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通用小型汽油机项目规划设计蓝图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75" w:history="1">
        <w:r>
          <w:rPr>
            <w:rFonts w:ascii="仿宋" w:eastAsia="仿宋" w:hAnsi="仿宋" w:cs="仿宋" w:hint="eastAsia"/>
            <w:lang w:eastAsia="zh-CN"/>
          </w:rPr>
          <w:t>序言</w:t>
        </w:r>
        <w:r>
          <w:tab/>
        </w:r>
        <w:r>
          <w:fldChar w:fldCharType="begin"/>
        </w:r>
        <w:r>
          <w:instrText xml:space="preserve"> PAGEREF _Toc21675 \h </w:instrText>
        </w:r>
        <w:r>
          <w:fldChar w:fldCharType="separate"/>
        </w:r>
        <w:r>
          <w:t>3</w:t>
        </w:r>
        <w:r>
          <w:fldChar w:fldCharType="end"/>
        </w:r>
      </w:hyperlink>
    </w:p>
    <w:p>
      <w:pPr>
        <w:pStyle w:val="TOC1"/>
        <w:tabs>
          <w:tab w:val="right" w:leader="dot" w:pos="8306"/>
        </w:tabs>
      </w:pPr>
      <w:hyperlink w:anchor="_Toc15865" w:history="1">
        <w:r>
          <w:rPr>
            <w:rFonts w:ascii="仿宋" w:eastAsia="仿宋" w:hAnsi="仿宋" w:cs="仿宋" w:hint="eastAsia"/>
            <w:lang w:eastAsia="zh-CN"/>
          </w:rPr>
          <w:t>一、通用小型汽油机项目概论</w:t>
        </w:r>
        <w:r>
          <w:tab/>
        </w:r>
        <w:r>
          <w:fldChar w:fldCharType="begin"/>
        </w:r>
        <w:r>
          <w:instrText xml:space="preserve"> PAGEREF _Toc15865 \h </w:instrText>
        </w:r>
        <w:r>
          <w:fldChar w:fldCharType="separate"/>
        </w:r>
        <w:r>
          <w:t>3</w:t>
        </w:r>
        <w:r>
          <w:fldChar w:fldCharType="end"/>
        </w:r>
      </w:hyperlink>
    </w:p>
    <w:p>
      <w:pPr>
        <w:pStyle w:val="TOC2"/>
        <w:tabs>
          <w:tab w:val="right" w:leader="dot" w:pos="8306"/>
        </w:tabs>
      </w:pPr>
      <w:hyperlink w:anchor="_Toc3007" w:history="1">
        <w:r>
          <w:rPr>
            <w:rFonts w:ascii="仿宋" w:eastAsia="仿宋" w:hAnsi="仿宋" w:cs="仿宋" w:hint="eastAsia"/>
            <w:lang w:eastAsia="zh-CN"/>
          </w:rPr>
          <w:t>(一)、通用小型汽油机项目概况</w:t>
        </w:r>
        <w:r>
          <w:tab/>
        </w:r>
        <w:r>
          <w:fldChar w:fldCharType="begin"/>
        </w:r>
        <w:r>
          <w:instrText xml:space="preserve"> PAGEREF _Toc3007 \h </w:instrText>
        </w:r>
        <w:r>
          <w:fldChar w:fldCharType="separate"/>
        </w:r>
        <w:r>
          <w:t>3</w:t>
        </w:r>
        <w:r>
          <w:fldChar w:fldCharType="end"/>
        </w:r>
      </w:hyperlink>
    </w:p>
    <w:p>
      <w:pPr>
        <w:pStyle w:val="TOC2"/>
        <w:tabs>
          <w:tab w:val="right" w:leader="dot" w:pos="8306"/>
        </w:tabs>
      </w:pPr>
      <w:hyperlink w:anchor="_Toc17743" w:history="1">
        <w:r>
          <w:rPr>
            <w:rFonts w:ascii="仿宋" w:eastAsia="仿宋" w:hAnsi="仿宋" w:cs="仿宋" w:hint="eastAsia"/>
            <w:lang w:eastAsia="zh-CN"/>
          </w:rPr>
          <w:t>(二)、通用小型汽油机项目目标</w:t>
        </w:r>
        <w:r>
          <w:tab/>
        </w:r>
        <w:r>
          <w:fldChar w:fldCharType="begin"/>
        </w:r>
        <w:r>
          <w:instrText xml:space="preserve"> PAGEREF _Toc17743 \h </w:instrText>
        </w:r>
        <w:r>
          <w:fldChar w:fldCharType="separate"/>
        </w:r>
        <w:r>
          <w:t>5</w:t>
        </w:r>
        <w:r>
          <w:fldChar w:fldCharType="end"/>
        </w:r>
      </w:hyperlink>
    </w:p>
    <w:p>
      <w:pPr>
        <w:pStyle w:val="TOC2"/>
        <w:tabs>
          <w:tab w:val="right" w:leader="dot" w:pos="8306"/>
        </w:tabs>
      </w:pPr>
      <w:hyperlink w:anchor="_Toc12326" w:history="1">
        <w:r>
          <w:rPr>
            <w:rFonts w:ascii="仿宋" w:eastAsia="仿宋" w:hAnsi="仿宋" w:cs="仿宋" w:hint="eastAsia"/>
            <w:lang w:eastAsia="zh-CN"/>
          </w:rPr>
          <w:t>(三)、通用小型汽油机项目提出的理由</w:t>
        </w:r>
        <w:r>
          <w:tab/>
        </w:r>
        <w:r>
          <w:fldChar w:fldCharType="begin"/>
        </w:r>
        <w:r>
          <w:instrText xml:space="preserve"> PAGEREF _Toc12326 \h </w:instrText>
        </w:r>
        <w:r>
          <w:fldChar w:fldCharType="separate"/>
        </w:r>
        <w:r>
          <w:t>6</w:t>
        </w:r>
        <w:r>
          <w:fldChar w:fldCharType="end"/>
        </w:r>
      </w:hyperlink>
    </w:p>
    <w:p>
      <w:pPr>
        <w:pStyle w:val="TOC2"/>
        <w:tabs>
          <w:tab w:val="right" w:leader="dot" w:pos="8306"/>
        </w:tabs>
      </w:pPr>
      <w:hyperlink w:anchor="_Toc26742" w:history="1">
        <w:r>
          <w:rPr>
            <w:rFonts w:ascii="仿宋" w:eastAsia="仿宋" w:hAnsi="仿宋" w:cs="仿宋" w:hint="eastAsia"/>
            <w:lang w:eastAsia="zh-CN"/>
          </w:rPr>
          <w:t>(四)、通用小型汽油机项目意义</w:t>
        </w:r>
        <w:r>
          <w:tab/>
        </w:r>
        <w:r>
          <w:fldChar w:fldCharType="begin"/>
        </w:r>
        <w:r>
          <w:instrText xml:space="preserve"> PAGEREF _Toc26742 \h </w:instrText>
        </w:r>
        <w:r>
          <w:fldChar w:fldCharType="separate"/>
        </w:r>
        <w:r>
          <w:t>8</w:t>
        </w:r>
        <w:r>
          <w:fldChar w:fldCharType="end"/>
        </w:r>
      </w:hyperlink>
    </w:p>
    <w:p>
      <w:pPr>
        <w:pStyle w:val="TOC2"/>
        <w:tabs>
          <w:tab w:val="right" w:leader="dot" w:pos="8306"/>
        </w:tabs>
      </w:pPr>
      <w:hyperlink w:anchor="_Toc22201" w:history="1">
        <w:r>
          <w:rPr>
            <w:rFonts w:ascii="仿宋" w:eastAsia="仿宋" w:hAnsi="仿宋" w:cs="仿宋" w:hint="eastAsia"/>
            <w:lang w:eastAsia="zh-CN"/>
          </w:rPr>
          <w:t>(五)、通用小型汽油机项目背景</w:t>
        </w:r>
        <w:r>
          <w:tab/>
        </w:r>
        <w:r>
          <w:fldChar w:fldCharType="begin"/>
        </w:r>
        <w:r>
          <w:instrText xml:space="preserve"> PAGEREF _Toc22201 \h </w:instrText>
        </w:r>
        <w:r>
          <w:fldChar w:fldCharType="separate"/>
        </w:r>
        <w:r>
          <w:t>9</w:t>
        </w:r>
        <w:r>
          <w:fldChar w:fldCharType="end"/>
        </w:r>
      </w:hyperlink>
    </w:p>
    <w:p>
      <w:pPr>
        <w:pStyle w:val="TOC1"/>
        <w:tabs>
          <w:tab w:val="right" w:leader="dot" w:pos="8306"/>
        </w:tabs>
      </w:pPr>
      <w:hyperlink w:anchor="_Toc331" w:history="1">
        <w:r>
          <w:rPr>
            <w:rFonts w:ascii="仿宋" w:eastAsia="仿宋" w:hAnsi="仿宋" w:cs="仿宋" w:hint="eastAsia"/>
            <w:lang w:eastAsia="zh-CN"/>
          </w:rPr>
          <w:t>二、通用小型汽油机项目建设背景及必要性分析</w:t>
        </w:r>
        <w:r>
          <w:tab/>
        </w:r>
        <w:r>
          <w:fldChar w:fldCharType="begin"/>
        </w:r>
        <w:r>
          <w:instrText xml:space="preserve"> PAGEREF _Toc331 \h </w:instrText>
        </w:r>
        <w:r>
          <w:fldChar w:fldCharType="separate"/>
        </w:r>
        <w:r>
          <w:t>10</w:t>
        </w:r>
        <w:r>
          <w:fldChar w:fldCharType="end"/>
        </w:r>
      </w:hyperlink>
    </w:p>
    <w:p>
      <w:pPr>
        <w:pStyle w:val="TOC2"/>
        <w:tabs>
          <w:tab w:val="right" w:leader="dot" w:pos="8306"/>
        </w:tabs>
      </w:pPr>
      <w:hyperlink w:anchor="_Toc12470" w:history="1">
        <w:r>
          <w:rPr>
            <w:rFonts w:ascii="仿宋" w:eastAsia="仿宋" w:hAnsi="仿宋" w:cs="仿宋" w:hint="eastAsia"/>
            <w:lang w:eastAsia="zh-CN"/>
          </w:rPr>
          <w:t>(一)、通用小型汽油机项目背景分析</w:t>
        </w:r>
        <w:r>
          <w:tab/>
        </w:r>
        <w:r>
          <w:fldChar w:fldCharType="begin"/>
        </w:r>
        <w:r>
          <w:instrText xml:space="preserve"> PAGEREF _Toc12470 \h </w:instrText>
        </w:r>
        <w:r>
          <w:fldChar w:fldCharType="separate"/>
        </w:r>
        <w:r>
          <w:t>10</w:t>
        </w:r>
        <w:r>
          <w:fldChar w:fldCharType="end"/>
        </w:r>
      </w:hyperlink>
    </w:p>
    <w:p>
      <w:pPr>
        <w:pStyle w:val="TOC2"/>
        <w:tabs>
          <w:tab w:val="right" w:leader="dot" w:pos="8306"/>
        </w:tabs>
      </w:pPr>
      <w:hyperlink w:anchor="_Toc10111" w:history="1">
        <w:r>
          <w:rPr>
            <w:rFonts w:ascii="仿宋" w:eastAsia="仿宋" w:hAnsi="仿宋" w:cs="仿宋" w:hint="eastAsia"/>
            <w:lang w:eastAsia="zh-CN"/>
          </w:rPr>
          <w:t>(二)、通用小型汽油机项目建设必要性分析</w:t>
        </w:r>
        <w:r>
          <w:tab/>
        </w:r>
        <w:r>
          <w:fldChar w:fldCharType="begin"/>
        </w:r>
        <w:r>
          <w:instrText xml:space="preserve"> PAGEREF _Toc10111 \h </w:instrText>
        </w:r>
        <w:r>
          <w:fldChar w:fldCharType="separate"/>
        </w:r>
        <w:r>
          <w:t>11</w:t>
        </w:r>
        <w:r>
          <w:fldChar w:fldCharType="end"/>
        </w:r>
      </w:hyperlink>
    </w:p>
    <w:p>
      <w:pPr>
        <w:pStyle w:val="TOC1"/>
        <w:tabs>
          <w:tab w:val="right" w:leader="dot" w:pos="8306"/>
        </w:tabs>
      </w:pPr>
      <w:hyperlink w:anchor="_Toc15540" w:history="1">
        <w:r>
          <w:rPr>
            <w:rFonts w:ascii="仿宋" w:eastAsia="仿宋" w:hAnsi="仿宋" w:cs="仿宋" w:hint="eastAsia"/>
            <w:lang w:eastAsia="zh-CN"/>
          </w:rPr>
          <w:t>三、通用小型汽油机项目文档管理</w:t>
        </w:r>
        <w:r>
          <w:tab/>
        </w:r>
        <w:r>
          <w:fldChar w:fldCharType="begin"/>
        </w:r>
        <w:r>
          <w:instrText xml:space="preserve"> PAGEREF _Toc15540 \h </w:instrText>
        </w:r>
        <w:r>
          <w:fldChar w:fldCharType="separate"/>
        </w:r>
        <w:r>
          <w:t>13</w:t>
        </w:r>
        <w:r>
          <w:fldChar w:fldCharType="end"/>
        </w:r>
      </w:hyperlink>
    </w:p>
    <w:p>
      <w:pPr>
        <w:pStyle w:val="TOC2"/>
        <w:tabs>
          <w:tab w:val="right" w:leader="dot" w:pos="8306"/>
        </w:tabs>
      </w:pPr>
      <w:hyperlink w:anchor="_Toc13908" w:history="1">
        <w:r>
          <w:rPr>
            <w:rFonts w:ascii="仿宋" w:eastAsia="仿宋" w:hAnsi="仿宋" w:cs="仿宋" w:hint="eastAsia"/>
            <w:lang w:eastAsia="zh-CN"/>
          </w:rPr>
          <w:t>(一)、文档编制与审查</w:t>
        </w:r>
        <w:r>
          <w:tab/>
        </w:r>
        <w:r>
          <w:fldChar w:fldCharType="begin"/>
        </w:r>
        <w:r>
          <w:instrText xml:space="preserve"> PAGEREF _Toc13908 \h </w:instrText>
        </w:r>
        <w:r>
          <w:fldChar w:fldCharType="separate"/>
        </w:r>
        <w:r>
          <w:t>13</w:t>
        </w:r>
        <w:r>
          <w:fldChar w:fldCharType="end"/>
        </w:r>
      </w:hyperlink>
    </w:p>
    <w:p>
      <w:pPr>
        <w:pStyle w:val="TOC2"/>
        <w:tabs>
          <w:tab w:val="right" w:leader="dot" w:pos="8306"/>
        </w:tabs>
      </w:pPr>
      <w:hyperlink w:anchor="_Toc27628" w:history="1">
        <w:r>
          <w:rPr>
            <w:rFonts w:ascii="仿宋" w:eastAsia="仿宋" w:hAnsi="仿宋" w:cs="仿宋" w:hint="eastAsia"/>
            <w:lang w:eastAsia="zh-CN"/>
          </w:rPr>
          <w:t>(二)、文档发布与分发</w:t>
        </w:r>
        <w:r>
          <w:tab/>
        </w:r>
        <w:r>
          <w:fldChar w:fldCharType="begin"/>
        </w:r>
        <w:r>
          <w:instrText xml:space="preserve"> PAGEREF _Toc27628 \h </w:instrText>
        </w:r>
        <w:r>
          <w:fldChar w:fldCharType="separate"/>
        </w:r>
        <w:r>
          <w:t>14</w:t>
        </w:r>
        <w:r>
          <w:fldChar w:fldCharType="end"/>
        </w:r>
      </w:hyperlink>
    </w:p>
    <w:p>
      <w:pPr>
        <w:pStyle w:val="TOC2"/>
        <w:tabs>
          <w:tab w:val="right" w:leader="dot" w:pos="8306"/>
        </w:tabs>
      </w:pPr>
      <w:hyperlink w:anchor="_Toc14640" w:history="1">
        <w:r>
          <w:rPr>
            <w:rFonts w:ascii="仿宋" w:eastAsia="仿宋" w:hAnsi="仿宋" w:cs="仿宋" w:hint="eastAsia"/>
            <w:lang w:eastAsia="zh-CN"/>
          </w:rPr>
          <w:t>(三)、文档存档与归档</w:t>
        </w:r>
        <w:r>
          <w:tab/>
        </w:r>
        <w:r>
          <w:fldChar w:fldCharType="begin"/>
        </w:r>
        <w:r>
          <w:instrText xml:space="preserve"> PAGEREF _Toc14640 \h </w:instrText>
        </w:r>
        <w:r>
          <w:fldChar w:fldCharType="separate"/>
        </w:r>
        <w:r>
          <w:t>15</w:t>
        </w:r>
        <w:r>
          <w:fldChar w:fldCharType="end"/>
        </w:r>
      </w:hyperlink>
    </w:p>
    <w:p>
      <w:pPr>
        <w:pStyle w:val="TOC1"/>
        <w:tabs>
          <w:tab w:val="right" w:leader="dot" w:pos="8306"/>
        </w:tabs>
      </w:pPr>
      <w:hyperlink w:anchor="_Toc18158" w:history="1">
        <w:r>
          <w:rPr>
            <w:rFonts w:ascii="仿宋" w:eastAsia="仿宋" w:hAnsi="仿宋" w:cs="仿宋" w:hint="eastAsia"/>
            <w:lang w:eastAsia="zh-CN"/>
          </w:rPr>
          <w:t>四、工艺说明</w:t>
        </w:r>
        <w:r>
          <w:tab/>
        </w:r>
        <w:r>
          <w:fldChar w:fldCharType="begin"/>
        </w:r>
        <w:r>
          <w:instrText xml:space="preserve"> PAGEREF _Toc18158 \h </w:instrText>
        </w:r>
        <w:r>
          <w:fldChar w:fldCharType="separate"/>
        </w:r>
        <w:r>
          <w:t>16</w:t>
        </w:r>
        <w:r>
          <w:fldChar w:fldCharType="end"/>
        </w:r>
      </w:hyperlink>
    </w:p>
    <w:p>
      <w:pPr>
        <w:pStyle w:val="TOC2"/>
        <w:tabs>
          <w:tab w:val="right" w:leader="dot" w:pos="8306"/>
        </w:tabs>
      </w:pPr>
      <w:hyperlink w:anchor="_Toc15874" w:history="1">
        <w:r>
          <w:rPr>
            <w:rFonts w:ascii="仿宋" w:eastAsia="仿宋" w:hAnsi="仿宋" w:cs="仿宋" w:hint="eastAsia"/>
            <w:lang w:eastAsia="zh-CN"/>
          </w:rPr>
          <w:t>(一)、技术管理特点</w:t>
        </w:r>
        <w:r>
          <w:tab/>
        </w:r>
        <w:r>
          <w:fldChar w:fldCharType="begin"/>
        </w:r>
        <w:r>
          <w:instrText xml:space="preserve"> PAGEREF _Toc15874 \h </w:instrText>
        </w:r>
        <w:r>
          <w:fldChar w:fldCharType="separate"/>
        </w:r>
        <w:r>
          <w:t>16</w:t>
        </w:r>
        <w:r>
          <w:fldChar w:fldCharType="end"/>
        </w:r>
      </w:hyperlink>
    </w:p>
    <w:p>
      <w:pPr>
        <w:pStyle w:val="TOC2"/>
        <w:tabs>
          <w:tab w:val="right" w:leader="dot" w:pos="8306"/>
        </w:tabs>
      </w:pPr>
      <w:hyperlink w:anchor="_Toc13581" w:history="1">
        <w:r>
          <w:rPr>
            <w:rFonts w:ascii="仿宋" w:eastAsia="仿宋" w:hAnsi="仿宋" w:cs="仿宋" w:hint="eastAsia"/>
            <w:lang w:eastAsia="zh-CN"/>
          </w:rPr>
          <w:t>(二)、通用小型汽油机项目工艺技术设计方案</w:t>
        </w:r>
        <w:r>
          <w:tab/>
        </w:r>
        <w:r>
          <w:fldChar w:fldCharType="begin"/>
        </w:r>
        <w:r>
          <w:instrText xml:space="preserve"> PAGEREF _Toc13581 \h </w:instrText>
        </w:r>
        <w:r>
          <w:fldChar w:fldCharType="separate"/>
        </w:r>
        <w:r>
          <w:t>17</w:t>
        </w:r>
        <w:r>
          <w:fldChar w:fldCharType="end"/>
        </w:r>
      </w:hyperlink>
    </w:p>
    <w:p>
      <w:pPr>
        <w:pStyle w:val="TOC2"/>
        <w:tabs>
          <w:tab w:val="right" w:leader="dot" w:pos="8306"/>
        </w:tabs>
      </w:pPr>
      <w:hyperlink w:anchor="_Toc17287" w:history="1">
        <w:r>
          <w:rPr>
            <w:rFonts w:ascii="仿宋" w:eastAsia="仿宋" w:hAnsi="仿宋" w:cs="仿宋" w:hint="eastAsia"/>
            <w:lang w:eastAsia="zh-CN"/>
          </w:rPr>
          <w:t>(三)、设备选型方案</w:t>
        </w:r>
        <w:r>
          <w:tab/>
        </w:r>
        <w:r>
          <w:fldChar w:fldCharType="begin"/>
        </w:r>
        <w:r>
          <w:instrText xml:space="preserve"> PAGEREF _Toc17287 \h </w:instrText>
        </w:r>
        <w:r>
          <w:fldChar w:fldCharType="separate"/>
        </w:r>
        <w:r>
          <w:t>19</w:t>
        </w:r>
        <w:r>
          <w:fldChar w:fldCharType="end"/>
        </w:r>
      </w:hyperlink>
    </w:p>
    <w:p>
      <w:pPr>
        <w:pStyle w:val="TOC1"/>
        <w:tabs>
          <w:tab w:val="right" w:leader="dot" w:pos="8306"/>
        </w:tabs>
      </w:pPr>
      <w:hyperlink w:anchor="_Toc25593" w:history="1">
        <w:r>
          <w:rPr>
            <w:rFonts w:ascii="仿宋" w:eastAsia="仿宋" w:hAnsi="仿宋" w:cs="仿宋" w:hint="eastAsia"/>
            <w:lang w:eastAsia="zh-CN"/>
          </w:rPr>
          <w:t>五、通用小型汽油机项目建设单位说明</w:t>
        </w:r>
        <w:r>
          <w:tab/>
        </w:r>
        <w:r>
          <w:fldChar w:fldCharType="begin"/>
        </w:r>
        <w:r>
          <w:instrText xml:space="preserve"> PAGEREF _Toc25593 \h </w:instrText>
        </w:r>
        <w:r>
          <w:fldChar w:fldCharType="separate"/>
        </w:r>
        <w:r>
          <w:t>20</w:t>
        </w:r>
        <w:r>
          <w:fldChar w:fldCharType="end"/>
        </w:r>
      </w:hyperlink>
    </w:p>
    <w:p>
      <w:pPr>
        <w:pStyle w:val="TOC2"/>
        <w:tabs>
          <w:tab w:val="right" w:leader="dot" w:pos="8306"/>
        </w:tabs>
      </w:pPr>
      <w:hyperlink w:anchor="_Toc27373" w:history="1">
        <w:r>
          <w:rPr>
            <w:rFonts w:ascii="仿宋" w:eastAsia="仿宋" w:hAnsi="仿宋" w:cs="仿宋" w:hint="eastAsia"/>
            <w:lang w:eastAsia="zh-CN"/>
          </w:rPr>
          <w:t>(一)、通用小型汽油机项目承办单位基本情况</w:t>
        </w:r>
        <w:r>
          <w:tab/>
        </w:r>
        <w:r>
          <w:fldChar w:fldCharType="begin"/>
        </w:r>
        <w:r>
          <w:instrText xml:space="preserve"> PAGEREF _Toc27373 \h </w:instrText>
        </w:r>
        <w:r>
          <w:fldChar w:fldCharType="separate"/>
        </w:r>
        <w:r>
          <w:t>20</w:t>
        </w:r>
        <w:r>
          <w:fldChar w:fldCharType="end"/>
        </w:r>
      </w:hyperlink>
    </w:p>
    <w:p>
      <w:pPr>
        <w:pStyle w:val="TOC2"/>
        <w:tabs>
          <w:tab w:val="right" w:leader="dot" w:pos="8306"/>
        </w:tabs>
      </w:pPr>
      <w:hyperlink w:anchor="_Toc31079" w:history="1">
        <w:r>
          <w:rPr>
            <w:rFonts w:ascii="仿宋" w:eastAsia="仿宋" w:hAnsi="仿宋" w:cs="仿宋" w:hint="eastAsia"/>
            <w:lang w:eastAsia="zh-CN"/>
          </w:rPr>
          <w:t>(二)、公司经济效益分析</w:t>
        </w:r>
        <w:r>
          <w:tab/>
        </w:r>
        <w:r>
          <w:fldChar w:fldCharType="begin"/>
        </w:r>
        <w:r>
          <w:instrText xml:space="preserve"> PAGEREF _Toc31079 \h </w:instrText>
        </w:r>
        <w:r>
          <w:fldChar w:fldCharType="separate"/>
        </w:r>
        <w:r>
          <w:t>21</w:t>
        </w:r>
        <w:r>
          <w:fldChar w:fldCharType="end"/>
        </w:r>
      </w:hyperlink>
    </w:p>
    <w:p>
      <w:pPr>
        <w:pStyle w:val="TOC1"/>
        <w:tabs>
          <w:tab w:val="right" w:leader="dot" w:pos="8306"/>
        </w:tabs>
      </w:pPr>
      <w:hyperlink w:anchor="_Toc3947" w:history="1">
        <w:r>
          <w:rPr>
            <w:rFonts w:ascii="仿宋" w:eastAsia="仿宋" w:hAnsi="仿宋" w:cs="仿宋" w:hint="eastAsia"/>
            <w:lang w:eastAsia="zh-CN"/>
          </w:rPr>
          <w:t>六、通用小型汽油机项目可持续发展</w:t>
        </w:r>
        <w:r>
          <w:tab/>
        </w:r>
        <w:r>
          <w:fldChar w:fldCharType="begin"/>
        </w:r>
        <w:r>
          <w:instrText xml:space="preserve"> PAGEREF _Toc3947 \h </w:instrText>
        </w:r>
        <w:r>
          <w:fldChar w:fldCharType="separate"/>
        </w:r>
        <w:r>
          <w:t>22</w:t>
        </w:r>
        <w:r>
          <w:fldChar w:fldCharType="end"/>
        </w:r>
      </w:hyperlink>
    </w:p>
    <w:p>
      <w:pPr>
        <w:pStyle w:val="TOC2"/>
        <w:tabs>
          <w:tab w:val="right" w:leader="dot" w:pos="8306"/>
        </w:tabs>
      </w:pPr>
      <w:hyperlink w:anchor="_Toc18100" w:history="1">
        <w:r>
          <w:rPr>
            <w:rFonts w:ascii="仿宋" w:eastAsia="仿宋" w:hAnsi="仿宋" w:cs="仿宋" w:hint="eastAsia"/>
            <w:lang w:eastAsia="zh-CN"/>
          </w:rPr>
          <w:t>(一)、可持续战略与实践</w:t>
        </w:r>
        <w:r>
          <w:tab/>
        </w:r>
        <w:r>
          <w:fldChar w:fldCharType="begin"/>
        </w:r>
        <w:r>
          <w:instrText xml:space="preserve"> PAGEREF _Toc18100 \h </w:instrText>
        </w:r>
        <w:r>
          <w:fldChar w:fldCharType="separate"/>
        </w:r>
        <w:r>
          <w:t>22</w:t>
        </w:r>
        <w:r>
          <w:fldChar w:fldCharType="end"/>
        </w:r>
      </w:hyperlink>
    </w:p>
    <w:p>
      <w:pPr>
        <w:pStyle w:val="TOC2"/>
        <w:tabs>
          <w:tab w:val="right" w:leader="dot" w:pos="8306"/>
        </w:tabs>
      </w:pPr>
      <w:hyperlink w:anchor="_Toc15306" w:history="1">
        <w:r>
          <w:rPr>
            <w:rFonts w:ascii="仿宋" w:eastAsia="仿宋" w:hAnsi="仿宋" w:cs="仿宋" w:hint="eastAsia"/>
            <w:lang w:eastAsia="zh-CN"/>
          </w:rPr>
          <w:t>(二)、环保与社会责任</w:t>
        </w:r>
        <w:r>
          <w:tab/>
        </w:r>
        <w:r>
          <w:fldChar w:fldCharType="begin"/>
        </w:r>
        <w:r>
          <w:instrText xml:space="preserve"> PAGEREF _Toc15306 \h </w:instrText>
        </w:r>
        <w:r>
          <w:fldChar w:fldCharType="separate"/>
        </w:r>
        <w:r>
          <w:t>22</w:t>
        </w:r>
        <w:r>
          <w:fldChar w:fldCharType="end"/>
        </w:r>
      </w:hyperlink>
    </w:p>
    <w:p>
      <w:pPr>
        <w:pStyle w:val="TOC1"/>
        <w:tabs>
          <w:tab w:val="right" w:leader="dot" w:pos="8306"/>
        </w:tabs>
      </w:pPr>
      <w:hyperlink w:anchor="_Toc14053" w:history="1">
        <w:r>
          <w:rPr>
            <w:rFonts w:ascii="仿宋" w:eastAsia="仿宋" w:hAnsi="仿宋" w:cs="仿宋" w:hint="eastAsia"/>
            <w:lang w:eastAsia="zh-CN"/>
          </w:rPr>
          <w:t>七、通用小型汽油机项目财务管理</w:t>
        </w:r>
        <w:r>
          <w:tab/>
        </w:r>
        <w:r>
          <w:fldChar w:fldCharType="begin"/>
        </w:r>
        <w:r>
          <w:instrText xml:space="preserve"> PAGEREF _Toc14053 \h </w:instrText>
        </w:r>
        <w:r>
          <w:fldChar w:fldCharType="separate"/>
        </w:r>
        <w:r>
          <w:t>23</w:t>
        </w:r>
        <w:r>
          <w:fldChar w:fldCharType="end"/>
        </w:r>
      </w:hyperlink>
    </w:p>
    <w:p>
      <w:pPr>
        <w:pStyle w:val="TOC2"/>
        <w:tabs>
          <w:tab w:val="right" w:leader="dot" w:pos="8306"/>
        </w:tabs>
      </w:pPr>
      <w:hyperlink w:anchor="_Toc29933" w:history="1">
        <w:r>
          <w:rPr>
            <w:rFonts w:ascii="仿宋" w:eastAsia="仿宋" w:hAnsi="仿宋" w:cs="仿宋" w:hint="eastAsia"/>
            <w:lang w:eastAsia="zh-CN"/>
          </w:rPr>
          <w:t>(一)、资金需求大</w:t>
        </w:r>
        <w:r>
          <w:tab/>
        </w:r>
        <w:r>
          <w:fldChar w:fldCharType="begin"/>
        </w:r>
        <w:r>
          <w:instrText xml:space="preserve"> PAGEREF _Toc29933 \h </w:instrText>
        </w:r>
        <w:r>
          <w:fldChar w:fldCharType="separate"/>
        </w:r>
        <w:r>
          <w:t>23</w:t>
        </w:r>
        <w:r>
          <w:fldChar w:fldCharType="end"/>
        </w:r>
      </w:hyperlink>
    </w:p>
    <w:p>
      <w:pPr>
        <w:pStyle w:val="TOC2"/>
        <w:tabs>
          <w:tab w:val="right" w:leader="dot" w:pos="8306"/>
        </w:tabs>
      </w:pPr>
      <w:hyperlink w:anchor="_Toc12666" w:history="1">
        <w:r>
          <w:rPr>
            <w:rFonts w:ascii="仿宋" w:eastAsia="仿宋" w:hAnsi="仿宋" w:cs="仿宋" w:hint="eastAsia"/>
            <w:lang w:eastAsia="zh-CN"/>
          </w:rPr>
          <w:t>(二)、研发周期长</w:t>
        </w:r>
        <w:r>
          <w:tab/>
        </w:r>
        <w:r>
          <w:fldChar w:fldCharType="begin"/>
        </w:r>
        <w:r>
          <w:instrText xml:space="preserve"> PAGEREF _Toc12666 \h </w:instrText>
        </w:r>
        <w:r>
          <w:fldChar w:fldCharType="separate"/>
        </w:r>
        <w:r>
          <w:t>25</w:t>
        </w:r>
        <w:r>
          <w:fldChar w:fldCharType="end"/>
        </w:r>
      </w:hyperlink>
    </w:p>
    <w:p>
      <w:pPr>
        <w:pStyle w:val="TOC2"/>
        <w:tabs>
          <w:tab w:val="right" w:leader="dot" w:pos="8306"/>
        </w:tabs>
      </w:pPr>
      <w:hyperlink w:anchor="_Toc18903" w:history="1">
        <w:r>
          <w:rPr>
            <w:rFonts w:ascii="仿宋" w:eastAsia="仿宋" w:hAnsi="仿宋" w:cs="仿宋" w:hint="eastAsia"/>
            <w:lang w:eastAsia="zh-CN"/>
          </w:rPr>
          <w:t>(三)、市场风险大</w:t>
        </w:r>
        <w:r>
          <w:tab/>
        </w:r>
        <w:r>
          <w:fldChar w:fldCharType="begin"/>
        </w:r>
        <w:r>
          <w:instrText xml:space="preserve"> PAGEREF _Toc18903 \h </w:instrText>
        </w:r>
        <w:r>
          <w:fldChar w:fldCharType="separate"/>
        </w:r>
        <w:r>
          <w:t>26</w:t>
        </w:r>
        <w:r>
          <w:fldChar w:fldCharType="end"/>
        </w:r>
      </w:hyperlink>
    </w:p>
    <w:p>
      <w:pPr>
        <w:pStyle w:val="TOC2"/>
        <w:tabs>
          <w:tab w:val="right" w:leader="dot" w:pos="8306"/>
        </w:tabs>
      </w:pPr>
      <w:hyperlink w:anchor="_Toc16610" w:history="1">
        <w:r>
          <w:rPr>
            <w:rFonts w:ascii="仿宋" w:eastAsia="仿宋" w:hAnsi="仿宋" w:cs="仿宋" w:hint="eastAsia"/>
            <w:lang w:eastAsia="zh-CN"/>
          </w:rPr>
          <w:t>(四)、利润率高</w:t>
        </w:r>
        <w:r>
          <w:tab/>
        </w:r>
        <w:r>
          <w:fldChar w:fldCharType="begin"/>
        </w:r>
        <w:r>
          <w:instrText xml:space="preserve"> PAGEREF _Toc16610 \h </w:instrText>
        </w:r>
        <w:r>
          <w:fldChar w:fldCharType="separate"/>
        </w:r>
        <w:r>
          <w:t>29</w:t>
        </w:r>
        <w:r>
          <w:fldChar w:fldCharType="end"/>
        </w:r>
      </w:hyperlink>
    </w:p>
    <w:p>
      <w:pPr>
        <w:pStyle w:val="TOC1"/>
        <w:tabs>
          <w:tab w:val="right" w:leader="dot" w:pos="8306"/>
        </w:tabs>
      </w:pPr>
      <w:hyperlink w:anchor="_Toc23757" w:history="1">
        <w:r>
          <w:rPr>
            <w:rFonts w:ascii="仿宋" w:eastAsia="仿宋" w:hAnsi="仿宋" w:cs="仿宋" w:hint="eastAsia"/>
            <w:lang w:eastAsia="zh-CN"/>
          </w:rPr>
          <w:t>八、通用小型汽油机项目人力资源培养与发展</w:t>
        </w:r>
        <w:r>
          <w:tab/>
        </w:r>
        <w:r>
          <w:fldChar w:fldCharType="begin"/>
        </w:r>
        <w:r>
          <w:instrText xml:space="preserve"> PAGEREF _Toc23757 \h </w:instrText>
        </w:r>
        <w:r>
          <w:fldChar w:fldCharType="separate"/>
        </w:r>
        <w:r>
          <w:t>31</w:t>
        </w:r>
        <w:r>
          <w:fldChar w:fldCharType="end"/>
        </w:r>
      </w:hyperlink>
    </w:p>
    <w:p>
      <w:pPr>
        <w:pStyle w:val="TOC2"/>
        <w:tabs>
          <w:tab w:val="right" w:leader="dot" w:pos="8306"/>
        </w:tabs>
      </w:pPr>
      <w:hyperlink w:anchor="_Toc409" w:history="1">
        <w:r>
          <w:rPr>
            <w:rFonts w:ascii="仿宋" w:eastAsia="仿宋" w:hAnsi="仿宋" w:cs="仿宋" w:hint="eastAsia"/>
            <w:lang w:eastAsia="zh-CN"/>
          </w:rPr>
          <w:t>(一)、人才需求与规划</w:t>
        </w:r>
        <w:r>
          <w:tab/>
        </w:r>
        <w:r>
          <w:fldChar w:fldCharType="begin"/>
        </w:r>
        <w:r>
          <w:instrText xml:space="preserve"> PAGEREF _Toc409 \h </w:instrText>
        </w:r>
        <w:r>
          <w:fldChar w:fldCharType="separate"/>
        </w:r>
        <w:r>
          <w:t>31</w:t>
        </w:r>
        <w:r>
          <w:fldChar w:fldCharType="end"/>
        </w:r>
      </w:hyperlink>
    </w:p>
    <w:p>
      <w:pPr>
        <w:pStyle w:val="TOC2"/>
        <w:tabs>
          <w:tab w:val="right" w:leader="dot" w:pos="8306"/>
        </w:tabs>
      </w:pPr>
      <w:hyperlink w:anchor="_Toc30330" w:history="1">
        <w:r>
          <w:rPr>
            <w:rFonts w:ascii="仿宋" w:eastAsia="仿宋" w:hAnsi="仿宋" w:cs="仿宋" w:hint="eastAsia"/>
            <w:lang w:eastAsia="zh-CN"/>
          </w:rPr>
          <w:t>(二)、培训与发展计划</w:t>
        </w:r>
        <w:r>
          <w:tab/>
        </w:r>
        <w:r>
          <w:fldChar w:fldCharType="begin"/>
        </w:r>
        <w:r>
          <w:instrText xml:space="preserve"> PAGEREF _Toc30330 \h </w:instrText>
        </w:r>
        <w:r>
          <w:fldChar w:fldCharType="separate"/>
        </w:r>
        <w:r>
          <w:t>31</w:t>
        </w:r>
        <w:r>
          <w:fldChar w:fldCharType="end"/>
        </w:r>
      </w:hyperlink>
    </w:p>
    <w:p>
      <w:pPr>
        <w:pStyle w:val="TOC1"/>
        <w:tabs>
          <w:tab w:val="right" w:leader="dot" w:pos="8306"/>
        </w:tabs>
      </w:pPr>
      <w:hyperlink w:anchor="_Toc18235" w:history="1">
        <w:r>
          <w:rPr>
            <w:rFonts w:ascii="仿宋" w:eastAsia="仿宋" w:hAnsi="仿宋" w:cs="仿宋" w:hint="eastAsia"/>
            <w:lang w:eastAsia="zh-CN"/>
          </w:rPr>
          <w:t>九、通用小型汽油机项目经营效益</w:t>
        </w:r>
        <w:r>
          <w:tab/>
        </w:r>
        <w:r>
          <w:fldChar w:fldCharType="begin"/>
        </w:r>
        <w:r>
          <w:instrText xml:space="preserve"> PAGEREF _Toc18235 \h </w:instrText>
        </w:r>
        <w:r>
          <w:fldChar w:fldCharType="separate"/>
        </w:r>
        <w:r>
          <w:t>32</w:t>
        </w:r>
        <w:r>
          <w:fldChar w:fldCharType="end"/>
        </w:r>
      </w:hyperlink>
    </w:p>
    <w:p>
      <w:pPr>
        <w:pStyle w:val="TOC2"/>
        <w:tabs>
          <w:tab w:val="right" w:leader="dot" w:pos="8306"/>
        </w:tabs>
      </w:pPr>
      <w:hyperlink w:anchor="_Toc31552" w:history="1">
        <w:r>
          <w:rPr>
            <w:rFonts w:ascii="仿宋" w:eastAsia="仿宋" w:hAnsi="仿宋" w:cs="仿宋" w:hint="eastAsia"/>
            <w:lang w:eastAsia="zh-CN"/>
          </w:rPr>
          <w:t>(一)、经济评价财务测算</w:t>
        </w:r>
        <w:r>
          <w:tab/>
        </w:r>
        <w:r>
          <w:fldChar w:fldCharType="begin"/>
        </w:r>
        <w:r>
          <w:instrText xml:space="preserve"> PAGEREF _Toc31552 \h </w:instrText>
        </w:r>
        <w:r>
          <w:fldChar w:fldCharType="separate"/>
        </w:r>
        <w:r>
          <w:t>32</w:t>
        </w:r>
        <w:r>
          <w:fldChar w:fldCharType="end"/>
        </w:r>
      </w:hyperlink>
    </w:p>
    <w:p>
      <w:pPr>
        <w:pStyle w:val="TOC2"/>
        <w:tabs>
          <w:tab w:val="right" w:leader="dot" w:pos="8306"/>
        </w:tabs>
      </w:pPr>
      <w:hyperlink w:anchor="_Toc3846" w:history="1">
        <w:r>
          <w:rPr>
            <w:rFonts w:ascii="仿宋" w:eastAsia="仿宋" w:hAnsi="仿宋" w:cs="仿宋" w:hint="eastAsia"/>
            <w:lang w:eastAsia="zh-CN"/>
          </w:rPr>
          <w:t>(二)、通用小型汽油机项目盈利能力分析</w:t>
        </w:r>
        <w:r>
          <w:tab/>
        </w:r>
        <w:r>
          <w:fldChar w:fldCharType="begin"/>
        </w:r>
        <w:r>
          <w:instrText xml:space="preserve"> PAGEREF _Toc3846 \h </w:instrText>
        </w:r>
        <w:r>
          <w:fldChar w:fldCharType="separate"/>
        </w:r>
        <w:r>
          <w:t>33</w:t>
        </w:r>
        <w:r>
          <w:fldChar w:fldCharType="end"/>
        </w:r>
      </w:hyperlink>
    </w:p>
    <w:p>
      <w:pPr>
        <w:pStyle w:val="TOC1"/>
        <w:tabs>
          <w:tab w:val="right" w:leader="dot" w:pos="8306"/>
        </w:tabs>
      </w:pPr>
      <w:hyperlink w:anchor="_Toc7204" w:history="1">
        <w:r>
          <w:rPr>
            <w:rFonts w:ascii="仿宋" w:eastAsia="仿宋" w:hAnsi="仿宋" w:cs="仿宋" w:hint="eastAsia"/>
            <w:lang w:eastAsia="zh-CN"/>
          </w:rPr>
          <w:t>十、通用小型汽油机项目社会影响</w:t>
        </w:r>
        <w:r>
          <w:tab/>
        </w:r>
        <w:r>
          <w:fldChar w:fldCharType="begin"/>
        </w:r>
        <w:r>
          <w:instrText xml:space="preserve"> PAGEREF _Toc7204 \h </w:instrText>
        </w:r>
        <w:r>
          <w:fldChar w:fldCharType="separate"/>
        </w:r>
        <w:r>
          <w:t>34</w:t>
        </w:r>
        <w:r>
          <w:fldChar w:fldCharType="end"/>
        </w:r>
      </w:hyperlink>
    </w:p>
    <w:p>
      <w:pPr>
        <w:pStyle w:val="TOC2"/>
        <w:tabs>
          <w:tab w:val="right" w:leader="dot" w:pos="8306"/>
        </w:tabs>
      </w:pPr>
      <w:hyperlink w:anchor="_Toc21416" w:history="1">
        <w:r>
          <w:rPr>
            <w:rFonts w:ascii="仿宋" w:eastAsia="仿宋" w:hAnsi="仿宋" w:cs="仿宋" w:hint="eastAsia"/>
            <w:lang w:eastAsia="zh-CN"/>
          </w:rPr>
          <w:t>(一)、社会责任与义务</w:t>
        </w:r>
        <w:r>
          <w:tab/>
        </w:r>
        <w:r>
          <w:fldChar w:fldCharType="begin"/>
        </w:r>
        <w:r>
          <w:instrText xml:space="preserve"> PAGEREF _Toc21416 \h </w:instrText>
        </w:r>
        <w:r>
          <w:fldChar w:fldCharType="separate"/>
        </w:r>
        <w:r>
          <w:t>34</w:t>
        </w:r>
        <w:r>
          <w:fldChar w:fldCharType="end"/>
        </w:r>
      </w:hyperlink>
    </w:p>
    <w:p>
      <w:pPr>
        <w:pStyle w:val="TOC2"/>
        <w:tabs>
          <w:tab w:val="right" w:leader="dot" w:pos="8306"/>
        </w:tabs>
      </w:pPr>
      <w:hyperlink w:anchor="_Toc10224" w:history="1">
        <w:r>
          <w:rPr>
            <w:rFonts w:ascii="仿宋" w:eastAsia="仿宋" w:hAnsi="仿宋" w:cs="仿宋" w:hint="eastAsia"/>
            <w:lang w:eastAsia="zh-CN"/>
          </w:rPr>
          <w:t>(二)、社会参与与沟通</w:t>
        </w:r>
        <w:r>
          <w:tab/>
        </w:r>
        <w:r>
          <w:fldChar w:fldCharType="begin"/>
        </w:r>
        <w:r>
          <w:instrText xml:space="preserve"> PAGEREF _Toc10224 \h </w:instrText>
        </w:r>
        <w:r>
          <w:fldChar w:fldCharType="separate"/>
        </w:r>
        <w:r>
          <w:t>35</w:t>
        </w:r>
        <w:r>
          <w:fldChar w:fldCharType="end"/>
        </w:r>
      </w:hyperlink>
    </w:p>
    <w:p>
      <w:pPr>
        <w:pStyle w:val="TOC1"/>
        <w:tabs>
          <w:tab w:val="right" w:leader="dot" w:pos="8306"/>
        </w:tabs>
      </w:pPr>
      <w:hyperlink w:anchor="_Toc13391" w:history="1">
        <w:r>
          <w:rPr>
            <w:rFonts w:ascii="仿宋" w:eastAsia="仿宋" w:hAnsi="仿宋" w:cs="仿宋" w:hint="eastAsia"/>
            <w:lang w:eastAsia="zh-CN"/>
          </w:rPr>
          <w:t>十一、通用小型汽油机项目人力资源管理</w:t>
        </w:r>
        <w:r>
          <w:tab/>
        </w:r>
        <w:r>
          <w:fldChar w:fldCharType="begin"/>
        </w:r>
        <w:r>
          <w:instrText xml:space="preserve"> PAGEREF _Toc13391 \h </w:instrText>
        </w:r>
        <w:r>
          <w:fldChar w:fldCharType="separate"/>
        </w:r>
        <w:r>
          <w:t>36</w:t>
        </w:r>
        <w:r>
          <w:fldChar w:fldCharType="end"/>
        </w:r>
      </w:hyperlink>
    </w:p>
    <w:p>
      <w:pPr>
        <w:pStyle w:val="TOC2"/>
        <w:tabs>
          <w:tab w:val="right" w:leader="dot" w:pos="8306"/>
        </w:tabs>
      </w:pPr>
      <w:hyperlink w:anchor="_Toc18044" w:history="1">
        <w:r>
          <w:rPr>
            <w:rFonts w:ascii="仿宋" w:eastAsia="仿宋" w:hAnsi="仿宋" w:cs="仿宋" w:hint="eastAsia"/>
            <w:lang w:eastAsia="zh-CN"/>
          </w:rPr>
          <w:t>(一)、建立健全的预算管理制度</w:t>
        </w:r>
        <w:r>
          <w:tab/>
        </w:r>
        <w:r>
          <w:fldChar w:fldCharType="begin"/>
        </w:r>
        <w:r>
          <w:instrText xml:space="preserve"> PAGEREF _Toc18044 \h </w:instrText>
        </w:r>
        <w:r>
          <w:fldChar w:fldCharType="separate"/>
        </w:r>
        <w:r>
          <w:t>36</w:t>
        </w:r>
        <w:r>
          <w:fldChar w:fldCharType="end"/>
        </w:r>
      </w:hyperlink>
    </w:p>
    <w:p>
      <w:pPr>
        <w:pStyle w:val="TOC2"/>
        <w:tabs>
          <w:tab w:val="right" w:leader="dot" w:pos="8306"/>
        </w:tabs>
      </w:pPr>
      <w:hyperlink w:anchor="_Toc12620" w:history="1">
        <w:r>
          <w:rPr>
            <w:rFonts w:ascii="仿宋" w:eastAsia="仿宋" w:hAnsi="仿宋" w:cs="仿宋" w:hint="eastAsia"/>
            <w:lang w:eastAsia="zh-CN"/>
          </w:rPr>
          <w:t>(二)、加强资金流动监控</w:t>
        </w:r>
        <w:r>
          <w:tab/>
        </w:r>
        <w:r>
          <w:fldChar w:fldCharType="begin"/>
        </w:r>
        <w:r>
          <w:instrText xml:space="preserve"> PAGEREF _Toc12620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33" w:history="1">
        <w:r>
          <w:rPr>
            <w:rFonts w:ascii="仿宋" w:eastAsia="仿宋" w:hAnsi="仿宋" w:cs="仿宋" w:hint="eastAsia"/>
            <w:lang w:eastAsia="zh-CN"/>
          </w:rPr>
          <w:t>(三)、制定完善的风险控制机制</w:t>
        </w:r>
        <w:r>
          <w:tab/>
        </w:r>
        <w:r>
          <w:fldChar w:fldCharType="begin"/>
        </w:r>
        <w:r>
          <w:instrText xml:space="preserve"> PAGEREF _Toc30533 \h </w:instrText>
        </w:r>
        <w:r>
          <w:fldChar w:fldCharType="separate"/>
        </w:r>
        <w:r>
          <w:t>39</w:t>
        </w:r>
        <w:r>
          <w:fldChar w:fldCharType="end"/>
        </w:r>
      </w:hyperlink>
    </w:p>
    <w:p>
      <w:pPr>
        <w:pStyle w:val="TOC2"/>
        <w:tabs>
          <w:tab w:val="right" w:leader="dot" w:pos="8306"/>
        </w:tabs>
      </w:pPr>
      <w:hyperlink w:anchor="_Toc4816" w:history="1">
        <w:r>
          <w:rPr>
            <w:rFonts w:ascii="仿宋" w:eastAsia="仿宋" w:hAnsi="仿宋" w:cs="仿宋" w:hint="eastAsia"/>
            <w:lang w:eastAsia="zh-CN"/>
          </w:rPr>
          <w:t>(四)、优化成本管理</w:t>
        </w:r>
        <w:r>
          <w:tab/>
        </w:r>
        <w:r>
          <w:fldChar w:fldCharType="begin"/>
        </w:r>
        <w:r>
          <w:instrText xml:space="preserve"> PAGEREF _Toc4816 \h </w:instrText>
        </w:r>
        <w:r>
          <w:fldChar w:fldCharType="separate"/>
        </w:r>
        <w:r>
          <w:t>40</w:t>
        </w:r>
        <w:r>
          <w:fldChar w:fldCharType="end"/>
        </w:r>
      </w:hyperlink>
    </w:p>
    <w:p>
      <w:pPr>
        <w:pStyle w:val="TOC1"/>
        <w:tabs>
          <w:tab w:val="right" w:leader="dot" w:pos="8306"/>
        </w:tabs>
      </w:pPr>
      <w:hyperlink w:anchor="_Toc13754" w:history="1">
        <w:r>
          <w:rPr>
            <w:rFonts w:ascii="仿宋" w:eastAsia="仿宋" w:hAnsi="仿宋" w:cs="仿宋" w:hint="eastAsia"/>
            <w:lang w:eastAsia="zh-CN"/>
          </w:rPr>
          <w:t>十二、生产安全保护</w:t>
        </w:r>
        <w:r>
          <w:tab/>
        </w:r>
        <w:r>
          <w:fldChar w:fldCharType="begin"/>
        </w:r>
        <w:r>
          <w:instrText xml:space="preserve"> PAGEREF _Toc13754 \h </w:instrText>
        </w:r>
        <w:r>
          <w:fldChar w:fldCharType="separate"/>
        </w:r>
        <w:r>
          <w:t>41</w:t>
        </w:r>
        <w:r>
          <w:fldChar w:fldCharType="end"/>
        </w:r>
      </w:hyperlink>
    </w:p>
    <w:p>
      <w:pPr>
        <w:pStyle w:val="TOC2"/>
        <w:tabs>
          <w:tab w:val="right" w:leader="dot" w:pos="8306"/>
        </w:tabs>
      </w:pPr>
      <w:hyperlink w:anchor="_Toc29322" w:history="1">
        <w:r>
          <w:rPr>
            <w:rFonts w:ascii="仿宋" w:eastAsia="仿宋" w:hAnsi="仿宋" w:cs="仿宋" w:hint="eastAsia"/>
            <w:lang w:eastAsia="zh-CN"/>
          </w:rPr>
          <w:t>(一)、消防安全</w:t>
        </w:r>
        <w:r>
          <w:tab/>
        </w:r>
        <w:r>
          <w:fldChar w:fldCharType="begin"/>
        </w:r>
        <w:r>
          <w:instrText xml:space="preserve"> PAGEREF _Toc29322 \h </w:instrText>
        </w:r>
        <w:r>
          <w:fldChar w:fldCharType="separate"/>
        </w:r>
        <w:r>
          <w:t>41</w:t>
        </w:r>
        <w:r>
          <w:fldChar w:fldCharType="end"/>
        </w:r>
      </w:hyperlink>
    </w:p>
    <w:p>
      <w:pPr>
        <w:pStyle w:val="TOC2"/>
        <w:tabs>
          <w:tab w:val="right" w:leader="dot" w:pos="8306"/>
        </w:tabs>
      </w:pPr>
      <w:hyperlink w:anchor="_Toc30947" w:history="1">
        <w:r>
          <w:rPr>
            <w:rFonts w:ascii="仿宋" w:eastAsia="仿宋" w:hAnsi="仿宋" w:cs="仿宋" w:hint="eastAsia"/>
            <w:lang w:eastAsia="zh-CN"/>
          </w:rPr>
          <w:t>(二)、防火防爆总图布置措施</w:t>
        </w:r>
        <w:r>
          <w:tab/>
        </w:r>
        <w:r>
          <w:fldChar w:fldCharType="begin"/>
        </w:r>
        <w:r>
          <w:instrText xml:space="preserve"> PAGEREF _Toc30947 \h </w:instrText>
        </w:r>
        <w:r>
          <w:fldChar w:fldCharType="separate"/>
        </w:r>
        <w:r>
          <w:t>43</w:t>
        </w:r>
        <w:r>
          <w:fldChar w:fldCharType="end"/>
        </w:r>
      </w:hyperlink>
    </w:p>
    <w:p>
      <w:pPr>
        <w:pStyle w:val="TOC2"/>
        <w:tabs>
          <w:tab w:val="right" w:leader="dot" w:pos="8306"/>
        </w:tabs>
      </w:pPr>
      <w:hyperlink w:anchor="_Toc26410" w:history="1">
        <w:r>
          <w:rPr>
            <w:rFonts w:ascii="仿宋" w:eastAsia="仿宋" w:hAnsi="仿宋" w:cs="仿宋" w:hint="eastAsia"/>
            <w:lang w:eastAsia="zh-CN"/>
          </w:rPr>
          <w:t>(三)、自然灾害防范措施</w:t>
        </w:r>
        <w:r>
          <w:tab/>
        </w:r>
        <w:r>
          <w:fldChar w:fldCharType="begin"/>
        </w:r>
        <w:r>
          <w:instrText xml:space="preserve"> PAGEREF _Toc26410 \h </w:instrText>
        </w:r>
        <w:r>
          <w:fldChar w:fldCharType="separate"/>
        </w:r>
        <w:r>
          <w:t>44</w:t>
        </w:r>
        <w:r>
          <w:fldChar w:fldCharType="end"/>
        </w:r>
      </w:hyperlink>
    </w:p>
    <w:p>
      <w:pPr>
        <w:pStyle w:val="TOC2"/>
        <w:tabs>
          <w:tab w:val="right" w:leader="dot" w:pos="8306"/>
        </w:tabs>
      </w:pPr>
      <w:hyperlink w:anchor="_Toc12624" w:history="1">
        <w:r>
          <w:rPr>
            <w:rFonts w:ascii="仿宋" w:eastAsia="仿宋" w:hAnsi="仿宋" w:cs="仿宋" w:hint="eastAsia"/>
            <w:lang w:eastAsia="zh-CN"/>
          </w:rPr>
          <w:t>(四)、安全色及安全标志使用要求</w:t>
        </w:r>
        <w:r>
          <w:tab/>
        </w:r>
        <w:r>
          <w:fldChar w:fldCharType="begin"/>
        </w:r>
        <w:r>
          <w:instrText xml:space="preserve"> PAGEREF _Toc12624 \h </w:instrText>
        </w:r>
        <w:r>
          <w:fldChar w:fldCharType="separate"/>
        </w:r>
        <w:r>
          <w:t>45</w:t>
        </w:r>
        <w:r>
          <w:fldChar w:fldCharType="end"/>
        </w:r>
      </w:hyperlink>
    </w:p>
    <w:p>
      <w:pPr>
        <w:pStyle w:val="TOC2"/>
        <w:tabs>
          <w:tab w:val="right" w:leader="dot" w:pos="8306"/>
        </w:tabs>
      </w:pPr>
      <w:hyperlink w:anchor="_Toc2331" w:history="1">
        <w:r>
          <w:rPr>
            <w:rFonts w:ascii="仿宋" w:eastAsia="仿宋" w:hAnsi="仿宋" w:cs="仿宋" w:hint="eastAsia"/>
            <w:lang w:eastAsia="zh-CN"/>
          </w:rPr>
          <w:t>(五)、防尘防毒措施</w:t>
        </w:r>
        <w:r>
          <w:tab/>
        </w:r>
        <w:r>
          <w:fldChar w:fldCharType="begin"/>
        </w:r>
        <w:r>
          <w:instrText xml:space="preserve"> PAGEREF _Toc2331 \h </w:instrText>
        </w:r>
        <w:r>
          <w:fldChar w:fldCharType="separate"/>
        </w:r>
        <w:r>
          <w:t>46</w:t>
        </w:r>
        <w:r>
          <w:fldChar w:fldCharType="end"/>
        </w:r>
      </w:hyperlink>
    </w:p>
    <w:p>
      <w:pPr>
        <w:pStyle w:val="TOC2"/>
        <w:tabs>
          <w:tab w:val="right" w:leader="dot" w:pos="8306"/>
        </w:tabs>
      </w:pPr>
      <w:hyperlink w:anchor="_Toc16244" w:history="1">
        <w:r>
          <w:rPr>
            <w:rFonts w:ascii="仿宋" w:eastAsia="仿宋" w:hAnsi="仿宋" w:cs="仿宋" w:hint="eastAsia"/>
            <w:lang w:eastAsia="zh-CN"/>
          </w:rPr>
          <w:t>(六)、防静电、触电防护及防雷措施</w:t>
        </w:r>
        <w:r>
          <w:tab/>
        </w:r>
        <w:r>
          <w:fldChar w:fldCharType="begin"/>
        </w:r>
        <w:r>
          <w:instrText xml:space="preserve"> PAGEREF _Toc16244 \h </w:instrText>
        </w:r>
        <w:r>
          <w:fldChar w:fldCharType="separate"/>
        </w:r>
        <w:r>
          <w:t>47</w:t>
        </w:r>
        <w:r>
          <w:fldChar w:fldCharType="end"/>
        </w:r>
      </w:hyperlink>
    </w:p>
    <w:p>
      <w:pPr>
        <w:pStyle w:val="TOC2"/>
        <w:tabs>
          <w:tab w:val="right" w:leader="dot" w:pos="8306"/>
        </w:tabs>
      </w:pPr>
      <w:hyperlink w:anchor="_Toc497" w:history="1">
        <w:r>
          <w:rPr>
            <w:rFonts w:ascii="仿宋" w:eastAsia="仿宋" w:hAnsi="仿宋" w:cs="仿宋" w:hint="eastAsia"/>
            <w:lang w:eastAsia="zh-CN"/>
          </w:rPr>
          <w:t>(七)、机械设备安全保障措施</w:t>
        </w:r>
        <w:r>
          <w:tab/>
        </w:r>
        <w:r>
          <w:fldChar w:fldCharType="begin"/>
        </w:r>
        <w:r>
          <w:instrText xml:space="preserve"> PAGEREF _Toc497 \h </w:instrText>
        </w:r>
        <w:r>
          <w:fldChar w:fldCharType="separate"/>
        </w:r>
        <w:r>
          <w:t>48</w:t>
        </w:r>
        <w:r>
          <w:fldChar w:fldCharType="end"/>
        </w:r>
      </w:hyperlink>
    </w:p>
    <w:p>
      <w:pPr>
        <w:pStyle w:val="TOC1"/>
        <w:tabs>
          <w:tab w:val="right" w:leader="dot" w:pos="8306"/>
        </w:tabs>
      </w:pPr>
      <w:hyperlink w:anchor="_Toc28112" w:history="1">
        <w:r>
          <w:rPr>
            <w:rFonts w:ascii="仿宋" w:eastAsia="仿宋" w:hAnsi="仿宋" w:cs="仿宋" w:hint="eastAsia"/>
            <w:lang w:eastAsia="zh-CN"/>
          </w:rPr>
          <w:t>十三、通用小型汽油机项目工程方案分析</w:t>
        </w:r>
        <w:r>
          <w:tab/>
        </w:r>
        <w:r>
          <w:fldChar w:fldCharType="begin"/>
        </w:r>
        <w:r>
          <w:instrText xml:space="preserve"> PAGEREF _Toc28112 \h </w:instrText>
        </w:r>
        <w:r>
          <w:fldChar w:fldCharType="separate"/>
        </w:r>
        <w:r>
          <w:t>50</w:t>
        </w:r>
        <w:r>
          <w:fldChar w:fldCharType="end"/>
        </w:r>
      </w:hyperlink>
    </w:p>
    <w:p>
      <w:pPr>
        <w:pStyle w:val="TOC2"/>
        <w:tabs>
          <w:tab w:val="right" w:leader="dot" w:pos="8306"/>
        </w:tabs>
      </w:pPr>
      <w:hyperlink w:anchor="_Toc9309" w:history="1">
        <w:r>
          <w:rPr>
            <w:rFonts w:ascii="仿宋" w:eastAsia="仿宋" w:hAnsi="仿宋" w:cs="仿宋" w:hint="eastAsia"/>
            <w:lang w:eastAsia="zh-CN"/>
          </w:rPr>
          <w:t>(一)、建筑工程设计原则</w:t>
        </w:r>
        <w:r>
          <w:tab/>
        </w:r>
        <w:r>
          <w:fldChar w:fldCharType="begin"/>
        </w:r>
        <w:r>
          <w:instrText xml:space="preserve"> PAGEREF _Toc9309 \h </w:instrText>
        </w:r>
        <w:r>
          <w:fldChar w:fldCharType="separate"/>
        </w:r>
        <w:r>
          <w:t>50</w:t>
        </w:r>
        <w:r>
          <w:fldChar w:fldCharType="end"/>
        </w:r>
      </w:hyperlink>
    </w:p>
    <w:p>
      <w:pPr>
        <w:pStyle w:val="TOC2"/>
        <w:tabs>
          <w:tab w:val="right" w:leader="dot" w:pos="8306"/>
        </w:tabs>
      </w:pPr>
      <w:hyperlink w:anchor="_Toc5543" w:history="1">
        <w:r>
          <w:rPr>
            <w:rFonts w:ascii="仿宋" w:eastAsia="仿宋" w:hAnsi="仿宋" w:cs="仿宋" w:hint="eastAsia"/>
            <w:lang w:eastAsia="zh-CN"/>
          </w:rPr>
          <w:t>(二)、土建工程建设指标</w:t>
        </w:r>
        <w:r>
          <w:tab/>
        </w:r>
        <w:r>
          <w:fldChar w:fldCharType="begin"/>
        </w:r>
        <w:r>
          <w:instrText xml:space="preserve"> PAGEREF _Toc5543 \h </w:instrText>
        </w:r>
        <w:r>
          <w:fldChar w:fldCharType="separate"/>
        </w:r>
        <w:r>
          <w:t>53</w:t>
        </w:r>
        <w:r>
          <w:fldChar w:fldCharType="end"/>
        </w:r>
      </w:hyperlink>
    </w:p>
    <w:p>
      <w:pPr>
        <w:pStyle w:val="TOC1"/>
        <w:tabs>
          <w:tab w:val="right" w:leader="dot" w:pos="8306"/>
        </w:tabs>
      </w:pPr>
      <w:hyperlink w:anchor="_Toc14501" w:history="1">
        <w:r>
          <w:rPr>
            <w:rFonts w:ascii="仿宋" w:eastAsia="仿宋" w:hAnsi="仿宋" w:cs="仿宋" w:hint="eastAsia"/>
            <w:lang w:eastAsia="zh-CN"/>
          </w:rPr>
          <w:t>十四、利益相关者分析与沟通计划</w:t>
        </w:r>
        <w:r>
          <w:tab/>
        </w:r>
        <w:r>
          <w:fldChar w:fldCharType="begin"/>
        </w:r>
        <w:r>
          <w:instrText xml:space="preserve"> PAGEREF _Toc14501 \h </w:instrText>
        </w:r>
        <w:r>
          <w:fldChar w:fldCharType="separate"/>
        </w:r>
        <w:r>
          <w:t>55</w:t>
        </w:r>
        <w:r>
          <w:fldChar w:fldCharType="end"/>
        </w:r>
      </w:hyperlink>
    </w:p>
    <w:p>
      <w:pPr>
        <w:pStyle w:val="TOC2"/>
        <w:tabs>
          <w:tab w:val="right" w:leader="dot" w:pos="8306"/>
        </w:tabs>
      </w:pPr>
      <w:hyperlink w:anchor="_Toc2570" w:history="1">
        <w:r>
          <w:rPr>
            <w:rFonts w:ascii="仿宋" w:eastAsia="仿宋" w:hAnsi="仿宋" w:cs="仿宋" w:hint="eastAsia"/>
            <w:lang w:eastAsia="zh-CN"/>
          </w:rPr>
          <w:t>(一)、利益相关者分析</w:t>
        </w:r>
        <w:r>
          <w:tab/>
        </w:r>
        <w:r>
          <w:fldChar w:fldCharType="begin"/>
        </w:r>
        <w:r>
          <w:instrText xml:space="preserve"> PAGEREF _Toc2570 \h </w:instrText>
        </w:r>
        <w:r>
          <w:fldChar w:fldCharType="separate"/>
        </w:r>
        <w:r>
          <w:t>55</w:t>
        </w:r>
        <w:r>
          <w:fldChar w:fldCharType="end"/>
        </w:r>
      </w:hyperlink>
    </w:p>
    <w:p>
      <w:pPr>
        <w:pStyle w:val="TOC2"/>
        <w:tabs>
          <w:tab w:val="right" w:leader="dot" w:pos="8306"/>
        </w:tabs>
      </w:pPr>
      <w:hyperlink w:anchor="_Toc18926" w:history="1">
        <w:r>
          <w:rPr>
            <w:rFonts w:ascii="仿宋" w:eastAsia="仿宋" w:hAnsi="仿宋" w:cs="仿宋" w:hint="eastAsia"/>
            <w:lang w:eastAsia="zh-CN"/>
          </w:rPr>
          <w:t>(二)、沟通计划</w:t>
        </w:r>
        <w:r>
          <w:tab/>
        </w:r>
        <w:r>
          <w:fldChar w:fldCharType="begin"/>
        </w:r>
        <w:r>
          <w:instrText xml:space="preserve"> PAGEREF _Toc18926 \h </w:instrText>
        </w:r>
        <w:r>
          <w:fldChar w:fldCharType="separate"/>
        </w:r>
        <w:r>
          <w:t>56</w:t>
        </w:r>
        <w:r>
          <w:fldChar w:fldCharType="end"/>
        </w:r>
      </w:hyperlink>
    </w:p>
    <w:p>
      <w:pPr>
        <w:pStyle w:val="TOC1"/>
        <w:tabs>
          <w:tab w:val="right" w:leader="dot" w:pos="8306"/>
        </w:tabs>
      </w:pPr>
      <w:hyperlink w:anchor="_Toc1144" w:history="1">
        <w:r>
          <w:rPr>
            <w:rFonts w:ascii="仿宋" w:eastAsia="仿宋" w:hAnsi="仿宋" w:cs="仿宋" w:hint="eastAsia"/>
            <w:lang w:eastAsia="zh-CN"/>
          </w:rPr>
          <w:t>十五、供应链管理</w:t>
        </w:r>
        <w:r>
          <w:tab/>
        </w:r>
        <w:r>
          <w:fldChar w:fldCharType="begin"/>
        </w:r>
        <w:r>
          <w:instrText xml:space="preserve"> PAGEREF _Toc1144 \h </w:instrText>
        </w:r>
        <w:r>
          <w:fldChar w:fldCharType="separate"/>
        </w:r>
        <w:r>
          <w:t>57</w:t>
        </w:r>
        <w:r>
          <w:fldChar w:fldCharType="end"/>
        </w:r>
      </w:hyperlink>
    </w:p>
    <w:p>
      <w:pPr>
        <w:pStyle w:val="TOC2"/>
        <w:tabs>
          <w:tab w:val="right" w:leader="dot" w:pos="8306"/>
        </w:tabs>
      </w:pPr>
      <w:hyperlink w:anchor="_Toc25316" w:history="1">
        <w:r>
          <w:rPr>
            <w:rFonts w:ascii="仿宋" w:eastAsia="仿宋" w:hAnsi="仿宋" w:cs="仿宋" w:hint="eastAsia"/>
            <w:lang w:eastAsia="zh-CN"/>
          </w:rPr>
          <w:t>(一)、供应链战略规划</w:t>
        </w:r>
        <w:r>
          <w:tab/>
        </w:r>
        <w:r>
          <w:fldChar w:fldCharType="begin"/>
        </w:r>
        <w:r>
          <w:instrText xml:space="preserve"> PAGEREF _Toc25316 \h </w:instrText>
        </w:r>
        <w:r>
          <w:fldChar w:fldCharType="separate"/>
        </w:r>
        <w:r>
          <w:t>57</w:t>
        </w:r>
        <w:r>
          <w:fldChar w:fldCharType="end"/>
        </w:r>
      </w:hyperlink>
    </w:p>
    <w:p>
      <w:pPr>
        <w:pStyle w:val="TOC2"/>
        <w:tabs>
          <w:tab w:val="right" w:leader="dot" w:pos="8306"/>
        </w:tabs>
      </w:pPr>
      <w:hyperlink w:anchor="_Toc26484" w:history="1">
        <w:r>
          <w:rPr>
            <w:rFonts w:ascii="仿宋" w:eastAsia="仿宋" w:hAnsi="仿宋" w:cs="仿宋" w:hint="eastAsia"/>
            <w:lang w:eastAsia="zh-CN"/>
          </w:rPr>
          <w:t>(二)、供应商选择与合作</w:t>
        </w:r>
        <w:r>
          <w:tab/>
        </w:r>
        <w:r>
          <w:fldChar w:fldCharType="begin"/>
        </w:r>
        <w:r>
          <w:instrText xml:space="preserve"> PAGEREF _Toc26484 \h </w:instrText>
        </w:r>
        <w:r>
          <w:fldChar w:fldCharType="separate"/>
        </w:r>
        <w:r>
          <w:t>59</w:t>
        </w:r>
        <w:r>
          <w:fldChar w:fldCharType="end"/>
        </w:r>
      </w:hyperlink>
    </w:p>
    <w:p>
      <w:pPr>
        <w:pStyle w:val="TOC2"/>
        <w:tabs>
          <w:tab w:val="right" w:leader="dot" w:pos="8306"/>
        </w:tabs>
      </w:pPr>
      <w:hyperlink w:anchor="_Toc23674" w:history="1">
        <w:r>
          <w:rPr>
            <w:rFonts w:ascii="仿宋" w:eastAsia="仿宋" w:hAnsi="仿宋" w:cs="仿宋" w:hint="eastAsia"/>
            <w:lang w:eastAsia="zh-CN"/>
          </w:rPr>
          <w:t>(三)、物流与库存管理</w:t>
        </w:r>
        <w:r>
          <w:tab/>
        </w:r>
        <w:r>
          <w:fldChar w:fldCharType="begin"/>
        </w:r>
        <w:r>
          <w:instrText xml:space="preserve"> PAGEREF _Toc23674 \h </w:instrText>
        </w:r>
        <w:r>
          <w:fldChar w:fldCharType="separate"/>
        </w:r>
        <w:r>
          <w:t>60</w:t>
        </w:r>
        <w:r>
          <w:fldChar w:fldCharType="end"/>
        </w:r>
      </w:hyperlink>
    </w:p>
    <w:p>
      <w:pPr>
        <w:pStyle w:val="TOC1"/>
        <w:tabs>
          <w:tab w:val="right" w:leader="dot" w:pos="8306"/>
        </w:tabs>
      </w:pPr>
      <w:hyperlink w:anchor="_Toc3763" w:history="1">
        <w:r>
          <w:rPr>
            <w:rFonts w:ascii="仿宋" w:eastAsia="仿宋" w:hAnsi="仿宋" w:cs="仿宋" w:hint="eastAsia"/>
            <w:lang w:eastAsia="zh-CN"/>
          </w:rPr>
          <w:t>十六、通用小型汽油机项目实施时间节点</w:t>
        </w:r>
        <w:r>
          <w:tab/>
        </w:r>
        <w:r>
          <w:fldChar w:fldCharType="begin"/>
        </w:r>
        <w:r>
          <w:instrText xml:space="preserve"> PAGEREF _Toc3763 \h </w:instrText>
        </w:r>
        <w:r>
          <w:fldChar w:fldCharType="separate"/>
        </w:r>
        <w:r>
          <w:t>61</w:t>
        </w:r>
        <w:r>
          <w:fldChar w:fldCharType="end"/>
        </w:r>
      </w:hyperlink>
    </w:p>
    <w:p>
      <w:pPr>
        <w:pStyle w:val="TOC2"/>
        <w:tabs>
          <w:tab w:val="right" w:leader="dot" w:pos="8306"/>
        </w:tabs>
      </w:pPr>
      <w:hyperlink w:anchor="_Toc14301" w:history="1">
        <w:r>
          <w:rPr>
            <w:rFonts w:ascii="仿宋" w:eastAsia="仿宋" w:hAnsi="仿宋" w:cs="仿宋" w:hint="eastAsia"/>
            <w:lang w:eastAsia="zh-CN"/>
          </w:rPr>
          <w:t>(一)、通用小型汽油机项目启动阶段时间节点</w:t>
        </w:r>
        <w:r>
          <w:tab/>
        </w:r>
        <w:r>
          <w:fldChar w:fldCharType="begin"/>
        </w:r>
        <w:r>
          <w:instrText xml:space="preserve"> PAGEREF _Toc14301 \h </w:instrText>
        </w:r>
        <w:r>
          <w:fldChar w:fldCharType="separate"/>
        </w:r>
        <w:r>
          <w:t>61</w:t>
        </w:r>
        <w:r>
          <w:fldChar w:fldCharType="end"/>
        </w:r>
      </w:hyperlink>
    </w:p>
    <w:p>
      <w:pPr>
        <w:pStyle w:val="TOC2"/>
        <w:tabs>
          <w:tab w:val="right" w:leader="dot" w:pos="8306"/>
        </w:tabs>
      </w:pPr>
      <w:hyperlink w:anchor="_Toc25040" w:history="1">
        <w:r>
          <w:rPr>
            <w:rFonts w:ascii="仿宋" w:eastAsia="仿宋" w:hAnsi="仿宋" w:cs="仿宋" w:hint="eastAsia"/>
            <w:lang w:eastAsia="zh-CN"/>
          </w:rPr>
          <w:t>(二)、通用小型汽油机项目执行阶段时间节点</w:t>
        </w:r>
        <w:r>
          <w:tab/>
        </w:r>
        <w:r>
          <w:fldChar w:fldCharType="begin"/>
        </w:r>
        <w:r>
          <w:instrText xml:space="preserve"> PAGEREF _Toc25040 \h </w:instrText>
        </w:r>
        <w:r>
          <w:fldChar w:fldCharType="separate"/>
        </w:r>
        <w:r>
          <w:t>63</w:t>
        </w:r>
        <w:r>
          <w:fldChar w:fldCharType="end"/>
        </w:r>
      </w:hyperlink>
    </w:p>
    <w:p>
      <w:pPr>
        <w:pStyle w:val="TOC2"/>
        <w:tabs>
          <w:tab w:val="right" w:leader="dot" w:pos="8306"/>
        </w:tabs>
      </w:pPr>
      <w:hyperlink w:anchor="_Toc1233" w:history="1">
        <w:r>
          <w:rPr>
            <w:rFonts w:ascii="仿宋" w:eastAsia="仿宋" w:hAnsi="仿宋" w:cs="仿宋" w:hint="eastAsia"/>
            <w:lang w:eastAsia="zh-CN"/>
          </w:rPr>
          <w:t>(三)、通用小型汽油机项目完成阶段时间节点</w:t>
        </w:r>
        <w:r>
          <w:tab/>
        </w:r>
        <w:r>
          <w:fldChar w:fldCharType="begin"/>
        </w:r>
        <w:r>
          <w:instrText xml:space="preserve"> PAGEREF _Toc1233 \h </w:instrText>
        </w:r>
        <w:r>
          <w:fldChar w:fldCharType="separate"/>
        </w:r>
        <w:r>
          <w:t>64</w:t>
        </w:r>
        <w:r>
          <w:fldChar w:fldCharType="end"/>
        </w:r>
      </w:hyperlink>
    </w:p>
    <w:p>
      <w:pPr>
        <w:pStyle w:val="TOC1"/>
        <w:tabs>
          <w:tab w:val="right" w:leader="dot" w:pos="8306"/>
        </w:tabs>
      </w:pPr>
      <w:hyperlink w:anchor="_Toc17843" w:history="1">
        <w:r>
          <w:rPr>
            <w:rFonts w:ascii="仿宋" w:eastAsia="仿宋" w:hAnsi="仿宋" w:cs="仿宋" w:hint="eastAsia"/>
            <w:lang w:eastAsia="zh-CN"/>
          </w:rPr>
          <w:t>十七、通用小型汽油机项目治理与监督</w:t>
        </w:r>
        <w:r>
          <w:tab/>
        </w:r>
        <w:r>
          <w:fldChar w:fldCharType="begin"/>
        </w:r>
        <w:r>
          <w:instrText xml:space="preserve"> PAGEREF _Toc17843 \h </w:instrText>
        </w:r>
        <w:r>
          <w:fldChar w:fldCharType="separate"/>
        </w:r>
        <w:r>
          <w:t>65</w:t>
        </w:r>
        <w:r>
          <w:fldChar w:fldCharType="end"/>
        </w:r>
      </w:hyperlink>
    </w:p>
    <w:p>
      <w:pPr>
        <w:pStyle w:val="TOC2"/>
        <w:tabs>
          <w:tab w:val="right" w:leader="dot" w:pos="8306"/>
        </w:tabs>
      </w:pPr>
      <w:hyperlink w:anchor="_Toc8200" w:history="1">
        <w:r>
          <w:rPr>
            <w:rFonts w:ascii="仿宋" w:eastAsia="仿宋" w:hAnsi="仿宋" w:cs="仿宋" w:hint="eastAsia"/>
            <w:lang w:eastAsia="zh-CN"/>
          </w:rPr>
          <w:t>(一)、通用小型汽油机项目治理结构</w:t>
        </w:r>
        <w:r>
          <w:tab/>
        </w:r>
        <w:r>
          <w:fldChar w:fldCharType="begin"/>
        </w:r>
        <w:r>
          <w:instrText xml:space="preserve"> PAGEREF _Toc8200 \h </w:instrText>
        </w:r>
        <w:r>
          <w:fldChar w:fldCharType="separate"/>
        </w:r>
        <w:r>
          <w:t>65</w:t>
        </w:r>
        <w:r>
          <w:fldChar w:fldCharType="end"/>
        </w:r>
      </w:hyperlink>
    </w:p>
    <w:p>
      <w:pPr>
        <w:pStyle w:val="TOC2"/>
        <w:tabs>
          <w:tab w:val="right" w:leader="dot" w:pos="8306"/>
        </w:tabs>
      </w:pPr>
      <w:hyperlink w:anchor="_Toc10760" w:history="1">
        <w:r>
          <w:rPr>
            <w:rFonts w:ascii="仿宋" w:eastAsia="仿宋" w:hAnsi="仿宋" w:cs="仿宋" w:hint="eastAsia"/>
            <w:lang w:eastAsia="zh-CN"/>
          </w:rPr>
          <w:t>(二)、监督与审计</w:t>
        </w:r>
        <w:r>
          <w:tab/>
        </w:r>
        <w:r>
          <w:fldChar w:fldCharType="begin"/>
        </w:r>
        <w:r>
          <w:instrText xml:space="preserve"> PAGEREF _Toc10760 \h </w:instrText>
        </w:r>
        <w:r>
          <w:fldChar w:fldCharType="separate"/>
        </w:r>
        <w:r>
          <w:t>66</w:t>
        </w:r>
        <w:r>
          <w:fldChar w:fldCharType="end"/>
        </w:r>
      </w:hyperlink>
    </w:p>
    <w:p>
      <w:pPr>
        <w:pStyle w:val="TOC1"/>
        <w:tabs>
          <w:tab w:val="right" w:leader="dot" w:pos="8306"/>
        </w:tabs>
      </w:pPr>
      <w:hyperlink w:anchor="_Toc12605" w:history="1">
        <w:r>
          <w:rPr>
            <w:rFonts w:ascii="仿宋" w:eastAsia="仿宋" w:hAnsi="仿宋" w:cs="仿宋" w:hint="eastAsia"/>
            <w:lang w:eastAsia="zh-CN"/>
          </w:rPr>
          <w:t>十八、质量管理体系</w:t>
        </w:r>
        <w:r>
          <w:tab/>
        </w:r>
        <w:r>
          <w:fldChar w:fldCharType="begin"/>
        </w:r>
        <w:r>
          <w:instrText xml:space="preserve"> PAGEREF _Toc12605 \h </w:instrText>
        </w:r>
        <w:r>
          <w:fldChar w:fldCharType="separate"/>
        </w:r>
        <w:r>
          <w:t>68</w:t>
        </w:r>
        <w:r>
          <w:fldChar w:fldCharType="end"/>
        </w:r>
      </w:hyperlink>
    </w:p>
    <w:p>
      <w:pPr>
        <w:pStyle w:val="TOC2"/>
        <w:tabs>
          <w:tab w:val="right" w:leader="dot" w:pos="8306"/>
        </w:tabs>
      </w:pPr>
      <w:hyperlink w:anchor="_Toc7024" w:history="1">
        <w:r>
          <w:rPr>
            <w:rFonts w:ascii="仿宋" w:eastAsia="仿宋" w:hAnsi="仿宋" w:cs="仿宋" w:hint="eastAsia"/>
            <w:lang w:eastAsia="zh-CN"/>
          </w:rPr>
          <w:t>(一)、质量目标与方针</w:t>
        </w:r>
        <w:r>
          <w:tab/>
        </w:r>
        <w:r>
          <w:fldChar w:fldCharType="begin"/>
        </w:r>
        <w:r>
          <w:instrText xml:space="preserve"> PAGEREF _Toc7024 \h </w:instrText>
        </w:r>
        <w:r>
          <w:fldChar w:fldCharType="separate"/>
        </w:r>
        <w:r>
          <w:t>68</w:t>
        </w:r>
        <w:r>
          <w:fldChar w:fldCharType="end"/>
        </w:r>
      </w:hyperlink>
    </w:p>
    <w:p>
      <w:pPr>
        <w:pStyle w:val="TOC2"/>
        <w:tabs>
          <w:tab w:val="right" w:leader="dot" w:pos="8306"/>
        </w:tabs>
      </w:pPr>
      <w:hyperlink w:anchor="_Toc20245" w:history="1">
        <w:r>
          <w:rPr>
            <w:rFonts w:ascii="仿宋" w:eastAsia="仿宋" w:hAnsi="仿宋" w:cs="仿宋" w:hint="eastAsia"/>
            <w:lang w:eastAsia="zh-CN"/>
          </w:rPr>
          <w:t>(二)、质量管理责任</w:t>
        </w:r>
        <w:r>
          <w:tab/>
        </w:r>
        <w:r>
          <w:fldChar w:fldCharType="begin"/>
        </w:r>
        <w:r>
          <w:instrText xml:space="preserve"> PAGEREF _Toc20245 \h </w:instrText>
        </w:r>
        <w:r>
          <w:fldChar w:fldCharType="separate"/>
        </w:r>
        <w:r>
          <w:t>69</w:t>
        </w:r>
        <w:r>
          <w:fldChar w:fldCharType="end"/>
        </w:r>
      </w:hyperlink>
    </w:p>
    <w:p>
      <w:pPr>
        <w:pStyle w:val="TOC2"/>
        <w:tabs>
          <w:tab w:val="right" w:leader="dot" w:pos="8306"/>
        </w:tabs>
      </w:pPr>
      <w:hyperlink w:anchor="_Toc18525" w:history="1">
        <w:r>
          <w:rPr>
            <w:rFonts w:ascii="仿宋" w:eastAsia="仿宋" w:hAnsi="仿宋" w:cs="仿宋" w:hint="eastAsia"/>
            <w:lang w:eastAsia="zh-CN"/>
          </w:rPr>
          <w:t>(三)、质量管理体系文件</w:t>
        </w:r>
        <w:r>
          <w:tab/>
        </w:r>
        <w:r>
          <w:fldChar w:fldCharType="begin"/>
        </w:r>
        <w:r>
          <w:instrText xml:space="preserve"> PAGEREF _Toc18525 \h </w:instrText>
        </w:r>
        <w:r>
          <w:fldChar w:fldCharType="separate"/>
        </w:r>
        <w:r>
          <w:t>70</w:t>
        </w:r>
        <w:r>
          <w:fldChar w:fldCharType="end"/>
        </w:r>
      </w:hyperlink>
    </w:p>
    <w:p>
      <w:pPr>
        <w:pStyle w:val="TOC2"/>
        <w:tabs>
          <w:tab w:val="right" w:leader="dot" w:pos="8306"/>
        </w:tabs>
      </w:pPr>
      <w:hyperlink w:anchor="_Toc7954" w:history="1">
        <w:r>
          <w:rPr>
            <w:rFonts w:ascii="仿宋" w:eastAsia="仿宋" w:hAnsi="仿宋" w:cs="仿宋" w:hint="eastAsia"/>
            <w:lang w:eastAsia="zh-CN"/>
          </w:rPr>
          <w:t>(四)、质量培训与教育</w:t>
        </w:r>
        <w:r>
          <w:tab/>
        </w:r>
        <w:r>
          <w:fldChar w:fldCharType="begin"/>
        </w:r>
        <w:r>
          <w:instrText xml:space="preserve"> PAGEREF _Toc7954 \h </w:instrText>
        </w:r>
        <w:r>
          <w:fldChar w:fldCharType="separate"/>
        </w:r>
        <w:r>
          <w:t>72</w:t>
        </w:r>
        <w:r>
          <w:fldChar w:fldCharType="end"/>
        </w:r>
      </w:hyperlink>
    </w:p>
    <w:p>
      <w:pPr>
        <w:pStyle w:val="TOC2"/>
        <w:tabs>
          <w:tab w:val="right" w:leader="dot" w:pos="8306"/>
        </w:tabs>
      </w:pPr>
      <w:hyperlink w:anchor="_Toc5561" w:history="1">
        <w:r>
          <w:rPr>
            <w:rFonts w:ascii="仿宋" w:eastAsia="仿宋" w:hAnsi="仿宋" w:cs="仿宋" w:hint="eastAsia"/>
            <w:lang w:eastAsia="zh-CN"/>
          </w:rPr>
          <w:t>(五)、质量审核与评价</w:t>
        </w:r>
        <w:r>
          <w:tab/>
        </w:r>
        <w:r>
          <w:fldChar w:fldCharType="begin"/>
        </w:r>
        <w:r>
          <w:instrText xml:space="preserve"> PAGEREF _Toc5561 \h </w:instrText>
        </w:r>
        <w:r>
          <w:fldChar w:fldCharType="separate"/>
        </w:r>
        <w:r>
          <w:t>73</w:t>
        </w:r>
        <w:r>
          <w:fldChar w:fldCharType="end"/>
        </w:r>
      </w:hyperlink>
    </w:p>
    <w:p>
      <w:pPr>
        <w:pStyle w:val="TOC2"/>
        <w:tabs>
          <w:tab w:val="right" w:leader="dot" w:pos="8306"/>
        </w:tabs>
      </w:pPr>
      <w:hyperlink w:anchor="_Toc14882" w:history="1">
        <w:r>
          <w:rPr>
            <w:rFonts w:ascii="仿宋" w:eastAsia="仿宋" w:hAnsi="仿宋" w:cs="仿宋" w:hint="eastAsia"/>
            <w:lang w:eastAsia="zh-CN"/>
          </w:rPr>
          <w:t>(六)、不符合与纠正措施</w:t>
        </w:r>
        <w:r>
          <w:tab/>
        </w:r>
        <w:r>
          <w:fldChar w:fldCharType="begin"/>
        </w:r>
        <w:r>
          <w:instrText xml:space="preserve"> PAGEREF _Toc14882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865"/>
      <w:r>
        <w:rPr>
          <w:rFonts w:ascii="仿宋" w:eastAsia="仿宋" w:hAnsi="仿宋" w:cs="仿宋" w:hint="eastAsia"/>
          <w:sz w:val="28"/>
          <w:lang w:eastAsia="zh-CN"/>
        </w:rPr>
        <w:t>一、通用小型汽油机项目概论</w:t>
      </w:r>
      <w:bookmarkEnd w:id="2"/>
    </w:p>
    <w:p>
      <w:pPr>
        <w:pStyle w:val="Heading2"/>
        <w:rPr>
          <w:rFonts w:ascii="仿宋" w:eastAsia="仿宋" w:hAnsi="仿宋" w:cs="仿宋" w:hint="eastAsia"/>
          <w:lang w:eastAsia="zh-CN"/>
        </w:rPr>
      </w:pPr>
      <w:bookmarkStart w:id="3" w:name="_Toc3007"/>
      <w:r>
        <w:rPr>
          <w:rFonts w:ascii="仿宋" w:eastAsia="仿宋" w:hAnsi="仿宋" w:cs="仿宋" w:hint="eastAsia"/>
          <w:lang w:eastAsia="zh-CN"/>
        </w:rPr>
        <w:t>(一)、通用小型汽油机项目概况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小型汽油机项目的起源追溯至对市场的深入洞察。市场的不断演变与变革为通用小型汽油机项目提供了难得的机遇。当前市场存在的需求缺口和变革的大环境共同构成了通用小型汽油机项目的背景。这个通用小型汽油机项目旨在充分利用市场机遇，填补行业中尚未满足的需求，为客户提供全新的解决方案。市场的变革和需求的增长使得这个通用小型汽油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通用小型汽油机项目名称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小型汽油机项目正式命名为通用小型汽油机。这个名称不仅仅是一个标识，更代表了通用小型汽油机项目的核心理念和愿景。它蕴含着通用小型汽油机项目所要解决问题的关键字，具有强烈的表达和辨识度，为通用小型汽油机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通用小型汽油机项目目标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小型汽油机项目的核心目标是提供一种全新、高效的解决方案，满足客户日益增长的需求。通用小型汽油机项目追求的不仅仅是满足市场需求，更是在市场中获得卓越的竞争优势。通过不断提升产品或服务的质量和创新水平，通用小型汽油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通用小型汽油机项目范围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小型汽油机项目全面涵盖了产品研发、制造、市场推广和售后服务，确保从产品设计到最终用户体验的全方位关注。这一全面的通用小型汽油机项目范围是为了确保通用小型汽油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通用小型汽油机项目时间表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通用小型汽油机项目计划在未来18个月内完成，包括研发、测试、市场试点和正式推出等不同阶段。这个时间表的合理设计是为了确保通用小型汽油机项目各个阶段的顺利推进，以便按时交付高质量的成果。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通用小型汽油机项目预算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小型汽油机项目总预算估算为XX百万美元，主要分配在研发、市场推广、人员培训和运营等方面。这一充足的预算为通用小型汽油机项目提供了充足的资源，确保通用小型汽油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通用小型汽油机项目风险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用小型汽油机项目可能面临的风险包括市场接受度低、技术难题、竞争激烈等。通用小型汽油机项目团队已经制定了相应的风险应对计划，通过前瞻性的风险管理，确保通用小型汽油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通用小型汽油机项目团队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通用小型汽油机项目汇聚了一支经验丰富、多领域专业素养的核心团队，确保通用小型汽油机项目在各个方面都能拥有高水平的执行力。团队的协同作战是通用小型汽油机项目成功的关键因素之一。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通用小型汽油机项目背景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通用小型汽油机项目的背景根植于市场对更高效、创新产品的渴望，同时也受到科技发展对行业格局的深刻改变的影响。这为通用小型汽油机项目提供了广阔的发展空间和市场需求。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通用小型汽油机项目现状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截至目前，通用小型汽油机项目已完成市场调研和技术验证，取得了初步的成功。这为通用小型汽油机项目在未来的发展奠定了坚实的基础，为更远大的目标打下了坚实的基石。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7743"/>
      <w:r>
        <w:rPr>
          <w:rFonts w:ascii="仿宋" w:eastAsia="仿宋" w:hAnsi="仿宋" w:cs="仿宋" w:hint="eastAsia"/>
          <w:sz w:val="28"/>
          <w:lang w:eastAsia="zh-CN"/>
        </w:rPr>
        <w:t>(二)、通用小型汽油机项目目标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keyword》通用小型汽油机项目首要业务目标是在市场中占据有利地位，实现产品/服务的成功推广和销售。通过不断提升产品质量、创新性，通用小型汽油机项目追求成为行业中的领导者，赢得更多客户的青睐。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在科技迅速发展的时代，通用小型汽油机项目着眼于技术创新。通过持续的研发和技术升级，通用小型汽油机项目旨在推出更具创新性的产品或服务，以满足市场对新鲜、先进解决方案的需求。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为了建立可持续的客户关系，通用小型汽油机项目设定了客户满意度目标。通过提供卓越的产品质量和优质的客户服务，通用小型汽油机项目追求赢得客户的信任和忠诚度，确保他们的满意度达到行业领先水平。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通用小型汽油机项目注重社会责任和可持续发展。通过实施环保、社会责任通用小型汽油机项目，通用小型汽油机项目致力于在经济发展的同时保护环境，促进社会公平，实现可持续经营。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通用小型汽油机项目的团队是实现目标的核心驱动力。因此，通用小型汽油机项目设定了团队发展目标，包括提升团队成员的专业技能、培养领导力，以及搭建协同高效的团队工作氛围。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2326"/>
      <w:r>
        <w:rPr>
          <w:rFonts w:ascii="仿宋" w:eastAsia="仿宋" w:hAnsi="仿宋" w:cs="仿宋" w:hint="eastAsia"/>
          <w:sz w:val="28"/>
          <w:lang w:eastAsia="zh-CN"/>
        </w:rPr>
        <w:t>(三)、通用小型汽油机项目提出的理由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通用小型汽油机项目提出的理由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小型汽油机项目的提出源于对市场机遇的深刻洞察。当前市场中存在的需求缺口和行业发展趋势表明，有巨大的商业机会等待被开发。通过准确捕捉市场机遇，通用小型汽油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用小型汽油机项目的理念基于对技术创新的信仰。通过持续的研发和技术投入，通用小型汽油机项目有望推出更具创新性的产品或服务。在科技飞速发展的当下，通用小型汽油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小型汽油机项目的提出是为了增强企业的行业竞争力。通过提升产品或服务的质量和独特性，通用小型汽油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小型汽油机项目响应了消费者需求的变化。随着社会和科技的不断发展，消费者对产品和服务的需求也在发生变化。通过深入了解并及时回应消费者的新需求，通用小型汽油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小型汽油机项目的提出是企业战略发展规划的一部分。在面对日益激烈的市场竞争和不断变化的商业环境中，通用小型汽油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用小型汽油机项目的提出不仅仅是基于商业考量，还注重社会责任。通过推出环保、社会责任等方面的通用小型汽油机项目，通用小型汽油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通用小型汽油机项目的提出反映了对利益相关者期望的关注。包括客户、员工、投资者等利益相关者在企业发展中都有着各自的期望，通用小型汽油机项目力求在满足这些期望的同时，取得更大的共赢。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6742"/>
      <w:r>
        <w:rPr>
          <w:rFonts w:ascii="仿宋" w:eastAsia="仿宋" w:hAnsi="仿宋" w:cs="仿宋" w:hint="eastAsia"/>
          <w:sz w:val="28"/>
          <w:lang w:eastAsia="zh-CN"/>
        </w:rPr>
        <w:t>(四)、通用小型汽油机项目意义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在实施通用小型汽油机项目的过程中，我们不仅仅是在追逐商业成功，更是为企业和社会的多个层面创造了深远的意义。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小型汽油机项目的首要意义在于提升企业的市场竞争力。通过持续的创新和对产品质量的高标准要求，通用小型汽油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通用小型汽油机项目的推进将促使行业技术水平的提升。通过引入先进技术和创新性解决方案，通用小型汽油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社会层面，通用小型汽油机项目不仅创造了大量就业机会，提高了就业水平，还注重社会责任和环保。通过参与社会公益事业和推动环保通用小型汽油机项目，通用小型汽油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综合而言，通用小型汽油机项目意义重大，不仅推动了企业的发展，也为行业和社会的进步贡献了积极力量。这是一个全面而深刻的影响，将在未来产生可持续的正面效应。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2201"/>
      <w:r>
        <w:rPr>
          <w:rFonts w:ascii="仿宋" w:eastAsia="仿宋" w:hAnsi="仿宋" w:cs="仿宋" w:hint="eastAsia"/>
          <w:sz w:val="28"/>
          <w:lang w:eastAsia="zh-CN"/>
        </w:rPr>
        <w:t>(五)、通用小型汽油机项目背景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在当今迅猛发展的商业环境中，通用小型汽油机项目的动因根植于对多方面因素的审慎考量。这个通用小型汽油机项目的提出并非孤立的决策，而是对企业所处背景深入思考的产物。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通用小型汽油机项目背后的首要原因。科技的迅速发展和全球市场的快速变化使得企业必须灵活应对。通用小型汽油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竞争的激烈程度也是通用小型汽油机项目背景中不可忽视的一环。企业需要在激烈竞争中脱颖而出，为此，通用小型汽油机项目致力于打破常规，提供独特的价值主张，以吸引客户并确保市场份额的增长。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技术的迅速发展为企业带来了机遇与挑战。作为通用小型汽油机项目启动的背景之一，对新兴技术的应用将有助于提升企业的技术水平，使其在不断演进的商业环境中保持竞争优势。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此外，社会对企业责任的期望也在逐渐升高。通用小型汽油机项目充分融入了社会责任的理念，通过可持续经营和社会公益通用小型汽油机项目，企图为社会贡献一份力量，在商业成功的同时关注社会价值。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31"/>
      <w:r>
        <w:rPr>
          <w:rFonts w:ascii="仿宋" w:eastAsia="仿宋" w:hAnsi="仿宋" w:cs="仿宋" w:hint="eastAsia"/>
          <w:sz w:val="28"/>
          <w:lang w:eastAsia="zh-CN"/>
        </w:rPr>
        <w:t>二、通用小型汽油机项目建设背景及必要性分析</w:t>
      </w:r>
      <w:bookmarkEnd w:id="8"/>
    </w:p>
    <w:p>
      <w:pPr>
        <w:pStyle w:val="Heading2"/>
        <w:rPr>
          <w:rFonts w:ascii="仿宋" w:eastAsia="仿宋" w:hAnsi="仿宋" w:cs="仿宋" w:hint="eastAsia"/>
          <w:lang w:eastAsia="zh-CN"/>
        </w:rPr>
      </w:pPr>
      <w:bookmarkStart w:id="9" w:name="_Toc12470"/>
      <w:r>
        <w:rPr>
          <w:rFonts w:ascii="仿宋" w:eastAsia="仿宋" w:hAnsi="仿宋" w:cs="仿宋" w:hint="eastAsia"/>
          <w:lang w:eastAsia="zh-CN"/>
        </w:rPr>
        <w:t>(一)、通用小型汽油机项目背景分析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小型汽油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通用小型汽油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通用小型汽油机项目在这个潮流中的定位。同时，我们将关注行业内涌现的新兴机遇，以便通用小型汽油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通用小型汽油机项目提供了强大的发展动力。我们将聚焦于行业内最新的技术发展趋势，包括但不限于人工智能、大数据分析、物联网等领域。通过深度的技术研究，我们将确保通用小型汽油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通用小型汽油机项目发展的源泉。我们将投入更多的精力对市场需求进行深入剖析，超越表面的需求，深入挖掘潜在的市场痛点和机遇。通过对市场需求的细致了解，通用小型汽油机项目将更有针对性地设计解决方案，满足市场的多样化需求，从而更好地促进通用小型汽油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通用小型汽油机项目战略至关重要。我们将对竞争态势进行更为深入的分析，包括但不限于市场份额、产品特点、客户满意度等多个维度。通过深度的竞争分析，通用小型汽油机项目将能够更准确地把握市场脉搏，制定具有竞争力的通用小型汽油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通用小型汽油机项目的发展具有直接的影响。我们将进行更为全面的法规和政策分析，了解行业发展中的潜在法律风险和合规挑战。通过充分了解和遵守相关法规，通用小型汽油机项目将确保在法律框架内合法合规运营，为通用小型汽油机项目的稳健发展提供有力支持。</w:t>
      </w:r>
    </w:p>
    <w:p>
      <w:pPr>
        <w:pStyle w:val="Heading2"/>
        <w:ind w:firstLine="560" w:firstLineChars="200"/>
        <w:rPr>
          <w:rFonts w:ascii="仿宋" w:eastAsia="仿宋" w:hAnsi="仿宋" w:cs="仿宋" w:hint="eastAsia"/>
          <w:sz w:val="28"/>
          <w:lang w:eastAsia="zh-CN"/>
        </w:rPr>
      </w:pPr>
      <w:bookmarkStart w:id="10" w:name="_Toc10111"/>
      <w:r>
        <w:rPr>
          <w:rFonts w:ascii="仿宋" w:eastAsia="仿宋" w:hAnsi="仿宋" w:cs="仿宋" w:hint="eastAsia"/>
          <w:sz w:val="28"/>
          <w:lang w:eastAsia="zh-CN"/>
        </w:rPr>
        <w:t>(二)、通用小型汽油机项目建设必要性分析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用小型汽油机项目建设的迫切性源于对行业发展趋势的深刻洞察。我们正处于一个行业变革的时代，科技创新、数字化转型成为企业发展的关键动力。通用小型汽油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小型汽油机项目建设不仅仅是为了跟上潮流，更是为了通过技术创新推动企业的持续发展。通过引入先进的技术和解决方案，通用小型汽油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通用小型汽油机项目的建设成为必然选择，通过提高产品质量、拓展服务领域，从而在竞争中获得更多的机会。通用小型汽油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通用小型汽油机项目建设的必要性体现在对客户需求更精准的满足。通过通用小型汽油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用小型汽油机项目建设的背后是对企业持续创新的追求。只有通过不断创新，企业才能在竞争中立于不败之地。通用小型汽油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5540"/>
      <w:r>
        <w:rPr>
          <w:rFonts w:ascii="仿宋" w:eastAsia="仿宋" w:hAnsi="仿宋" w:cs="仿宋" w:hint="eastAsia"/>
          <w:sz w:val="28"/>
          <w:lang w:eastAsia="zh-CN"/>
        </w:rPr>
        <w:t>三、通用小型汽油机项目文档管理</w:t>
      </w:r>
      <w:bookmarkEnd w:id="11"/>
    </w:p>
    <w:p>
      <w:pPr>
        <w:pStyle w:val="Heading2"/>
        <w:rPr>
          <w:rFonts w:ascii="仿宋" w:eastAsia="仿宋" w:hAnsi="仿宋" w:cs="仿宋" w:hint="eastAsia"/>
          <w:lang w:eastAsia="zh-CN"/>
        </w:rPr>
      </w:pPr>
      <w:bookmarkStart w:id="12" w:name="_Toc13908"/>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通用小型汽油机项目高度重视文档的质量和准确性，以支持通用小型汽油机项目的各项活动和决策。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小型汽油机项目文档的编制始于通用小型汽油机项目计划的初期，我们制定了详细的文档编制计划，明确了每个文档的内容、格式和编写责任人。在通用小型汽油机项目启动阶段，我们首先编制了通用小型汽油机项目章程，明确定义了通用小型汽油机项目的目标、范围、风险等关键要素。随后，通用小型汽油机项目团队根据计划陆续编制了需求文档、设计文档、测试文档等各类文档，确保通用小型汽油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通用小型汽油机项目管理中的重要环节，旨在确保通用小型汽油机项目文档符合质量标准和通用小型汽油机项目需求。在通用小型汽油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通用小型汽油机项目相关利益方和专业领域的专家对文档进行独立审查。这有助于获取更全面、客观的反馈，确保通用小型汽油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通用小型汽油机项目在文档编制与审查方面建立了严格的管理机制，通过规范的流程和多维度的审查，确保通用小型汽油机项目文档的质量、准确性和可靠性，为通用小型汽油机项目的顺利推进提供了有力支持。</w:t>
      </w:r>
    </w:p>
    <w:p>
      <w:pPr>
        <w:pStyle w:val="Heading2"/>
        <w:ind w:firstLine="560" w:firstLineChars="200"/>
        <w:rPr>
          <w:rFonts w:ascii="仿宋" w:eastAsia="仿宋" w:hAnsi="仿宋" w:cs="仿宋" w:hint="eastAsia"/>
          <w:sz w:val="28"/>
          <w:lang w:eastAsia="zh-CN"/>
        </w:rPr>
      </w:pPr>
      <w:bookmarkStart w:id="13" w:name="_Toc27628"/>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在通用小型汽油机项目中，我们致力于优化文档发布与分发过程，以确保信息的高效传递和团队间协作的顺畅进行。以下是我们采取的关键优化策略：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我们通过多渠道发布文档，包括电子邮件、通用小型汽油机项目管理平台、内部网站等，以满足不同团队成员的偏好和需求。多渠道发布确保了信息的全面覆盖。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我们采用了精细的权限控制，确保只有授权人员可以访问敏感信息。这种安全措施保护了通用小型汽油机项目文档的机密性，防止了未经授权的信息泄露。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4640"/>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通用小型汽油机项目生命周期中一个至关重要的环节，直接关系到通用小型汽油机项目信息的长期保存和历史记录的完整性。在通用小型汽油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8158"/>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15874"/>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通用小型汽油机项目的技术管理特点体现在其创新导向。通过引入最先进的技术趋势和解决方案，通用小型汽油机项目致力于提升科技含量、提高质量和效率水平。这意味着我们将采用最新的工具和方法，确保通用小型汽油机项目在技术层面始终走在前沿，从而在竞争激烈的市场中脱颖而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https://d.book118.com/886243201202010101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通用小型汽油机项目规划设计蓝图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通用小型汽油机项目规划设计蓝图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通用小型汽油机项目规划设计蓝图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通用小型汽油机项目规划设计蓝图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通用小型汽油机项目规划设计蓝图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通用小型汽油机项目规划设计蓝图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通用小型汽油机项目规划设计蓝图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通用小型汽油机项目规划设计蓝图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通用小型汽油机项目规划设计蓝图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通用小型汽油机项目规划设计蓝图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通用小型汽油机项目规划设计蓝图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通用小型汽油机项目规划设计蓝图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通用小型汽油机项目规划设计蓝图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通用小型汽油机项目规划设计蓝图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通用小型汽油机项目规划设计蓝图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通用小型汽油机项目规划设计蓝图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通用小型汽油机项目规划设计蓝图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5569D0"/>
    <w:rsid w:val="7F5569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6243201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2024-03-01T13:29:00Z</dcterms:created>
  <dcterms:modified xsi:type="dcterms:W3CDTF">2024-03-01T13:29:51Z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33D96EEE96F041DDB9192C525962B831_11</vt:lpwstr>
  </property>
  <property fmtid="{D5CDD505-2E9C-101B-9397-08002B2CF9AE}" pid="3" name="KSOProductBuildVer">
    <vt:lpwstr>2052-12.1.0.16388</vt:lpwstr>
  </property>
</Properties>
</file>