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活动策划项目构思建设方案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35" w:history="1">
        <w:r>
          <w:rPr>
            <w:rFonts w:ascii="仿宋" w:eastAsia="仿宋" w:hAnsi="仿宋" w:cs="仿宋" w:hint="eastAsia"/>
            <w:lang w:eastAsia="zh-CN"/>
          </w:rPr>
          <w:t>序言</w:t>
        </w:r>
        <w:r>
          <w:tab/>
        </w:r>
        <w:r>
          <w:fldChar w:fldCharType="begin"/>
        </w:r>
        <w:r>
          <w:instrText xml:space="preserve"> PAGEREF _Toc16135 \h </w:instrText>
        </w:r>
        <w:r>
          <w:fldChar w:fldCharType="separate"/>
        </w:r>
        <w:r>
          <w:t>3</w:t>
        </w:r>
        <w:r>
          <w:fldChar w:fldCharType="end"/>
        </w:r>
      </w:hyperlink>
    </w:p>
    <w:p>
      <w:pPr>
        <w:pStyle w:val="TOC1"/>
        <w:tabs>
          <w:tab w:val="right" w:leader="dot" w:pos="8306"/>
        </w:tabs>
      </w:pPr>
      <w:hyperlink w:anchor="_Toc5705" w:history="1">
        <w:r>
          <w:rPr>
            <w:rFonts w:ascii="仿宋" w:eastAsia="仿宋" w:hAnsi="仿宋" w:cs="仿宋" w:hint="eastAsia"/>
            <w:lang w:eastAsia="zh-CN"/>
          </w:rPr>
          <w:t>一、资源开发及综合利用分析</w:t>
        </w:r>
        <w:r>
          <w:tab/>
        </w:r>
        <w:r>
          <w:fldChar w:fldCharType="begin"/>
        </w:r>
        <w:r>
          <w:instrText xml:space="preserve"> PAGEREF _Toc5705 \h </w:instrText>
        </w:r>
        <w:r>
          <w:fldChar w:fldCharType="separate"/>
        </w:r>
        <w:r>
          <w:t>3</w:t>
        </w:r>
        <w:r>
          <w:fldChar w:fldCharType="end"/>
        </w:r>
      </w:hyperlink>
    </w:p>
    <w:p>
      <w:pPr>
        <w:pStyle w:val="TOC2"/>
        <w:tabs>
          <w:tab w:val="right" w:leader="dot" w:pos="8306"/>
        </w:tabs>
      </w:pPr>
      <w:hyperlink w:anchor="_Toc32308" w:history="1">
        <w:r>
          <w:rPr>
            <w:rFonts w:ascii="仿宋" w:eastAsia="仿宋" w:hAnsi="仿宋" w:cs="仿宋" w:hint="eastAsia"/>
            <w:lang w:eastAsia="zh-CN"/>
          </w:rPr>
          <w:t>(一)、资源开发方案</w:t>
        </w:r>
        <w:r>
          <w:tab/>
        </w:r>
        <w:r>
          <w:fldChar w:fldCharType="begin"/>
        </w:r>
        <w:r>
          <w:instrText xml:space="preserve"> PAGEREF _Toc32308 \h </w:instrText>
        </w:r>
        <w:r>
          <w:fldChar w:fldCharType="separate"/>
        </w:r>
        <w:r>
          <w:t>3</w:t>
        </w:r>
        <w:r>
          <w:fldChar w:fldCharType="end"/>
        </w:r>
      </w:hyperlink>
    </w:p>
    <w:p>
      <w:pPr>
        <w:pStyle w:val="TOC2"/>
        <w:tabs>
          <w:tab w:val="right" w:leader="dot" w:pos="8306"/>
        </w:tabs>
      </w:pPr>
      <w:hyperlink w:anchor="_Toc30475" w:history="1">
        <w:r>
          <w:rPr>
            <w:rFonts w:ascii="仿宋" w:eastAsia="仿宋" w:hAnsi="仿宋" w:cs="仿宋" w:hint="eastAsia"/>
            <w:lang w:eastAsia="zh-CN"/>
          </w:rPr>
          <w:t>(二)、资源利用方案</w:t>
        </w:r>
        <w:r>
          <w:tab/>
        </w:r>
        <w:r>
          <w:fldChar w:fldCharType="begin"/>
        </w:r>
        <w:r>
          <w:instrText xml:space="preserve"> PAGEREF _Toc30475 \h </w:instrText>
        </w:r>
        <w:r>
          <w:fldChar w:fldCharType="separate"/>
        </w:r>
        <w:r>
          <w:t>4</w:t>
        </w:r>
        <w:r>
          <w:fldChar w:fldCharType="end"/>
        </w:r>
      </w:hyperlink>
    </w:p>
    <w:p>
      <w:pPr>
        <w:pStyle w:val="TOC2"/>
        <w:tabs>
          <w:tab w:val="right" w:leader="dot" w:pos="8306"/>
        </w:tabs>
      </w:pPr>
      <w:hyperlink w:anchor="_Toc19886" w:history="1">
        <w:r>
          <w:rPr>
            <w:rFonts w:ascii="仿宋" w:eastAsia="仿宋" w:hAnsi="仿宋" w:cs="仿宋" w:hint="eastAsia"/>
            <w:lang w:eastAsia="zh-CN"/>
          </w:rPr>
          <w:t>(三)、资源节约措施</w:t>
        </w:r>
        <w:r>
          <w:tab/>
        </w:r>
        <w:r>
          <w:fldChar w:fldCharType="begin"/>
        </w:r>
        <w:r>
          <w:instrText xml:space="preserve"> PAGEREF _Toc19886 \h </w:instrText>
        </w:r>
        <w:r>
          <w:fldChar w:fldCharType="separate"/>
        </w:r>
        <w:r>
          <w:t>5</w:t>
        </w:r>
        <w:r>
          <w:fldChar w:fldCharType="end"/>
        </w:r>
      </w:hyperlink>
    </w:p>
    <w:p>
      <w:pPr>
        <w:pStyle w:val="TOC1"/>
        <w:tabs>
          <w:tab w:val="right" w:leader="dot" w:pos="8306"/>
        </w:tabs>
      </w:pPr>
      <w:hyperlink w:anchor="_Toc19838" w:history="1">
        <w:r>
          <w:rPr>
            <w:rFonts w:ascii="仿宋" w:eastAsia="仿宋" w:hAnsi="仿宋" w:cs="仿宋" w:hint="eastAsia"/>
            <w:lang w:eastAsia="zh-CN"/>
          </w:rPr>
          <w:t>二、项目监理与质量保证</w:t>
        </w:r>
        <w:r>
          <w:tab/>
        </w:r>
        <w:r>
          <w:fldChar w:fldCharType="begin"/>
        </w:r>
        <w:r>
          <w:instrText xml:space="preserve"> PAGEREF _Toc19838 \h </w:instrText>
        </w:r>
        <w:r>
          <w:fldChar w:fldCharType="separate"/>
        </w:r>
        <w:r>
          <w:t>6</w:t>
        </w:r>
        <w:r>
          <w:fldChar w:fldCharType="end"/>
        </w:r>
      </w:hyperlink>
    </w:p>
    <w:p>
      <w:pPr>
        <w:pStyle w:val="TOC2"/>
        <w:tabs>
          <w:tab w:val="right" w:leader="dot" w:pos="8306"/>
        </w:tabs>
      </w:pPr>
      <w:hyperlink w:anchor="_Toc11605" w:history="1">
        <w:r>
          <w:rPr>
            <w:rFonts w:ascii="仿宋" w:eastAsia="仿宋" w:hAnsi="仿宋" w:cs="仿宋" w:hint="eastAsia"/>
            <w:lang w:eastAsia="zh-CN"/>
          </w:rPr>
          <w:t>(一)、监理体系构建</w:t>
        </w:r>
        <w:r>
          <w:tab/>
        </w:r>
        <w:r>
          <w:fldChar w:fldCharType="begin"/>
        </w:r>
        <w:r>
          <w:instrText xml:space="preserve"> PAGEREF _Toc11605 \h </w:instrText>
        </w:r>
        <w:r>
          <w:fldChar w:fldCharType="separate"/>
        </w:r>
        <w:r>
          <w:t>6</w:t>
        </w:r>
        <w:r>
          <w:fldChar w:fldCharType="end"/>
        </w:r>
      </w:hyperlink>
    </w:p>
    <w:p>
      <w:pPr>
        <w:pStyle w:val="TOC2"/>
        <w:tabs>
          <w:tab w:val="right" w:leader="dot" w:pos="8306"/>
        </w:tabs>
      </w:pPr>
      <w:hyperlink w:anchor="_Toc28839" w:history="1">
        <w:r>
          <w:rPr>
            <w:rFonts w:ascii="仿宋" w:eastAsia="仿宋" w:hAnsi="仿宋" w:cs="仿宋" w:hint="eastAsia"/>
            <w:lang w:eastAsia="zh-CN"/>
          </w:rPr>
          <w:t>(二)、质量保证体系实施</w:t>
        </w:r>
        <w:r>
          <w:tab/>
        </w:r>
        <w:r>
          <w:fldChar w:fldCharType="begin"/>
        </w:r>
        <w:r>
          <w:instrText xml:space="preserve"> PAGEREF _Toc28839 \h </w:instrText>
        </w:r>
        <w:r>
          <w:fldChar w:fldCharType="separate"/>
        </w:r>
        <w:r>
          <w:t>7</w:t>
        </w:r>
        <w:r>
          <w:fldChar w:fldCharType="end"/>
        </w:r>
      </w:hyperlink>
    </w:p>
    <w:p>
      <w:pPr>
        <w:pStyle w:val="TOC2"/>
        <w:tabs>
          <w:tab w:val="right" w:leader="dot" w:pos="8306"/>
        </w:tabs>
      </w:pPr>
      <w:hyperlink w:anchor="_Toc15389" w:history="1">
        <w:r>
          <w:rPr>
            <w:rFonts w:ascii="仿宋" w:eastAsia="仿宋" w:hAnsi="仿宋" w:cs="仿宋" w:hint="eastAsia"/>
            <w:lang w:eastAsia="zh-CN"/>
          </w:rPr>
          <w:t>(三)、监理与质量控制流程</w:t>
        </w:r>
        <w:r>
          <w:tab/>
        </w:r>
        <w:r>
          <w:fldChar w:fldCharType="begin"/>
        </w:r>
        <w:r>
          <w:instrText xml:space="preserve"> PAGEREF _Toc15389 \h </w:instrText>
        </w:r>
        <w:r>
          <w:fldChar w:fldCharType="separate"/>
        </w:r>
        <w:r>
          <w:t>8</w:t>
        </w:r>
        <w:r>
          <w:fldChar w:fldCharType="end"/>
        </w:r>
      </w:hyperlink>
    </w:p>
    <w:p>
      <w:pPr>
        <w:pStyle w:val="TOC1"/>
        <w:tabs>
          <w:tab w:val="right" w:leader="dot" w:pos="8306"/>
        </w:tabs>
      </w:pPr>
      <w:hyperlink w:anchor="_Toc8104" w:history="1">
        <w:r>
          <w:rPr>
            <w:rFonts w:ascii="仿宋" w:eastAsia="仿宋" w:hAnsi="仿宋" w:cs="仿宋" w:hint="eastAsia"/>
            <w:lang w:eastAsia="zh-CN"/>
          </w:rPr>
          <w:t>三、活动策划项目概论</w:t>
        </w:r>
        <w:r>
          <w:tab/>
        </w:r>
        <w:r>
          <w:fldChar w:fldCharType="begin"/>
        </w:r>
        <w:r>
          <w:instrText xml:space="preserve"> PAGEREF _Toc8104 \h </w:instrText>
        </w:r>
        <w:r>
          <w:fldChar w:fldCharType="separate"/>
        </w:r>
        <w:r>
          <w:t>8</w:t>
        </w:r>
        <w:r>
          <w:fldChar w:fldCharType="end"/>
        </w:r>
      </w:hyperlink>
    </w:p>
    <w:p>
      <w:pPr>
        <w:pStyle w:val="TOC2"/>
        <w:tabs>
          <w:tab w:val="right" w:leader="dot" w:pos="8306"/>
        </w:tabs>
      </w:pPr>
      <w:hyperlink w:anchor="_Toc20658" w:history="1">
        <w:r>
          <w:rPr>
            <w:rFonts w:ascii="仿宋" w:eastAsia="仿宋" w:hAnsi="仿宋" w:cs="仿宋" w:hint="eastAsia"/>
            <w:lang w:eastAsia="zh-CN"/>
          </w:rPr>
          <w:t>(一)、项目申报单位概况</w:t>
        </w:r>
        <w:r>
          <w:tab/>
        </w:r>
        <w:r>
          <w:fldChar w:fldCharType="begin"/>
        </w:r>
        <w:r>
          <w:instrText xml:space="preserve"> PAGEREF _Toc20658 \h </w:instrText>
        </w:r>
        <w:r>
          <w:fldChar w:fldCharType="separate"/>
        </w:r>
        <w:r>
          <w:t>8</w:t>
        </w:r>
        <w:r>
          <w:fldChar w:fldCharType="end"/>
        </w:r>
      </w:hyperlink>
    </w:p>
    <w:p>
      <w:pPr>
        <w:pStyle w:val="TOC2"/>
        <w:tabs>
          <w:tab w:val="right" w:leader="dot" w:pos="8306"/>
        </w:tabs>
      </w:pPr>
      <w:hyperlink w:anchor="_Toc25157" w:history="1">
        <w:r>
          <w:rPr>
            <w:rFonts w:ascii="仿宋" w:eastAsia="仿宋" w:hAnsi="仿宋" w:cs="仿宋" w:hint="eastAsia"/>
            <w:lang w:eastAsia="zh-CN"/>
          </w:rPr>
          <w:t>(二)、项目概况</w:t>
        </w:r>
        <w:r>
          <w:tab/>
        </w:r>
        <w:r>
          <w:fldChar w:fldCharType="begin"/>
        </w:r>
        <w:r>
          <w:instrText xml:space="preserve"> PAGEREF _Toc25157 \h </w:instrText>
        </w:r>
        <w:r>
          <w:fldChar w:fldCharType="separate"/>
        </w:r>
        <w:r>
          <w:t>9</w:t>
        </w:r>
        <w:r>
          <w:fldChar w:fldCharType="end"/>
        </w:r>
      </w:hyperlink>
    </w:p>
    <w:p>
      <w:pPr>
        <w:pStyle w:val="TOC1"/>
        <w:tabs>
          <w:tab w:val="right" w:leader="dot" w:pos="8306"/>
        </w:tabs>
      </w:pPr>
      <w:hyperlink w:anchor="_Toc22631" w:history="1">
        <w:r>
          <w:rPr>
            <w:rFonts w:ascii="仿宋" w:eastAsia="仿宋" w:hAnsi="仿宋" w:cs="仿宋" w:hint="eastAsia"/>
            <w:lang w:eastAsia="zh-CN"/>
          </w:rPr>
          <w:t>四、背景、必要性分析</w:t>
        </w:r>
        <w:r>
          <w:tab/>
        </w:r>
        <w:r>
          <w:fldChar w:fldCharType="begin"/>
        </w:r>
        <w:r>
          <w:instrText xml:space="preserve"> PAGEREF _Toc22631 \h </w:instrText>
        </w:r>
        <w:r>
          <w:fldChar w:fldCharType="separate"/>
        </w:r>
        <w:r>
          <w:t>12</w:t>
        </w:r>
        <w:r>
          <w:fldChar w:fldCharType="end"/>
        </w:r>
      </w:hyperlink>
    </w:p>
    <w:p>
      <w:pPr>
        <w:pStyle w:val="TOC2"/>
        <w:tabs>
          <w:tab w:val="right" w:leader="dot" w:pos="8306"/>
        </w:tabs>
      </w:pPr>
      <w:hyperlink w:anchor="_Toc27293" w:history="1">
        <w:r>
          <w:rPr>
            <w:rFonts w:ascii="仿宋" w:eastAsia="仿宋" w:hAnsi="仿宋" w:cs="仿宋" w:hint="eastAsia"/>
            <w:lang w:eastAsia="zh-CN"/>
          </w:rPr>
          <w:t>(一)、项目建设背景</w:t>
        </w:r>
        <w:r>
          <w:tab/>
        </w:r>
        <w:r>
          <w:fldChar w:fldCharType="begin"/>
        </w:r>
        <w:r>
          <w:instrText xml:space="preserve"> PAGEREF _Toc27293 \h </w:instrText>
        </w:r>
        <w:r>
          <w:fldChar w:fldCharType="separate"/>
        </w:r>
        <w:r>
          <w:t>12</w:t>
        </w:r>
        <w:r>
          <w:fldChar w:fldCharType="end"/>
        </w:r>
      </w:hyperlink>
    </w:p>
    <w:p>
      <w:pPr>
        <w:pStyle w:val="TOC2"/>
        <w:tabs>
          <w:tab w:val="right" w:leader="dot" w:pos="8306"/>
        </w:tabs>
      </w:pPr>
      <w:hyperlink w:anchor="_Toc13971" w:history="1">
        <w:r>
          <w:rPr>
            <w:rFonts w:ascii="仿宋" w:eastAsia="仿宋" w:hAnsi="仿宋" w:cs="仿宋" w:hint="eastAsia"/>
            <w:lang w:eastAsia="zh-CN"/>
          </w:rPr>
          <w:t>(二)、必要性分析</w:t>
        </w:r>
        <w:r>
          <w:tab/>
        </w:r>
        <w:r>
          <w:fldChar w:fldCharType="begin"/>
        </w:r>
        <w:r>
          <w:instrText xml:space="preserve"> PAGEREF _Toc13971 \h </w:instrText>
        </w:r>
        <w:r>
          <w:fldChar w:fldCharType="separate"/>
        </w:r>
        <w:r>
          <w:t>13</w:t>
        </w:r>
        <w:r>
          <w:fldChar w:fldCharType="end"/>
        </w:r>
      </w:hyperlink>
    </w:p>
    <w:p>
      <w:pPr>
        <w:pStyle w:val="TOC2"/>
        <w:tabs>
          <w:tab w:val="right" w:leader="dot" w:pos="8306"/>
        </w:tabs>
      </w:pPr>
      <w:hyperlink w:anchor="_Toc27034" w:history="1">
        <w:r>
          <w:rPr>
            <w:rFonts w:ascii="仿宋" w:eastAsia="仿宋" w:hAnsi="仿宋" w:cs="仿宋" w:hint="eastAsia"/>
            <w:lang w:eastAsia="zh-CN"/>
          </w:rPr>
          <w:t>(三)、项目建设有利条件</w:t>
        </w:r>
        <w:r>
          <w:tab/>
        </w:r>
        <w:r>
          <w:fldChar w:fldCharType="begin"/>
        </w:r>
        <w:r>
          <w:instrText xml:space="preserve"> PAGEREF _Toc27034 \h </w:instrText>
        </w:r>
        <w:r>
          <w:fldChar w:fldCharType="separate"/>
        </w:r>
        <w:r>
          <w:t>15</w:t>
        </w:r>
        <w:r>
          <w:fldChar w:fldCharType="end"/>
        </w:r>
      </w:hyperlink>
    </w:p>
    <w:p>
      <w:pPr>
        <w:pStyle w:val="TOC1"/>
        <w:tabs>
          <w:tab w:val="right" w:leader="dot" w:pos="8306"/>
        </w:tabs>
      </w:pPr>
      <w:hyperlink w:anchor="_Toc28605" w:history="1">
        <w:r>
          <w:rPr>
            <w:rFonts w:ascii="仿宋" w:eastAsia="仿宋" w:hAnsi="仿宋" w:cs="仿宋" w:hint="eastAsia"/>
            <w:lang w:eastAsia="zh-CN"/>
          </w:rPr>
          <w:t>五、发展规划、产业政策和行业准入分析</w:t>
        </w:r>
        <w:r>
          <w:tab/>
        </w:r>
        <w:r>
          <w:fldChar w:fldCharType="begin"/>
        </w:r>
        <w:r>
          <w:instrText xml:space="preserve"> PAGEREF _Toc28605 \h </w:instrText>
        </w:r>
        <w:r>
          <w:fldChar w:fldCharType="separate"/>
        </w:r>
        <w:r>
          <w:t>16</w:t>
        </w:r>
        <w:r>
          <w:fldChar w:fldCharType="end"/>
        </w:r>
      </w:hyperlink>
    </w:p>
    <w:p>
      <w:pPr>
        <w:pStyle w:val="TOC2"/>
        <w:tabs>
          <w:tab w:val="right" w:leader="dot" w:pos="8306"/>
        </w:tabs>
      </w:pPr>
      <w:hyperlink w:anchor="_Toc5087" w:history="1">
        <w:r>
          <w:rPr>
            <w:rFonts w:ascii="仿宋" w:eastAsia="仿宋" w:hAnsi="仿宋" w:cs="仿宋" w:hint="eastAsia"/>
            <w:lang w:eastAsia="zh-CN"/>
          </w:rPr>
          <w:t>(一)、发展规划分析</w:t>
        </w:r>
        <w:r>
          <w:tab/>
        </w:r>
        <w:r>
          <w:fldChar w:fldCharType="begin"/>
        </w:r>
        <w:r>
          <w:instrText xml:space="preserve"> PAGEREF _Toc5087 \h </w:instrText>
        </w:r>
        <w:r>
          <w:fldChar w:fldCharType="separate"/>
        </w:r>
        <w:r>
          <w:t>16</w:t>
        </w:r>
        <w:r>
          <w:fldChar w:fldCharType="end"/>
        </w:r>
      </w:hyperlink>
    </w:p>
    <w:p>
      <w:pPr>
        <w:pStyle w:val="TOC2"/>
        <w:tabs>
          <w:tab w:val="right" w:leader="dot" w:pos="8306"/>
        </w:tabs>
      </w:pPr>
      <w:hyperlink w:anchor="_Toc1865" w:history="1">
        <w:r>
          <w:rPr>
            <w:rFonts w:ascii="仿宋" w:eastAsia="仿宋" w:hAnsi="仿宋" w:cs="仿宋" w:hint="eastAsia"/>
            <w:lang w:eastAsia="zh-CN"/>
          </w:rPr>
          <w:t>(二)、产业政策分析</w:t>
        </w:r>
        <w:r>
          <w:tab/>
        </w:r>
        <w:r>
          <w:fldChar w:fldCharType="begin"/>
        </w:r>
        <w:r>
          <w:instrText xml:space="preserve"> PAGEREF _Toc1865 \h </w:instrText>
        </w:r>
        <w:r>
          <w:fldChar w:fldCharType="separate"/>
        </w:r>
        <w:r>
          <w:t>18</w:t>
        </w:r>
        <w:r>
          <w:fldChar w:fldCharType="end"/>
        </w:r>
      </w:hyperlink>
    </w:p>
    <w:p>
      <w:pPr>
        <w:pStyle w:val="TOC2"/>
        <w:tabs>
          <w:tab w:val="right" w:leader="dot" w:pos="8306"/>
        </w:tabs>
      </w:pPr>
      <w:hyperlink w:anchor="_Toc17222" w:history="1">
        <w:r>
          <w:rPr>
            <w:rFonts w:ascii="仿宋" w:eastAsia="仿宋" w:hAnsi="仿宋" w:cs="仿宋" w:hint="eastAsia"/>
            <w:lang w:eastAsia="zh-CN"/>
          </w:rPr>
          <w:t>(三)、行业准入分析</w:t>
        </w:r>
        <w:r>
          <w:tab/>
        </w:r>
        <w:r>
          <w:fldChar w:fldCharType="begin"/>
        </w:r>
        <w:r>
          <w:instrText xml:space="preserve"> PAGEREF _Toc17222 \h </w:instrText>
        </w:r>
        <w:r>
          <w:fldChar w:fldCharType="separate"/>
        </w:r>
        <w:r>
          <w:t>20</w:t>
        </w:r>
        <w:r>
          <w:fldChar w:fldCharType="end"/>
        </w:r>
      </w:hyperlink>
    </w:p>
    <w:p>
      <w:pPr>
        <w:pStyle w:val="TOC1"/>
        <w:tabs>
          <w:tab w:val="right" w:leader="dot" w:pos="8306"/>
        </w:tabs>
      </w:pPr>
      <w:hyperlink w:anchor="_Toc27534" w:history="1">
        <w:r>
          <w:rPr>
            <w:rFonts w:ascii="仿宋" w:eastAsia="仿宋" w:hAnsi="仿宋" w:cs="仿宋" w:hint="eastAsia"/>
            <w:lang w:eastAsia="zh-CN"/>
          </w:rPr>
          <w:t>六、项目选址研究</w:t>
        </w:r>
        <w:r>
          <w:tab/>
        </w:r>
        <w:r>
          <w:fldChar w:fldCharType="begin"/>
        </w:r>
        <w:r>
          <w:instrText xml:space="preserve"> PAGEREF _Toc27534 \h </w:instrText>
        </w:r>
        <w:r>
          <w:fldChar w:fldCharType="separate"/>
        </w:r>
        <w:r>
          <w:t>21</w:t>
        </w:r>
        <w:r>
          <w:fldChar w:fldCharType="end"/>
        </w:r>
      </w:hyperlink>
    </w:p>
    <w:p>
      <w:pPr>
        <w:pStyle w:val="TOC2"/>
        <w:tabs>
          <w:tab w:val="right" w:leader="dot" w:pos="8306"/>
        </w:tabs>
      </w:pPr>
      <w:hyperlink w:anchor="_Toc16681" w:history="1">
        <w:r>
          <w:rPr>
            <w:rFonts w:ascii="仿宋" w:eastAsia="仿宋" w:hAnsi="仿宋" w:cs="仿宋" w:hint="eastAsia"/>
            <w:lang w:eastAsia="zh-CN"/>
          </w:rPr>
          <w:t>(一)、项目选址原则</w:t>
        </w:r>
        <w:r>
          <w:tab/>
        </w:r>
        <w:r>
          <w:fldChar w:fldCharType="begin"/>
        </w:r>
        <w:r>
          <w:instrText xml:space="preserve"> PAGEREF _Toc16681 \h </w:instrText>
        </w:r>
        <w:r>
          <w:fldChar w:fldCharType="separate"/>
        </w:r>
        <w:r>
          <w:t>21</w:t>
        </w:r>
        <w:r>
          <w:fldChar w:fldCharType="end"/>
        </w:r>
      </w:hyperlink>
    </w:p>
    <w:p>
      <w:pPr>
        <w:pStyle w:val="TOC2"/>
        <w:tabs>
          <w:tab w:val="right" w:leader="dot" w:pos="8306"/>
        </w:tabs>
      </w:pPr>
      <w:hyperlink w:anchor="_Toc27503" w:history="1">
        <w:r>
          <w:rPr>
            <w:rFonts w:ascii="仿宋" w:eastAsia="仿宋" w:hAnsi="仿宋" w:cs="仿宋" w:hint="eastAsia"/>
            <w:lang w:eastAsia="zh-CN"/>
          </w:rPr>
          <w:t>(二)、项目选址</w:t>
        </w:r>
        <w:r>
          <w:tab/>
        </w:r>
        <w:r>
          <w:fldChar w:fldCharType="begin"/>
        </w:r>
        <w:r>
          <w:instrText xml:space="preserve"> PAGEREF _Toc27503 \h </w:instrText>
        </w:r>
        <w:r>
          <w:fldChar w:fldCharType="separate"/>
        </w:r>
        <w:r>
          <w:t>24</w:t>
        </w:r>
        <w:r>
          <w:fldChar w:fldCharType="end"/>
        </w:r>
      </w:hyperlink>
    </w:p>
    <w:p>
      <w:pPr>
        <w:pStyle w:val="TOC2"/>
        <w:tabs>
          <w:tab w:val="right" w:leader="dot" w:pos="8306"/>
        </w:tabs>
      </w:pPr>
      <w:hyperlink w:anchor="_Toc26631" w:history="1">
        <w:r>
          <w:rPr>
            <w:rFonts w:ascii="仿宋" w:eastAsia="仿宋" w:hAnsi="仿宋" w:cs="仿宋" w:hint="eastAsia"/>
            <w:lang w:eastAsia="zh-CN"/>
          </w:rPr>
          <w:t>(三)、建设条件分析</w:t>
        </w:r>
        <w:r>
          <w:tab/>
        </w:r>
        <w:r>
          <w:fldChar w:fldCharType="begin"/>
        </w:r>
        <w:r>
          <w:instrText xml:space="preserve"> PAGEREF _Toc26631 \h </w:instrText>
        </w:r>
        <w:r>
          <w:fldChar w:fldCharType="separate"/>
        </w:r>
        <w:r>
          <w:t>26</w:t>
        </w:r>
        <w:r>
          <w:fldChar w:fldCharType="end"/>
        </w:r>
      </w:hyperlink>
    </w:p>
    <w:p>
      <w:pPr>
        <w:pStyle w:val="TOC2"/>
        <w:tabs>
          <w:tab w:val="right" w:leader="dot" w:pos="8306"/>
        </w:tabs>
      </w:pPr>
      <w:hyperlink w:anchor="_Toc18930" w:history="1">
        <w:r>
          <w:rPr>
            <w:rFonts w:ascii="仿宋" w:eastAsia="仿宋" w:hAnsi="仿宋" w:cs="仿宋" w:hint="eastAsia"/>
            <w:lang w:eastAsia="zh-CN"/>
          </w:rPr>
          <w:t>(四)、用地控制指标</w:t>
        </w:r>
        <w:r>
          <w:tab/>
        </w:r>
        <w:r>
          <w:fldChar w:fldCharType="begin"/>
        </w:r>
        <w:r>
          <w:instrText xml:space="preserve"> PAGEREF _Toc18930 \h </w:instrText>
        </w:r>
        <w:r>
          <w:fldChar w:fldCharType="separate"/>
        </w:r>
        <w:r>
          <w:t>27</w:t>
        </w:r>
        <w:r>
          <w:fldChar w:fldCharType="end"/>
        </w:r>
      </w:hyperlink>
    </w:p>
    <w:p>
      <w:pPr>
        <w:pStyle w:val="TOC2"/>
        <w:tabs>
          <w:tab w:val="right" w:leader="dot" w:pos="8306"/>
        </w:tabs>
      </w:pPr>
      <w:hyperlink w:anchor="_Toc32584" w:history="1">
        <w:r>
          <w:rPr>
            <w:rFonts w:ascii="仿宋" w:eastAsia="仿宋" w:hAnsi="仿宋" w:cs="仿宋" w:hint="eastAsia"/>
            <w:lang w:eastAsia="zh-CN"/>
          </w:rPr>
          <w:t>(五)、地总体要求</w:t>
        </w:r>
        <w:r>
          <w:tab/>
        </w:r>
        <w:r>
          <w:fldChar w:fldCharType="begin"/>
        </w:r>
        <w:r>
          <w:instrText xml:space="preserve"> PAGEREF _Toc32584 \h </w:instrText>
        </w:r>
        <w:r>
          <w:fldChar w:fldCharType="separate"/>
        </w:r>
        <w:r>
          <w:t>29</w:t>
        </w:r>
        <w:r>
          <w:fldChar w:fldCharType="end"/>
        </w:r>
      </w:hyperlink>
    </w:p>
    <w:p>
      <w:pPr>
        <w:pStyle w:val="TOC2"/>
        <w:tabs>
          <w:tab w:val="right" w:leader="dot" w:pos="8306"/>
        </w:tabs>
      </w:pPr>
      <w:hyperlink w:anchor="_Toc26480" w:history="1">
        <w:r>
          <w:rPr>
            <w:rFonts w:ascii="仿宋" w:eastAsia="仿宋" w:hAnsi="仿宋" w:cs="仿宋" w:hint="eastAsia"/>
            <w:lang w:eastAsia="zh-CN"/>
          </w:rPr>
          <w:t>(六)、节约用地措施</w:t>
        </w:r>
        <w:r>
          <w:tab/>
        </w:r>
        <w:r>
          <w:fldChar w:fldCharType="begin"/>
        </w:r>
        <w:r>
          <w:instrText xml:space="preserve"> PAGEREF _Toc26480 \h </w:instrText>
        </w:r>
        <w:r>
          <w:fldChar w:fldCharType="separate"/>
        </w:r>
        <w:r>
          <w:t>30</w:t>
        </w:r>
        <w:r>
          <w:fldChar w:fldCharType="end"/>
        </w:r>
      </w:hyperlink>
    </w:p>
    <w:p>
      <w:pPr>
        <w:pStyle w:val="TOC2"/>
        <w:tabs>
          <w:tab w:val="right" w:leader="dot" w:pos="8306"/>
        </w:tabs>
      </w:pPr>
      <w:hyperlink w:anchor="_Toc2605" w:history="1">
        <w:r>
          <w:rPr>
            <w:rFonts w:ascii="仿宋" w:eastAsia="仿宋" w:hAnsi="仿宋" w:cs="仿宋" w:hint="eastAsia"/>
            <w:lang w:eastAsia="zh-CN"/>
          </w:rPr>
          <w:t>(七)、选址综合评价</w:t>
        </w:r>
        <w:r>
          <w:tab/>
        </w:r>
        <w:r>
          <w:fldChar w:fldCharType="begin"/>
        </w:r>
        <w:r>
          <w:instrText xml:space="preserve"> PAGEREF _Toc2605 \h </w:instrText>
        </w:r>
        <w:r>
          <w:fldChar w:fldCharType="separate"/>
        </w:r>
        <w:r>
          <w:t>32</w:t>
        </w:r>
        <w:r>
          <w:fldChar w:fldCharType="end"/>
        </w:r>
      </w:hyperlink>
    </w:p>
    <w:p>
      <w:pPr>
        <w:pStyle w:val="TOC1"/>
        <w:tabs>
          <w:tab w:val="right" w:leader="dot" w:pos="8306"/>
        </w:tabs>
      </w:pPr>
      <w:hyperlink w:anchor="_Toc30025" w:history="1">
        <w:r>
          <w:rPr>
            <w:rFonts w:ascii="仿宋" w:eastAsia="仿宋" w:hAnsi="仿宋" w:cs="仿宋" w:hint="eastAsia"/>
            <w:lang w:eastAsia="zh-CN"/>
          </w:rPr>
          <w:t>七、资金管理与财务规划</w:t>
        </w:r>
        <w:r>
          <w:tab/>
        </w:r>
        <w:r>
          <w:fldChar w:fldCharType="begin"/>
        </w:r>
        <w:r>
          <w:instrText xml:space="preserve"> PAGEREF _Toc30025 \h </w:instrText>
        </w:r>
        <w:r>
          <w:fldChar w:fldCharType="separate"/>
        </w:r>
        <w:r>
          <w:t>33</w:t>
        </w:r>
        <w:r>
          <w:fldChar w:fldCharType="end"/>
        </w:r>
      </w:hyperlink>
    </w:p>
    <w:p>
      <w:pPr>
        <w:pStyle w:val="TOC2"/>
        <w:tabs>
          <w:tab w:val="right" w:leader="dot" w:pos="8306"/>
        </w:tabs>
      </w:pPr>
      <w:hyperlink w:anchor="_Toc19244" w:history="1">
        <w:r>
          <w:rPr>
            <w:rFonts w:ascii="仿宋" w:eastAsia="仿宋" w:hAnsi="仿宋" w:cs="仿宋" w:hint="eastAsia"/>
            <w:lang w:eastAsia="zh-CN"/>
          </w:rPr>
          <w:t>(一)、项目资金来源与筹措</w:t>
        </w:r>
        <w:r>
          <w:tab/>
        </w:r>
        <w:r>
          <w:fldChar w:fldCharType="begin"/>
        </w:r>
        <w:r>
          <w:instrText xml:space="preserve"> PAGEREF _Toc19244 \h </w:instrText>
        </w:r>
        <w:r>
          <w:fldChar w:fldCharType="separate"/>
        </w:r>
        <w:r>
          <w:t>33</w:t>
        </w:r>
        <w:r>
          <w:fldChar w:fldCharType="end"/>
        </w:r>
      </w:hyperlink>
    </w:p>
    <w:p>
      <w:pPr>
        <w:pStyle w:val="TOC2"/>
        <w:tabs>
          <w:tab w:val="right" w:leader="dot" w:pos="8306"/>
        </w:tabs>
      </w:pPr>
      <w:hyperlink w:anchor="_Toc4170" w:history="1">
        <w:r>
          <w:rPr>
            <w:rFonts w:ascii="仿宋" w:eastAsia="仿宋" w:hAnsi="仿宋" w:cs="仿宋" w:hint="eastAsia"/>
            <w:lang w:eastAsia="zh-CN"/>
          </w:rPr>
          <w:t>(二)、资金使用与监管</w:t>
        </w:r>
        <w:r>
          <w:tab/>
        </w:r>
        <w:r>
          <w:fldChar w:fldCharType="begin"/>
        </w:r>
        <w:r>
          <w:instrText xml:space="preserve"> PAGEREF _Toc4170 \h </w:instrText>
        </w:r>
        <w:r>
          <w:fldChar w:fldCharType="separate"/>
        </w:r>
        <w:r>
          <w:t>34</w:t>
        </w:r>
        <w:r>
          <w:fldChar w:fldCharType="end"/>
        </w:r>
      </w:hyperlink>
    </w:p>
    <w:p>
      <w:pPr>
        <w:pStyle w:val="TOC2"/>
        <w:tabs>
          <w:tab w:val="right" w:leader="dot" w:pos="8306"/>
        </w:tabs>
      </w:pPr>
      <w:hyperlink w:anchor="_Toc1870" w:history="1">
        <w:r>
          <w:rPr>
            <w:rFonts w:ascii="仿宋" w:eastAsia="仿宋" w:hAnsi="仿宋" w:cs="仿宋" w:hint="eastAsia"/>
            <w:lang w:eastAsia="zh-CN"/>
          </w:rPr>
          <w:t>(三)、财务规划与预测</w:t>
        </w:r>
        <w:r>
          <w:tab/>
        </w:r>
        <w:r>
          <w:fldChar w:fldCharType="begin"/>
        </w:r>
        <w:r>
          <w:instrText xml:space="preserve"> PAGEREF _Toc1870 \h </w:instrText>
        </w:r>
        <w:r>
          <w:fldChar w:fldCharType="separate"/>
        </w:r>
        <w:r>
          <w:t>35</w:t>
        </w:r>
        <w:r>
          <w:fldChar w:fldCharType="end"/>
        </w:r>
      </w:hyperlink>
    </w:p>
    <w:p>
      <w:pPr>
        <w:pStyle w:val="TOC1"/>
        <w:tabs>
          <w:tab w:val="right" w:leader="dot" w:pos="8306"/>
        </w:tabs>
      </w:pPr>
      <w:hyperlink w:anchor="_Toc16159" w:history="1">
        <w:r>
          <w:rPr>
            <w:rFonts w:ascii="仿宋" w:eastAsia="仿宋" w:hAnsi="仿宋" w:cs="仿宋" w:hint="eastAsia"/>
            <w:lang w:eastAsia="zh-CN"/>
          </w:rPr>
          <w:t>八、客户关系管理与市场拓展</w:t>
        </w:r>
        <w:r>
          <w:tab/>
        </w:r>
        <w:r>
          <w:fldChar w:fldCharType="begin"/>
        </w:r>
        <w:r>
          <w:instrText xml:space="preserve"> PAGEREF _Toc16159 \h </w:instrText>
        </w:r>
        <w:r>
          <w:fldChar w:fldCharType="separate"/>
        </w:r>
        <w:r>
          <w:t>36</w:t>
        </w:r>
        <w:r>
          <w:fldChar w:fldCharType="end"/>
        </w:r>
      </w:hyperlink>
    </w:p>
    <w:p>
      <w:pPr>
        <w:pStyle w:val="TOC2"/>
        <w:tabs>
          <w:tab w:val="right" w:leader="dot" w:pos="8306"/>
        </w:tabs>
      </w:pPr>
      <w:hyperlink w:anchor="_Toc12607" w:history="1">
        <w:r>
          <w:rPr>
            <w:rFonts w:ascii="仿宋" w:eastAsia="仿宋" w:hAnsi="仿宋" w:cs="仿宋" w:hint="eastAsia"/>
            <w:lang w:eastAsia="zh-CN"/>
          </w:rPr>
          <w:t>(一)、客户关系管理策略</w:t>
        </w:r>
        <w:r>
          <w:tab/>
        </w:r>
        <w:r>
          <w:fldChar w:fldCharType="begin"/>
        </w:r>
        <w:r>
          <w:instrText xml:space="preserve"> PAGEREF _Toc12607 \h </w:instrText>
        </w:r>
        <w:r>
          <w:fldChar w:fldCharType="separate"/>
        </w:r>
        <w:r>
          <w:t>36</w:t>
        </w:r>
        <w:r>
          <w:fldChar w:fldCharType="end"/>
        </w:r>
      </w:hyperlink>
    </w:p>
    <w:p>
      <w:pPr>
        <w:pStyle w:val="TOC2"/>
        <w:tabs>
          <w:tab w:val="right" w:leader="dot" w:pos="8306"/>
        </w:tabs>
      </w:pPr>
      <w:hyperlink w:anchor="_Toc32145" w:history="1">
        <w:r>
          <w:rPr>
            <w:rFonts w:ascii="仿宋" w:eastAsia="仿宋" w:hAnsi="仿宋" w:cs="仿宋" w:hint="eastAsia"/>
            <w:lang w:eastAsia="zh-CN"/>
          </w:rPr>
          <w:t>(二)、市场拓展方案</w:t>
        </w:r>
        <w:r>
          <w:tab/>
        </w:r>
        <w:r>
          <w:fldChar w:fldCharType="begin"/>
        </w:r>
        <w:r>
          <w:instrText xml:space="preserve"> PAGEREF _Toc32145 \h </w:instrText>
        </w:r>
        <w:r>
          <w:fldChar w:fldCharType="separate"/>
        </w:r>
        <w:r>
          <w:t>38</w:t>
        </w:r>
        <w:r>
          <w:fldChar w:fldCharType="end"/>
        </w:r>
      </w:hyperlink>
    </w:p>
    <w:p>
      <w:pPr>
        <w:pStyle w:val="TOC1"/>
        <w:tabs>
          <w:tab w:val="right" w:leader="dot" w:pos="8306"/>
        </w:tabs>
      </w:pPr>
      <w:hyperlink w:anchor="_Toc8762" w:history="1">
        <w:r>
          <w:rPr>
            <w:rFonts w:ascii="仿宋" w:eastAsia="仿宋" w:hAnsi="仿宋" w:cs="仿宋" w:hint="eastAsia"/>
            <w:lang w:eastAsia="zh-CN"/>
          </w:rPr>
          <w:t>九、土地利用与规划方案</w:t>
        </w:r>
        <w:r>
          <w:tab/>
        </w:r>
        <w:r>
          <w:fldChar w:fldCharType="begin"/>
        </w:r>
        <w:r>
          <w:instrText xml:space="preserve"> PAGEREF _Toc8762 \h </w:instrText>
        </w:r>
        <w:r>
          <w:fldChar w:fldCharType="separate"/>
        </w:r>
        <w:r>
          <w:t>39</w:t>
        </w:r>
        <w:r>
          <w:fldChar w:fldCharType="end"/>
        </w:r>
      </w:hyperlink>
    </w:p>
    <w:p>
      <w:pPr>
        <w:pStyle w:val="TOC2"/>
        <w:tabs>
          <w:tab w:val="right" w:leader="dot" w:pos="8306"/>
        </w:tabs>
      </w:pPr>
      <w:hyperlink w:anchor="_Toc596" w:history="1">
        <w:r>
          <w:rPr>
            <w:rFonts w:ascii="仿宋" w:eastAsia="仿宋" w:hAnsi="仿宋" w:cs="仿宋" w:hint="eastAsia"/>
            <w:lang w:eastAsia="zh-CN"/>
          </w:rPr>
          <w:t>(一)、项目用地情况分析</w:t>
        </w:r>
        <w:r>
          <w:tab/>
        </w:r>
        <w:r>
          <w:fldChar w:fldCharType="begin"/>
        </w:r>
        <w:r>
          <w:instrText xml:space="preserve"> PAGEREF _Toc596 \h </w:instrText>
        </w:r>
        <w:r>
          <w:fldChar w:fldCharType="separate"/>
        </w:r>
        <w:r>
          <w:t>39</w:t>
        </w:r>
        <w:r>
          <w:fldChar w:fldCharType="end"/>
        </w:r>
      </w:hyperlink>
    </w:p>
    <w:p>
      <w:pPr>
        <w:pStyle w:val="TOC2"/>
        <w:tabs>
          <w:tab w:val="right" w:leader="dot" w:pos="8306"/>
        </w:tabs>
      </w:pPr>
      <w:hyperlink w:anchor="_Toc30454" w:history="1">
        <w:r>
          <w:rPr>
            <w:rFonts w:ascii="仿宋" w:eastAsia="仿宋" w:hAnsi="仿宋" w:cs="仿宋" w:hint="eastAsia"/>
            <w:lang w:eastAsia="zh-CN"/>
          </w:rPr>
          <w:t>(二)、土地利用规划方案</w:t>
        </w:r>
        <w:r>
          <w:tab/>
        </w:r>
        <w:r>
          <w:fldChar w:fldCharType="begin"/>
        </w:r>
        <w:r>
          <w:instrText xml:space="preserve"> PAGEREF _Toc30454 \h </w:instrText>
        </w:r>
        <w:r>
          <w:fldChar w:fldCharType="separate"/>
        </w:r>
        <w:r>
          <w:t>40</w:t>
        </w:r>
        <w:r>
          <w:fldChar w:fldCharType="end"/>
        </w:r>
      </w:hyperlink>
    </w:p>
    <w:p>
      <w:pPr>
        <w:pStyle w:val="TOC1"/>
        <w:tabs>
          <w:tab w:val="right" w:leader="dot" w:pos="8306"/>
        </w:tabs>
      </w:pPr>
      <w:hyperlink w:anchor="_Toc7350" w:history="1">
        <w:r>
          <w:rPr>
            <w:rFonts w:ascii="仿宋" w:eastAsia="仿宋" w:hAnsi="仿宋" w:cs="仿宋" w:hint="eastAsia"/>
            <w:lang w:eastAsia="zh-CN"/>
          </w:rPr>
          <w:t>十、安全与应急管理</w:t>
        </w:r>
        <w:r>
          <w:tab/>
        </w:r>
        <w:r>
          <w:fldChar w:fldCharType="begin"/>
        </w:r>
        <w:r>
          <w:instrText xml:space="preserve"> PAGEREF _Toc7350 \h </w:instrText>
        </w:r>
        <w:r>
          <w:fldChar w:fldCharType="separate"/>
        </w:r>
        <w:r>
          <w:t>41</w:t>
        </w:r>
        <w:r>
          <w:fldChar w:fldCharType="end"/>
        </w:r>
      </w:hyperlink>
    </w:p>
    <w:p>
      <w:pPr>
        <w:pStyle w:val="TOC2"/>
        <w:tabs>
          <w:tab w:val="right" w:leader="dot" w:pos="8306"/>
        </w:tabs>
      </w:pPr>
      <w:hyperlink w:anchor="_Toc6449" w:history="1">
        <w:r>
          <w:rPr>
            <w:rFonts w:ascii="仿宋" w:eastAsia="仿宋" w:hAnsi="仿宋" w:cs="仿宋" w:hint="eastAsia"/>
            <w:lang w:eastAsia="zh-CN"/>
          </w:rPr>
          <w:t>(一)、安全生产管理</w:t>
        </w:r>
        <w:r>
          <w:tab/>
        </w:r>
        <w:r>
          <w:fldChar w:fldCharType="begin"/>
        </w:r>
        <w:r>
          <w:instrText xml:space="preserve"> PAGEREF _Toc6449 \h </w:instrText>
        </w:r>
        <w:r>
          <w:fldChar w:fldCharType="separate"/>
        </w:r>
        <w:r>
          <w:t>41</w:t>
        </w:r>
        <w:r>
          <w:fldChar w:fldCharType="end"/>
        </w:r>
      </w:hyperlink>
    </w:p>
    <w:p>
      <w:pPr>
        <w:pStyle w:val="TOC2"/>
        <w:tabs>
          <w:tab w:val="right" w:leader="dot" w:pos="8306"/>
        </w:tabs>
      </w:pPr>
      <w:hyperlink w:anchor="_Toc12409" w:history="1">
        <w:r>
          <w:rPr>
            <w:rFonts w:ascii="仿宋" w:eastAsia="仿宋" w:hAnsi="仿宋" w:cs="仿宋" w:hint="eastAsia"/>
            <w:lang w:eastAsia="zh-CN"/>
          </w:rPr>
          <w:t>(二)、应急预案与响应</w:t>
        </w:r>
        <w:r>
          <w:tab/>
        </w:r>
        <w:r>
          <w:fldChar w:fldCharType="begin"/>
        </w:r>
        <w:r>
          <w:instrText xml:space="preserve"> PAGEREF _Toc12409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 w:history="1">
        <w:r>
          <w:rPr>
            <w:rFonts w:ascii="仿宋" w:eastAsia="仿宋" w:hAnsi="仿宋" w:cs="仿宋" w:hint="eastAsia"/>
            <w:lang w:eastAsia="zh-CN"/>
          </w:rPr>
          <w:t>十一、经济效益与社会效益优化</w:t>
        </w:r>
        <w:r>
          <w:tab/>
        </w:r>
        <w:r>
          <w:fldChar w:fldCharType="begin"/>
        </w:r>
        <w:r>
          <w:instrText xml:space="preserve"> PAGEREF _Toc677 \h </w:instrText>
        </w:r>
        <w:r>
          <w:fldChar w:fldCharType="separate"/>
        </w:r>
        <w:r>
          <w:t>44</w:t>
        </w:r>
        <w:r>
          <w:fldChar w:fldCharType="end"/>
        </w:r>
      </w:hyperlink>
    </w:p>
    <w:p>
      <w:pPr>
        <w:pStyle w:val="TOC2"/>
        <w:tabs>
          <w:tab w:val="right" w:leader="dot" w:pos="8306"/>
        </w:tabs>
      </w:pPr>
      <w:hyperlink w:anchor="_Toc18825" w:history="1">
        <w:r>
          <w:rPr>
            <w:rFonts w:ascii="仿宋" w:eastAsia="仿宋" w:hAnsi="仿宋" w:cs="仿宋" w:hint="eastAsia"/>
            <w:lang w:eastAsia="zh-CN"/>
          </w:rPr>
          <w:t>(一)、经济效益提升策略</w:t>
        </w:r>
        <w:r>
          <w:tab/>
        </w:r>
        <w:r>
          <w:fldChar w:fldCharType="begin"/>
        </w:r>
        <w:r>
          <w:instrText xml:space="preserve"> PAGEREF _Toc18825 \h </w:instrText>
        </w:r>
        <w:r>
          <w:fldChar w:fldCharType="separate"/>
        </w:r>
        <w:r>
          <w:t>44</w:t>
        </w:r>
        <w:r>
          <w:fldChar w:fldCharType="end"/>
        </w:r>
      </w:hyperlink>
    </w:p>
    <w:p>
      <w:pPr>
        <w:pStyle w:val="TOC2"/>
        <w:tabs>
          <w:tab w:val="right" w:leader="dot" w:pos="8306"/>
        </w:tabs>
      </w:pPr>
      <w:hyperlink w:anchor="_Toc27732" w:history="1">
        <w:r>
          <w:rPr>
            <w:rFonts w:ascii="仿宋" w:eastAsia="仿宋" w:hAnsi="仿宋" w:cs="仿宋" w:hint="eastAsia"/>
            <w:lang w:eastAsia="zh-CN"/>
          </w:rPr>
          <w:t>(二)、社会效益增强方案</w:t>
        </w:r>
        <w:r>
          <w:tab/>
        </w:r>
        <w:r>
          <w:fldChar w:fldCharType="begin"/>
        </w:r>
        <w:r>
          <w:instrText xml:space="preserve"> PAGEREF _Toc27732 \h </w:instrText>
        </w:r>
        <w:r>
          <w:fldChar w:fldCharType="separate"/>
        </w:r>
        <w:r>
          <w:t>45</w:t>
        </w:r>
        <w:r>
          <w:fldChar w:fldCharType="end"/>
        </w:r>
      </w:hyperlink>
    </w:p>
    <w:p>
      <w:pPr>
        <w:pStyle w:val="TOC1"/>
        <w:tabs>
          <w:tab w:val="right" w:leader="dot" w:pos="8306"/>
        </w:tabs>
      </w:pPr>
      <w:hyperlink w:anchor="_Toc20092" w:history="1">
        <w:r>
          <w:rPr>
            <w:rFonts w:ascii="仿宋" w:eastAsia="仿宋" w:hAnsi="仿宋" w:cs="仿宋" w:hint="eastAsia"/>
            <w:lang w:eastAsia="zh-CN"/>
          </w:rPr>
          <w:t>十二、项目进度计划</w:t>
        </w:r>
        <w:r>
          <w:tab/>
        </w:r>
        <w:r>
          <w:fldChar w:fldCharType="begin"/>
        </w:r>
        <w:r>
          <w:instrText xml:space="preserve"> PAGEREF _Toc20092 \h </w:instrText>
        </w:r>
        <w:r>
          <w:fldChar w:fldCharType="separate"/>
        </w:r>
        <w:r>
          <w:t>46</w:t>
        </w:r>
        <w:r>
          <w:fldChar w:fldCharType="end"/>
        </w:r>
      </w:hyperlink>
    </w:p>
    <w:p>
      <w:pPr>
        <w:pStyle w:val="TOC2"/>
        <w:tabs>
          <w:tab w:val="right" w:leader="dot" w:pos="8306"/>
        </w:tabs>
      </w:pPr>
      <w:hyperlink w:anchor="_Toc30103" w:history="1">
        <w:r>
          <w:rPr>
            <w:rFonts w:ascii="仿宋" w:eastAsia="仿宋" w:hAnsi="仿宋" w:cs="仿宋" w:hint="eastAsia"/>
            <w:lang w:eastAsia="zh-CN"/>
          </w:rPr>
          <w:t>(一)、建设周期</w:t>
        </w:r>
        <w:r>
          <w:tab/>
        </w:r>
        <w:r>
          <w:fldChar w:fldCharType="begin"/>
        </w:r>
        <w:r>
          <w:instrText xml:space="preserve"> PAGEREF _Toc30103 \h </w:instrText>
        </w:r>
        <w:r>
          <w:fldChar w:fldCharType="separate"/>
        </w:r>
        <w:r>
          <w:t>46</w:t>
        </w:r>
        <w:r>
          <w:fldChar w:fldCharType="end"/>
        </w:r>
      </w:hyperlink>
    </w:p>
    <w:p>
      <w:pPr>
        <w:pStyle w:val="TOC2"/>
        <w:tabs>
          <w:tab w:val="right" w:leader="dot" w:pos="8306"/>
        </w:tabs>
      </w:pPr>
      <w:hyperlink w:anchor="_Toc20477" w:history="1">
        <w:r>
          <w:rPr>
            <w:rFonts w:ascii="仿宋" w:eastAsia="仿宋" w:hAnsi="仿宋" w:cs="仿宋" w:hint="eastAsia"/>
            <w:lang w:eastAsia="zh-CN"/>
          </w:rPr>
          <w:t>(二)、建设进度</w:t>
        </w:r>
        <w:r>
          <w:tab/>
        </w:r>
        <w:r>
          <w:fldChar w:fldCharType="begin"/>
        </w:r>
        <w:r>
          <w:instrText xml:space="preserve"> PAGEREF _Toc20477 \h </w:instrText>
        </w:r>
        <w:r>
          <w:fldChar w:fldCharType="separate"/>
        </w:r>
        <w:r>
          <w:t>46</w:t>
        </w:r>
        <w:r>
          <w:fldChar w:fldCharType="end"/>
        </w:r>
      </w:hyperlink>
    </w:p>
    <w:p>
      <w:pPr>
        <w:pStyle w:val="TOC2"/>
        <w:tabs>
          <w:tab w:val="right" w:leader="dot" w:pos="8306"/>
        </w:tabs>
      </w:pPr>
      <w:hyperlink w:anchor="_Toc26714" w:history="1">
        <w:r>
          <w:rPr>
            <w:rFonts w:ascii="仿宋" w:eastAsia="仿宋" w:hAnsi="仿宋" w:cs="仿宋" w:hint="eastAsia"/>
            <w:lang w:eastAsia="zh-CN"/>
          </w:rPr>
          <w:t>(三)、进度安排注意事项</w:t>
        </w:r>
        <w:r>
          <w:tab/>
        </w:r>
        <w:r>
          <w:fldChar w:fldCharType="begin"/>
        </w:r>
        <w:r>
          <w:instrText xml:space="preserve"> PAGEREF _Toc26714 \h </w:instrText>
        </w:r>
        <w:r>
          <w:fldChar w:fldCharType="separate"/>
        </w:r>
        <w:r>
          <w:t>48</w:t>
        </w:r>
        <w:r>
          <w:fldChar w:fldCharType="end"/>
        </w:r>
      </w:hyperlink>
    </w:p>
    <w:p>
      <w:pPr>
        <w:pStyle w:val="TOC2"/>
        <w:tabs>
          <w:tab w:val="right" w:leader="dot" w:pos="8306"/>
        </w:tabs>
      </w:pPr>
      <w:hyperlink w:anchor="_Toc9352" w:history="1">
        <w:r>
          <w:rPr>
            <w:rFonts w:ascii="仿宋" w:eastAsia="仿宋" w:hAnsi="仿宋" w:cs="仿宋" w:hint="eastAsia"/>
            <w:lang w:eastAsia="zh-CN"/>
          </w:rPr>
          <w:t>(四)、人力资源配置</w:t>
        </w:r>
        <w:r>
          <w:tab/>
        </w:r>
        <w:r>
          <w:fldChar w:fldCharType="begin"/>
        </w:r>
        <w:r>
          <w:instrText xml:space="preserve"> PAGEREF _Toc9352 \h </w:instrText>
        </w:r>
        <w:r>
          <w:fldChar w:fldCharType="separate"/>
        </w:r>
        <w:r>
          <w:t>49</w:t>
        </w:r>
        <w:r>
          <w:fldChar w:fldCharType="end"/>
        </w:r>
      </w:hyperlink>
    </w:p>
    <w:p>
      <w:pPr>
        <w:pStyle w:val="TOC2"/>
        <w:tabs>
          <w:tab w:val="right" w:leader="dot" w:pos="8306"/>
        </w:tabs>
      </w:pPr>
      <w:hyperlink w:anchor="_Toc11358" w:history="1">
        <w:r>
          <w:rPr>
            <w:rFonts w:ascii="仿宋" w:eastAsia="仿宋" w:hAnsi="仿宋" w:cs="仿宋" w:hint="eastAsia"/>
            <w:lang w:eastAsia="zh-CN"/>
          </w:rPr>
          <w:t>(五)、员工培训</w:t>
        </w:r>
        <w:r>
          <w:tab/>
        </w:r>
        <w:r>
          <w:fldChar w:fldCharType="begin"/>
        </w:r>
        <w:r>
          <w:instrText xml:space="preserve"> PAGEREF _Toc11358 \h </w:instrText>
        </w:r>
        <w:r>
          <w:fldChar w:fldCharType="separate"/>
        </w:r>
        <w:r>
          <w:t>51</w:t>
        </w:r>
        <w:r>
          <w:fldChar w:fldCharType="end"/>
        </w:r>
      </w:hyperlink>
    </w:p>
    <w:p>
      <w:pPr>
        <w:pStyle w:val="TOC2"/>
        <w:tabs>
          <w:tab w:val="right" w:leader="dot" w:pos="8306"/>
        </w:tabs>
      </w:pPr>
      <w:hyperlink w:anchor="_Toc15147" w:history="1">
        <w:r>
          <w:rPr>
            <w:rFonts w:ascii="仿宋" w:eastAsia="仿宋" w:hAnsi="仿宋" w:cs="仿宋" w:hint="eastAsia"/>
            <w:lang w:eastAsia="zh-CN"/>
          </w:rPr>
          <w:t>(六)、项目实施保障</w:t>
        </w:r>
        <w:r>
          <w:tab/>
        </w:r>
        <w:r>
          <w:fldChar w:fldCharType="begin"/>
        </w:r>
        <w:r>
          <w:instrText xml:space="preserve"> PAGEREF _Toc15147 \h </w:instrText>
        </w:r>
        <w:r>
          <w:fldChar w:fldCharType="separate"/>
        </w:r>
        <w:r>
          <w:t>51</w:t>
        </w:r>
        <w:r>
          <w:fldChar w:fldCharType="end"/>
        </w:r>
      </w:hyperlink>
    </w:p>
    <w:p>
      <w:pPr>
        <w:pStyle w:val="TOC2"/>
        <w:tabs>
          <w:tab w:val="right" w:leader="dot" w:pos="8306"/>
        </w:tabs>
      </w:pPr>
      <w:hyperlink w:anchor="_Toc18820" w:history="1">
        <w:r>
          <w:rPr>
            <w:rFonts w:ascii="仿宋" w:eastAsia="仿宋" w:hAnsi="仿宋" w:cs="仿宋" w:hint="eastAsia"/>
            <w:lang w:eastAsia="zh-CN"/>
          </w:rPr>
          <w:t>(七)、安全规范管理</w:t>
        </w:r>
        <w:r>
          <w:tab/>
        </w:r>
        <w:r>
          <w:fldChar w:fldCharType="begin"/>
        </w:r>
        <w:r>
          <w:instrText xml:space="preserve"> PAGEREF _Toc18820 \h </w:instrText>
        </w:r>
        <w:r>
          <w:fldChar w:fldCharType="separate"/>
        </w:r>
        <w:r>
          <w:t>52</w:t>
        </w:r>
        <w:r>
          <w:fldChar w:fldCharType="end"/>
        </w:r>
      </w:hyperlink>
    </w:p>
    <w:p>
      <w:pPr>
        <w:pStyle w:val="TOC1"/>
        <w:tabs>
          <w:tab w:val="right" w:leader="dot" w:pos="8306"/>
        </w:tabs>
      </w:pPr>
      <w:hyperlink w:anchor="_Toc9511" w:history="1">
        <w:r>
          <w:rPr>
            <w:rFonts w:ascii="仿宋" w:eastAsia="仿宋" w:hAnsi="仿宋" w:cs="仿宋" w:hint="eastAsia"/>
            <w:lang w:eastAsia="zh-CN"/>
          </w:rPr>
          <w:t>十三、创新驱动与持续发展</w:t>
        </w:r>
        <w:r>
          <w:tab/>
        </w:r>
        <w:r>
          <w:fldChar w:fldCharType="begin"/>
        </w:r>
        <w:r>
          <w:instrText xml:space="preserve"> PAGEREF _Toc9511 \h </w:instrText>
        </w:r>
        <w:r>
          <w:fldChar w:fldCharType="separate"/>
        </w:r>
        <w:r>
          <w:t>54</w:t>
        </w:r>
        <w:r>
          <w:fldChar w:fldCharType="end"/>
        </w:r>
      </w:hyperlink>
    </w:p>
    <w:p>
      <w:pPr>
        <w:pStyle w:val="TOC2"/>
        <w:tabs>
          <w:tab w:val="right" w:leader="dot" w:pos="8306"/>
        </w:tabs>
      </w:pPr>
      <w:hyperlink w:anchor="_Toc6504" w:history="1">
        <w:r>
          <w:rPr>
            <w:rFonts w:ascii="仿宋" w:eastAsia="仿宋" w:hAnsi="仿宋" w:cs="仿宋" w:hint="eastAsia"/>
            <w:lang w:eastAsia="zh-CN"/>
          </w:rPr>
          <w:t>(一)、创新驱动战略实施</w:t>
        </w:r>
        <w:r>
          <w:tab/>
        </w:r>
        <w:r>
          <w:fldChar w:fldCharType="begin"/>
        </w:r>
        <w:r>
          <w:instrText xml:space="preserve"> PAGEREF _Toc6504 \h </w:instrText>
        </w:r>
        <w:r>
          <w:fldChar w:fldCharType="separate"/>
        </w:r>
        <w:r>
          <w:t>54</w:t>
        </w:r>
        <w:r>
          <w:fldChar w:fldCharType="end"/>
        </w:r>
      </w:hyperlink>
    </w:p>
    <w:p>
      <w:pPr>
        <w:pStyle w:val="TOC2"/>
        <w:tabs>
          <w:tab w:val="right" w:leader="dot" w:pos="8306"/>
        </w:tabs>
      </w:pPr>
      <w:hyperlink w:anchor="_Toc5530" w:history="1">
        <w:r>
          <w:rPr>
            <w:rFonts w:ascii="仿宋" w:eastAsia="仿宋" w:hAnsi="仿宋" w:cs="仿宋" w:hint="eastAsia"/>
            <w:lang w:eastAsia="zh-CN"/>
          </w:rPr>
          <w:t>(二)、持续发展路径探索</w:t>
        </w:r>
        <w:r>
          <w:tab/>
        </w:r>
        <w:r>
          <w:fldChar w:fldCharType="begin"/>
        </w:r>
        <w:r>
          <w:instrText xml:space="preserve"> PAGEREF _Toc5530 \h </w:instrText>
        </w:r>
        <w:r>
          <w:fldChar w:fldCharType="separate"/>
        </w:r>
        <w:r>
          <w:t>55</w:t>
        </w:r>
        <w:r>
          <w:fldChar w:fldCharType="end"/>
        </w:r>
      </w:hyperlink>
    </w:p>
    <w:p>
      <w:pPr>
        <w:pStyle w:val="TOC1"/>
        <w:tabs>
          <w:tab w:val="right" w:leader="dot" w:pos="8306"/>
        </w:tabs>
      </w:pPr>
      <w:hyperlink w:anchor="_Toc2771" w:history="1">
        <w:r>
          <w:rPr>
            <w:rFonts w:ascii="仿宋" w:eastAsia="仿宋" w:hAnsi="仿宋" w:cs="仿宋" w:hint="eastAsia"/>
            <w:lang w:eastAsia="zh-CN"/>
          </w:rPr>
          <w:t>十四、设施与设备管理</w:t>
        </w:r>
        <w:r>
          <w:tab/>
        </w:r>
        <w:r>
          <w:fldChar w:fldCharType="begin"/>
        </w:r>
        <w:r>
          <w:instrText xml:space="preserve"> PAGEREF _Toc2771 \h </w:instrText>
        </w:r>
        <w:r>
          <w:fldChar w:fldCharType="separate"/>
        </w:r>
        <w:r>
          <w:t>59</w:t>
        </w:r>
        <w:r>
          <w:fldChar w:fldCharType="end"/>
        </w:r>
      </w:hyperlink>
    </w:p>
    <w:p>
      <w:pPr>
        <w:pStyle w:val="TOC2"/>
        <w:tabs>
          <w:tab w:val="right" w:leader="dot" w:pos="8306"/>
        </w:tabs>
      </w:pPr>
      <w:hyperlink w:anchor="_Toc20394" w:history="1">
        <w:r>
          <w:rPr>
            <w:rFonts w:ascii="仿宋" w:eastAsia="仿宋" w:hAnsi="仿宋" w:cs="仿宋" w:hint="eastAsia"/>
            <w:lang w:eastAsia="zh-CN"/>
          </w:rPr>
          <w:t>(一)、设施规划与配置</w:t>
        </w:r>
        <w:r>
          <w:tab/>
        </w:r>
        <w:r>
          <w:fldChar w:fldCharType="begin"/>
        </w:r>
        <w:r>
          <w:instrText xml:space="preserve"> PAGEREF _Toc20394 \h </w:instrText>
        </w:r>
        <w:r>
          <w:fldChar w:fldCharType="separate"/>
        </w:r>
        <w:r>
          <w:t>59</w:t>
        </w:r>
        <w:r>
          <w:fldChar w:fldCharType="end"/>
        </w:r>
      </w:hyperlink>
    </w:p>
    <w:p>
      <w:pPr>
        <w:pStyle w:val="TOC2"/>
        <w:tabs>
          <w:tab w:val="right" w:leader="dot" w:pos="8306"/>
        </w:tabs>
      </w:pPr>
      <w:hyperlink w:anchor="_Toc11731" w:history="1">
        <w:r>
          <w:rPr>
            <w:rFonts w:ascii="仿宋" w:eastAsia="仿宋" w:hAnsi="仿宋" w:cs="仿宋" w:hint="eastAsia"/>
            <w:lang w:eastAsia="zh-CN"/>
          </w:rPr>
          <w:t>(二)、设备采购与维护管理</w:t>
        </w:r>
        <w:r>
          <w:tab/>
        </w:r>
        <w:r>
          <w:fldChar w:fldCharType="begin"/>
        </w:r>
        <w:r>
          <w:instrText xml:space="preserve"> PAGEREF _Toc11731 \h </w:instrText>
        </w:r>
        <w:r>
          <w:fldChar w:fldCharType="separate"/>
        </w:r>
        <w:r>
          <w:t>60</w:t>
        </w:r>
        <w:r>
          <w:fldChar w:fldCharType="end"/>
        </w:r>
      </w:hyperlink>
    </w:p>
    <w:p>
      <w:pPr>
        <w:pStyle w:val="TOC2"/>
        <w:tabs>
          <w:tab w:val="right" w:leader="dot" w:pos="8306"/>
        </w:tabs>
      </w:pPr>
      <w:hyperlink w:anchor="_Toc32446" w:history="1">
        <w:r>
          <w:rPr>
            <w:rFonts w:ascii="仿宋" w:eastAsia="仿宋" w:hAnsi="仿宋" w:cs="仿宋" w:hint="eastAsia"/>
            <w:lang w:eastAsia="zh-CN"/>
          </w:rPr>
          <w:t>(三)、设施设备升级策略</w:t>
        </w:r>
        <w:r>
          <w:tab/>
        </w:r>
        <w:r>
          <w:fldChar w:fldCharType="begin"/>
        </w:r>
        <w:r>
          <w:instrText xml:space="preserve"> PAGEREF _Toc32446 \h </w:instrText>
        </w:r>
        <w:r>
          <w:fldChar w:fldCharType="separate"/>
        </w:r>
        <w:r>
          <w:t>61</w:t>
        </w:r>
        <w:r>
          <w:fldChar w:fldCharType="end"/>
        </w:r>
      </w:hyperlink>
    </w:p>
    <w:p>
      <w:pPr>
        <w:pStyle w:val="TOC1"/>
        <w:tabs>
          <w:tab w:val="right" w:leader="dot" w:pos="8306"/>
        </w:tabs>
      </w:pPr>
      <w:hyperlink w:anchor="_Toc13688" w:history="1">
        <w:r>
          <w:rPr>
            <w:rFonts w:ascii="仿宋" w:eastAsia="仿宋" w:hAnsi="仿宋" w:cs="仿宋" w:hint="eastAsia"/>
            <w:lang w:eastAsia="zh-CN"/>
          </w:rPr>
          <w:t>十五、人力资源管理与开发</w:t>
        </w:r>
        <w:r>
          <w:tab/>
        </w:r>
        <w:r>
          <w:fldChar w:fldCharType="begin"/>
        </w:r>
        <w:r>
          <w:instrText xml:space="preserve"> PAGEREF _Toc13688 \h </w:instrText>
        </w:r>
        <w:r>
          <w:fldChar w:fldCharType="separate"/>
        </w:r>
        <w:r>
          <w:t>61</w:t>
        </w:r>
        <w:r>
          <w:fldChar w:fldCharType="end"/>
        </w:r>
      </w:hyperlink>
    </w:p>
    <w:p>
      <w:pPr>
        <w:pStyle w:val="TOC2"/>
        <w:tabs>
          <w:tab w:val="right" w:leader="dot" w:pos="8306"/>
        </w:tabs>
      </w:pPr>
      <w:hyperlink w:anchor="_Toc4554" w:history="1">
        <w:r>
          <w:rPr>
            <w:rFonts w:ascii="仿宋" w:eastAsia="仿宋" w:hAnsi="仿宋" w:cs="仿宋" w:hint="eastAsia"/>
            <w:lang w:eastAsia="zh-CN"/>
          </w:rPr>
          <w:t>(一)、人力资源规划</w:t>
        </w:r>
        <w:r>
          <w:tab/>
        </w:r>
        <w:r>
          <w:fldChar w:fldCharType="begin"/>
        </w:r>
        <w:r>
          <w:instrText xml:space="preserve"> PAGEREF _Toc4554 \h </w:instrText>
        </w:r>
        <w:r>
          <w:fldChar w:fldCharType="separate"/>
        </w:r>
        <w:r>
          <w:t>61</w:t>
        </w:r>
        <w:r>
          <w:fldChar w:fldCharType="end"/>
        </w:r>
      </w:hyperlink>
    </w:p>
    <w:p>
      <w:pPr>
        <w:pStyle w:val="TOC2"/>
        <w:tabs>
          <w:tab w:val="right" w:leader="dot" w:pos="8306"/>
        </w:tabs>
      </w:pPr>
      <w:hyperlink w:anchor="_Toc17538" w:history="1">
        <w:r>
          <w:rPr>
            <w:rFonts w:ascii="仿宋" w:eastAsia="仿宋" w:hAnsi="仿宋" w:cs="仿宋" w:hint="eastAsia"/>
            <w:lang w:eastAsia="zh-CN"/>
          </w:rPr>
          <w:t>(二)、人力资源开发与培训</w:t>
        </w:r>
        <w:r>
          <w:tab/>
        </w:r>
        <w:r>
          <w:fldChar w:fldCharType="begin"/>
        </w:r>
        <w:r>
          <w:instrText xml:space="preserve"> PAGEREF _Toc17538 \h </w:instrText>
        </w:r>
        <w:r>
          <w:fldChar w:fldCharType="separate"/>
        </w:r>
        <w:r>
          <w:t>63</w:t>
        </w:r>
        <w:r>
          <w:fldChar w:fldCharType="end"/>
        </w:r>
      </w:hyperlink>
    </w:p>
    <w:p>
      <w:pPr>
        <w:pStyle w:val="TOC1"/>
        <w:tabs>
          <w:tab w:val="right" w:leader="dot" w:pos="8306"/>
        </w:tabs>
      </w:pPr>
      <w:hyperlink w:anchor="_Toc14782" w:history="1">
        <w:r>
          <w:rPr>
            <w:rFonts w:ascii="仿宋" w:eastAsia="仿宋" w:hAnsi="仿宋" w:cs="仿宋" w:hint="eastAsia"/>
            <w:lang w:eastAsia="zh-CN"/>
          </w:rPr>
          <w:t>十六、质量管理与控制</w:t>
        </w:r>
        <w:r>
          <w:tab/>
        </w:r>
        <w:r>
          <w:fldChar w:fldCharType="begin"/>
        </w:r>
        <w:r>
          <w:instrText xml:space="preserve"> PAGEREF _Toc14782 \h </w:instrText>
        </w:r>
        <w:r>
          <w:fldChar w:fldCharType="separate"/>
        </w:r>
        <w:r>
          <w:t>66</w:t>
        </w:r>
        <w:r>
          <w:fldChar w:fldCharType="end"/>
        </w:r>
      </w:hyperlink>
    </w:p>
    <w:p>
      <w:pPr>
        <w:pStyle w:val="TOC2"/>
        <w:tabs>
          <w:tab w:val="right" w:leader="dot" w:pos="8306"/>
        </w:tabs>
      </w:pPr>
      <w:hyperlink w:anchor="_Toc17548" w:history="1">
        <w:r>
          <w:rPr>
            <w:rFonts w:ascii="仿宋" w:eastAsia="仿宋" w:hAnsi="仿宋" w:cs="仿宋" w:hint="eastAsia"/>
            <w:lang w:eastAsia="zh-CN"/>
          </w:rPr>
          <w:t>(一)、质量管理体系建设</w:t>
        </w:r>
        <w:r>
          <w:tab/>
        </w:r>
        <w:r>
          <w:fldChar w:fldCharType="begin"/>
        </w:r>
        <w:r>
          <w:instrText xml:space="preserve"> PAGEREF _Toc17548 \h </w:instrText>
        </w:r>
        <w:r>
          <w:fldChar w:fldCharType="separate"/>
        </w:r>
        <w:r>
          <w:t>66</w:t>
        </w:r>
        <w:r>
          <w:fldChar w:fldCharType="end"/>
        </w:r>
      </w:hyperlink>
    </w:p>
    <w:p>
      <w:pPr>
        <w:pStyle w:val="TOC2"/>
        <w:tabs>
          <w:tab w:val="right" w:leader="dot" w:pos="8306"/>
        </w:tabs>
      </w:pPr>
      <w:hyperlink w:anchor="_Toc27791" w:history="1">
        <w:r>
          <w:rPr>
            <w:rFonts w:ascii="仿宋" w:eastAsia="仿宋" w:hAnsi="仿宋" w:cs="仿宋" w:hint="eastAsia"/>
            <w:lang w:eastAsia="zh-CN"/>
          </w:rPr>
          <w:t>(二)、质量控制措施</w:t>
        </w:r>
        <w:r>
          <w:tab/>
        </w:r>
        <w:r>
          <w:fldChar w:fldCharType="begin"/>
        </w:r>
        <w:r>
          <w:instrText xml:space="preserve"> PAGEREF _Toc27791 \h </w:instrText>
        </w:r>
        <w:r>
          <w:fldChar w:fldCharType="separate"/>
        </w:r>
        <w:r>
          <w:t>67</w:t>
        </w:r>
        <w:r>
          <w:fldChar w:fldCharType="end"/>
        </w:r>
      </w:hyperlink>
    </w:p>
    <w:p>
      <w:pPr>
        <w:pStyle w:val="TOC1"/>
        <w:tabs>
          <w:tab w:val="right" w:leader="dot" w:pos="8306"/>
        </w:tabs>
      </w:pPr>
      <w:hyperlink w:anchor="_Toc17265" w:history="1">
        <w:r>
          <w:rPr>
            <w:rFonts w:ascii="仿宋" w:eastAsia="仿宋" w:hAnsi="仿宋" w:cs="仿宋" w:hint="eastAsia"/>
            <w:lang w:eastAsia="zh-CN"/>
          </w:rPr>
          <w:t>十七、合作与交流机制建立</w:t>
        </w:r>
        <w:r>
          <w:tab/>
        </w:r>
        <w:r>
          <w:fldChar w:fldCharType="begin"/>
        </w:r>
        <w:r>
          <w:instrText xml:space="preserve"> PAGEREF _Toc17265 \h </w:instrText>
        </w:r>
        <w:r>
          <w:fldChar w:fldCharType="separate"/>
        </w:r>
        <w:r>
          <w:t>68</w:t>
        </w:r>
        <w:r>
          <w:fldChar w:fldCharType="end"/>
        </w:r>
      </w:hyperlink>
    </w:p>
    <w:p>
      <w:pPr>
        <w:pStyle w:val="TOC2"/>
        <w:tabs>
          <w:tab w:val="right" w:leader="dot" w:pos="8306"/>
        </w:tabs>
      </w:pPr>
      <w:hyperlink w:anchor="_Toc6523" w:history="1">
        <w:r>
          <w:rPr>
            <w:rFonts w:ascii="仿宋" w:eastAsia="仿宋" w:hAnsi="仿宋" w:cs="仿宋" w:hint="eastAsia"/>
            <w:lang w:eastAsia="zh-CN"/>
          </w:rPr>
          <w:t>(一)、合作伙伴选择与合作方式</w:t>
        </w:r>
        <w:r>
          <w:tab/>
        </w:r>
        <w:r>
          <w:fldChar w:fldCharType="begin"/>
        </w:r>
        <w:r>
          <w:instrText xml:space="preserve"> PAGEREF _Toc6523 \h </w:instrText>
        </w:r>
        <w:r>
          <w:fldChar w:fldCharType="separate"/>
        </w:r>
        <w:r>
          <w:t>68</w:t>
        </w:r>
        <w:r>
          <w:fldChar w:fldCharType="end"/>
        </w:r>
      </w:hyperlink>
    </w:p>
    <w:p>
      <w:pPr>
        <w:pStyle w:val="TOC2"/>
        <w:tabs>
          <w:tab w:val="right" w:leader="dot" w:pos="8306"/>
        </w:tabs>
      </w:pPr>
      <w:hyperlink w:anchor="_Toc28929" w:history="1">
        <w:r>
          <w:rPr>
            <w:rFonts w:ascii="仿宋" w:eastAsia="仿宋" w:hAnsi="仿宋" w:cs="仿宋" w:hint="eastAsia"/>
            <w:lang w:eastAsia="zh-CN"/>
          </w:rPr>
          <w:t>(二)、交流与合作平台搭建</w:t>
        </w:r>
        <w:r>
          <w:tab/>
        </w:r>
        <w:r>
          <w:fldChar w:fldCharType="begin"/>
        </w:r>
        <w:r>
          <w:instrText xml:space="preserve"> PAGEREF _Toc28929 \h </w:instrText>
        </w:r>
        <w:r>
          <w:fldChar w:fldCharType="separate"/>
        </w:r>
        <w:r>
          <w:t>70</w:t>
        </w:r>
        <w:r>
          <w:fldChar w:fldCharType="end"/>
        </w:r>
      </w:hyperlink>
    </w:p>
    <w:p>
      <w:pPr>
        <w:pStyle w:val="TOC1"/>
        <w:tabs>
          <w:tab w:val="right" w:leader="dot" w:pos="8306"/>
        </w:tabs>
      </w:pPr>
      <w:hyperlink w:anchor="_Toc24689" w:history="1">
        <w:r>
          <w:rPr>
            <w:rFonts w:ascii="仿宋" w:eastAsia="仿宋" w:hAnsi="仿宋" w:cs="仿宋" w:hint="eastAsia"/>
            <w:lang w:eastAsia="zh-CN"/>
          </w:rPr>
          <w:t>十八、成果转化与推广应用</w:t>
        </w:r>
        <w:r>
          <w:tab/>
        </w:r>
        <w:r>
          <w:fldChar w:fldCharType="begin"/>
        </w:r>
        <w:r>
          <w:instrText xml:space="preserve"> PAGEREF _Toc24689 \h </w:instrText>
        </w:r>
        <w:r>
          <w:fldChar w:fldCharType="separate"/>
        </w:r>
        <w:r>
          <w:t>71</w:t>
        </w:r>
        <w:r>
          <w:fldChar w:fldCharType="end"/>
        </w:r>
      </w:hyperlink>
    </w:p>
    <w:p>
      <w:pPr>
        <w:pStyle w:val="TOC2"/>
        <w:tabs>
          <w:tab w:val="right" w:leader="dot" w:pos="8306"/>
        </w:tabs>
      </w:pPr>
      <w:hyperlink w:anchor="_Toc26437" w:history="1">
        <w:r>
          <w:rPr>
            <w:rFonts w:ascii="仿宋" w:eastAsia="仿宋" w:hAnsi="仿宋" w:cs="仿宋" w:hint="eastAsia"/>
            <w:lang w:eastAsia="zh-CN"/>
          </w:rPr>
          <w:t>(一)、成果转化策略制定</w:t>
        </w:r>
        <w:r>
          <w:tab/>
        </w:r>
        <w:r>
          <w:fldChar w:fldCharType="begin"/>
        </w:r>
        <w:r>
          <w:instrText xml:space="preserve"> PAGEREF _Toc26437 \h </w:instrText>
        </w:r>
        <w:r>
          <w:fldChar w:fldCharType="separate"/>
        </w:r>
        <w:r>
          <w:t>71</w:t>
        </w:r>
        <w:r>
          <w:fldChar w:fldCharType="end"/>
        </w:r>
      </w:hyperlink>
    </w:p>
    <w:p>
      <w:pPr>
        <w:pStyle w:val="TOC2"/>
        <w:tabs>
          <w:tab w:val="right" w:leader="dot" w:pos="8306"/>
        </w:tabs>
      </w:pPr>
      <w:hyperlink w:anchor="_Toc28109" w:history="1">
        <w:r>
          <w:rPr>
            <w:rFonts w:ascii="仿宋" w:eastAsia="仿宋" w:hAnsi="仿宋" w:cs="仿宋" w:hint="eastAsia"/>
            <w:lang w:eastAsia="zh-CN"/>
          </w:rPr>
          <w:t>(二)、成果推广应用方案</w:t>
        </w:r>
        <w:r>
          <w:tab/>
        </w:r>
        <w:r>
          <w:fldChar w:fldCharType="begin"/>
        </w:r>
        <w:r>
          <w:instrText xml:space="preserve"> PAGEREF _Toc28109 \h </w:instrText>
        </w:r>
        <w:r>
          <w:fldChar w:fldCharType="separate"/>
        </w:r>
        <w:r>
          <w:t>73</w:t>
        </w:r>
        <w:r>
          <w:fldChar w:fldCharType="end"/>
        </w:r>
      </w:hyperlink>
    </w:p>
    <w:p>
      <w:pPr>
        <w:pStyle w:val="TOC1"/>
        <w:tabs>
          <w:tab w:val="right" w:leader="dot" w:pos="8306"/>
        </w:tabs>
      </w:pPr>
      <w:hyperlink w:anchor="_Toc31193" w:history="1">
        <w:r>
          <w:rPr>
            <w:rFonts w:ascii="仿宋" w:eastAsia="仿宋" w:hAnsi="仿宋" w:cs="仿宋" w:hint="eastAsia"/>
            <w:lang w:eastAsia="zh-CN"/>
          </w:rPr>
          <w:t>十九、法律法规与政策遵循</w:t>
        </w:r>
        <w:r>
          <w:tab/>
        </w:r>
        <w:r>
          <w:fldChar w:fldCharType="begin"/>
        </w:r>
        <w:r>
          <w:instrText xml:space="preserve"> PAGEREF _Toc31193 \h </w:instrText>
        </w:r>
        <w:r>
          <w:fldChar w:fldCharType="separate"/>
        </w:r>
        <w:r>
          <w:t>74</w:t>
        </w:r>
        <w:r>
          <w:fldChar w:fldCharType="end"/>
        </w:r>
      </w:hyperlink>
    </w:p>
    <w:p>
      <w:pPr>
        <w:pStyle w:val="TOC2"/>
        <w:tabs>
          <w:tab w:val="right" w:leader="dot" w:pos="8306"/>
        </w:tabs>
      </w:pPr>
      <w:hyperlink w:anchor="_Toc25790" w:history="1">
        <w:r>
          <w:rPr>
            <w:rFonts w:ascii="仿宋" w:eastAsia="仿宋" w:hAnsi="仿宋" w:cs="仿宋" w:hint="eastAsia"/>
            <w:lang w:eastAsia="zh-CN"/>
          </w:rPr>
          <w:t>(一)、法律法规遵守</w:t>
        </w:r>
        <w:r>
          <w:tab/>
        </w:r>
        <w:r>
          <w:fldChar w:fldCharType="begin"/>
        </w:r>
        <w:r>
          <w:instrText xml:space="preserve"> PAGEREF _Toc25790 \h </w:instrText>
        </w:r>
        <w:r>
          <w:fldChar w:fldCharType="separate"/>
        </w:r>
        <w:r>
          <w:t>74</w:t>
        </w:r>
        <w:r>
          <w:fldChar w:fldCharType="end"/>
        </w:r>
      </w:hyperlink>
    </w:p>
    <w:p>
      <w:pPr>
        <w:pStyle w:val="TOC2"/>
        <w:tabs>
          <w:tab w:val="right" w:leader="dot" w:pos="8306"/>
        </w:tabs>
      </w:pPr>
      <w:hyperlink w:anchor="_Toc27944" w:history="1">
        <w:r>
          <w:rPr>
            <w:rFonts w:ascii="仿宋" w:eastAsia="仿宋" w:hAnsi="仿宋" w:cs="仿宋" w:hint="eastAsia"/>
            <w:lang w:eastAsia="zh-CN"/>
          </w:rPr>
          <w:t>(二)、政策导向与利用</w:t>
        </w:r>
        <w:r>
          <w:tab/>
        </w:r>
        <w:r>
          <w:fldChar w:fldCharType="begin"/>
        </w:r>
        <w:r>
          <w:instrText xml:space="preserve"> PAGEREF _Toc27944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3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一、活动策划项目的技术资源开发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二、活动策划项目的人力资源管理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活动策划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三、活动策划项目的资金资源筹措与优化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活动策划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4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活动策划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活动策划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活动策划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88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活动策划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活动策划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智能技术的应用：活动策划项目将利用智能技术，如物联网（IoT）和大数据分析，来监控和优化资源使用。通过实时数据分析，项目可以更有效地管理能源消耗、减少原材料浪费，并提高生产过程的整体效率。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83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60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883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538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8104"/>
      <w:r>
        <w:rPr>
          <w:rFonts w:ascii="仿宋" w:eastAsia="仿宋" w:hAnsi="仿宋" w:cs="仿宋" w:hint="eastAsia"/>
          <w:sz w:val="28"/>
          <w:lang w:eastAsia="zh-CN"/>
        </w:rPr>
        <w:t>三、活动策划项目概论</w:t>
      </w:r>
      <w:bookmarkEnd w:id="10"/>
    </w:p>
    <w:p>
      <w:pPr>
        <w:pStyle w:val="Heading2"/>
        <w:rPr>
          <w:rFonts w:ascii="仿宋" w:eastAsia="仿宋" w:hAnsi="仿宋" w:cs="仿宋" w:hint="eastAsia"/>
          <w:lang w:eastAsia="zh-CN"/>
        </w:rPr>
      </w:pPr>
      <w:bookmarkStart w:id="11" w:name="_Toc2065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活动策划项目的申报单位是“XXX实业发展公司”，这是一家在其所处行业内备受尊敬的企业。公司自成立以来，通过其在活动策划项目中表现出的创新精神和卓越执行力，在市场上赢得了显著的地位。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该公司的法定代表人秦XX，在活动策划项目及其他多个行业领域中都有着显著的贡献。秦XX以其出色的领导才能和敏锐的商业洞察力，带领公司在活动策划项目等多个领域实现了持续的成长和成功。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活动策划项目的重要合作伙伴。公司专注于[行业名称]领域，以创新作为驱动力，不断推动技术进步和市场扩张。在活动策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活动策划项目中展现了强劲的增长和稳定的财务表现。公司通过有效的策略，在活动策划项目中扩大了其市场份额并增强了盈利能力。同时，公司积极承担社会责任，参与各类社会公益项目，增强了其在活动策划项目中的品牌形象和社会影响力。</w:t>
      </w:r>
    </w:p>
    <w:p>
      <w:pPr>
        <w:pStyle w:val="Heading2"/>
        <w:ind w:firstLine="560" w:firstLineChars="200"/>
        <w:rPr>
          <w:rFonts w:ascii="仿宋" w:eastAsia="仿宋" w:hAnsi="仿宋" w:cs="仿宋" w:hint="eastAsia"/>
          <w:sz w:val="28"/>
          <w:lang w:eastAsia="zh-CN"/>
        </w:rPr>
      </w:pPr>
      <w:bookmarkStart w:id="12" w:name="_Toc25157"/>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https://d.book118.com/887000122131006036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活动策划项目构思建设方案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E4CDF"/>
    <w:rsid w:val="5C4E4C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000122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2024-01-26T00:06:00Z</dcterms:created>
  <dcterms:modified xsi:type="dcterms:W3CDTF">2024-01-26T00:06:48Z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34A862B2701547849D5F1F894873A246_11</vt:lpwstr>
  </property>
  <property fmtid="{D5CDD505-2E9C-101B-9397-08002B2CF9AE}" pid="3" name="KSOProductBuildVer">
    <vt:lpwstr>2052-12.1.0.16250</vt:lpwstr>
  </property>
</Properties>
</file>