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餐饮管理软件项目计划设计方案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1" w:history="1">
        <w:r>
          <w:rPr>
            <w:rFonts w:ascii="仿宋" w:eastAsia="仿宋" w:hAnsi="仿宋" w:cs="仿宋" w:hint="eastAsia"/>
            <w:lang w:eastAsia="zh-CN"/>
          </w:rPr>
          <w:t>概论</w:t>
        </w:r>
        <w:r>
          <w:tab/>
        </w:r>
        <w:r>
          <w:fldChar w:fldCharType="begin"/>
        </w:r>
        <w:r>
          <w:instrText xml:space="preserve"> PAGEREF _Toc16051 \h </w:instrText>
        </w:r>
        <w:r>
          <w:fldChar w:fldCharType="separate"/>
        </w:r>
        <w:r>
          <w:t>3</w:t>
        </w:r>
        <w:r>
          <w:fldChar w:fldCharType="end"/>
        </w:r>
      </w:hyperlink>
    </w:p>
    <w:p>
      <w:pPr>
        <w:pStyle w:val="TOC1"/>
        <w:tabs>
          <w:tab w:val="right" w:leader="dot" w:pos="8306"/>
        </w:tabs>
      </w:pPr>
      <w:hyperlink w:anchor="_Toc26512" w:history="1">
        <w:r>
          <w:rPr>
            <w:rFonts w:ascii="仿宋" w:eastAsia="仿宋" w:hAnsi="仿宋" w:cs="仿宋" w:hint="eastAsia"/>
            <w:lang w:eastAsia="zh-CN"/>
          </w:rPr>
          <w:t>一、工艺说明</w:t>
        </w:r>
        <w:r>
          <w:tab/>
        </w:r>
        <w:r>
          <w:fldChar w:fldCharType="begin"/>
        </w:r>
        <w:r>
          <w:instrText xml:space="preserve"> PAGEREF _Toc26512 \h </w:instrText>
        </w:r>
        <w:r>
          <w:fldChar w:fldCharType="separate"/>
        </w:r>
        <w:r>
          <w:t>3</w:t>
        </w:r>
        <w:r>
          <w:fldChar w:fldCharType="end"/>
        </w:r>
      </w:hyperlink>
    </w:p>
    <w:p>
      <w:pPr>
        <w:pStyle w:val="TOC2"/>
        <w:tabs>
          <w:tab w:val="right" w:leader="dot" w:pos="8306"/>
        </w:tabs>
      </w:pPr>
      <w:hyperlink w:anchor="_Toc26184" w:history="1">
        <w:r>
          <w:rPr>
            <w:rFonts w:ascii="仿宋" w:eastAsia="仿宋" w:hAnsi="仿宋" w:cs="仿宋" w:hint="eastAsia"/>
            <w:lang w:eastAsia="zh-CN"/>
          </w:rPr>
          <w:t>(一)、技术管理特点</w:t>
        </w:r>
        <w:r>
          <w:tab/>
        </w:r>
        <w:r>
          <w:fldChar w:fldCharType="begin"/>
        </w:r>
        <w:r>
          <w:instrText xml:space="preserve"> PAGEREF _Toc26184 \h </w:instrText>
        </w:r>
        <w:r>
          <w:fldChar w:fldCharType="separate"/>
        </w:r>
        <w:r>
          <w:t>3</w:t>
        </w:r>
        <w:r>
          <w:fldChar w:fldCharType="end"/>
        </w:r>
      </w:hyperlink>
    </w:p>
    <w:p>
      <w:pPr>
        <w:pStyle w:val="TOC2"/>
        <w:tabs>
          <w:tab w:val="right" w:leader="dot" w:pos="8306"/>
        </w:tabs>
      </w:pPr>
      <w:hyperlink w:anchor="_Toc1188" w:history="1">
        <w:r>
          <w:rPr>
            <w:rFonts w:ascii="仿宋" w:eastAsia="仿宋" w:hAnsi="仿宋" w:cs="仿宋" w:hint="eastAsia"/>
            <w:lang w:eastAsia="zh-CN"/>
          </w:rPr>
          <w:t>(二)、餐饮管理软件项目工艺技术设计方案</w:t>
        </w:r>
        <w:r>
          <w:tab/>
        </w:r>
        <w:r>
          <w:fldChar w:fldCharType="begin"/>
        </w:r>
        <w:r>
          <w:instrText xml:space="preserve"> PAGEREF _Toc1188 \h </w:instrText>
        </w:r>
        <w:r>
          <w:fldChar w:fldCharType="separate"/>
        </w:r>
        <w:r>
          <w:t>4</w:t>
        </w:r>
        <w:r>
          <w:fldChar w:fldCharType="end"/>
        </w:r>
      </w:hyperlink>
    </w:p>
    <w:p>
      <w:pPr>
        <w:pStyle w:val="TOC2"/>
        <w:tabs>
          <w:tab w:val="right" w:leader="dot" w:pos="8306"/>
        </w:tabs>
      </w:pPr>
      <w:hyperlink w:anchor="_Toc1720" w:history="1">
        <w:r>
          <w:rPr>
            <w:rFonts w:ascii="仿宋" w:eastAsia="仿宋" w:hAnsi="仿宋" w:cs="仿宋" w:hint="eastAsia"/>
            <w:lang w:eastAsia="zh-CN"/>
          </w:rPr>
          <w:t>(三)、设备选型方案</w:t>
        </w:r>
        <w:r>
          <w:tab/>
        </w:r>
        <w:r>
          <w:fldChar w:fldCharType="begin"/>
        </w:r>
        <w:r>
          <w:instrText xml:space="preserve"> PAGEREF _Toc1720 \h </w:instrText>
        </w:r>
        <w:r>
          <w:fldChar w:fldCharType="separate"/>
        </w:r>
        <w:r>
          <w:t>5</w:t>
        </w:r>
        <w:r>
          <w:fldChar w:fldCharType="end"/>
        </w:r>
      </w:hyperlink>
    </w:p>
    <w:p>
      <w:pPr>
        <w:pStyle w:val="TOC1"/>
        <w:tabs>
          <w:tab w:val="right" w:leader="dot" w:pos="8306"/>
        </w:tabs>
      </w:pPr>
      <w:hyperlink w:anchor="_Toc8954" w:history="1">
        <w:r>
          <w:rPr>
            <w:rFonts w:ascii="仿宋" w:eastAsia="仿宋" w:hAnsi="仿宋" w:cs="仿宋" w:hint="eastAsia"/>
            <w:lang w:eastAsia="zh-CN"/>
          </w:rPr>
          <w:t>二、餐饮管理软件项目可持续发展</w:t>
        </w:r>
        <w:r>
          <w:tab/>
        </w:r>
        <w:r>
          <w:fldChar w:fldCharType="begin"/>
        </w:r>
        <w:r>
          <w:instrText xml:space="preserve"> PAGEREF _Toc8954 \h </w:instrText>
        </w:r>
        <w:r>
          <w:fldChar w:fldCharType="separate"/>
        </w:r>
        <w:r>
          <w:t>7</w:t>
        </w:r>
        <w:r>
          <w:fldChar w:fldCharType="end"/>
        </w:r>
      </w:hyperlink>
    </w:p>
    <w:p>
      <w:pPr>
        <w:pStyle w:val="TOC2"/>
        <w:tabs>
          <w:tab w:val="right" w:leader="dot" w:pos="8306"/>
        </w:tabs>
      </w:pPr>
      <w:hyperlink w:anchor="_Toc30950" w:history="1">
        <w:r>
          <w:rPr>
            <w:rFonts w:ascii="仿宋" w:eastAsia="仿宋" w:hAnsi="仿宋" w:cs="仿宋" w:hint="eastAsia"/>
            <w:lang w:eastAsia="zh-CN"/>
          </w:rPr>
          <w:t>(一)、可持续战略与实践</w:t>
        </w:r>
        <w:r>
          <w:tab/>
        </w:r>
        <w:r>
          <w:fldChar w:fldCharType="begin"/>
        </w:r>
        <w:r>
          <w:instrText xml:space="preserve"> PAGEREF _Toc30950 \h </w:instrText>
        </w:r>
        <w:r>
          <w:fldChar w:fldCharType="separate"/>
        </w:r>
        <w:r>
          <w:t>7</w:t>
        </w:r>
        <w:r>
          <w:fldChar w:fldCharType="end"/>
        </w:r>
      </w:hyperlink>
    </w:p>
    <w:p>
      <w:pPr>
        <w:pStyle w:val="TOC2"/>
        <w:tabs>
          <w:tab w:val="right" w:leader="dot" w:pos="8306"/>
        </w:tabs>
      </w:pPr>
      <w:hyperlink w:anchor="_Toc119" w:history="1">
        <w:r>
          <w:rPr>
            <w:rFonts w:ascii="仿宋" w:eastAsia="仿宋" w:hAnsi="仿宋" w:cs="仿宋" w:hint="eastAsia"/>
            <w:lang w:eastAsia="zh-CN"/>
          </w:rPr>
          <w:t>(二)、环保与社会责任</w:t>
        </w:r>
        <w:r>
          <w:tab/>
        </w:r>
        <w:r>
          <w:fldChar w:fldCharType="begin"/>
        </w:r>
        <w:r>
          <w:instrText xml:space="preserve"> PAGEREF _Toc119 \h </w:instrText>
        </w:r>
        <w:r>
          <w:fldChar w:fldCharType="separate"/>
        </w:r>
        <w:r>
          <w:t>7</w:t>
        </w:r>
        <w:r>
          <w:fldChar w:fldCharType="end"/>
        </w:r>
      </w:hyperlink>
    </w:p>
    <w:p>
      <w:pPr>
        <w:pStyle w:val="TOC1"/>
        <w:tabs>
          <w:tab w:val="right" w:leader="dot" w:pos="8306"/>
        </w:tabs>
      </w:pPr>
      <w:hyperlink w:anchor="_Toc29045" w:history="1">
        <w:r>
          <w:rPr>
            <w:rFonts w:ascii="仿宋" w:eastAsia="仿宋" w:hAnsi="仿宋" w:cs="仿宋" w:hint="eastAsia"/>
            <w:lang w:eastAsia="zh-CN"/>
          </w:rPr>
          <w:t>三、餐饮管理软件项目建设背景及必要性分析</w:t>
        </w:r>
        <w:r>
          <w:tab/>
        </w:r>
        <w:r>
          <w:fldChar w:fldCharType="begin"/>
        </w:r>
        <w:r>
          <w:instrText xml:space="preserve"> PAGEREF _Toc29045 \h </w:instrText>
        </w:r>
        <w:r>
          <w:fldChar w:fldCharType="separate"/>
        </w:r>
        <w:r>
          <w:t>8</w:t>
        </w:r>
        <w:r>
          <w:fldChar w:fldCharType="end"/>
        </w:r>
      </w:hyperlink>
    </w:p>
    <w:p>
      <w:pPr>
        <w:pStyle w:val="TOC2"/>
        <w:tabs>
          <w:tab w:val="right" w:leader="dot" w:pos="8306"/>
        </w:tabs>
      </w:pPr>
      <w:hyperlink w:anchor="_Toc23642" w:history="1">
        <w:r>
          <w:rPr>
            <w:rFonts w:ascii="仿宋" w:eastAsia="仿宋" w:hAnsi="仿宋" w:cs="仿宋" w:hint="eastAsia"/>
            <w:lang w:eastAsia="zh-CN"/>
          </w:rPr>
          <w:t>(一)、餐饮管理软件项目背景分析</w:t>
        </w:r>
        <w:r>
          <w:tab/>
        </w:r>
        <w:r>
          <w:fldChar w:fldCharType="begin"/>
        </w:r>
        <w:r>
          <w:instrText xml:space="preserve"> PAGEREF _Toc23642 \h </w:instrText>
        </w:r>
        <w:r>
          <w:fldChar w:fldCharType="separate"/>
        </w:r>
        <w:r>
          <w:t>8</w:t>
        </w:r>
        <w:r>
          <w:fldChar w:fldCharType="end"/>
        </w:r>
      </w:hyperlink>
    </w:p>
    <w:p>
      <w:pPr>
        <w:pStyle w:val="TOC2"/>
        <w:tabs>
          <w:tab w:val="right" w:leader="dot" w:pos="8306"/>
        </w:tabs>
      </w:pPr>
      <w:hyperlink w:anchor="_Toc9024" w:history="1">
        <w:r>
          <w:rPr>
            <w:rFonts w:ascii="仿宋" w:eastAsia="仿宋" w:hAnsi="仿宋" w:cs="仿宋" w:hint="eastAsia"/>
            <w:lang w:eastAsia="zh-CN"/>
          </w:rPr>
          <w:t>(二)、餐饮管理软件项目建设必要性分析</w:t>
        </w:r>
        <w:r>
          <w:tab/>
        </w:r>
        <w:r>
          <w:fldChar w:fldCharType="begin"/>
        </w:r>
        <w:r>
          <w:instrText xml:space="preserve"> PAGEREF _Toc9024 \h </w:instrText>
        </w:r>
        <w:r>
          <w:fldChar w:fldCharType="separate"/>
        </w:r>
        <w:r>
          <w:t>10</w:t>
        </w:r>
        <w:r>
          <w:fldChar w:fldCharType="end"/>
        </w:r>
      </w:hyperlink>
    </w:p>
    <w:p>
      <w:pPr>
        <w:pStyle w:val="TOC1"/>
        <w:tabs>
          <w:tab w:val="right" w:leader="dot" w:pos="8306"/>
        </w:tabs>
      </w:pPr>
      <w:hyperlink w:anchor="_Toc13376" w:history="1">
        <w:r>
          <w:rPr>
            <w:rFonts w:ascii="仿宋" w:eastAsia="仿宋" w:hAnsi="仿宋" w:cs="仿宋" w:hint="eastAsia"/>
            <w:lang w:eastAsia="zh-CN"/>
          </w:rPr>
          <w:t>四、餐饮管理软件项目土建工程</w:t>
        </w:r>
        <w:r>
          <w:tab/>
        </w:r>
        <w:r>
          <w:fldChar w:fldCharType="begin"/>
        </w:r>
        <w:r>
          <w:instrText xml:space="preserve"> PAGEREF _Toc13376 \h </w:instrText>
        </w:r>
        <w:r>
          <w:fldChar w:fldCharType="separate"/>
        </w:r>
        <w:r>
          <w:t>12</w:t>
        </w:r>
        <w:r>
          <w:fldChar w:fldCharType="end"/>
        </w:r>
      </w:hyperlink>
    </w:p>
    <w:p>
      <w:pPr>
        <w:pStyle w:val="TOC2"/>
        <w:tabs>
          <w:tab w:val="right" w:leader="dot" w:pos="8306"/>
        </w:tabs>
      </w:pPr>
      <w:hyperlink w:anchor="_Toc6870" w:history="1">
        <w:r>
          <w:rPr>
            <w:rFonts w:ascii="仿宋" w:eastAsia="仿宋" w:hAnsi="仿宋" w:cs="仿宋" w:hint="eastAsia"/>
            <w:lang w:eastAsia="zh-CN"/>
          </w:rPr>
          <w:t>(一)、建筑工程设计原则</w:t>
        </w:r>
        <w:r>
          <w:tab/>
        </w:r>
        <w:r>
          <w:fldChar w:fldCharType="begin"/>
        </w:r>
        <w:r>
          <w:instrText xml:space="preserve"> PAGEREF _Toc6870 \h </w:instrText>
        </w:r>
        <w:r>
          <w:fldChar w:fldCharType="separate"/>
        </w:r>
        <w:r>
          <w:t>12</w:t>
        </w:r>
        <w:r>
          <w:fldChar w:fldCharType="end"/>
        </w:r>
      </w:hyperlink>
    </w:p>
    <w:p>
      <w:pPr>
        <w:pStyle w:val="TOC2"/>
        <w:tabs>
          <w:tab w:val="right" w:leader="dot" w:pos="8306"/>
        </w:tabs>
      </w:pPr>
      <w:hyperlink w:anchor="_Toc31296" w:history="1">
        <w:r>
          <w:rPr>
            <w:rFonts w:ascii="仿宋" w:eastAsia="仿宋" w:hAnsi="仿宋" w:cs="仿宋" w:hint="eastAsia"/>
            <w:lang w:eastAsia="zh-CN"/>
          </w:rPr>
          <w:t>(二)、土建工程设计年限及安全等级</w:t>
        </w:r>
        <w:r>
          <w:tab/>
        </w:r>
        <w:r>
          <w:fldChar w:fldCharType="begin"/>
        </w:r>
        <w:r>
          <w:instrText xml:space="preserve"> PAGEREF _Toc31296 \h </w:instrText>
        </w:r>
        <w:r>
          <w:fldChar w:fldCharType="separate"/>
        </w:r>
        <w:r>
          <w:t>13</w:t>
        </w:r>
        <w:r>
          <w:fldChar w:fldCharType="end"/>
        </w:r>
      </w:hyperlink>
    </w:p>
    <w:p>
      <w:pPr>
        <w:pStyle w:val="TOC2"/>
        <w:tabs>
          <w:tab w:val="right" w:leader="dot" w:pos="8306"/>
        </w:tabs>
      </w:pPr>
      <w:hyperlink w:anchor="_Toc17074" w:history="1">
        <w:r>
          <w:rPr>
            <w:rFonts w:ascii="仿宋" w:eastAsia="仿宋" w:hAnsi="仿宋" w:cs="仿宋" w:hint="eastAsia"/>
            <w:lang w:eastAsia="zh-CN"/>
          </w:rPr>
          <w:t>(三)、建筑工程设计总体要求</w:t>
        </w:r>
        <w:r>
          <w:tab/>
        </w:r>
        <w:r>
          <w:fldChar w:fldCharType="begin"/>
        </w:r>
        <w:r>
          <w:instrText xml:space="preserve"> PAGEREF _Toc17074 \h </w:instrText>
        </w:r>
        <w:r>
          <w:fldChar w:fldCharType="separate"/>
        </w:r>
        <w:r>
          <w:t>14</w:t>
        </w:r>
        <w:r>
          <w:fldChar w:fldCharType="end"/>
        </w:r>
      </w:hyperlink>
    </w:p>
    <w:p>
      <w:pPr>
        <w:pStyle w:val="TOC2"/>
        <w:tabs>
          <w:tab w:val="right" w:leader="dot" w:pos="8306"/>
        </w:tabs>
      </w:pPr>
      <w:hyperlink w:anchor="_Toc5305" w:history="1">
        <w:r>
          <w:rPr>
            <w:rFonts w:ascii="仿宋" w:eastAsia="仿宋" w:hAnsi="仿宋" w:cs="仿宋" w:hint="eastAsia"/>
            <w:lang w:eastAsia="zh-CN"/>
          </w:rPr>
          <w:t>(四)、土建工程建设指标</w:t>
        </w:r>
        <w:r>
          <w:tab/>
        </w:r>
        <w:r>
          <w:fldChar w:fldCharType="begin"/>
        </w:r>
        <w:r>
          <w:instrText xml:space="preserve"> PAGEREF _Toc5305 \h </w:instrText>
        </w:r>
        <w:r>
          <w:fldChar w:fldCharType="separate"/>
        </w:r>
        <w:r>
          <w:t>15</w:t>
        </w:r>
        <w:r>
          <w:fldChar w:fldCharType="end"/>
        </w:r>
      </w:hyperlink>
    </w:p>
    <w:p>
      <w:pPr>
        <w:pStyle w:val="TOC1"/>
        <w:tabs>
          <w:tab w:val="right" w:leader="dot" w:pos="8306"/>
        </w:tabs>
      </w:pPr>
      <w:hyperlink w:anchor="_Toc15935" w:history="1">
        <w:r>
          <w:rPr>
            <w:rFonts w:ascii="仿宋" w:eastAsia="仿宋" w:hAnsi="仿宋" w:cs="仿宋" w:hint="eastAsia"/>
            <w:lang w:eastAsia="zh-CN"/>
          </w:rPr>
          <w:t>五、餐饮管理软件项目概论</w:t>
        </w:r>
        <w:r>
          <w:tab/>
        </w:r>
        <w:r>
          <w:fldChar w:fldCharType="begin"/>
        </w:r>
        <w:r>
          <w:instrText xml:space="preserve"> PAGEREF _Toc15935 \h </w:instrText>
        </w:r>
        <w:r>
          <w:fldChar w:fldCharType="separate"/>
        </w:r>
        <w:r>
          <w:t>15</w:t>
        </w:r>
        <w:r>
          <w:fldChar w:fldCharType="end"/>
        </w:r>
      </w:hyperlink>
    </w:p>
    <w:p>
      <w:pPr>
        <w:pStyle w:val="TOC2"/>
        <w:tabs>
          <w:tab w:val="right" w:leader="dot" w:pos="8306"/>
        </w:tabs>
      </w:pPr>
      <w:hyperlink w:anchor="_Toc15824" w:history="1">
        <w:r>
          <w:rPr>
            <w:rFonts w:ascii="仿宋" w:eastAsia="仿宋" w:hAnsi="仿宋" w:cs="仿宋" w:hint="eastAsia"/>
            <w:lang w:eastAsia="zh-CN"/>
          </w:rPr>
          <w:t>(一)、餐饮管理软件项目概况</w:t>
        </w:r>
        <w:r>
          <w:tab/>
        </w:r>
        <w:r>
          <w:fldChar w:fldCharType="begin"/>
        </w:r>
        <w:r>
          <w:instrText xml:space="preserve"> PAGEREF _Toc15824 \h </w:instrText>
        </w:r>
        <w:r>
          <w:fldChar w:fldCharType="separate"/>
        </w:r>
        <w:r>
          <w:t>15</w:t>
        </w:r>
        <w:r>
          <w:fldChar w:fldCharType="end"/>
        </w:r>
      </w:hyperlink>
    </w:p>
    <w:p>
      <w:pPr>
        <w:pStyle w:val="TOC2"/>
        <w:tabs>
          <w:tab w:val="right" w:leader="dot" w:pos="8306"/>
        </w:tabs>
      </w:pPr>
      <w:hyperlink w:anchor="_Toc31206" w:history="1">
        <w:r>
          <w:rPr>
            <w:rFonts w:ascii="仿宋" w:eastAsia="仿宋" w:hAnsi="仿宋" w:cs="仿宋" w:hint="eastAsia"/>
            <w:lang w:eastAsia="zh-CN"/>
          </w:rPr>
          <w:t>(二)、餐饮管理软件项目目标</w:t>
        </w:r>
        <w:r>
          <w:tab/>
        </w:r>
        <w:r>
          <w:fldChar w:fldCharType="begin"/>
        </w:r>
        <w:r>
          <w:instrText xml:space="preserve"> PAGEREF _Toc31206 \h </w:instrText>
        </w:r>
        <w:r>
          <w:fldChar w:fldCharType="separate"/>
        </w:r>
        <w:r>
          <w:t>17</w:t>
        </w:r>
        <w:r>
          <w:fldChar w:fldCharType="end"/>
        </w:r>
      </w:hyperlink>
    </w:p>
    <w:p>
      <w:pPr>
        <w:pStyle w:val="TOC2"/>
        <w:tabs>
          <w:tab w:val="right" w:leader="dot" w:pos="8306"/>
        </w:tabs>
      </w:pPr>
      <w:hyperlink w:anchor="_Toc18357" w:history="1">
        <w:r>
          <w:rPr>
            <w:rFonts w:ascii="仿宋" w:eastAsia="仿宋" w:hAnsi="仿宋" w:cs="仿宋" w:hint="eastAsia"/>
            <w:lang w:eastAsia="zh-CN"/>
          </w:rPr>
          <w:t>(三)、餐饮管理软件项目提出的理由</w:t>
        </w:r>
        <w:r>
          <w:tab/>
        </w:r>
        <w:r>
          <w:fldChar w:fldCharType="begin"/>
        </w:r>
        <w:r>
          <w:instrText xml:space="preserve"> PAGEREF _Toc18357 \h </w:instrText>
        </w:r>
        <w:r>
          <w:fldChar w:fldCharType="separate"/>
        </w:r>
        <w:r>
          <w:t>18</w:t>
        </w:r>
        <w:r>
          <w:fldChar w:fldCharType="end"/>
        </w:r>
      </w:hyperlink>
    </w:p>
    <w:p>
      <w:pPr>
        <w:pStyle w:val="TOC2"/>
        <w:tabs>
          <w:tab w:val="right" w:leader="dot" w:pos="8306"/>
        </w:tabs>
      </w:pPr>
      <w:hyperlink w:anchor="_Toc194" w:history="1">
        <w:r>
          <w:rPr>
            <w:rFonts w:ascii="仿宋" w:eastAsia="仿宋" w:hAnsi="仿宋" w:cs="仿宋" w:hint="eastAsia"/>
            <w:lang w:eastAsia="zh-CN"/>
          </w:rPr>
          <w:t>(四)、餐饮管理软件项目意义</w:t>
        </w:r>
        <w:r>
          <w:tab/>
        </w:r>
        <w:r>
          <w:fldChar w:fldCharType="begin"/>
        </w:r>
        <w:r>
          <w:instrText xml:space="preserve"> PAGEREF _Toc194 \h </w:instrText>
        </w:r>
        <w:r>
          <w:fldChar w:fldCharType="separate"/>
        </w:r>
        <w:r>
          <w:t>20</w:t>
        </w:r>
        <w:r>
          <w:fldChar w:fldCharType="end"/>
        </w:r>
      </w:hyperlink>
    </w:p>
    <w:p>
      <w:pPr>
        <w:pStyle w:val="TOC2"/>
        <w:tabs>
          <w:tab w:val="right" w:leader="dot" w:pos="8306"/>
        </w:tabs>
      </w:pPr>
      <w:hyperlink w:anchor="_Toc13344" w:history="1">
        <w:r>
          <w:rPr>
            <w:rFonts w:ascii="仿宋" w:eastAsia="仿宋" w:hAnsi="仿宋" w:cs="仿宋" w:hint="eastAsia"/>
            <w:lang w:eastAsia="zh-CN"/>
          </w:rPr>
          <w:t>(五)、餐饮管理软件项目背景</w:t>
        </w:r>
        <w:r>
          <w:tab/>
        </w:r>
        <w:r>
          <w:fldChar w:fldCharType="begin"/>
        </w:r>
        <w:r>
          <w:instrText xml:space="preserve"> PAGEREF _Toc13344 \h </w:instrText>
        </w:r>
        <w:r>
          <w:fldChar w:fldCharType="separate"/>
        </w:r>
        <w:r>
          <w:t>21</w:t>
        </w:r>
        <w:r>
          <w:fldChar w:fldCharType="end"/>
        </w:r>
      </w:hyperlink>
    </w:p>
    <w:p>
      <w:pPr>
        <w:pStyle w:val="TOC1"/>
        <w:tabs>
          <w:tab w:val="right" w:leader="dot" w:pos="8306"/>
        </w:tabs>
      </w:pPr>
      <w:hyperlink w:anchor="_Toc27814" w:history="1">
        <w:r>
          <w:rPr>
            <w:rFonts w:ascii="仿宋" w:eastAsia="仿宋" w:hAnsi="仿宋" w:cs="仿宋" w:hint="eastAsia"/>
            <w:lang w:eastAsia="zh-CN"/>
          </w:rPr>
          <w:t>六、餐饮管理软件项目选址可行性分析</w:t>
        </w:r>
        <w:r>
          <w:tab/>
        </w:r>
        <w:r>
          <w:fldChar w:fldCharType="begin"/>
        </w:r>
        <w:r>
          <w:instrText xml:space="preserve"> PAGEREF _Toc27814 \h </w:instrText>
        </w:r>
        <w:r>
          <w:fldChar w:fldCharType="separate"/>
        </w:r>
        <w:r>
          <w:t>22</w:t>
        </w:r>
        <w:r>
          <w:fldChar w:fldCharType="end"/>
        </w:r>
      </w:hyperlink>
    </w:p>
    <w:p>
      <w:pPr>
        <w:pStyle w:val="TOC2"/>
        <w:tabs>
          <w:tab w:val="right" w:leader="dot" w:pos="8306"/>
        </w:tabs>
      </w:pPr>
      <w:hyperlink w:anchor="_Toc16552" w:history="1">
        <w:r>
          <w:rPr>
            <w:rFonts w:ascii="仿宋" w:eastAsia="仿宋" w:hAnsi="仿宋" w:cs="仿宋" w:hint="eastAsia"/>
            <w:lang w:eastAsia="zh-CN"/>
          </w:rPr>
          <w:t>(一)、餐饮管理软件项目选址</w:t>
        </w:r>
        <w:r>
          <w:tab/>
        </w:r>
        <w:r>
          <w:fldChar w:fldCharType="begin"/>
        </w:r>
        <w:r>
          <w:instrText xml:space="preserve"> PAGEREF _Toc16552 \h </w:instrText>
        </w:r>
        <w:r>
          <w:fldChar w:fldCharType="separate"/>
        </w:r>
        <w:r>
          <w:t>22</w:t>
        </w:r>
        <w:r>
          <w:fldChar w:fldCharType="end"/>
        </w:r>
      </w:hyperlink>
    </w:p>
    <w:p>
      <w:pPr>
        <w:pStyle w:val="TOC2"/>
        <w:tabs>
          <w:tab w:val="right" w:leader="dot" w:pos="8306"/>
        </w:tabs>
      </w:pPr>
      <w:hyperlink w:anchor="_Toc11158" w:history="1">
        <w:r>
          <w:rPr>
            <w:rFonts w:ascii="仿宋" w:eastAsia="仿宋" w:hAnsi="仿宋" w:cs="仿宋" w:hint="eastAsia"/>
            <w:lang w:eastAsia="zh-CN"/>
          </w:rPr>
          <w:t>(二)、用地控制指标</w:t>
        </w:r>
        <w:r>
          <w:tab/>
        </w:r>
        <w:r>
          <w:fldChar w:fldCharType="begin"/>
        </w:r>
        <w:r>
          <w:instrText xml:space="preserve"> PAGEREF _Toc11158 \h </w:instrText>
        </w:r>
        <w:r>
          <w:fldChar w:fldCharType="separate"/>
        </w:r>
        <w:r>
          <w:t>22</w:t>
        </w:r>
        <w:r>
          <w:fldChar w:fldCharType="end"/>
        </w:r>
      </w:hyperlink>
    </w:p>
    <w:p>
      <w:pPr>
        <w:pStyle w:val="TOC2"/>
        <w:tabs>
          <w:tab w:val="right" w:leader="dot" w:pos="8306"/>
        </w:tabs>
      </w:pPr>
      <w:hyperlink w:anchor="_Toc22241" w:history="1">
        <w:r>
          <w:rPr>
            <w:rFonts w:ascii="仿宋" w:eastAsia="仿宋" w:hAnsi="仿宋" w:cs="仿宋" w:hint="eastAsia"/>
            <w:lang w:eastAsia="zh-CN"/>
          </w:rPr>
          <w:t>(三)、节约用地措施</w:t>
        </w:r>
        <w:r>
          <w:tab/>
        </w:r>
        <w:r>
          <w:fldChar w:fldCharType="begin"/>
        </w:r>
        <w:r>
          <w:instrText xml:space="preserve"> PAGEREF _Toc22241 \h </w:instrText>
        </w:r>
        <w:r>
          <w:fldChar w:fldCharType="separate"/>
        </w:r>
        <w:r>
          <w:t>24</w:t>
        </w:r>
        <w:r>
          <w:fldChar w:fldCharType="end"/>
        </w:r>
      </w:hyperlink>
    </w:p>
    <w:p>
      <w:pPr>
        <w:pStyle w:val="TOC2"/>
        <w:tabs>
          <w:tab w:val="right" w:leader="dot" w:pos="8306"/>
        </w:tabs>
      </w:pPr>
      <w:hyperlink w:anchor="_Toc28142" w:history="1">
        <w:r>
          <w:rPr>
            <w:rFonts w:ascii="仿宋" w:eastAsia="仿宋" w:hAnsi="仿宋" w:cs="仿宋" w:hint="eastAsia"/>
            <w:lang w:eastAsia="zh-CN"/>
          </w:rPr>
          <w:t>(四)、总图布置方案</w:t>
        </w:r>
        <w:r>
          <w:tab/>
        </w:r>
        <w:r>
          <w:fldChar w:fldCharType="begin"/>
        </w:r>
        <w:r>
          <w:instrText xml:space="preserve"> PAGEREF _Toc28142 \h </w:instrText>
        </w:r>
        <w:r>
          <w:fldChar w:fldCharType="separate"/>
        </w:r>
        <w:r>
          <w:t>25</w:t>
        </w:r>
        <w:r>
          <w:fldChar w:fldCharType="end"/>
        </w:r>
      </w:hyperlink>
    </w:p>
    <w:p>
      <w:pPr>
        <w:pStyle w:val="TOC2"/>
        <w:tabs>
          <w:tab w:val="right" w:leader="dot" w:pos="8306"/>
        </w:tabs>
      </w:pPr>
      <w:hyperlink w:anchor="_Toc1640" w:history="1">
        <w:r>
          <w:rPr>
            <w:rFonts w:ascii="仿宋" w:eastAsia="仿宋" w:hAnsi="仿宋" w:cs="仿宋" w:hint="eastAsia"/>
            <w:lang w:eastAsia="zh-CN"/>
          </w:rPr>
          <w:t>(五)、选址综合评价</w:t>
        </w:r>
        <w:r>
          <w:tab/>
        </w:r>
        <w:r>
          <w:fldChar w:fldCharType="begin"/>
        </w:r>
        <w:r>
          <w:instrText xml:space="preserve"> PAGEREF _Toc1640 \h </w:instrText>
        </w:r>
        <w:r>
          <w:fldChar w:fldCharType="separate"/>
        </w:r>
        <w:r>
          <w:t>26</w:t>
        </w:r>
        <w:r>
          <w:fldChar w:fldCharType="end"/>
        </w:r>
      </w:hyperlink>
    </w:p>
    <w:p>
      <w:pPr>
        <w:pStyle w:val="TOC1"/>
        <w:tabs>
          <w:tab w:val="right" w:leader="dot" w:pos="8306"/>
        </w:tabs>
      </w:pPr>
      <w:hyperlink w:anchor="_Toc27332" w:history="1">
        <w:r>
          <w:rPr>
            <w:rFonts w:ascii="仿宋" w:eastAsia="仿宋" w:hAnsi="仿宋" w:cs="仿宋" w:hint="eastAsia"/>
            <w:lang w:eastAsia="zh-CN"/>
          </w:rPr>
          <w:t>七、餐饮管理软件项目技术管理</w:t>
        </w:r>
        <w:r>
          <w:tab/>
        </w:r>
        <w:r>
          <w:fldChar w:fldCharType="begin"/>
        </w:r>
        <w:r>
          <w:instrText xml:space="preserve"> PAGEREF _Toc27332 \h </w:instrText>
        </w:r>
        <w:r>
          <w:fldChar w:fldCharType="separate"/>
        </w:r>
        <w:r>
          <w:t>27</w:t>
        </w:r>
        <w:r>
          <w:fldChar w:fldCharType="end"/>
        </w:r>
      </w:hyperlink>
    </w:p>
    <w:p>
      <w:pPr>
        <w:pStyle w:val="TOC2"/>
        <w:tabs>
          <w:tab w:val="right" w:leader="dot" w:pos="8306"/>
        </w:tabs>
      </w:pPr>
      <w:hyperlink w:anchor="_Toc8258" w:history="1">
        <w:r>
          <w:rPr>
            <w:rFonts w:ascii="仿宋" w:eastAsia="仿宋" w:hAnsi="仿宋" w:cs="仿宋" w:hint="eastAsia"/>
            <w:lang w:eastAsia="zh-CN"/>
          </w:rPr>
          <w:t>(一)、技术方案选用方向</w:t>
        </w:r>
        <w:r>
          <w:tab/>
        </w:r>
        <w:r>
          <w:fldChar w:fldCharType="begin"/>
        </w:r>
        <w:r>
          <w:instrText xml:space="preserve"> PAGEREF _Toc8258 \h </w:instrText>
        </w:r>
        <w:r>
          <w:fldChar w:fldCharType="separate"/>
        </w:r>
        <w:r>
          <w:t>27</w:t>
        </w:r>
        <w:r>
          <w:fldChar w:fldCharType="end"/>
        </w:r>
      </w:hyperlink>
    </w:p>
    <w:p>
      <w:pPr>
        <w:pStyle w:val="TOC2"/>
        <w:tabs>
          <w:tab w:val="right" w:leader="dot" w:pos="8306"/>
        </w:tabs>
      </w:pPr>
      <w:hyperlink w:anchor="_Toc21574" w:history="1">
        <w:r>
          <w:rPr>
            <w:rFonts w:ascii="仿宋" w:eastAsia="仿宋" w:hAnsi="仿宋" w:cs="仿宋" w:hint="eastAsia"/>
            <w:lang w:eastAsia="zh-CN"/>
          </w:rPr>
          <w:t>(二)、工艺技术方案选用原则</w:t>
        </w:r>
        <w:r>
          <w:tab/>
        </w:r>
        <w:r>
          <w:fldChar w:fldCharType="begin"/>
        </w:r>
        <w:r>
          <w:instrText xml:space="preserve"> PAGEREF _Toc21574 \h </w:instrText>
        </w:r>
        <w:r>
          <w:fldChar w:fldCharType="separate"/>
        </w:r>
        <w:r>
          <w:t>29</w:t>
        </w:r>
        <w:r>
          <w:fldChar w:fldCharType="end"/>
        </w:r>
      </w:hyperlink>
    </w:p>
    <w:p>
      <w:pPr>
        <w:pStyle w:val="TOC2"/>
        <w:tabs>
          <w:tab w:val="right" w:leader="dot" w:pos="8306"/>
        </w:tabs>
      </w:pPr>
      <w:hyperlink w:anchor="_Toc1589" w:history="1">
        <w:r>
          <w:rPr>
            <w:rFonts w:ascii="仿宋" w:eastAsia="仿宋" w:hAnsi="仿宋" w:cs="仿宋" w:hint="eastAsia"/>
            <w:lang w:eastAsia="zh-CN"/>
          </w:rPr>
          <w:t>(三)、工艺技术方案要求</w:t>
        </w:r>
        <w:r>
          <w:tab/>
        </w:r>
        <w:r>
          <w:fldChar w:fldCharType="begin"/>
        </w:r>
        <w:r>
          <w:instrText xml:space="preserve"> PAGEREF _Toc1589 \h </w:instrText>
        </w:r>
        <w:r>
          <w:fldChar w:fldCharType="separate"/>
        </w:r>
        <w:r>
          <w:t>31</w:t>
        </w:r>
        <w:r>
          <w:fldChar w:fldCharType="end"/>
        </w:r>
      </w:hyperlink>
    </w:p>
    <w:p>
      <w:pPr>
        <w:pStyle w:val="TOC1"/>
        <w:tabs>
          <w:tab w:val="right" w:leader="dot" w:pos="8306"/>
        </w:tabs>
      </w:pPr>
      <w:hyperlink w:anchor="_Toc25636" w:history="1">
        <w:r>
          <w:rPr>
            <w:rFonts w:ascii="仿宋" w:eastAsia="仿宋" w:hAnsi="仿宋" w:cs="仿宋" w:hint="eastAsia"/>
            <w:lang w:eastAsia="zh-CN"/>
          </w:rPr>
          <w:t>八、餐饮管理软件项目人力资源管理</w:t>
        </w:r>
        <w:r>
          <w:tab/>
        </w:r>
        <w:r>
          <w:fldChar w:fldCharType="begin"/>
        </w:r>
        <w:r>
          <w:instrText xml:space="preserve"> PAGEREF _Toc25636 \h </w:instrText>
        </w:r>
        <w:r>
          <w:fldChar w:fldCharType="separate"/>
        </w:r>
        <w:r>
          <w:t>33</w:t>
        </w:r>
        <w:r>
          <w:fldChar w:fldCharType="end"/>
        </w:r>
      </w:hyperlink>
    </w:p>
    <w:p>
      <w:pPr>
        <w:pStyle w:val="TOC2"/>
        <w:tabs>
          <w:tab w:val="right" w:leader="dot" w:pos="8306"/>
        </w:tabs>
      </w:pPr>
      <w:hyperlink w:anchor="_Toc5649" w:history="1">
        <w:r>
          <w:rPr>
            <w:rFonts w:ascii="仿宋" w:eastAsia="仿宋" w:hAnsi="仿宋" w:cs="仿宋" w:hint="eastAsia"/>
            <w:lang w:eastAsia="zh-CN"/>
          </w:rPr>
          <w:t>(一)、建立健全的预算管理制度</w:t>
        </w:r>
        <w:r>
          <w:tab/>
        </w:r>
        <w:r>
          <w:fldChar w:fldCharType="begin"/>
        </w:r>
        <w:r>
          <w:instrText xml:space="preserve"> PAGEREF _Toc5649 \h </w:instrText>
        </w:r>
        <w:r>
          <w:fldChar w:fldCharType="separate"/>
        </w:r>
        <w:r>
          <w:t>33</w:t>
        </w:r>
        <w:r>
          <w:fldChar w:fldCharType="end"/>
        </w:r>
      </w:hyperlink>
    </w:p>
    <w:p>
      <w:pPr>
        <w:pStyle w:val="TOC2"/>
        <w:tabs>
          <w:tab w:val="right" w:leader="dot" w:pos="8306"/>
        </w:tabs>
      </w:pPr>
      <w:hyperlink w:anchor="_Toc26702" w:history="1">
        <w:r>
          <w:rPr>
            <w:rFonts w:ascii="仿宋" w:eastAsia="仿宋" w:hAnsi="仿宋" w:cs="仿宋" w:hint="eastAsia"/>
            <w:lang w:eastAsia="zh-CN"/>
          </w:rPr>
          <w:t>(二)、加强资金流动监控</w:t>
        </w:r>
        <w:r>
          <w:tab/>
        </w:r>
        <w:r>
          <w:fldChar w:fldCharType="begin"/>
        </w:r>
        <w:r>
          <w:instrText xml:space="preserve"> PAGEREF _Toc26702 \h </w:instrText>
        </w:r>
        <w:r>
          <w:fldChar w:fldCharType="separate"/>
        </w:r>
        <w:r>
          <w:t>35</w:t>
        </w:r>
        <w:r>
          <w:fldChar w:fldCharType="end"/>
        </w:r>
      </w:hyperlink>
    </w:p>
    <w:p>
      <w:pPr>
        <w:pStyle w:val="TOC2"/>
        <w:tabs>
          <w:tab w:val="right" w:leader="dot" w:pos="8306"/>
        </w:tabs>
      </w:pPr>
      <w:hyperlink w:anchor="_Toc6136" w:history="1">
        <w:r>
          <w:rPr>
            <w:rFonts w:ascii="仿宋" w:eastAsia="仿宋" w:hAnsi="仿宋" w:cs="仿宋" w:hint="eastAsia"/>
            <w:lang w:eastAsia="zh-CN"/>
          </w:rPr>
          <w:t>(三)、制定完善的风险控制机制</w:t>
        </w:r>
        <w:r>
          <w:tab/>
        </w:r>
        <w:r>
          <w:fldChar w:fldCharType="begin"/>
        </w:r>
        <w:r>
          <w:instrText xml:space="preserve"> PAGEREF _Toc6136 \h </w:instrText>
        </w:r>
        <w:r>
          <w:fldChar w:fldCharType="separate"/>
        </w:r>
        <w:r>
          <w:t>36</w:t>
        </w:r>
        <w:r>
          <w:fldChar w:fldCharType="end"/>
        </w:r>
      </w:hyperlink>
    </w:p>
    <w:p>
      <w:pPr>
        <w:pStyle w:val="TOC2"/>
        <w:tabs>
          <w:tab w:val="right" w:leader="dot" w:pos="8306"/>
        </w:tabs>
      </w:pPr>
      <w:hyperlink w:anchor="_Toc14984" w:history="1">
        <w:r>
          <w:rPr>
            <w:rFonts w:ascii="仿宋" w:eastAsia="仿宋" w:hAnsi="仿宋" w:cs="仿宋" w:hint="eastAsia"/>
            <w:lang w:eastAsia="zh-CN"/>
          </w:rPr>
          <w:t>(四)、优化成本管理</w:t>
        </w:r>
        <w:r>
          <w:tab/>
        </w:r>
        <w:r>
          <w:fldChar w:fldCharType="begin"/>
        </w:r>
        <w:r>
          <w:instrText xml:space="preserve"> PAGEREF _Toc14984 \h </w:instrText>
        </w:r>
        <w:r>
          <w:fldChar w:fldCharType="separate"/>
        </w:r>
        <w:r>
          <w:t>37</w:t>
        </w:r>
        <w:r>
          <w:fldChar w:fldCharType="end"/>
        </w:r>
      </w:hyperlink>
    </w:p>
    <w:p>
      <w:pPr>
        <w:pStyle w:val="TOC1"/>
        <w:tabs>
          <w:tab w:val="right" w:leader="dot" w:pos="8306"/>
        </w:tabs>
      </w:pPr>
      <w:hyperlink w:anchor="_Toc4131" w:history="1">
        <w:r>
          <w:rPr>
            <w:rFonts w:ascii="仿宋" w:eastAsia="仿宋" w:hAnsi="仿宋" w:cs="仿宋" w:hint="eastAsia"/>
            <w:lang w:eastAsia="zh-CN"/>
          </w:rPr>
          <w:t>九、餐饮管理软件项目经营效益</w:t>
        </w:r>
        <w:r>
          <w:tab/>
        </w:r>
        <w:r>
          <w:fldChar w:fldCharType="begin"/>
        </w:r>
        <w:r>
          <w:instrText xml:space="preserve"> PAGEREF _Toc4131 \h </w:instrText>
        </w:r>
        <w:r>
          <w:fldChar w:fldCharType="separate"/>
        </w:r>
        <w:r>
          <w:t>39</w:t>
        </w:r>
        <w:r>
          <w:fldChar w:fldCharType="end"/>
        </w:r>
      </w:hyperlink>
    </w:p>
    <w:p>
      <w:pPr>
        <w:pStyle w:val="TOC2"/>
        <w:tabs>
          <w:tab w:val="right" w:leader="dot" w:pos="8306"/>
        </w:tabs>
      </w:pPr>
      <w:hyperlink w:anchor="_Toc8603" w:history="1">
        <w:r>
          <w:rPr>
            <w:rFonts w:ascii="仿宋" w:eastAsia="仿宋" w:hAnsi="仿宋" w:cs="仿宋" w:hint="eastAsia"/>
            <w:lang w:eastAsia="zh-CN"/>
          </w:rPr>
          <w:t>(一)、经济评价财务测算</w:t>
        </w:r>
        <w:r>
          <w:tab/>
        </w:r>
        <w:r>
          <w:fldChar w:fldCharType="begin"/>
        </w:r>
        <w:r>
          <w:instrText xml:space="preserve"> PAGEREF _Toc8603 \h </w:instrText>
        </w:r>
        <w:r>
          <w:fldChar w:fldCharType="separate"/>
        </w:r>
        <w:r>
          <w:t>39</w:t>
        </w:r>
        <w:r>
          <w:fldChar w:fldCharType="end"/>
        </w:r>
      </w:hyperlink>
    </w:p>
    <w:p>
      <w:pPr>
        <w:pStyle w:val="TOC2"/>
        <w:tabs>
          <w:tab w:val="right" w:leader="dot" w:pos="8306"/>
        </w:tabs>
      </w:pPr>
      <w:hyperlink w:anchor="_Toc6088" w:history="1">
        <w:r>
          <w:rPr>
            <w:rFonts w:ascii="仿宋" w:eastAsia="仿宋" w:hAnsi="仿宋" w:cs="仿宋" w:hint="eastAsia"/>
            <w:lang w:eastAsia="zh-CN"/>
          </w:rPr>
          <w:t>(二)、餐饮管理软件项目盈利能力分析</w:t>
        </w:r>
        <w:r>
          <w:tab/>
        </w:r>
        <w:r>
          <w:fldChar w:fldCharType="begin"/>
        </w:r>
        <w:r>
          <w:instrText xml:space="preserve"> PAGEREF _Toc6088 \h </w:instrText>
        </w:r>
        <w:r>
          <w:fldChar w:fldCharType="separate"/>
        </w:r>
        <w:r>
          <w:t>40</w:t>
        </w:r>
        <w:r>
          <w:fldChar w:fldCharType="end"/>
        </w:r>
      </w:hyperlink>
    </w:p>
    <w:p>
      <w:pPr>
        <w:pStyle w:val="TOC1"/>
        <w:tabs>
          <w:tab w:val="right" w:leader="dot" w:pos="8306"/>
        </w:tabs>
      </w:pPr>
      <w:hyperlink w:anchor="_Toc20791" w:history="1">
        <w:r>
          <w:rPr>
            <w:rFonts w:ascii="仿宋" w:eastAsia="仿宋" w:hAnsi="仿宋" w:cs="仿宋" w:hint="eastAsia"/>
            <w:lang w:eastAsia="zh-CN"/>
          </w:rPr>
          <w:t>十、餐饮管理软件项目计划安排</w:t>
        </w:r>
        <w:r>
          <w:tab/>
        </w:r>
        <w:r>
          <w:fldChar w:fldCharType="begin"/>
        </w:r>
        <w:r>
          <w:instrText xml:space="preserve"> PAGEREF _Toc20791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3" w:history="1">
        <w:r>
          <w:rPr>
            <w:rFonts w:ascii="仿宋" w:eastAsia="仿宋" w:hAnsi="仿宋" w:cs="仿宋" w:hint="eastAsia"/>
            <w:lang w:eastAsia="zh-CN"/>
          </w:rPr>
          <w:t>(一)、建设周期</w:t>
        </w:r>
        <w:r>
          <w:tab/>
        </w:r>
        <w:r>
          <w:fldChar w:fldCharType="begin"/>
        </w:r>
        <w:r>
          <w:instrText xml:space="preserve"> PAGEREF _Toc15863 \h </w:instrText>
        </w:r>
        <w:r>
          <w:fldChar w:fldCharType="separate"/>
        </w:r>
        <w:r>
          <w:t>41</w:t>
        </w:r>
        <w:r>
          <w:fldChar w:fldCharType="end"/>
        </w:r>
      </w:hyperlink>
    </w:p>
    <w:p>
      <w:pPr>
        <w:pStyle w:val="TOC2"/>
        <w:tabs>
          <w:tab w:val="right" w:leader="dot" w:pos="8306"/>
        </w:tabs>
      </w:pPr>
      <w:hyperlink w:anchor="_Toc9665" w:history="1">
        <w:r>
          <w:rPr>
            <w:rFonts w:ascii="仿宋" w:eastAsia="仿宋" w:hAnsi="仿宋" w:cs="仿宋" w:hint="eastAsia"/>
            <w:lang w:eastAsia="zh-CN"/>
          </w:rPr>
          <w:t>(二)、建设进度</w:t>
        </w:r>
        <w:r>
          <w:tab/>
        </w:r>
        <w:r>
          <w:fldChar w:fldCharType="begin"/>
        </w:r>
        <w:r>
          <w:instrText xml:space="preserve"> PAGEREF _Toc9665 \h </w:instrText>
        </w:r>
        <w:r>
          <w:fldChar w:fldCharType="separate"/>
        </w:r>
        <w:r>
          <w:t>42</w:t>
        </w:r>
        <w:r>
          <w:fldChar w:fldCharType="end"/>
        </w:r>
      </w:hyperlink>
    </w:p>
    <w:p>
      <w:pPr>
        <w:pStyle w:val="TOC2"/>
        <w:tabs>
          <w:tab w:val="right" w:leader="dot" w:pos="8306"/>
        </w:tabs>
      </w:pPr>
      <w:hyperlink w:anchor="_Toc14514" w:history="1">
        <w:r>
          <w:rPr>
            <w:rFonts w:ascii="仿宋" w:eastAsia="仿宋" w:hAnsi="仿宋" w:cs="仿宋" w:hint="eastAsia"/>
            <w:lang w:eastAsia="zh-CN"/>
          </w:rPr>
          <w:t>(三)、进度安排注意事项</w:t>
        </w:r>
        <w:r>
          <w:tab/>
        </w:r>
        <w:r>
          <w:fldChar w:fldCharType="begin"/>
        </w:r>
        <w:r>
          <w:instrText xml:space="preserve"> PAGEREF _Toc14514 \h </w:instrText>
        </w:r>
        <w:r>
          <w:fldChar w:fldCharType="separate"/>
        </w:r>
        <w:r>
          <w:t>43</w:t>
        </w:r>
        <w:r>
          <w:fldChar w:fldCharType="end"/>
        </w:r>
      </w:hyperlink>
    </w:p>
    <w:p>
      <w:pPr>
        <w:pStyle w:val="TOC2"/>
        <w:tabs>
          <w:tab w:val="right" w:leader="dot" w:pos="8306"/>
        </w:tabs>
      </w:pPr>
      <w:hyperlink w:anchor="_Toc25501" w:history="1">
        <w:r>
          <w:rPr>
            <w:rFonts w:ascii="仿宋" w:eastAsia="仿宋" w:hAnsi="仿宋" w:cs="仿宋" w:hint="eastAsia"/>
            <w:lang w:eastAsia="zh-CN"/>
          </w:rPr>
          <w:t>(四)、人力资源配置</w:t>
        </w:r>
        <w:r>
          <w:tab/>
        </w:r>
        <w:r>
          <w:fldChar w:fldCharType="begin"/>
        </w:r>
        <w:r>
          <w:instrText xml:space="preserve"> PAGEREF _Toc25501 \h </w:instrText>
        </w:r>
        <w:r>
          <w:fldChar w:fldCharType="separate"/>
        </w:r>
        <w:r>
          <w:t>44</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十一、餐饮管理软件项目人力资源培养与发展</w:t>
        </w:r>
        <w:r>
          <w:tab/>
        </w:r>
        <w:r>
          <w:fldChar w:fldCharType="begin"/>
        </w:r>
        <w:r>
          <w:instrText xml:space="preserve"> PAGEREF _Toc12182 \h </w:instrText>
        </w:r>
        <w:r>
          <w:fldChar w:fldCharType="separate"/>
        </w:r>
        <w:r>
          <w:t>45</w:t>
        </w:r>
        <w:r>
          <w:fldChar w:fldCharType="end"/>
        </w:r>
      </w:hyperlink>
    </w:p>
    <w:p>
      <w:pPr>
        <w:pStyle w:val="TOC2"/>
        <w:tabs>
          <w:tab w:val="right" w:leader="dot" w:pos="8306"/>
        </w:tabs>
      </w:pPr>
      <w:hyperlink w:anchor="_Toc15793" w:history="1">
        <w:r>
          <w:rPr>
            <w:rFonts w:ascii="仿宋" w:eastAsia="仿宋" w:hAnsi="仿宋" w:cs="仿宋" w:hint="eastAsia"/>
            <w:lang w:eastAsia="zh-CN"/>
          </w:rPr>
          <w:t>(一)、人才需求与规划</w:t>
        </w:r>
        <w:r>
          <w:tab/>
        </w:r>
        <w:r>
          <w:fldChar w:fldCharType="begin"/>
        </w:r>
        <w:r>
          <w:instrText xml:space="preserve"> PAGEREF _Toc15793 \h </w:instrText>
        </w:r>
        <w:r>
          <w:fldChar w:fldCharType="separate"/>
        </w:r>
        <w:r>
          <w:t>45</w:t>
        </w:r>
        <w:r>
          <w:fldChar w:fldCharType="end"/>
        </w:r>
      </w:hyperlink>
    </w:p>
    <w:p>
      <w:pPr>
        <w:pStyle w:val="TOC2"/>
        <w:tabs>
          <w:tab w:val="right" w:leader="dot" w:pos="8306"/>
        </w:tabs>
      </w:pPr>
      <w:hyperlink w:anchor="_Toc29882" w:history="1">
        <w:r>
          <w:rPr>
            <w:rFonts w:ascii="仿宋" w:eastAsia="仿宋" w:hAnsi="仿宋" w:cs="仿宋" w:hint="eastAsia"/>
            <w:lang w:eastAsia="zh-CN"/>
          </w:rPr>
          <w:t>(二)、培训与发展计划</w:t>
        </w:r>
        <w:r>
          <w:tab/>
        </w:r>
        <w:r>
          <w:fldChar w:fldCharType="begin"/>
        </w:r>
        <w:r>
          <w:instrText xml:space="preserve"> PAGEREF _Toc29882 \h </w:instrText>
        </w:r>
        <w:r>
          <w:fldChar w:fldCharType="separate"/>
        </w:r>
        <w:r>
          <w:t>46</w:t>
        </w:r>
        <w:r>
          <w:fldChar w:fldCharType="end"/>
        </w:r>
      </w:hyperlink>
    </w:p>
    <w:p>
      <w:pPr>
        <w:pStyle w:val="TOC1"/>
        <w:tabs>
          <w:tab w:val="right" w:leader="dot" w:pos="8306"/>
        </w:tabs>
      </w:pPr>
      <w:hyperlink w:anchor="_Toc17728" w:history="1">
        <w:r>
          <w:rPr>
            <w:rFonts w:ascii="仿宋" w:eastAsia="仿宋" w:hAnsi="仿宋" w:cs="仿宋" w:hint="eastAsia"/>
            <w:lang w:eastAsia="zh-CN"/>
          </w:rPr>
          <w:t>十二、餐饮管理软件项目风险管理</w:t>
        </w:r>
        <w:r>
          <w:tab/>
        </w:r>
        <w:r>
          <w:fldChar w:fldCharType="begin"/>
        </w:r>
        <w:r>
          <w:instrText xml:space="preserve"> PAGEREF _Toc17728 \h </w:instrText>
        </w:r>
        <w:r>
          <w:fldChar w:fldCharType="separate"/>
        </w:r>
        <w:r>
          <w:t>46</w:t>
        </w:r>
        <w:r>
          <w:fldChar w:fldCharType="end"/>
        </w:r>
      </w:hyperlink>
    </w:p>
    <w:p>
      <w:pPr>
        <w:pStyle w:val="TOC2"/>
        <w:tabs>
          <w:tab w:val="right" w:leader="dot" w:pos="8306"/>
        </w:tabs>
      </w:pPr>
      <w:hyperlink w:anchor="_Toc26045" w:history="1">
        <w:r>
          <w:rPr>
            <w:rFonts w:ascii="仿宋" w:eastAsia="仿宋" w:hAnsi="仿宋" w:cs="仿宋" w:hint="eastAsia"/>
            <w:lang w:eastAsia="zh-CN"/>
          </w:rPr>
          <w:t>(一)、风险识别与评估</w:t>
        </w:r>
        <w:r>
          <w:tab/>
        </w:r>
        <w:r>
          <w:fldChar w:fldCharType="begin"/>
        </w:r>
        <w:r>
          <w:instrText xml:space="preserve"> PAGEREF _Toc26045 \h </w:instrText>
        </w:r>
        <w:r>
          <w:fldChar w:fldCharType="separate"/>
        </w:r>
        <w:r>
          <w:t>46</w:t>
        </w:r>
        <w:r>
          <w:fldChar w:fldCharType="end"/>
        </w:r>
      </w:hyperlink>
    </w:p>
    <w:p>
      <w:pPr>
        <w:pStyle w:val="TOC2"/>
        <w:tabs>
          <w:tab w:val="right" w:leader="dot" w:pos="8306"/>
        </w:tabs>
      </w:pPr>
      <w:hyperlink w:anchor="_Toc13638" w:history="1">
        <w:r>
          <w:rPr>
            <w:rFonts w:ascii="仿宋" w:eastAsia="仿宋" w:hAnsi="仿宋" w:cs="仿宋" w:hint="eastAsia"/>
            <w:lang w:eastAsia="zh-CN"/>
          </w:rPr>
          <w:t>(二)、风险应对策略</w:t>
        </w:r>
        <w:r>
          <w:tab/>
        </w:r>
        <w:r>
          <w:fldChar w:fldCharType="begin"/>
        </w:r>
        <w:r>
          <w:instrText xml:space="preserve"> PAGEREF _Toc13638 \h </w:instrText>
        </w:r>
        <w:r>
          <w:fldChar w:fldCharType="separate"/>
        </w:r>
        <w:r>
          <w:t>47</w:t>
        </w:r>
        <w:r>
          <w:fldChar w:fldCharType="end"/>
        </w:r>
      </w:hyperlink>
    </w:p>
    <w:p>
      <w:pPr>
        <w:pStyle w:val="TOC2"/>
        <w:tabs>
          <w:tab w:val="right" w:leader="dot" w:pos="8306"/>
        </w:tabs>
      </w:pPr>
      <w:hyperlink w:anchor="_Toc15901" w:history="1">
        <w:r>
          <w:rPr>
            <w:rFonts w:ascii="仿宋" w:eastAsia="仿宋" w:hAnsi="仿宋" w:cs="仿宋" w:hint="eastAsia"/>
            <w:lang w:eastAsia="zh-CN"/>
          </w:rPr>
          <w:t>(三)、风险监控与控制</w:t>
        </w:r>
        <w:r>
          <w:tab/>
        </w:r>
        <w:r>
          <w:fldChar w:fldCharType="begin"/>
        </w:r>
        <w:r>
          <w:instrText xml:space="preserve"> PAGEREF _Toc15901 \h </w:instrText>
        </w:r>
        <w:r>
          <w:fldChar w:fldCharType="separate"/>
        </w:r>
        <w:r>
          <w:t>49</w:t>
        </w:r>
        <w:r>
          <w:fldChar w:fldCharType="end"/>
        </w:r>
      </w:hyperlink>
    </w:p>
    <w:p>
      <w:pPr>
        <w:pStyle w:val="TOC1"/>
        <w:tabs>
          <w:tab w:val="right" w:leader="dot" w:pos="8306"/>
        </w:tabs>
      </w:pPr>
      <w:hyperlink w:anchor="_Toc24054" w:history="1">
        <w:r>
          <w:rPr>
            <w:rFonts w:ascii="仿宋" w:eastAsia="仿宋" w:hAnsi="仿宋" w:cs="仿宋" w:hint="eastAsia"/>
            <w:lang w:eastAsia="zh-CN"/>
          </w:rPr>
          <w:t>十三、营销与推广策略</w:t>
        </w:r>
        <w:r>
          <w:tab/>
        </w:r>
        <w:r>
          <w:fldChar w:fldCharType="begin"/>
        </w:r>
        <w:r>
          <w:instrText xml:space="preserve"> PAGEREF _Toc24054 \h </w:instrText>
        </w:r>
        <w:r>
          <w:fldChar w:fldCharType="separate"/>
        </w:r>
        <w:r>
          <w:t>50</w:t>
        </w:r>
        <w:r>
          <w:fldChar w:fldCharType="end"/>
        </w:r>
      </w:hyperlink>
    </w:p>
    <w:p>
      <w:pPr>
        <w:pStyle w:val="TOC2"/>
        <w:tabs>
          <w:tab w:val="right" w:leader="dot" w:pos="8306"/>
        </w:tabs>
      </w:pPr>
      <w:hyperlink w:anchor="_Toc11582" w:history="1">
        <w:r>
          <w:rPr>
            <w:rFonts w:ascii="仿宋" w:eastAsia="仿宋" w:hAnsi="仿宋" w:cs="仿宋" w:hint="eastAsia"/>
            <w:lang w:eastAsia="zh-CN"/>
          </w:rPr>
          <w:t>(一)、产品/服务定位与特点</w:t>
        </w:r>
        <w:r>
          <w:tab/>
        </w:r>
        <w:r>
          <w:fldChar w:fldCharType="begin"/>
        </w:r>
        <w:r>
          <w:instrText xml:space="preserve"> PAGEREF _Toc11582 \h </w:instrText>
        </w:r>
        <w:r>
          <w:fldChar w:fldCharType="separate"/>
        </w:r>
        <w:r>
          <w:t>50</w:t>
        </w:r>
        <w:r>
          <w:fldChar w:fldCharType="end"/>
        </w:r>
      </w:hyperlink>
    </w:p>
    <w:p>
      <w:pPr>
        <w:pStyle w:val="TOC2"/>
        <w:tabs>
          <w:tab w:val="right" w:leader="dot" w:pos="8306"/>
        </w:tabs>
      </w:pPr>
      <w:hyperlink w:anchor="_Toc22810" w:history="1">
        <w:r>
          <w:rPr>
            <w:rFonts w:ascii="仿宋" w:eastAsia="仿宋" w:hAnsi="仿宋" w:cs="仿宋" w:hint="eastAsia"/>
            <w:lang w:eastAsia="zh-CN"/>
          </w:rPr>
          <w:t>(二)、市场定位与竞争分析</w:t>
        </w:r>
        <w:r>
          <w:tab/>
        </w:r>
        <w:r>
          <w:fldChar w:fldCharType="begin"/>
        </w:r>
        <w:r>
          <w:instrText xml:space="preserve"> PAGEREF _Toc22810 \h </w:instrText>
        </w:r>
        <w:r>
          <w:fldChar w:fldCharType="separate"/>
        </w:r>
        <w:r>
          <w:t>51</w:t>
        </w:r>
        <w:r>
          <w:fldChar w:fldCharType="end"/>
        </w:r>
      </w:hyperlink>
    </w:p>
    <w:p>
      <w:pPr>
        <w:pStyle w:val="TOC2"/>
        <w:tabs>
          <w:tab w:val="right" w:leader="dot" w:pos="8306"/>
        </w:tabs>
      </w:pPr>
      <w:hyperlink w:anchor="_Toc21977" w:history="1">
        <w:r>
          <w:rPr>
            <w:rFonts w:ascii="仿宋" w:eastAsia="仿宋" w:hAnsi="仿宋" w:cs="仿宋" w:hint="eastAsia"/>
            <w:lang w:eastAsia="zh-CN"/>
          </w:rPr>
          <w:t>(三)、营销渠道与策略</w:t>
        </w:r>
        <w:r>
          <w:tab/>
        </w:r>
        <w:r>
          <w:fldChar w:fldCharType="begin"/>
        </w:r>
        <w:r>
          <w:instrText xml:space="preserve"> PAGEREF _Toc21977 \h </w:instrText>
        </w:r>
        <w:r>
          <w:fldChar w:fldCharType="separate"/>
        </w:r>
        <w:r>
          <w:t>53</w:t>
        </w:r>
        <w:r>
          <w:fldChar w:fldCharType="end"/>
        </w:r>
      </w:hyperlink>
    </w:p>
    <w:p>
      <w:pPr>
        <w:pStyle w:val="TOC2"/>
        <w:tabs>
          <w:tab w:val="right" w:leader="dot" w:pos="8306"/>
        </w:tabs>
      </w:pPr>
      <w:hyperlink w:anchor="_Toc13910" w:history="1">
        <w:r>
          <w:rPr>
            <w:rFonts w:ascii="仿宋" w:eastAsia="仿宋" w:hAnsi="仿宋" w:cs="仿宋" w:hint="eastAsia"/>
            <w:lang w:eastAsia="zh-CN"/>
          </w:rPr>
          <w:t>(四)、推广与宣传活动</w:t>
        </w:r>
        <w:r>
          <w:tab/>
        </w:r>
        <w:r>
          <w:fldChar w:fldCharType="begin"/>
        </w:r>
        <w:r>
          <w:instrText xml:space="preserve"> PAGEREF _Toc13910 \h </w:instrText>
        </w:r>
        <w:r>
          <w:fldChar w:fldCharType="separate"/>
        </w:r>
        <w:r>
          <w:t>54</w:t>
        </w:r>
        <w:r>
          <w:fldChar w:fldCharType="end"/>
        </w:r>
      </w:hyperlink>
    </w:p>
    <w:p>
      <w:pPr>
        <w:pStyle w:val="TOC1"/>
        <w:tabs>
          <w:tab w:val="right" w:leader="dot" w:pos="8306"/>
        </w:tabs>
      </w:pPr>
      <w:hyperlink w:anchor="_Toc18852" w:history="1">
        <w:r>
          <w:rPr>
            <w:rFonts w:ascii="仿宋" w:eastAsia="仿宋" w:hAnsi="仿宋" w:cs="仿宋" w:hint="eastAsia"/>
            <w:lang w:eastAsia="zh-CN"/>
          </w:rPr>
          <w:t>十四、餐饮管理软件项目治理与监督</w:t>
        </w:r>
        <w:r>
          <w:tab/>
        </w:r>
        <w:r>
          <w:fldChar w:fldCharType="begin"/>
        </w:r>
        <w:r>
          <w:instrText xml:space="preserve"> PAGEREF _Toc18852 \h </w:instrText>
        </w:r>
        <w:r>
          <w:fldChar w:fldCharType="separate"/>
        </w:r>
        <w:r>
          <w:t>59</w:t>
        </w:r>
        <w:r>
          <w:fldChar w:fldCharType="end"/>
        </w:r>
      </w:hyperlink>
    </w:p>
    <w:p>
      <w:pPr>
        <w:pStyle w:val="TOC2"/>
        <w:tabs>
          <w:tab w:val="right" w:leader="dot" w:pos="8306"/>
        </w:tabs>
      </w:pPr>
      <w:hyperlink w:anchor="_Toc1694" w:history="1">
        <w:r>
          <w:rPr>
            <w:rFonts w:ascii="仿宋" w:eastAsia="仿宋" w:hAnsi="仿宋" w:cs="仿宋" w:hint="eastAsia"/>
            <w:lang w:eastAsia="zh-CN"/>
          </w:rPr>
          <w:t>(一)、餐饮管理软件项目治理结构</w:t>
        </w:r>
        <w:r>
          <w:tab/>
        </w:r>
        <w:r>
          <w:fldChar w:fldCharType="begin"/>
        </w:r>
        <w:r>
          <w:instrText xml:space="preserve"> PAGEREF _Toc1694 \h </w:instrText>
        </w:r>
        <w:r>
          <w:fldChar w:fldCharType="separate"/>
        </w:r>
        <w:r>
          <w:t>59</w:t>
        </w:r>
        <w:r>
          <w:fldChar w:fldCharType="end"/>
        </w:r>
      </w:hyperlink>
    </w:p>
    <w:p>
      <w:pPr>
        <w:pStyle w:val="TOC2"/>
        <w:tabs>
          <w:tab w:val="right" w:leader="dot" w:pos="8306"/>
        </w:tabs>
      </w:pPr>
      <w:hyperlink w:anchor="_Toc27503" w:history="1">
        <w:r>
          <w:rPr>
            <w:rFonts w:ascii="仿宋" w:eastAsia="仿宋" w:hAnsi="仿宋" w:cs="仿宋" w:hint="eastAsia"/>
            <w:lang w:eastAsia="zh-CN"/>
          </w:rPr>
          <w:t>(二)、监督与审计</w:t>
        </w:r>
        <w:r>
          <w:tab/>
        </w:r>
        <w:r>
          <w:fldChar w:fldCharType="begin"/>
        </w:r>
        <w:r>
          <w:instrText xml:space="preserve"> PAGEREF _Toc27503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的技术管理特点体现在其创新导向。通过引入最先进的技术趋势和解决方案，餐饮管理软件项目致力于提升科技含量、提高质量和效率水平。这意味着我们将采用最新的工具和方法，确保餐饮管理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餐饮管理软件项目技术管理的显著特征。通过整合不同领域的技术资源，我们实现了跨学科的协同工作。这有助于优化技术架构，提高整体效能。此外，整合性策略还促进了不同技术团队之间的紧密沟通和高效合作，确保餐饮管理软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餐饮管理软件项目所采用的技术。通过不断优化技术方案，餐饮管理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餐饮管理软件项目团队将在餐饮管理软件项目初期识别可能的技术风险，并采取相应的预防和应对措施。通过建立健全的风险评估机制，餐饮管理软件项目能够在实施过程中及时发现并解决潜在的技术问题，保障餐饮管理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餐饮管理软件项目中，技术将成为餐饮管理软件项目成功的有力支持。这一深度剖析揭示了技术管理在餐饮管理软件项目实施中的关键作用，为餐饮管理软件项目的技术基础奠定了坚实的基础。</w:t>
      </w:r>
    </w:p>
    <w:p>
      <w:pPr>
        <w:pStyle w:val="Heading2"/>
        <w:ind w:firstLine="560" w:firstLineChars="200"/>
        <w:rPr>
          <w:rFonts w:ascii="仿宋" w:eastAsia="仿宋" w:hAnsi="仿宋" w:cs="仿宋" w:hint="eastAsia"/>
          <w:sz w:val="28"/>
          <w:lang w:eastAsia="zh-CN"/>
        </w:rPr>
      </w:pPr>
      <w:bookmarkStart w:id="4" w:name="_Toc1188"/>
      <w:r>
        <w:rPr>
          <w:rFonts w:ascii="仿宋" w:eastAsia="仿宋" w:hAnsi="仿宋" w:cs="仿宋" w:hint="eastAsia"/>
          <w:sz w:val="28"/>
          <w:lang w:eastAsia="zh-CN"/>
        </w:rPr>
        <w:t>(二)、餐饮管理软件项目工艺技术设计方案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餐饮管理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餐饮管理软件项目将严格按照相关行业规范要求进行组织。通过有效控制产品质量，餐饮管理软件项目将致力于为顾客提供优质的餐饮管理软件项目产品和良好的服务。这体现了餐饮管理软件项目对于生产活动合规性和质量标准的高度重视，为餐饮管理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餐饮管理软件项目注重生态效益和清洁生产原则。餐饮管理软件项目建设将紧密结合地方特色经济发展，与社会经济发展规划和区域环境保护规划方案相协调一致。通过与当地区域自然生态系统的结合，餐饮管理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餐饮管理软件项目产品具有多样化的客户需求和个性化的特点。因此，餐饮管理软件项目产品规格品种多样，且单批生产数量较小。为满足这一特点，餐饮管理软件项目承办单位将建设先进的柔性制造生产线。通过广泛应用柔性制造技术，餐饮管理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餐饮管理软件项目采用的技术具有较高的技术含量和自动化水平，处于国内先进水平。这一技术选用不仅体现了对生产效率、质量和环境友好性的高标准要求，同时为餐饮管理软件项目的可持续发展奠定了坚实的基础。</w:t>
      </w:r>
    </w:p>
    <w:p>
      <w:pPr>
        <w:pStyle w:val="Heading2"/>
        <w:ind w:firstLine="560" w:firstLineChars="200"/>
        <w:rPr>
          <w:rFonts w:ascii="仿宋" w:eastAsia="仿宋" w:hAnsi="仿宋" w:cs="仿宋" w:hint="eastAsia"/>
          <w:sz w:val="28"/>
          <w:lang w:eastAsia="zh-CN"/>
        </w:rPr>
      </w:pPr>
      <w:bookmarkStart w:id="5" w:name="_Toc17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为确保餐饮管理软件项目的高效生产和技术实施，我们制定了一套精心设计的设备选型方案，以满足餐饮管理软件项目生产、质量和环保的要求。该方案的主要特点如下：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餐饮管理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针对餐饮管理软件项目产品的多样性和小批量生产的特点，我们将建设柔性制造生产线。通过在设备选型中考虑柔性制造技术，可以灵活应对不同产品规格和生产需求，实现生产线的高度灵活性和适应性。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954"/>
      <w:r>
        <w:rPr>
          <w:rFonts w:ascii="仿宋" w:eastAsia="仿宋" w:hAnsi="仿宋" w:cs="仿宋" w:hint="eastAsia"/>
          <w:sz w:val="28"/>
          <w:lang w:eastAsia="zh-CN"/>
        </w:rPr>
        <w:t>二、餐饮管理软件项目可持续发展</w:t>
      </w:r>
      <w:bookmarkEnd w:id="6"/>
    </w:p>
    <w:p>
      <w:pPr>
        <w:pStyle w:val="Heading2"/>
        <w:rPr>
          <w:rFonts w:ascii="仿宋" w:eastAsia="仿宋" w:hAnsi="仿宋" w:cs="仿宋" w:hint="eastAsia"/>
          <w:lang w:eastAsia="zh-CN"/>
        </w:rPr>
      </w:pPr>
      <w:bookmarkStart w:id="7" w:name="_Toc3095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中，餐饮管理软件项目团队着眼于未来，明确了可持续发展的战略方向。制定的具体可持续发展目标包括降低资源使用、采用环保技术、最大化社会效益等。这一步骤不仅有助于餐饮管理软件项目在环保和社会责任方面达到最高标准，也为未来提供了明确的指引，确保餐饮管理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可持续实践的融入餐饮管理软件项目管理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餐饮管理软件项目管理周期。从餐饮管理软件项目规划开始，餐饮管理软件项目团队就考虑了环境和社会的因素。在执行阶段，餐饮管理软件项目团队积极推动绿色技术的应用，优化资源利用。此外，关注员工的社会责任，通过培训和沟通活动提高员工对可持续发展的认知，使他们能够在日常工作中践行可持续实践。这些举措不仅为餐饮管理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扎根于餐饮管理软件项目的可持续发展理念，我们深信环保与社会责任是餐饮管理软件项目成功的关键支柱。在餐饮管理软件项目的每一步，我们都致力于通过创新和实践，履行对环境和社会的坚定责任。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团队通过引入先进的环保技术、建立高效的废物处理系统以及推动能源节约措施，积极履行环保责任。定期的环保监测和评估确保餐饮管理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不仅致力于自身可持续发展，还注重对社会的回馈。通过支持社区餐饮管理软件项目、参与慈善事业、提供培训机会等方式，餐饮管理软件项目积极履行社会责任。与当地社区建立积极互动，关注员工的工作与生活平衡，以及员工的身心健康，是餐饮管理软件项目在社会责任层面的关键举措。这样的实践不仅增强了餐饮管理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045"/>
      <w:r>
        <w:rPr>
          <w:rFonts w:ascii="仿宋" w:eastAsia="仿宋" w:hAnsi="仿宋" w:cs="仿宋" w:hint="eastAsia"/>
          <w:sz w:val="28"/>
          <w:lang w:eastAsia="zh-CN"/>
        </w:rPr>
        <w:t>三、餐饮管理软件项目建设背景及必要性分析</w:t>
      </w:r>
      <w:bookmarkEnd w:id="9"/>
    </w:p>
    <w:p>
      <w:pPr>
        <w:pStyle w:val="Heading2"/>
        <w:rPr>
          <w:rFonts w:ascii="仿宋" w:eastAsia="仿宋" w:hAnsi="仿宋" w:cs="仿宋" w:hint="eastAsia"/>
          <w:lang w:eastAsia="zh-CN"/>
        </w:rPr>
      </w:pPr>
      <w:bookmarkStart w:id="10" w:name="_Toc23642"/>
      <w:r>
        <w:rPr>
          <w:rFonts w:ascii="仿宋" w:eastAsia="仿宋" w:hAnsi="仿宋" w:cs="仿宋" w:hint="eastAsia"/>
          <w:lang w:eastAsia="zh-CN"/>
        </w:rPr>
        <w:t>(一)、餐饮管理软件项目背景分析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餐饮管理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餐饮管理软件项目在这个潮流中的定位。同时，我们将关注行业内涌现的新兴机遇，以便餐饮管理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餐饮管理软件项目提供了强大的发展动力。我们将聚焦于行业内最新的技术发展趋势，包括但不限于人工智能、大数据分析、物联网等领域。通过深度的技术研究，我们将确保餐饮管理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餐饮管理软件项目发展的源泉。我们将投入更多的精力对市场需求进行深入剖析，超越表面的需求，深入挖掘潜在的市场痛点和机遇。通过对市场需求的细致了解，餐饮管理软件项目将更有针对性地设计解决方案，满足市场的多样化需求，从而更好地促进餐饮管理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餐饮管理软件项目战略至关重要。我们将对竞争态势进行更为深入的分析，包括但不限于市场份额、产品特点、客户满意度等多个维度。通过深度的竞争分析，餐饮管理软件项目将能够更准确地把握市场脉搏，制定具有竞争力的餐饮管理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餐饮管理软件项目的发展具有直接的影响。我们将进行更为全面的法规和政策分析，了解行业发展中的潜在法律风险和合规挑战。通过充分了解和遵守相关法规，餐饮管理软件项目将确保在法律框架内合法合规运营，为餐饮管理软件项目的稳健发展提供有力支持。</w:t>
      </w:r>
    </w:p>
    <w:p>
      <w:pPr>
        <w:pStyle w:val="Heading2"/>
        <w:ind w:firstLine="560" w:firstLineChars="200"/>
        <w:rPr>
          <w:rFonts w:ascii="仿宋" w:eastAsia="仿宋" w:hAnsi="仿宋" w:cs="仿宋" w:hint="eastAsia"/>
          <w:sz w:val="28"/>
          <w:lang w:eastAsia="zh-CN"/>
        </w:rPr>
      </w:pPr>
      <w:bookmarkStart w:id="11" w:name="_Toc9024"/>
      <w:r>
        <w:rPr>
          <w:rFonts w:ascii="仿宋" w:eastAsia="仿宋" w:hAnsi="仿宋" w:cs="仿宋" w:hint="eastAsia"/>
          <w:sz w:val="28"/>
          <w:lang w:eastAsia="zh-CN"/>
        </w:rPr>
        <w:t>(二)、餐饮管理软件项目建设必要性分析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建设的迫切性源于对行业发展趋势的深刻洞察。我们正处于一个行业变革的时代，科技创新、数字化转型成为企业发展的关键动力。餐饮管理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建设不仅仅是为了跟上潮流，更是为了通过技术创新推动企业的持续发展。通过引入先进的技术和解决方案，餐饮管理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餐饮管理软件项目的建设成为必然选择，通过提高产品质量、拓展服务领域，从而在竞争中获得更多的机会。餐饮管理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餐饮管理软件项目建设的必要性体现在对客户需求更精准的满足。通过餐饮管理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餐饮管理软件项目建设的背后是对企业持续创新的追求。只有通过不断创新，企业才能在竞争中立于不败之地。餐饮管理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376"/>
      <w:r>
        <w:rPr>
          <w:rFonts w:ascii="仿宋" w:eastAsia="仿宋" w:hAnsi="仿宋" w:cs="仿宋" w:hint="eastAsia"/>
          <w:sz w:val="28"/>
          <w:lang w:eastAsia="zh-CN"/>
        </w:rPr>
        <w:t>四、餐饮管理软件项目土建工程</w:t>
      </w:r>
      <w:bookmarkEnd w:id="12"/>
    </w:p>
    <w:p>
      <w:pPr>
        <w:pStyle w:val="Heading2"/>
        <w:rPr>
          <w:rFonts w:ascii="仿宋" w:eastAsia="仿宋" w:hAnsi="仿宋" w:cs="仿宋" w:hint="eastAsia"/>
          <w:lang w:eastAsia="zh-CN"/>
        </w:rPr>
      </w:pPr>
      <w:bookmarkStart w:id="13" w:name="_Toc68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在餐饮管理软件项目的建筑工程设计中，我们将秉承一系列重要的设计原则，以确保餐饮管理软件项目建筑在功能、美观、可持续性等方面达到最佳效果。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首要原则是确保建筑的功能性得到最大化的发挥。我们将充分理解餐饮管理软件项目的实际需求，合理布局各个功能区域，保证建筑在满足业务需求的同时，提供高效的工作环境。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在建筑设计中，我们将综合考虑建设和运营成本。通过精细的经济效益分析，确保设计方案在高效利用资源的同时，对餐饮管理软件项目的长期盈利能力有积极的贡献。</w:t>
      </w:r>
    </w:p>
    <w:p>
      <w:pPr>
        <w:pStyle w:val="Heading2"/>
        <w:ind w:firstLine="560" w:firstLineChars="200"/>
        <w:rPr>
          <w:rFonts w:ascii="仿宋" w:eastAsia="仿宋" w:hAnsi="仿宋" w:cs="仿宋" w:hint="eastAsia"/>
          <w:sz w:val="28"/>
          <w:lang w:eastAsia="zh-CN"/>
        </w:rPr>
      </w:pPr>
      <w:bookmarkStart w:id="14" w:name="_Toc3129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的土建工程设计中，我们将精准设定设计年限，结合餐饮管理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餐饮管理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07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餐饮管理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餐饮管理软件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餐饮管理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3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本期工程餐饮管理软件项目预计总建筑面积XXX平方米，其中：计容建筑面积XXX平方米，计划建筑工程投资XX万元，占餐饮管理软件项目总投资的XX%。</w:t>
      </w:r>
    </w:p>
    <w:p>
      <w:pPr>
        <w:pStyle w:val="Heading1"/>
        <w:ind w:firstLine="560" w:firstLineChars="200"/>
        <w:rPr>
          <w:rFonts w:ascii="仿宋" w:eastAsia="仿宋" w:hAnsi="仿宋" w:cs="仿宋" w:hint="eastAsia"/>
          <w:sz w:val="28"/>
          <w:lang w:eastAsia="zh-CN"/>
        </w:rPr>
      </w:pPr>
      <w:bookmarkStart w:id="17" w:name="_Toc15935"/>
      <w:r>
        <w:rPr>
          <w:rFonts w:ascii="仿宋" w:eastAsia="仿宋" w:hAnsi="仿宋" w:cs="仿宋" w:hint="eastAsia"/>
          <w:sz w:val="28"/>
          <w:lang w:eastAsia="zh-CN"/>
        </w:rPr>
        <w:t>五、餐饮管理软件项目概论</w:t>
      </w:r>
      <w:bookmarkEnd w:id="17"/>
    </w:p>
    <w:p>
      <w:pPr>
        <w:pStyle w:val="Heading2"/>
        <w:rPr>
          <w:rFonts w:ascii="仿宋" w:eastAsia="仿宋" w:hAnsi="仿宋" w:cs="仿宋" w:hint="eastAsia"/>
          <w:lang w:eastAsia="zh-CN"/>
        </w:rPr>
      </w:pPr>
      <w:bookmarkStart w:id="18" w:name="_Toc15824"/>
      <w:r>
        <w:rPr>
          <w:rFonts w:ascii="仿宋" w:eastAsia="仿宋" w:hAnsi="仿宋" w:cs="仿宋" w:hint="eastAsia"/>
          <w:lang w:eastAsia="zh-CN"/>
        </w:rPr>
        <w:t>(一)、餐饮管理软件项目概况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的起源追溯至对市场的深入洞察。市场的不断演变与变革为餐饮管理软件项目提供了难得的机遇。当前市场存在的需求缺口和变革的大环境共同构成了餐饮管理软件项目的背景。这个餐饮管理软件项目旨在充分利用市场机遇，填补行业中尚未满足的需求，为客户提供全新的解决方案。市场的变革和需求的增长使得这个餐饮管理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餐饮管理软件项目名称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正式命名为餐饮管理软件。这个名称不仅仅是一个标识，更代表了餐饮管理软件项目的核心理念和愿景。它蕴含着餐饮管理软件项目所要解决问题的关键字，具有强烈的表达和辨识度，为餐饮管理软件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餐饮管理软件项目目标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的核心目标是提供一种全新、高效的解决方案，满足客户日益增长的需求。餐饮管理软件项目追求的不仅仅是满足市场需求，更是在市场中获得卓越的竞争优势。通过不断提升产品或服务的质量和创新水平，餐饮管理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餐饮管理软件项目范围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全面涵盖了产品研发、制造、市场推广和售后服务，确保从产品设计到最终用户体验的全方位关注。这一全面的餐饮管理软件项目范围是为了确保餐饮管理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餐饮管理软件项目时间表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餐饮管理软件项目计划在未来18个月内完成，包括研发、测试、市场试点和正式推出等不同阶段。这个时间表的合理设计是为了确保餐饮管理软件项目各个阶段的顺利推进，以便按时交付高质量的成果。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餐饮管理软件项目预算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总预算估算为XX百万美元，主要分配在研发、市场推广、人员培训和运营等方面。这一充足的预算为餐饮管理软件项目提供了充足的资源，确保餐饮管理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餐饮管理软件项目风险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https://d.book118.com/887014016132006051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3045B"/>
    <w:rsid w:val="2FF304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140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2024-03-03T12:23:00Z</dcterms:created>
  <dcterms:modified xsi:type="dcterms:W3CDTF">2024-03-03T12:24:14Z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072A2A50348844C8998387E75FB63C91_11</vt:lpwstr>
  </property>
  <property fmtid="{D5CDD505-2E9C-101B-9397-08002B2CF9AE}" pid="3" name="KSOProductBuildVer">
    <vt:lpwstr>2052-12.1.0.16388</vt:lpwstr>
  </property>
</Properties>
</file>