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封边机项目规划设计蓝图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0" w:history="1">
        <w:r>
          <w:rPr>
            <w:rFonts w:ascii="仿宋" w:eastAsia="仿宋" w:hAnsi="仿宋" w:cs="仿宋" w:hint="eastAsia"/>
            <w:lang w:eastAsia="zh-CN"/>
          </w:rPr>
          <w:t>概论</w:t>
        </w:r>
        <w:r>
          <w:tab/>
        </w:r>
        <w:r>
          <w:fldChar w:fldCharType="begin"/>
        </w:r>
        <w:r>
          <w:instrText xml:space="preserve"> PAGEREF _Toc19230 \h </w:instrText>
        </w:r>
        <w:r>
          <w:fldChar w:fldCharType="separate"/>
        </w:r>
        <w:r>
          <w:t>3</w:t>
        </w:r>
        <w:r>
          <w:fldChar w:fldCharType="end"/>
        </w:r>
      </w:hyperlink>
    </w:p>
    <w:p>
      <w:pPr>
        <w:pStyle w:val="TOC1"/>
        <w:tabs>
          <w:tab w:val="right" w:leader="dot" w:pos="8306"/>
        </w:tabs>
      </w:pPr>
      <w:hyperlink w:anchor="_Toc21698" w:history="1">
        <w:r>
          <w:rPr>
            <w:rFonts w:ascii="仿宋" w:eastAsia="仿宋" w:hAnsi="仿宋" w:cs="仿宋" w:hint="eastAsia"/>
            <w:lang w:eastAsia="zh-CN"/>
          </w:rPr>
          <w:t>一、封边机项目建设背景及必要性分析</w:t>
        </w:r>
        <w:r>
          <w:tab/>
        </w:r>
        <w:r>
          <w:fldChar w:fldCharType="begin"/>
        </w:r>
        <w:r>
          <w:instrText xml:space="preserve"> PAGEREF _Toc21698 \h </w:instrText>
        </w:r>
        <w:r>
          <w:fldChar w:fldCharType="separate"/>
        </w:r>
        <w:r>
          <w:t>3</w:t>
        </w:r>
        <w:r>
          <w:fldChar w:fldCharType="end"/>
        </w:r>
      </w:hyperlink>
    </w:p>
    <w:p>
      <w:pPr>
        <w:pStyle w:val="TOC2"/>
        <w:tabs>
          <w:tab w:val="right" w:leader="dot" w:pos="8306"/>
        </w:tabs>
      </w:pPr>
      <w:hyperlink w:anchor="_Toc79" w:history="1">
        <w:r>
          <w:rPr>
            <w:rFonts w:ascii="仿宋" w:eastAsia="仿宋" w:hAnsi="仿宋" w:cs="仿宋" w:hint="eastAsia"/>
            <w:lang w:eastAsia="zh-CN"/>
          </w:rPr>
          <w:t>(一)、封边机项目背景分析</w:t>
        </w:r>
        <w:r>
          <w:tab/>
        </w:r>
        <w:r>
          <w:fldChar w:fldCharType="begin"/>
        </w:r>
        <w:r>
          <w:instrText xml:space="preserve"> PAGEREF _Toc79 \h </w:instrText>
        </w:r>
        <w:r>
          <w:fldChar w:fldCharType="separate"/>
        </w:r>
        <w:r>
          <w:t>3</w:t>
        </w:r>
        <w:r>
          <w:fldChar w:fldCharType="end"/>
        </w:r>
      </w:hyperlink>
    </w:p>
    <w:p>
      <w:pPr>
        <w:pStyle w:val="TOC2"/>
        <w:tabs>
          <w:tab w:val="right" w:leader="dot" w:pos="8306"/>
        </w:tabs>
      </w:pPr>
      <w:hyperlink w:anchor="_Toc1774" w:history="1">
        <w:r>
          <w:rPr>
            <w:rFonts w:ascii="仿宋" w:eastAsia="仿宋" w:hAnsi="仿宋" w:cs="仿宋" w:hint="eastAsia"/>
            <w:lang w:eastAsia="zh-CN"/>
          </w:rPr>
          <w:t>(二)、封边机项目建设必要性分析</w:t>
        </w:r>
        <w:r>
          <w:tab/>
        </w:r>
        <w:r>
          <w:fldChar w:fldCharType="begin"/>
        </w:r>
        <w:r>
          <w:instrText xml:space="preserve"> PAGEREF _Toc1774 \h </w:instrText>
        </w:r>
        <w:r>
          <w:fldChar w:fldCharType="separate"/>
        </w:r>
        <w:r>
          <w:t>5</w:t>
        </w:r>
        <w:r>
          <w:fldChar w:fldCharType="end"/>
        </w:r>
      </w:hyperlink>
    </w:p>
    <w:p>
      <w:pPr>
        <w:pStyle w:val="TOC1"/>
        <w:tabs>
          <w:tab w:val="right" w:leader="dot" w:pos="8306"/>
        </w:tabs>
      </w:pPr>
      <w:hyperlink w:anchor="_Toc28465" w:history="1">
        <w:r>
          <w:rPr>
            <w:rFonts w:ascii="仿宋" w:eastAsia="仿宋" w:hAnsi="仿宋" w:cs="仿宋" w:hint="eastAsia"/>
            <w:lang w:eastAsia="zh-CN"/>
          </w:rPr>
          <w:t>二、工艺说明</w:t>
        </w:r>
        <w:r>
          <w:tab/>
        </w:r>
        <w:r>
          <w:fldChar w:fldCharType="begin"/>
        </w:r>
        <w:r>
          <w:instrText xml:space="preserve"> PAGEREF _Toc28465 \h </w:instrText>
        </w:r>
        <w:r>
          <w:fldChar w:fldCharType="separate"/>
        </w:r>
        <w:r>
          <w:t>6</w:t>
        </w:r>
        <w:r>
          <w:fldChar w:fldCharType="end"/>
        </w:r>
      </w:hyperlink>
    </w:p>
    <w:p>
      <w:pPr>
        <w:pStyle w:val="TOC2"/>
        <w:tabs>
          <w:tab w:val="right" w:leader="dot" w:pos="8306"/>
        </w:tabs>
      </w:pPr>
      <w:hyperlink w:anchor="_Toc14903" w:history="1">
        <w:r>
          <w:rPr>
            <w:rFonts w:ascii="仿宋" w:eastAsia="仿宋" w:hAnsi="仿宋" w:cs="仿宋" w:hint="eastAsia"/>
            <w:lang w:eastAsia="zh-CN"/>
          </w:rPr>
          <w:t>(一)、技术管理特点</w:t>
        </w:r>
        <w:r>
          <w:tab/>
        </w:r>
        <w:r>
          <w:fldChar w:fldCharType="begin"/>
        </w:r>
        <w:r>
          <w:instrText xml:space="preserve"> PAGEREF _Toc14903 \h </w:instrText>
        </w:r>
        <w:r>
          <w:fldChar w:fldCharType="separate"/>
        </w:r>
        <w:r>
          <w:t>6</w:t>
        </w:r>
        <w:r>
          <w:fldChar w:fldCharType="end"/>
        </w:r>
      </w:hyperlink>
    </w:p>
    <w:p>
      <w:pPr>
        <w:pStyle w:val="TOC2"/>
        <w:tabs>
          <w:tab w:val="right" w:leader="dot" w:pos="8306"/>
        </w:tabs>
      </w:pPr>
      <w:hyperlink w:anchor="_Toc9512" w:history="1">
        <w:r>
          <w:rPr>
            <w:rFonts w:ascii="仿宋" w:eastAsia="仿宋" w:hAnsi="仿宋" w:cs="仿宋" w:hint="eastAsia"/>
            <w:lang w:eastAsia="zh-CN"/>
          </w:rPr>
          <w:t>(二)、封边机项目工艺技术设计方案</w:t>
        </w:r>
        <w:r>
          <w:tab/>
        </w:r>
        <w:r>
          <w:fldChar w:fldCharType="begin"/>
        </w:r>
        <w:r>
          <w:instrText xml:space="preserve"> PAGEREF _Toc9512 \h </w:instrText>
        </w:r>
        <w:r>
          <w:fldChar w:fldCharType="separate"/>
        </w:r>
        <w:r>
          <w:t>7</w:t>
        </w:r>
        <w:r>
          <w:fldChar w:fldCharType="end"/>
        </w:r>
      </w:hyperlink>
    </w:p>
    <w:p>
      <w:pPr>
        <w:pStyle w:val="TOC2"/>
        <w:tabs>
          <w:tab w:val="right" w:leader="dot" w:pos="8306"/>
        </w:tabs>
      </w:pPr>
      <w:hyperlink w:anchor="_Toc14845" w:history="1">
        <w:r>
          <w:rPr>
            <w:rFonts w:ascii="仿宋" w:eastAsia="仿宋" w:hAnsi="仿宋" w:cs="仿宋" w:hint="eastAsia"/>
            <w:lang w:eastAsia="zh-CN"/>
          </w:rPr>
          <w:t>(三)、设备选型方案</w:t>
        </w:r>
        <w:r>
          <w:tab/>
        </w:r>
        <w:r>
          <w:fldChar w:fldCharType="begin"/>
        </w:r>
        <w:r>
          <w:instrText xml:space="preserve"> PAGEREF _Toc14845 \h </w:instrText>
        </w:r>
        <w:r>
          <w:fldChar w:fldCharType="separate"/>
        </w:r>
        <w:r>
          <w:t>8</w:t>
        </w:r>
        <w:r>
          <w:fldChar w:fldCharType="end"/>
        </w:r>
      </w:hyperlink>
    </w:p>
    <w:p>
      <w:pPr>
        <w:pStyle w:val="TOC1"/>
        <w:tabs>
          <w:tab w:val="right" w:leader="dot" w:pos="8306"/>
        </w:tabs>
      </w:pPr>
      <w:hyperlink w:anchor="_Toc3445" w:history="1">
        <w:r>
          <w:rPr>
            <w:rFonts w:ascii="仿宋" w:eastAsia="仿宋" w:hAnsi="仿宋" w:cs="仿宋" w:hint="eastAsia"/>
            <w:lang w:eastAsia="zh-CN"/>
          </w:rPr>
          <w:t>三、封边机项目选址可行性分析</w:t>
        </w:r>
        <w:r>
          <w:tab/>
        </w:r>
        <w:r>
          <w:fldChar w:fldCharType="begin"/>
        </w:r>
        <w:r>
          <w:instrText xml:space="preserve"> PAGEREF _Toc3445 \h </w:instrText>
        </w:r>
        <w:r>
          <w:fldChar w:fldCharType="separate"/>
        </w:r>
        <w:r>
          <w:t>10</w:t>
        </w:r>
        <w:r>
          <w:fldChar w:fldCharType="end"/>
        </w:r>
      </w:hyperlink>
    </w:p>
    <w:p>
      <w:pPr>
        <w:pStyle w:val="TOC2"/>
        <w:tabs>
          <w:tab w:val="right" w:leader="dot" w:pos="8306"/>
        </w:tabs>
      </w:pPr>
      <w:hyperlink w:anchor="_Toc25683" w:history="1">
        <w:r>
          <w:rPr>
            <w:rFonts w:ascii="仿宋" w:eastAsia="仿宋" w:hAnsi="仿宋" w:cs="仿宋" w:hint="eastAsia"/>
            <w:lang w:eastAsia="zh-CN"/>
          </w:rPr>
          <w:t>(一)、封边机项目选址</w:t>
        </w:r>
        <w:r>
          <w:tab/>
        </w:r>
        <w:r>
          <w:fldChar w:fldCharType="begin"/>
        </w:r>
        <w:r>
          <w:instrText xml:space="preserve"> PAGEREF _Toc25683 \h </w:instrText>
        </w:r>
        <w:r>
          <w:fldChar w:fldCharType="separate"/>
        </w:r>
        <w:r>
          <w:t>10</w:t>
        </w:r>
        <w:r>
          <w:fldChar w:fldCharType="end"/>
        </w:r>
      </w:hyperlink>
    </w:p>
    <w:p>
      <w:pPr>
        <w:pStyle w:val="TOC2"/>
        <w:tabs>
          <w:tab w:val="right" w:leader="dot" w:pos="8306"/>
        </w:tabs>
      </w:pPr>
      <w:hyperlink w:anchor="_Toc5714" w:history="1">
        <w:r>
          <w:rPr>
            <w:rFonts w:ascii="仿宋" w:eastAsia="仿宋" w:hAnsi="仿宋" w:cs="仿宋" w:hint="eastAsia"/>
            <w:lang w:eastAsia="zh-CN"/>
          </w:rPr>
          <w:t>(二)、用地控制指标</w:t>
        </w:r>
        <w:r>
          <w:tab/>
        </w:r>
        <w:r>
          <w:fldChar w:fldCharType="begin"/>
        </w:r>
        <w:r>
          <w:instrText xml:space="preserve"> PAGEREF _Toc5714 \h </w:instrText>
        </w:r>
        <w:r>
          <w:fldChar w:fldCharType="separate"/>
        </w:r>
        <w:r>
          <w:t>10</w:t>
        </w:r>
        <w:r>
          <w:fldChar w:fldCharType="end"/>
        </w:r>
      </w:hyperlink>
    </w:p>
    <w:p>
      <w:pPr>
        <w:pStyle w:val="TOC2"/>
        <w:tabs>
          <w:tab w:val="right" w:leader="dot" w:pos="8306"/>
        </w:tabs>
      </w:pPr>
      <w:hyperlink w:anchor="_Toc7486" w:history="1">
        <w:r>
          <w:rPr>
            <w:rFonts w:ascii="仿宋" w:eastAsia="仿宋" w:hAnsi="仿宋" w:cs="仿宋" w:hint="eastAsia"/>
            <w:lang w:eastAsia="zh-CN"/>
          </w:rPr>
          <w:t>(三)、节约用地措施</w:t>
        </w:r>
        <w:r>
          <w:tab/>
        </w:r>
        <w:r>
          <w:fldChar w:fldCharType="begin"/>
        </w:r>
        <w:r>
          <w:instrText xml:space="preserve"> PAGEREF _Toc7486 \h </w:instrText>
        </w:r>
        <w:r>
          <w:fldChar w:fldCharType="separate"/>
        </w:r>
        <w:r>
          <w:t>12</w:t>
        </w:r>
        <w:r>
          <w:fldChar w:fldCharType="end"/>
        </w:r>
      </w:hyperlink>
    </w:p>
    <w:p>
      <w:pPr>
        <w:pStyle w:val="TOC2"/>
        <w:tabs>
          <w:tab w:val="right" w:leader="dot" w:pos="8306"/>
        </w:tabs>
      </w:pPr>
      <w:hyperlink w:anchor="_Toc12213" w:history="1">
        <w:r>
          <w:rPr>
            <w:rFonts w:ascii="仿宋" w:eastAsia="仿宋" w:hAnsi="仿宋" w:cs="仿宋" w:hint="eastAsia"/>
            <w:lang w:eastAsia="zh-CN"/>
          </w:rPr>
          <w:t>(四)、总图布置方案</w:t>
        </w:r>
        <w:r>
          <w:tab/>
        </w:r>
        <w:r>
          <w:fldChar w:fldCharType="begin"/>
        </w:r>
        <w:r>
          <w:instrText xml:space="preserve"> PAGEREF _Toc12213 \h </w:instrText>
        </w:r>
        <w:r>
          <w:fldChar w:fldCharType="separate"/>
        </w:r>
        <w:r>
          <w:t>13</w:t>
        </w:r>
        <w:r>
          <w:fldChar w:fldCharType="end"/>
        </w:r>
      </w:hyperlink>
    </w:p>
    <w:p>
      <w:pPr>
        <w:pStyle w:val="TOC2"/>
        <w:tabs>
          <w:tab w:val="right" w:leader="dot" w:pos="8306"/>
        </w:tabs>
      </w:pPr>
      <w:hyperlink w:anchor="_Toc18636" w:history="1">
        <w:r>
          <w:rPr>
            <w:rFonts w:ascii="仿宋" w:eastAsia="仿宋" w:hAnsi="仿宋" w:cs="仿宋" w:hint="eastAsia"/>
            <w:lang w:eastAsia="zh-CN"/>
          </w:rPr>
          <w:t>(五)、选址综合评价</w:t>
        </w:r>
        <w:r>
          <w:tab/>
        </w:r>
        <w:r>
          <w:fldChar w:fldCharType="begin"/>
        </w:r>
        <w:r>
          <w:instrText xml:space="preserve"> PAGEREF _Toc18636 \h </w:instrText>
        </w:r>
        <w:r>
          <w:fldChar w:fldCharType="separate"/>
        </w:r>
        <w:r>
          <w:t>14</w:t>
        </w:r>
        <w:r>
          <w:fldChar w:fldCharType="end"/>
        </w:r>
      </w:hyperlink>
    </w:p>
    <w:p>
      <w:pPr>
        <w:pStyle w:val="TOC1"/>
        <w:tabs>
          <w:tab w:val="right" w:leader="dot" w:pos="8306"/>
        </w:tabs>
      </w:pPr>
      <w:hyperlink w:anchor="_Toc31106" w:history="1">
        <w:r>
          <w:rPr>
            <w:rFonts w:ascii="仿宋" w:eastAsia="仿宋" w:hAnsi="仿宋" w:cs="仿宋" w:hint="eastAsia"/>
            <w:lang w:eastAsia="zh-CN"/>
          </w:rPr>
          <w:t>四、市场分析、调研</w:t>
        </w:r>
        <w:r>
          <w:tab/>
        </w:r>
        <w:r>
          <w:fldChar w:fldCharType="begin"/>
        </w:r>
        <w:r>
          <w:instrText xml:space="preserve"> PAGEREF _Toc31106 \h </w:instrText>
        </w:r>
        <w:r>
          <w:fldChar w:fldCharType="separate"/>
        </w:r>
        <w:r>
          <w:t>15</w:t>
        </w:r>
        <w:r>
          <w:fldChar w:fldCharType="end"/>
        </w:r>
      </w:hyperlink>
    </w:p>
    <w:p>
      <w:pPr>
        <w:pStyle w:val="TOC2"/>
        <w:tabs>
          <w:tab w:val="right" w:leader="dot" w:pos="8306"/>
        </w:tabs>
      </w:pPr>
      <w:hyperlink w:anchor="_Toc27424" w:history="1">
        <w:r>
          <w:rPr>
            <w:rFonts w:ascii="仿宋" w:eastAsia="仿宋" w:hAnsi="仿宋" w:cs="仿宋" w:hint="eastAsia"/>
            <w:lang w:eastAsia="zh-CN"/>
          </w:rPr>
          <w:t>(一)、封边机行业分析</w:t>
        </w:r>
        <w:r>
          <w:tab/>
        </w:r>
        <w:r>
          <w:fldChar w:fldCharType="begin"/>
        </w:r>
        <w:r>
          <w:instrText xml:space="preserve"> PAGEREF _Toc27424 \h </w:instrText>
        </w:r>
        <w:r>
          <w:fldChar w:fldCharType="separate"/>
        </w:r>
        <w:r>
          <w:t>15</w:t>
        </w:r>
        <w:r>
          <w:fldChar w:fldCharType="end"/>
        </w:r>
      </w:hyperlink>
    </w:p>
    <w:p>
      <w:pPr>
        <w:pStyle w:val="TOC2"/>
        <w:tabs>
          <w:tab w:val="right" w:leader="dot" w:pos="8306"/>
        </w:tabs>
      </w:pPr>
      <w:hyperlink w:anchor="_Toc25587" w:history="1">
        <w:r>
          <w:rPr>
            <w:rFonts w:ascii="仿宋" w:eastAsia="仿宋" w:hAnsi="仿宋" w:cs="仿宋" w:hint="eastAsia"/>
            <w:lang w:eastAsia="zh-CN"/>
          </w:rPr>
          <w:t>(二)、封边机市场分析预测</w:t>
        </w:r>
        <w:r>
          <w:tab/>
        </w:r>
        <w:r>
          <w:fldChar w:fldCharType="begin"/>
        </w:r>
        <w:r>
          <w:instrText xml:space="preserve"> PAGEREF _Toc25587 \h </w:instrText>
        </w:r>
        <w:r>
          <w:fldChar w:fldCharType="separate"/>
        </w:r>
        <w:r>
          <w:t>16</w:t>
        </w:r>
        <w:r>
          <w:fldChar w:fldCharType="end"/>
        </w:r>
      </w:hyperlink>
    </w:p>
    <w:p>
      <w:pPr>
        <w:pStyle w:val="TOC1"/>
        <w:tabs>
          <w:tab w:val="right" w:leader="dot" w:pos="8306"/>
        </w:tabs>
      </w:pPr>
      <w:hyperlink w:anchor="_Toc17831" w:history="1">
        <w:r>
          <w:rPr>
            <w:rFonts w:ascii="仿宋" w:eastAsia="仿宋" w:hAnsi="仿宋" w:cs="仿宋" w:hint="eastAsia"/>
            <w:lang w:eastAsia="zh-CN"/>
          </w:rPr>
          <w:t>五、产品规划分析</w:t>
        </w:r>
        <w:r>
          <w:tab/>
        </w:r>
        <w:r>
          <w:fldChar w:fldCharType="begin"/>
        </w:r>
        <w:r>
          <w:instrText xml:space="preserve"> PAGEREF _Toc17831 \h </w:instrText>
        </w:r>
        <w:r>
          <w:fldChar w:fldCharType="separate"/>
        </w:r>
        <w:r>
          <w:t>16</w:t>
        </w:r>
        <w:r>
          <w:fldChar w:fldCharType="end"/>
        </w:r>
      </w:hyperlink>
    </w:p>
    <w:p>
      <w:pPr>
        <w:pStyle w:val="TOC2"/>
        <w:tabs>
          <w:tab w:val="right" w:leader="dot" w:pos="8306"/>
        </w:tabs>
      </w:pPr>
      <w:hyperlink w:anchor="_Toc23667" w:history="1">
        <w:r>
          <w:rPr>
            <w:rFonts w:ascii="仿宋" w:eastAsia="仿宋" w:hAnsi="仿宋" w:cs="仿宋" w:hint="eastAsia"/>
            <w:lang w:eastAsia="zh-CN"/>
          </w:rPr>
          <w:t>(一)、产品规划</w:t>
        </w:r>
        <w:r>
          <w:tab/>
        </w:r>
        <w:r>
          <w:fldChar w:fldCharType="begin"/>
        </w:r>
        <w:r>
          <w:instrText xml:space="preserve"> PAGEREF _Toc23667 \h </w:instrText>
        </w:r>
        <w:r>
          <w:fldChar w:fldCharType="separate"/>
        </w:r>
        <w:r>
          <w:t>16</w:t>
        </w:r>
        <w:r>
          <w:fldChar w:fldCharType="end"/>
        </w:r>
      </w:hyperlink>
    </w:p>
    <w:p>
      <w:pPr>
        <w:pStyle w:val="TOC2"/>
        <w:tabs>
          <w:tab w:val="right" w:leader="dot" w:pos="8306"/>
        </w:tabs>
      </w:pPr>
      <w:hyperlink w:anchor="_Toc17160" w:history="1">
        <w:r>
          <w:rPr>
            <w:rFonts w:ascii="仿宋" w:eastAsia="仿宋" w:hAnsi="仿宋" w:cs="仿宋" w:hint="eastAsia"/>
            <w:lang w:eastAsia="zh-CN"/>
          </w:rPr>
          <w:t>(二)、建设规模</w:t>
        </w:r>
        <w:r>
          <w:tab/>
        </w:r>
        <w:r>
          <w:fldChar w:fldCharType="begin"/>
        </w:r>
        <w:r>
          <w:instrText xml:space="preserve"> PAGEREF _Toc17160 \h </w:instrText>
        </w:r>
        <w:r>
          <w:fldChar w:fldCharType="separate"/>
        </w:r>
        <w:r>
          <w:t>17</w:t>
        </w:r>
        <w:r>
          <w:fldChar w:fldCharType="end"/>
        </w:r>
      </w:hyperlink>
    </w:p>
    <w:p>
      <w:pPr>
        <w:pStyle w:val="TOC1"/>
        <w:tabs>
          <w:tab w:val="right" w:leader="dot" w:pos="8306"/>
        </w:tabs>
      </w:pPr>
      <w:hyperlink w:anchor="_Toc12879" w:history="1">
        <w:r>
          <w:rPr>
            <w:rFonts w:ascii="仿宋" w:eastAsia="仿宋" w:hAnsi="仿宋" w:cs="仿宋" w:hint="eastAsia"/>
            <w:lang w:eastAsia="zh-CN"/>
          </w:rPr>
          <w:t>六、封边机项目文档管理</w:t>
        </w:r>
        <w:r>
          <w:tab/>
        </w:r>
        <w:r>
          <w:fldChar w:fldCharType="begin"/>
        </w:r>
        <w:r>
          <w:instrText xml:space="preserve"> PAGEREF _Toc12879 \h </w:instrText>
        </w:r>
        <w:r>
          <w:fldChar w:fldCharType="separate"/>
        </w:r>
        <w:r>
          <w:t>18</w:t>
        </w:r>
        <w:r>
          <w:fldChar w:fldCharType="end"/>
        </w:r>
      </w:hyperlink>
    </w:p>
    <w:p>
      <w:pPr>
        <w:pStyle w:val="TOC2"/>
        <w:tabs>
          <w:tab w:val="right" w:leader="dot" w:pos="8306"/>
        </w:tabs>
      </w:pPr>
      <w:hyperlink w:anchor="_Toc20374" w:history="1">
        <w:r>
          <w:rPr>
            <w:rFonts w:ascii="仿宋" w:eastAsia="仿宋" w:hAnsi="仿宋" w:cs="仿宋" w:hint="eastAsia"/>
            <w:lang w:eastAsia="zh-CN"/>
          </w:rPr>
          <w:t>(一)、文档编制与审查</w:t>
        </w:r>
        <w:r>
          <w:tab/>
        </w:r>
        <w:r>
          <w:fldChar w:fldCharType="begin"/>
        </w:r>
        <w:r>
          <w:instrText xml:space="preserve"> PAGEREF _Toc20374 \h </w:instrText>
        </w:r>
        <w:r>
          <w:fldChar w:fldCharType="separate"/>
        </w:r>
        <w:r>
          <w:t>18</w:t>
        </w:r>
        <w:r>
          <w:fldChar w:fldCharType="end"/>
        </w:r>
      </w:hyperlink>
    </w:p>
    <w:p>
      <w:pPr>
        <w:pStyle w:val="TOC2"/>
        <w:tabs>
          <w:tab w:val="right" w:leader="dot" w:pos="8306"/>
        </w:tabs>
      </w:pPr>
      <w:hyperlink w:anchor="_Toc31203" w:history="1">
        <w:r>
          <w:rPr>
            <w:rFonts w:ascii="仿宋" w:eastAsia="仿宋" w:hAnsi="仿宋" w:cs="仿宋" w:hint="eastAsia"/>
            <w:lang w:eastAsia="zh-CN"/>
          </w:rPr>
          <w:t>(二)、文档发布与分发</w:t>
        </w:r>
        <w:r>
          <w:tab/>
        </w:r>
        <w:r>
          <w:fldChar w:fldCharType="begin"/>
        </w:r>
        <w:r>
          <w:instrText xml:space="preserve"> PAGEREF _Toc31203 \h </w:instrText>
        </w:r>
        <w:r>
          <w:fldChar w:fldCharType="separate"/>
        </w:r>
        <w:r>
          <w:t>20</w:t>
        </w:r>
        <w:r>
          <w:fldChar w:fldCharType="end"/>
        </w:r>
      </w:hyperlink>
    </w:p>
    <w:p>
      <w:pPr>
        <w:pStyle w:val="TOC2"/>
        <w:tabs>
          <w:tab w:val="right" w:leader="dot" w:pos="8306"/>
        </w:tabs>
      </w:pPr>
      <w:hyperlink w:anchor="_Toc27207" w:history="1">
        <w:r>
          <w:rPr>
            <w:rFonts w:ascii="仿宋" w:eastAsia="仿宋" w:hAnsi="仿宋" w:cs="仿宋" w:hint="eastAsia"/>
            <w:lang w:eastAsia="zh-CN"/>
          </w:rPr>
          <w:t>(三)、文档存档与归档</w:t>
        </w:r>
        <w:r>
          <w:tab/>
        </w:r>
        <w:r>
          <w:fldChar w:fldCharType="begin"/>
        </w:r>
        <w:r>
          <w:instrText xml:space="preserve"> PAGEREF _Toc27207 \h </w:instrText>
        </w:r>
        <w:r>
          <w:fldChar w:fldCharType="separate"/>
        </w:r>
        <w:r>
          <w:t>20</w:t>
        </w:r>
        <w:r>
          <w:fldChar w:fldCharType="end"/>
        </w:r>
      </w:hyperlink>
    </w:p>
    <w:p>
      <w:pPr>
        <w:pStyle w:val="TOC1"/>
        <w:tabs>
          <w:tab w:val="right" w:leader="dot" w:pos="8306"/>
        </w:tabs>
      </w:pPr>
      <w:hyperlink w:anchor="_Toc10794" w:history="1">
        <w:r>
          <w:rPr>
            <w:rFonts w:ascii="仿宋" w:eastAsia="仿宋" w:hAnsi="仿宋" w:cs="仿宋" w:hint="eastAsia"/>
            <w:lang w:eastAsia="zh-CN"/>
          </w:rPr>
          <w:t>七、封边机项目人力资源培养与发展</w:t>
        </w:r>
        <w:r>
          <w:tab/>
        </w:r>
        <w:r>
          <w:fldChar w:fldCharType="begin"/>
        </w:r>
        <w:r>
          <w:instrText xml:space="preserve"> PAGEREF _Toc10794 \h </w:instrText>
        </w:r>
        <w:r>
          <w:fldChar w:fldCharType="separate"/>
        </w:r>
        <w:r>
          <w:t>22</w:t>
        </w:r>
        <w:r>
          <w:fldChar w:fldCharType="end"/>
        </w:r>
      </w:hyperlink>
    </w:p>
    <w:p>
      <w:pPr>
        <w:pStyle w:val="TOC2"/>
        <w:tabs>
          <w:tab w:val="right" w:leader="dot" w:pos="8306"/>
        </w:tabs>
      </w:pPr>
      <w:hyperlink w:anchor="_Toc23171" w:history="1">
        <w:r>
          <w:rPr>
            <w:rFonts w:ascii="仿宋" w:eastAsia="仿宋" w:hAnsi="仿宋" w:cs="仿宋" w:hint="eastAsia"/>
            <w:lang w:eastAsia="zh-CN"/>
          </w:rPr>
          <w:t>(一)、人才需求与规划</w:t>
        </w:r>
        <w:r>
          <w:tab/>
        </w:r>
        <w:r>
          <w:fldChar w:fldCharType="begin"/>
        </w:r>
        <w:r>
          <w:instrText xml:space="preserve"> PAGEREF _Toc23171 \h </w:instrText>
        </w:r>
        <w:r>
          <w:fldChar w:fldCharType="separate"/>
        </w:r>
        <w:r>
          <w:t>22</w:t>
        </w:r>
        <w:r>
          <w:fldChar w:fldCharType="end"/>
        </w:r>
      </w:hyperlink>
    </w:p>
    <w:p>
      <w:pPr>
        <w:pStyle w:val="TOC2"/>
        <w:tabs>
          <w:tab w:val="right" w:leader="dot" w:pos="8306"/>
        </w:tabs>
      </w:pPr>
      <w:hyperlink w:anchor="_Toc20446" w:history="1">
        <w:r>
          <w:rPr>
            <w:rFonts w:ascii="仿宋" w:eastAsia="仿宋" w:hAnsi="仿宋" w:cs="仿宋" w:hint="eastAsia"/>
            <w:lang w:eastAsia="zh-CN"/>
          </w:rPr>
          <w:t>(二)、培训与发展计划</w:t>
        </w:r>
        <w:r>
          <w:tab/>
        </w:r>
        <w:r>
          <w:fldChar w:fldCharType="begin"/>
        </w:r>
        <w:r>
          <w:instrText xml:space="preserve"> PAGEREF _Toc20446 \h </w:instrText>
        </w:r>
        <w:r>
          <w:fldChar w:fldCharType="separate"/>
        </w:r>
        <w:r>
          <w:t>22</w:t>
        </w:r>
        <w:r>
          <w:fldChar w:fldCharType="end"/>
        </w:r>
      </w:hyperlink>
    </w:p>
    <w:p>
      <w:pPr>
        <w:pStyle w:val="TOC1"/>
        <w:tabs>
          <w:tab w:val="right" w:leader="dot" w:pos="8306"/>
        </w:tabs>
      </w:pPr>
      <w:hyperlink w:anchor="_Toc6473" w:history="1">
        <w:r>
          <w:rPr>
            <w:rFonts w:ascii="仿宋" w:eastAsia="仿宋" w:hAnsi="仿宋" w:cs="仿宋" w:hint="eastAsia"/>
            <w:lang w:eastAsia="zh-CN"/>
          </w:rPr>
          <w:t>八、封边机项目风险管理</w:t>
        </w:r>
        <w:r>
          <w:tab/>
        </w:r>
        <w:r>
          <w:fldChar w:fldCharType="begin"/>
        </w:r>
        <w:r>
          <w:instrText xml:space="preserve"> PAGEREF _Toc6473 \h </w:instrText>
        </w:r>
        <w:r>
          <w:fldChar w:fldCharType="separate"/>
        </w:r>
        <w:r>
          <w:t>23</w:t>
        </w:r>
        <w:r>
          <w:fldChar w:fldCharType="end"/>
        </w:r>
      </w:hyperlink>
    </w:p>
    <w:p>
      <w:pPr>
        <w:pStyle w:val="TOC2"/>
        <w:tabs>
          <w:tab w:val="right" w:leader="dot" w:pos="8306"/>
        </w:tabs>
      </w:pPr>
      <w:hyperlink w:anchor="_Toc19082" w:history="1">
        <w:r>
          <w:rPr>
            <w:rFonts w:ascii="仿宋" w:eastAsia="仿宋" w:hAnsi="仿宋" w:cs="仿宋" w:hint="eastAsia"/>
            <w:lang w:eastAsia="zh-CN"/>
          </w:rPr>
          <w:t>(一)、风险识别与评估</w:t>
        </w:r>
        <w:r>
          <w:tab/>
        </w:r>
        <w:r>
          <w:fldChar w:fldCharType="begin"/>
        </w:r>
        <w:r>
          <w:instrText xml:space="preserve"> PAGEREF _Toc19082 \h </w:instrText>
        </w:r>
        <w:r>
          <w:fldChar w:fldCharType="separate"/>
        </w:r>
        <w:r>
          <w:t>23</w:t>
        </w:r>
        <w:r>
          <w:fldChar w:fldCharType="end"/>
        </w:r>
      </w:hyperlink>
    </w:p>
    <w:p>
      <w:pPr>
        <w:pStyle w:val="TOC2"/>
        <w:tabs>
          <w:tab w:val="right" w:leader="dot" w:pos="8306"/>
        </w:tabs>
      </w:pPr>
      <w:hyperlink w:anchor="_Toc12397" w:history="1">
        <w:r>
          <w:rPr>
            <w:rFonts w:ascii="仿宋" w:eastAsia="仿宋" w:hAnsi="仿宋" w:cs="仿宋" w:hint="eastAsia"/>
            <w:lang w:eastAsia="zh-CN"/>
          </w:rPr>
          <w:t>(二)、风险应对策略</w:t>
        </w:r>
        <w:r>
          <w:tab/>
        </w:r>
        <w:r>
          <w:fldChar w:fldCharType="begin"/>
        </w:r>
        <w:r>
          <w:instrText xml:space="preserve"> PAGEREF _Toc12397 \h </w:instrText>
        </w:r>
        <w:r>
          <w:fldChar w:fldCharType="separate"/>
        </w:r>
        <w:r>
          <w:t>24</w:t>
        </w:r>
        <w:r>
          <w:fldChar w:fldCharType="end"/>
        </w:r>
      </w:hyperlink>
    </w:p>
    <w:p>
      <w:pPr>
        <w:pStyle w:val="TOC2"/>
        <w:tabs>
          <w:tab w:val="right" w:leader="dot" w:pos="8306"/>
        </w:tabs>
      </w:pPr>
      <w:hyperlink w:anchor="_Toc27454" w:history="1">
        <w:r>
          <w:rPr>
            <w:rFonts w:ascii="仿宋" w:eastAsia="仿宋" w:hAnsi="仿宋" w:cs="仿宋" w:hint="eastAsia"/>
            <w:lang w:eastAsia="zh-CN"/>
          </w:rPr>
          <w:t>(三)、风险监控与控制</w:t>
        </w:r>
        <w:r>
          <w:tab/>
        </w:r>
        <w:r>
          <w:fldChar w:fldCharType="begin"/>
        </w:r>
        <w:r>
          <w:instrText xml:space="preserve"> PAGEREF _Toc27454 \h </w:instrText>
        </w:r>
        <w:r>
          <w:fldChar w:fldCharType="separate"/>
        </w:r>
        <w:r>
          <w:t>26</w:t>
        </w:r>
        <w:r>
          <w:fldChar w:fldCharType="end"/>
        </w:r>
      </w:hyperlink>
    </w:p>
    <w:p>
      <w:pPr>
        <w:pStyle w:val="TOC1"/>
        <w:tabs>
          <w:tab w:val="right" w:leader="dot" w:pos="8306"/>
        </w:tabs>
      </w:pPr>
      <w:hyperlink w:anchor="_Toc10510" w:history="1">
        <w:r>
          <w:rPr>
            <w:rFonts w:ascii="仿宋" w:eastAsia="仿宋" w:hAnsi="仿宋" w:cs="仿宋" w:hint="eastAsia"/>
            <w:lang w:eastAsia="zh-CN"/>
          </w:rPr>
          <w:t>九、封边机项目人力资源管理</w:t>
        </w:r>
        <w:r>
          <w:tab/>
        </w:r>
        <w:r>
          <w:fldChar w:fldCharType="begin"/>
        </w:r>
        <w:r>
          <w:instrText xml:space="preserve"> PAGEREF _Toc10510 \h </w:instrText>
        </w:r>
        <w:r>
          <w:fldChar w:fldCharType="separate"/>
        </w:r>
        <w:r>
          <w:t>27</w:t>
        </w:r>
        <w:r>
          <w:fldChar w:fldCharType="end"/>
        </w:r>
      </w:hyperlink>
    </w:p>
    <w:p>
      <w:pPr>
        <w:pStyle w:val="TOC2"/>
        <w:tabs>
          <w:tab w:val="right" w:leader="dot" w:pos="8306"/>
        </w:tabs>
      </w:pPr>
      <w:hyperlink w:anchor="_Toc18880" w:history="1">
        <w:r>
          <w:rPr>
            <w:rFonts w:ascii="仿宋" w:eastAsia="仿宋" w:hAnsi="仿宋" w:cs="仿宋" w:hint="eastAsia"/>
            <w:lang w:eastAsia="zh-CN"/>
          </w:rPr>
          <w:t>(一)、建立健全的预算管理制度</w:t>
        </w:r>
        <w:r>
          <w:tab/>
        </w:r>
        <w:r>
          <w:fldChar w:fldCharType="begin"/>
        </w:r>
        <w:r>
          <w:instrText xml:space="preserve"> PAGEREF _Toc18880 \h </w:instrText>
        </w:r>
        <w:r>
          <w:fldChar w:fldCharType="separate"/>
        </w:r>
        <w:r>
          <w:t>27</w:t>
        </w:r>
        <w:r>
          <w:fldChar w:fldCharType="end"/>
        </w:r>
      </w:hyperlink>
    </w:p>
    <w:p>
      <w:pPr>
        <w:pStyle w:val="TOC2"/>
        <w:tabs>
          <w:tab w:val="right" w:leader="dot" w:pos="8306"/>
        </w:tabs>
      </w:pPr>
      <w:hyperlink w:anchor="_Toc10867" w:history="1">
        <w:r>
          <w:rPr>
            <w:rFonts w:ascii="仿宋" w:eastAsia="仿宋" w:hAnsi="仿宋" w:cs="仿宋" w:hint="eastAsia"/>
            <w:lang w:eastAsia="zh-CN"/>
          </w:rPr>
          <w:t>(二)、加强资金流动监控</w:t>
        </w:r>
        <w:r>
          <w:tab/>
        </w:r>
        <w:r>
          <w:fldChar w:fldCharType="begin"/>
        </w:r>
        <w:r>
          <w:instrText xml:space="preserve"> PAGEREF _Toc10867 \h </w:instrText>
        </w:r>
        <w:r>
          <w:fldChar w:fldCharType="separate"/>
        </w:r>
        <w:r>
          <w:t>28</w:t>
        </w:r>
        <w:r>
          <w:fldChar w:fldCharType="end"/>
        </w:r>
      </w:hyperlink>
    </w:p>
    <w:p>
      <w:pPr>
        <w:pStyle w:val="TOC2"/>
        <w:tabs>
          <w:tab w:val="right" w:leader="dot" w:pos="8306"/>
        </w:tabs>
      </w:pPr>
      <w:hyperlink w:anchor="_Toc3187" w:history="1">
        <w:r>
          <w:rPr>
            <w:rFonts w:ascii="仿宋" w:eastAsia="仿宋" w:hAnsi="仿宋" w:cs="仿宋" w:hint="eastAsia"/>
            <w:lang w:eastAsia="zh-CN"/>
          </w:rPr>
          <w:t>(三)、制定完善的风险控制机制</w:t>
        </w:r>
        <w:r>
          <w:tab/>
        </w:r>
        <w:r>
          <w:fldChar w:fldCharType="begin"/>
        </w:r>
        <w:r>
          <w:instrText xml:space="preserve"> PAGEREF _Toc3187 \h </w:instrText>
        </w:r>
        <w:r>
          <w:fldChar w:fldCharType="separate"/>
        </w:r>
        <w:r>
          <w:t>29</w:t>
        </w:r>
        <w:r>
          <w:fldChar w:fldCharType="end"/>
        </w:r>
      </w:hyperlink>
    </w:p>
    <w:p>
      <w:pPr>
        <w:pStyle w:val="TOC2"/>
        <w:tabs>
          <w:tab w:val="right" w:leader="dot" w:pos="8306"/>
        </w:tabs>
      </w:pPr>
      <w:hyperlink w:anchor="_Toc13534" w:history="1">
        <w:r>
          <w:rPr>
            <w:rFonts w:ascii="仿宋" w:eastAsia="仿宋" w:hAnsi="仿宋" w:cs="仿宋" w:hint="eastAsia"/>
            <w:lang w:eastAsia="zh-CN"/>
          </w:rPr>
          <w:t>(四)、优化成本管理</w:t>
        </w:r>
        <w:r>
          <w:tab/>
        </w:r>
        <w:r>
          <w:fldChar w:fldCharType="begin"/>
        </w:r>
        <w:r>
          <w:instrText xml:space="preserve"> PAGEREF _Toc13534 \h </w:instrText>
        </w:r>
        <w:r>
          <w:fldChar w:fldCharType="separate"/>
        </w:r>
        <w:r>
          <w:t>31</w:t>
        </w:r>
        <w:r>
          <w:fldChar w:fldCharType="end"/>
        </w:r>
      </w:hyperlink>
    </w:p>
    <w:p>
      <w:pPr>
        <w:pStyle w:val="TOC1"/>
        <w:tabs>
          <w:tab w:val="right" w:leader="dot" w:pos="8306"/>
        </w:tabs>
      </w:pPr>
      <w:hyperlink w:anchor="_Toc73" w:history="1">
        <w:r>
          <w:rPr>
            <w:rFonts w:ascii="仿宋" w:eastAsia="仿宋" w:hAnsi="仿宋" w:cs="仿宋" w:hint="eastAsia"/>
            <w:lang w:eastAsia="zh-CN"/>
          </w:rPr>
          <w:t>十、封边机项目社会影响</w:t>
        </w:r>
        <w:r>
          <w:tab/>
        </w:r>
        <w:r>
          <w:fldChar w:fldCharType="begin"/>
        </w:r>
        <w:r>
          <w:instrText xml:space="preserve"> PAGEREF _Toc73 \h </w:instrText>
        </w:r>
        <w:r>
          <w:fldChar w:fldCharType="separate"/>
        </w:r>
        <w:r>
          <w:t>32</w:t>
        </w:r>
        <w:r>
          <w:fldChar w:fldCharType="end"/>
        </w:r>
      </w:hyperlink>
    </w:p>
    <w:p>
      <w:pPr>
        <w:pStyle w:val="TOC2"/>
        <w:tabs>
          <w:tab w:val="right" w:leader="dot" w:pos="8306"/>
        </w:tabs>
      </w:pPr>
      <w:hyperlink w:anchor="_Toc46" w:history="1">
        <w:r>
          <w:rPr>
            <w:rFonts w:ascii="仿宋" w:eastAsia="仿宋" w:hAnsi="仿宋" w:cs="仿宋" w:hint="eastAsia"/>
            <w:lang w:eastAsia="zh-CN"/>
          </w:rPr>
          <w:t>(一)、社会责任与义务</w:t>
        </w:r>
        <w:r>
          <w:tab/>
        </w:r>
        <w:r>
          <w:fldChar w:fldCharType="begin"/>
        </w:r>
        <w:r>
          <w:instrText xml:space="preserve"> PAGEREF _Toc46 \h </w:instrText>
        </w:r>
        <w:r>
          <w:fldChar w:fldCharType="separate"/>
        </w:r>
        <w:r>
          <w:t>32</w:t>
        </w:r>
        <w:r>
          <w:fldChar w:fldCharType="end"/>
        </w:r>
      </w:hyperlink>
    </w:p>
    <w:p>
      <w:pPr>
        <w:pStyle w:val="TOC2"/>
        <w:tabs>
          <w:tab w:val="right" w:leader="dot" w:pos="8306"/>
        </w:tabs>
      </w:pPr>
      <w:hyperlink w:anchor="_Toc2432" w:history="1">
        <w:r>
          <w:rPr>
            <w:rFonts w:ascii="仿宋" w:eastAsia="仿宋" w:hAnsi="仿宋" w:cs="仿宋" w:hint="eastAsia"/>
            <w:lang w:eastAsia="zh-CN"/>
          </w:rPr>
          <w:t>(二)、社会参与与沟通</w:t>
        </w:r>
        <w:r>
          <w:tab/>
        </w:r>
        <w:r>
          <w:fldChar w:fldCharType="begin"/>
        </w:r>
        <w:r>
          <w:instrText xml:space="preserve"> PAGEREF _Toc2432 \h </w:instrText>
        </w:r>
        <w:r>
          <w:fldChar w:fldCharType="separate"/>
        </w:r>
        <w:r>
          <w:t>33</w:t>
        </w:r>
        <w:r>
          <w:fldChar w:fldCharType="end"/>
        </w:r>
      </w:hyperlink>
    </w:p>
    <w:p>
      <w:pPr>
        <w:pStyle w:val="TOC1"/>
        <w:tabs>
          <w:tab w:val="right" w:leader="dot" w:pos="8306"/>
        </w:tabs>
      </w:pPr>
      <w:hyperlink w:anchor="_Toc1081" w:history="1">
        <w:r>
          <w:rPr>
            <w:rFonts w:ascii="仿宋" w:eastAsia="仿宋" w:hAnsi="仿宋" w:cs="仿宋" w:hint="eastAsia"/>
            <w:lang w:eastAsia="zh-CN"/>
          </w:rPr>
          <w:t>十一、封边机项目计划安排</w:t>
        </w:r>
        <w:r>
          <w:tab/>
        </w:r>
        <w:r>
          <w:fldChar w:fldCharType="begin"/>
        </w:r>
        <w:r>
          <w:instrText xml:space="preserve"> PAGEREF _Toc1081 \h </w:instrText>
        </w:r>
        <w:r>
          <w:fldChar w:fldCharType="separate"/>
        </w:r>
        <w:r>
          <w:t>34</w:t>
        </w:r>
        <w:r>
          <w:fldChar w:fldCharType="end"/>
        </w:r>
      </w:hyperlink>
    </w:p>
    <w:p>
      <w:pPr>
        <w:pStyle w:val="TOC2"/>
        <w:tabs>
          <w:tab w:val="right" w:leader="dot" w:pos="8306"/>
        </w:tabs>
      </w:pPr>
      <w:hyperlink w:anchor="_Toc31475" w:history="1">
        <w:r>
          <w:rPr>
            <w:rFonts w:ascii="仿宋" w:eastAsia="仿宋" w:hAnsi="仿宋" w:cs="仿宋" w:hint="eastAsia"/>
            <w:lang w:eastAsia="zh-CN"/>
          </w:rPr>
          <w:t>(一)、建设周期</w:t>
        </w:r>
        <w:r>
          <w:tab/>
        </w:r>
        <w:r>
          <w:fldChar w:fldCharType="begin"/>
        </w:r>
        <w:r>
          <w:instrText xml:space="preserve"> PAGEREF _Toc31475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16" w:history="1">
        <w:r>
          <w:rPr>
            <w:rFonts w:ascii="仿宋" w:eastAsia="仿宋" w:hAnsi="仿宋" w:cs="仿宋" w:hint="eastAsia"/>
            <w:lang w:eastAsia="zh-CN"/>
          </w:rPr>
          <w:t>(二)、建设进度</w:t>
        </w:r>
        <w:r>
          <w:tab/>
        </w:r>
        <w:r>
          <w:fldChar w:fldCharType="begin"/>
        </w:r>
        <w:r>
          <w:instrText xml:space="preserve"> PAGEREF _Toc8516 \h </w:instrText>
        </w:r>
        <w:r>
          <w:fldChar w:fldCharType="separate"/>
        </w:r>
        <w:r>
          <w:t>34</w:t>
        </w:r>
        <w:r>
          <w:fldChar w:fldCharType="end"/>
        </w:r>
      </w:hyperlink>
    </w:p>
    <w:p>
      <w:pPr>
        <w:pStyle w:val="TOC2"/>
        <w:tabs>
          <w:tab w:val="right" w:leader="dot" w:pos="8306"/>
        </w:tabs>
      </w:pPr>
      <w:hyperlink w:anchor="_Toc4422" w:history="1">
        <w:r>
          <w:rPr>
            <w:rFonts w:ascii="仿宋" w:eastAsia="仿宋" w:hAnsi="仿宋" w:cs="仿宋" w:hint="eastAsia"/>
            <w:lang w:eastAsia="zh-CN"/>
          </w:rPr>
          <w:t>(三)、进度安排注意事项</w:t>
        </w:r>
        <w:r>
          <w:tab/>
        </w:r>
        <w:r>
          <w:fldChar w:fldCharType="begin"/>
        </w:r>
        <w:r>
          <w:instrText xml:space="preserve"> PAGEREF _Toc4422 \h </w:instrText>
        </w:r>
        <w:r>
          <w:fldChar w:fldCharType="separate"/>
        </w:r>
        <w:r>
          <w:t>35</w:t>
        </w:r>
        <w:r>
          <w:fldChar w:fldCharType="end"/>
        </w:r>
      </w:hyperlink>
    </w:p>
    <w:p>
      <w:pPr>
        <w:pStyle w:val="TOC2"/>
        <w:tabs>
          <w:tab w:val="right" w:leader="dot" w:pos="8306"/>
        </w:tabs>
      </w:pPr>
      <w:hyperlink w:anchor="_Toc20750" w:history="1">
        <w:r>
          <w:rPr>
            <w:rFonts w:ascii="仿宋" w:eastAsia="仿宋" w:hAnsi="仿宋" w:cs="仿宋" w:hint="eastAsia"/>
            <w:lang w:eastAsia="zh-CN"/>
          </w:rPr>
          <w:t>(四)、人力资源配置</w:t>
        </w:r>
        <w:r>
          <w:tab/>
        </w:r>
        <w:r>
          <w:fldChar w:fldCharType="begin"/>
        </w:r>
        <w:r>
          <w:instrText xml:space="preserve"> PAGEREF _Toc20750 \h </w:instrText>
        </w:r>
        <w:r>
          <w:fldChar w:fldCharType="separate"/>
        </w:r>
        <w:r>
          <w:t>37</w:t>
        </w:r>
        <w:r>
          <w:fldChar w:fldCharType="end"/>
        </w:r>
      </w:hyperlink>
    </w:p>
    <w:p>
      <w:pPr>
        <w:pStyle w:val="TOC1"/>
        <w:tabs>
          <w:tab w:val="right" w:leader="dot" w:pos="8306"/>
        </w:tabs>
      </w:pPr>
      <w:hyperlink w:anchor="_Toc30784" w:history="1">
        <w:r>
          <w:rPr>
            <w:rFonts w:ascii="仿宋" w:eastAsia="仿宋" w:hAnsi="仿宋" w:cs="仿宋" w:hint="eastAsia"/>
            <w:lang w:eastAsia="zh-CN"/>
          </w:rPr>
          <w:t>十二、封边机项目技术管理</w:t>
        </w:r>
        <w:r>
          <w:tab/>
        </w:r>
        <w:r>
          <w:fldChar w:fldCharType="begin"/>
        </w:r>
        <w:r>
          <w:instrText xml:space="preserve"> PAGEREF _Toc30784 \h </w:instrText>
        </w:r>
        <w:r>
          <w:fldChar w:fldCharType="separate"/>
        </w:r>
        <w:r>
          <w:t>38</w:t>
        </w:r>
        <w:r>
          <w:fldChar w:fldCharType="end"/>
        </w:r>
      </w:hyperlink>
    </w:p>
    <w:p>
      <w:pPr>
        <w:pStyle w:val="TOC2"/>
        <w:tabs>
          <w:tab w:val="right" w:leader="dot" w:pos="8306"/>
        </w:tabs>
      </w:pPr>
      <w:hyperlink w:anchor="_Toc19770" w:history="1">
        <w:r>
          <w:rPr>
            <w:rFonts w:ascii="仿宋" w:eastAsia="仿宋" w:hAnsi="仿宋" w:cs="仿宋" w:hint="eastAsia"/>
            <w:lang w:eastAsia="zh-CN"/>
          </w:rPr>
          <w:t>(一)、技术方案选用方向</w:t>
        </w:r>
        <w:r>
          <w:tab/>
        </w:r>
        <w:r>
          <w:fldChar w:fldCharType="begin"/>
        </w:r>
        <w:r>
          <w:instrText xml:space="preserve"> PAGEREF _Toc19770 \h </w:instrText>
        </w:r>
        <w:r>
          <w:fldChar w:fldCharType="separate"/>
        </w:r>
        <w:r>
          <w:t>38</w:t>
        </w:r>
        <w:r>
          <w:fldChar w:fldCharType="end"/>
        </w:r>
      </w:hyperlink>
    </w:p>
    <w:p>
      <w:pPr>
        <w:pStyle w:val="TOC2"/>
        <w:tabs>
          <w:tab w:val="right" w:leader="dot" w:pos="8306"/>
        </w:tabs>
      </w:pPr>
      <w:hyperlink w:anchor="_Toc13317" w:history="1">
        <w:r>
          <w:rPr>
            <w:rFonts w:ascii="仿宋" w:eastAsia="仿宋" w:hAnsi="仿宋" w:cs="仿宋" w:hint="eastAsia"/>
            <w:lang w:eastAsia="zh-CN"/>
          </w:rPr>
          <w:t>(二)、工艺技术方案选用原则</w:t>
        </w:r>
        <w:r>
          <w:tab/>
        </w:r>
        <w:r>
          <w:fldChar w:fldCharType="begin"/>
        </w:r>
        <w:r>
          <w:instrText xml:space="preserve"> PAGEREF _Toc13317 \h </w:instrText>
        </w:r>
        <w:r>
          <w:fldChar w:fldCharType="separate"/>
        </w:r>
        <w:r>
          <w:t>40</w:t>
        </w:r>
        <w:r>
          <w:fldChar w:fldCharType="end"/>
        </w:r>
      </w:hyperlink>
    </w:p>
    <w:p>
      <w:pPr>
        <w:pStyle w:val="TOC2"/>
        <w:tabs>
          <w:tab w:val="right" w:leader="dot" w:pos="8306"/>
        </w:tabs>
      </w:pPr>
      <w:hyperlink w:anchor="_Toc15917" w:history="1">
        <w:r>
          <w:rPr>
            <w:rFonts w:ascii="仿宋" w:eastAsia="仿宋" w:hAnsi="仿宋" w:cs="仿宋" w:hint="eastAsia"/>
            <w:lang w:eastAsia="zh-CN"/>
          </w:rPr>
          <w:t>(三)、工艺技术方案要求</w:t>
        </w:r>
        <w:r>
          <w:tab/>
        </w:r>
        <w:r>
          <w:fldChar w:fldCharType="begin"/>
        </w:r>
        <w:r>
          <w:instrText xml:space="preserve"> PAGEREF _Toc15917 \h </w:instrText>
        </w:r>
        <w:r>
          <w:fldChar w:fldCharType="separate"/>
        </w:r>
        <w:r>
          <w:t>42</w:t>
        </w:r>
        <w:r>
          <w:fldChar w:fldCharType="end"/>
        </w:r>
      </w:hyperlink>
    </w:p>
    <w:p>
      <w:pPr>
        <w:pStyle w:val="TOC1"/>
        <w:tabs>
          <w:tab w:val="right" w:leader="dot" w:pos="8306"/>
        </w:tabs>
      </w:pPr>
      <w:hyperlink w:anchor="_Toc21775" w:history="1">
        <w:r>
          <w:rPr>
            <w:rFonts w:ascii="仿宋" w:eastAsia="仿宋" w:hAnsi="仿宋" w:cs="仿宋" w:hint="eastAsia"/>
            <w:lang w:eastAsia="zh-CN"/>
          </w:rPr>
          <w:t>十三、利益相关者分析与沟通计划</w:t>
        </w:r>
        <w:r>
          <w:tab/>
        </w:r>
        <w:r>
          <w:fldChar w:fldCharType="begin"/>
        </w:r>
        <w:r>
          <w:instrText xml:space="preserve"> PAGEREF _Toc21775 \h </w:instrText>
        </w:r>
        <w:r>
          <w:fldChar w:fldCharType="separate"/>
        </w:r>
        <w:r>
          <w:t>44</w:t>
        </w:r>
        <w:r>
          <w:fldChar w:fldCharType="end"/>
        </w:r>
      </w:hyperlink>
    </w:p>
    <w:p>
      <w:pPr>
        <w:pStyle w:val="TOC2"/>
        <w:tabs>
          <w:tab w:val="right" w:leader="dot" w:pos="8306"/>
        </w:tabs>
      </w:pPr>
      <w:hyperlink w:anchor="_Toc23946" w:history="1">
        <w:r>
          <w:rPr>
            <w:rFonts w:ascii="仿宋" w:eastAsia="仿宋" w:hAnsi="仿宋" w:cs="仿宋" w:hint="eastAsia"/>
            <w:lang w:eastAsia="zh-CN"/>
          </w:rPr>
          <w:t>(一)、利益相关者分析</w:t>
        </w:r>
        <w:r>
          <w:tab/>
        </w:r>
        <w:r>
          <w:fldChar w:fldCharType="begin"/>
        </w:r>
        <w:r>
          <w:instrText xml:space="preserve"> PAGEREF _Toc23946 \h </w:instrText>
        </w:r>
        <w:r>
          <w:fldChar w:fldCharType="separate"/>
        </w:r>
        <w:r>
          <w:t>44</w:t>
        </w:r>
        <w:r>
          <w:fldChar w:fldCharType="end"/>
        </w:r>
      </w:hyperlink>
    </w:p>
    <w:p>
      <w:pPr>
        <w:pStyle w:val="TOC2"/>
        <w:tabs>
          <w:tab w:val="right" w:leader="dot" w:pos="8306"/>
        </w:tabs>
      </w:pPr>
      <w:hyperlink w:anchor="_Toc21792" w:history="1">
        <w:r>
          <w:rPr>
            <w:rFonts w:ascii="仿宋" w:eastAsia="仿宋" w:hAnsi="仿宋" w:cs="仿宋" w:hint="eastAsia"/>
            <w:lang w:eastAsia="zh-CN"/>
          </w:rPr>
          <w:t>(二)、沟通计划</w:t>
        </w:r>
        <w:r>
          <w:tab/>
        </w:r>
        <w:r>
          <w:fldChar w:fldCharType="begin"/>
        </w:r>
        <w:r>
          <w:instrText xml:space="preserve"> PAGEREF _Toc21792 \h </w:instrText>
        </w:r>
        <w:r>
          <w:fldChar w:fldCharType="separate"/>
        </w:r>
        <w:r>
          <w:t>45</w:t>
        </w:r>
        <w:r>
          <w:fldChar w:fldCharType="end"/>
        </w:r>
      </w:hyperlink>
    </w:p>
    <w:p>
      <w:pPr>
        <w:pStyle w:val="TOC1"/>
        <w:tabs>
          <w:tab w:val="right" w:leader="dot" w:pos="8306"/>
        </w:tabs>
      </w:pPr>
      <w:hyperlink w:anchor="_Toc4605" w:history="1">
        <w:r>
          <w:rPr>
            <w:rFonts w:ascii="仿宋" w:eastAsia="仿宋" w:hAnsi="仿宋" w:cs="仿宋" w:hint="eastAsia"/>
            <w:lang w:eastAsia="zh-CN"/>
          </w:rPr>
          <w:t>十四、封边机项目治理与监督</w:t>
        </w:r>
        <w:r>
          <w:tab/>
        </w:r>
        <w:r>
          <w:fldChar w:fldCharType="begin"/>
        </w:r>
        <w:r>
          <w:instrText xml:space="preserve"> PAGEREF _Toc4605 \h </w:instrText>
        </w:r>
        <w:r>
          <w:fldChar w:fldCharType="separate"/>
        </w:r>
        <w:r>
          <w:t>46</w:t>
        </w:r>
        <w:r>
          <w:fldChar w:fldCharType="end"/>
        </w:r>
      </w:hyperlink>
    </w:p>
    <w:p>
      <w:pPr>
        <w:pStyle w:val="TOC2"/>
        <w:tabs>
          <w:tab w:val="right" w:leader="dot" w:pos="8306"/>
        </w:tabs>
      </w:pPr>
      <w:hyperlink w:anchor="_Toc11385" w:history="1">
        <w:r>
          <w:rPr>
            <w:rFonts w:ascii="仿宋" w:eastAsia="仿宋" w:hAnsi="仿宋" w:cs="仿宋" w:hint="eastAsia"/>
            <w:lang w:eastAsia="zh-CN"/>
          </w:rPr>
          <w:t>(一)、封边机项目治理结构</w:t>
        </w:r>
        <w:r>
          <w:tab/>
        </w:r>
        <w:r>
          <w:fldChar w:fldCharType="begin"/>
        </w:r>
        <w:r>
          <w:instrText xml:space="preserve"> PAGEREF _Toc11385 \h </w:instrText>
        </w:r>
        <w:r>
          <w:fldChar w:fldCharType="separate"/>
        </w:r>
        <w:r>
          <w:t>46</w:t>
        </w:r>
        <w:r>
          <w:fldChar w:fldCharType="end"/>
        </w:r>
      </w:hyperlink>
    </w:p>
    <w:p>
      <w:pPr>
        <w:pStyle w:val="TOC2"/>
        <w:tabs>
          <w:tab w:val="right" w:leader="dot" w:pos="8306"/>
        </w:tabs>
      </w:pPr>
      <w:hyperlink w:anchor="_Toc30198" w:history="1">
        <w:r>
          <w:rPr>
            <w:rFonts w:ascii="仿宋" w:eastAsia="仿宋" w:hAnsi="仿宋" w:cs="仿宋" w:hint="eastAsia"/>
            <w:lang w:eastAsia="zh-CN"/>
          </w:rPr>
          <w:t>(二)、监督与审计</w:t>
        </w:r>
        <w:r>
          <w:tab/>
        </w:r>
        <w:r>
          <w:fldChar w:fldCharType="begin"/>
        </w:r>
        <w:r>
          <w:instrText xml:space="preserve"> PAGEREF _Toc30198 \h </w:instrText>
        </w:r>
        <w:r>
          <w:fldChar w:fldCharType="separate"/>
        </w:r>
        <w:r>
          <w:t>47</w:t>
        </w:r>
        <w:r>
          <w:fldChar w:fldCharType="end"/>
        </w:r>
      </w:hyperlink>
    </w:p>
    <w:p>
      <w:pPr>
        <w:pStyle w:val="TOC1"/>
        <w:tabs>
          <w:tab w:val="right" w:leader="dot" w:pos="8306"/>
        </w:tabs>
      </w:pPr>
      <w:hyperlink w:anchor="_Toc27168" w:history="1">
        <w:r>
          <w:rPr>
            <w:rFonts w:ascii="仿宋" w:eastAsia="仿宋" w:hAnsi="仿宋" w:cs="仿宋" w:hint="eastAsia"/>
            <w:lang w:eastAsia="zh-CN"/>
          </w:rPr>
          <w:t>十五、质量管理体系</w:t>
        </w:r>
        <w:r>
          <w:tab/>
        </w:r>
        <w:r>
          <w:fldChar w:fldCharType="begin"/>
        </w:r>
        <w:r>
          <w:instrText xml:space="preserve"> PAGEREF _Toc27168 \h </w:instrText>
        </w:r>
        <w:r>
          <w:fldChar w:fldCharType="separate"/>
        </w:r>
        <w:r>
          <w:t>49</w:t>
        </w:r>
        <w:r>
          <w:fldChar w:fldCharType="end"/>
        </w:r>
      </w:hyperlink>
    </w:p>
    <w:p>
      <w:pPr>
        <w:pStyle w:val="TOC2"/>
        <w:tabs>
          <w:tab w:val="right" w:leader="dot" w:pos="8306"/>
        </w:tabs>
      </w:pPr>
      <w:hyperlink w:anchor="_Toc2418" w:history="1">
        <w:r>
          <w:rPr>
            <w:rFonts w:ascii="仿宋" w:eastAsia="仿宋" w:hAnsi="仿宋" w:cs="仿宋" w:hint="eastAsia"/>
            <w:lang w:eastAsia="zh-CN"/>
          </w:rPr>
          <w:t>(一)、质量目标与方针</w:t>
        </w:r>
        <w:r>
          <w:tab/>
        </w:r>
        <w:r>
          <w:fldChar w:fldCharType="begin"/>
        </w:r>
        <w:r>
          <w:instrText xml:space="preserve"> PAGEREF _Toc2418 \h </w:instrText>
        </w:r>
        <w:r>
          <w:fldChar w:fldCharType="separate"/>
        </w:r>
        <w:r>
          <w:t>49</w:t>
        </w:r>
        <w:r>
          <w:fldChar w:fldCharType="end"/>
        </w:r>
      </w:hyperlink>
    </w:p>
    <w:p>
      <w:pPr>
        <w:pStyle w:val="TOC2"/>
        <w:tabs>
          <w:tab w:val="right" w:leader="dot" w:pos="8306"/>
        </w:tabs>
      </w:pPr>
      <w:hyperlink w:anchor="_Toc12026" w:history="1">
        <w:r>
          <w:rPr>
            <w:rFonts w:ascii="仿宋" w:eastAsia="仿宋" w:hAnsi="仿宋" w:cs="仿宋" w:hint="eastAsia"/>
            <w:lang w:eastAsia="zh-CN"/>
          </w:rPr>
          <w:t>(二)、质量管理责任</w:t>
        </w:r>
        <w:r>
          <w:tab/>
        </w:r>
        <w:r>
          <w:fldChar w:fldCharType="begin"/>
        </w:r>
        <w:r>
          <w:instrText xml:space="preserve"> PAGEREF _Toc12026 \h </w:instrText>
        </w:r>
        <w:r>
          <w:fldChar w:fldCharType="separate"/>
        </w:r>
        <w:r>
          <w:t>50</w:t>
        </w:r>
        <w:r>
          <w:fldChar w:fldCharType="end"/>
        </w:r>
      </w:hyperlink>
    </w:p>
    <w:p>
      <w:pPr>
        <w:pStyle w:val="TOC2"/>
        <w:tabs>
          <w:tab w:val="right" w:leader="dot" w:pos="8306"/>
        </w:tabs>
      </w:pPr>
      <w:hyperlink w:anchor="_Toc3867" w:history="1">
        <w:r>
          <w:rPr>
            <w:rFonts w:ascii="仿宋" w:eastAsia="仿宋" w:hAnsi="仿宋" w:cs="仿宋" w:hint="eastAsia"/>
            <w:lang w:eastAsia="zh-CN"/>
          </w:rPr>
          <w:t>(三)、质量管理体系文件</w:t>
        </w:r>
        <w:r>
          <w:tab/>
        </w:r>
        <w:r>
          <w:fldChar w:fldCharType="begin"/>
        </w:r>
        <w:r>
          <w:instrText xml:space="preserve"> PAGEREF _Toc3867 \h </w:instrText>
        </w:r>
        <w:r>
          <w:fldChar w:fldCharType="separate"/>
        </w:r>
        <w:r>
          <w:t>51</w:t>
        </w:r>
        <w:r>
          <w:fldChar w:fldCharType="end"/>
        </w:r>
      </w:hyperlink>
    </w:p>
    <w:p>
      <w:pPr>
        <w:pStyle w:val="TOC2"/>
        <w:tabs>
          <w:tab w:val="right" w:leader="dot" w:pos="8306"/>
        </w:tabs>
      </w:pPr>
      <w:hyperlink w:anchor="_Toc11004" w:history="1">
        <w:r>
          <w:rPr>
            <w:rFonts w:ascii="仿宋" w:eastAsia="仿宋" w:hAnsi="仿宋" w:cs="仿宋" w:hint="eastAsia"/>
            <w:lang w:eastAsia="zh-CN"/>
          </w:rPr>
          <w:t>(四)、质量培训与教育</w:t>
        </w:r>
        <w:r>
          <w:tab/>
        </w:r>
        <w:r>
          <w:fldChar w:fldCharType="begin"/>
        </w:r>
        <w:r>
          <w:instrText xml:space="preserve"> PAGEREF _Toc11004 \h </w:instrText>
        </w:r>
        <w:r>
          <w:fldChar w:fldCharType="separate"/>
        </w:r>
        <w:r>
          <w:t>53</w:t>
        </w:r>
        <w:r>
          <w:fldChar w:fldCharType="end"/>
        </w:r>
      </w:hyperlink>
    </w:p>
    <w:p>
      <w:pPr>
        <w:pStyle w:val="TOC2"/>
        <w:tabs>
          <w:tab w:val="right" w:leader="dot" w:pos="8306"/>
        </w:tabs>
      </w:pPr>
      <w:hyperlink w:anchor="_Toc22330" w:history="1">
        <w:r>
          <w:rPr>
            <w:rFonts w:ascii="仿宋" w:eastAsia="仿宋" w:hAnsi="仿宋" w:cs="仿宋" w:hint="eastAsia"/>
            <w:lang w:eastAsia="zh-CN"/>
          </w:rPr>
          <w:t>(五)、质量审核与评价</w:t>
        </w:r>
        <w:r>
          <w:tab/>
        </w:r>
        <w:r>
          <w:fldChar w:fldCharType="begin"/>
        </w:r>
        <w:r>
          <w:instrText xml:space="preserve"> PAGEREF _Toc22330 \h </w:instrText>
        </w:r>
        <w:r>
          <w:fldChar w:fldCharType="separate"/>
        </w:r>
        <w:r>
          <w:t>54</w:t>
        </w:r>
        <w:r>
          <w:fldChar w:fldCharType="end"/>
        </w:r>
      </w:hyperlink>
    </w:p>
    <w:p>
      <w:pPr>
        <w:pStyle w:val="TOC2"/>
        <w:tabs>
          <w:tab w:val="right" w:leader="dot" w:pos="8306"/>
        </w:tabs>
      </w:pPr>
      <w:hyperlink w:anchor="_Toc29905" w:history="1">
        <w:r>
          <w:rPr>
            <w:rFonts w:ascii="仿宋" w:eastAsia="仿宋" w:hAnsi="仿宋" w:cs="仿宋" w:hint="eastAsia"/>
            <w:lang w:eastAsia="zh-CN"/>
          </w:rPr>
          <w:t>(六)、不符合与纠正措施</w:t>
        </w:r>
        <w:r>
          <w:tab/>
        </w:r>
        <w:r>
          <w:fldChar w:fldCharType="begin"/>
        </w:r>
        <w:r>
          <w:instrText xml:space="preserve"> PAGEREF _Toc29905 \h </w:instrText>
        </w:r>
        <w:r>
          <w:fldChar w:fldCharType="separate"/>
        </w:r>
        <w:r>
          <w:t>55</w:t>
        </w:r>
        <w:r>
          <w:fldChar w:fldCharType="end"/>
        </w:r>
      </w:hyperlink>
    </w:p>
    <w:p>
      <w:pPr>
        <w:pStyle w:val="TOC1"/>
        <w:tabs>
          <w:tab w:val="right" w:leader="dot" w:pos="8306"/>
        </w:tabs>
      </w:pPr>
      <w:hyperlink w:anchor="_Toc3913" w:history="1">
        <w:r>
          <w:rPr>
            <w:rFonts w:ascii="仿宋" w:eastAsia="仿宋" w:hAnsi="仿宋" w:cs="仿宋" w:hint="eastAsia"/>
            <w:lang w:eastAsia="zh-CN"/>
          </w:rPr>
          <w:t>十六、封边机项目实施时间节点</w:t>
        </w:r>
        <w:r>
          <w:tab/>
        </w:r>
        <w:r>
          <w:fldChar w:fldCharType="begin"/>
        </w:r>
        <w:r>
          <w:instrText xml:space="preserve"> PAGEREF _Toc3913 \h </w:instrText>
        </w:r>
        <w:r>
          <w:fldChar w:fldCharType="separate"/>
        </w:r>
        <w:r>
          <w:t>57</w:t>
        </w:r>
        <w:r>
          <w:fldChar w:fldCharType="end"/>
        </w:r>
      </w:hyperlink>
    </w:p>
    <w:p>
      <w:pPr>
        <w:pStyle w:val="TOC2"/>
        <w:tabs>
          <w:tab w:val="right" w:leader="dot" w:pos="8306"/>
        </w:tabs>
      </w:pPr>
      <w:hyperlink w:anchor="_Toc6040" w:history="1">
        <w:r>
          <w:rPr>
            <w:rFonts w:ascii="仿宋" w:eastAsia="仿宋" w:hAnsi="仿宋" w:cs="仿宋" w:hint="eastAsia"/>
            <w:lang w:eastAsia="zh-CN"/>
          </w:rPr>
          <w:t>(一)、封边机项目启动阶段时间节点</w:t>
        </w:r>
        <w:r>
          <w:tab/>
        </w:r>
        <w:r>
          <w:fldChar w:fldCharType="begin"/>
        </w:r>
        <w:r>
          <w:instrText xml:space="preserve"> PAGEREF _Toc6040 \h </w:instrText>
        </w:r>
        <w:r>
          <w:fldChar w:fldCharType="separate"/>
        </w:r>
        <w:r>
          <w:t>57</w:t>
        </w:r>
        <w:r>
          <w:fldChar w:fldCharType="end"/>
        </w:r>
      </w:hyperlink>
    </w:p>
    <w:p>
      <w:pPr>
        <w:pStyle w:val="TOC2"/>
        <w:tabs>
          <w:tab w:val="right" w:leader="dot" w:pos="8306"/>
        </w:tabs>
      </w:pPr>
      <w:hyperlink w:anchor="_Toc9015" w:history="1">
        <w:r>
          <w:rPr>
            <w:rFonts w:ascii="仿宋" w:eastAsia="仿宋" w:hAnsi="仿宋" w:cs="仿宋" w:hint="eastAsia"/>
            <w:lang w:eastAsia="zh-CN"/>
          </w:rPr>
          <w:t>(二)、封边机项目执行阶段时间节点</w:t>
        </w:r>
        <w:r>
          <w:tab/>
        </w:r>
        <w:r>
          <w:fldChar w:fldCharType="begin"/>
        </w:r>
        <w:r>
          <w:instrText xml:space="preserve"> PAGEREF _Toc9015 \h </w:instrText>
        </w:r>
        <w:r>
          <w:fldChar w:fldCharType="separate"/>
        </w:r>
        <w:r>
          <w:t>58</w:t>
        </w:r>
        <w:r>
          <w:fldChar w:fldCharType="end"/>
        </w:r>
      </w:hyperlink>
    </w:p>
    <w:p>
      <w:pPr>
        <w:pStyle w:val="TOC2"/>
        <w:tabs>
          <w:tab w:val="right" w:leader="dot" w:pos="8306"/>
        </w:tabs>
      </w:pPr>
      <w:hyperlink w:anchor="_Toc20393" w:history="1">
        <w:r>
          <w:rPr>
            <w:rFonts w:ascii="仿宋" w:eastAsia="仿宋" w:hAnsi="仿宋" w:cs="仿宋" w:hint="eastAsia"/>
            <w:lang w:eastAsia="zh-CN"/>
          </w:rPr>
          <w:t>(三)、封边机项目完成阶段时间节点</w:t>
        </w:r>
        <w:r>
          <w:tab/>
        </w:r>
        <w:r>
          <w:fldChar w:fldCharType="begin"/>
        </w:r>
        <w:r>
          <w:instrText xml:space="preserve"> PAGEREF _Toc20393 \h </w:instrText>
        </w:r>
        <w:r>
          <w:fldChar w:fldCharType="separate"/>
        </w:r>
        <w:r>
          <w:t>59</w:t>
        </w:r>
        <w:r>
          <w:fldChar w:fldCharType="end"/>
        </w:r>
      </w:hyperlink>
    </w:p>
    <w:p>
      <w:pPr>
        <w:pStyle w:val="TOC1"/>
        <w:tabs>
          <w:tab w:val="right" w:leader="dot" w:pos="8306"/>
        </w:tabs>
      </w:pPr>
      <w:hyperlink w:anchor="_Toc26002" w:history="1">
        <w:r>
          <w:rPr>
            <w:rFonts w:ascii="仿宋" w:eastAsia="仿宋" w:hAnsi="仿宋" w:cs="仿宋" w:hint="eastAsia"/>
            <w:lang w:eastAsia="zh-CN"/>
          </w:rPr>
          <w:t>十七、封边机项目实施保障措施</w:t>
        </w:r>
        <w:r>
          <w:tab/>
        </w:r>
        <w:r>
          <w:fldChar w:fldCharType="begin"/>
        </w:r>
        <w:r>
          <w:instrText xml:space="preserve"> PAGEREF _Toc26002 \h </w:instrText>
        </w:r>
        <w:r>
          <w:fldChar w:fldCharType="separate"/>
        </w:r>
        <w:r>
          <w:t>60</w:t>
        </w:r>
        <w:r>
          <w:fldChar w:fldCharType="end"/>
        </w:r>
      </w:hyperlink>
    </w:p>
    <w:p>
      <w:pPr>
        <w:pStyle w:val="TOC2"/>
        <w:tabs>
          <w:tab w:val="right" w:leader="dot" w:pos="8306"/>
        </w:tabs>
      </w:pPr>
      <w:hyperlink w:anchor="_Toc30347" w:history="1">
        <w:r>
          <w:rPr>
            <w:rFonts w:ascii="仿宋" w:eastAsia="仿宋" w:hAnsi="仿宋" w:cs="仿宋" w:hint="eastAsia"/>
            <w:lang w:eastAsia="zh-CN"/>
          </w:rPr>
          <w:t>(一)、封边机项目实施保障机制</w:t>
        </w:r>
        <w:r>
          <w:tab/>
        </w:r>
        <w:r>
          <w:fldChar w:fldCharType="begin"/>
        </w:r>
        <w:r>
          <w:instrText xml:space="preserve"> PAGEREF _Toc30347 \h </w:instrText>
        </w:r>
        <w:r>
          <w:fldChar w:fldCharType="separate"/>
        </w:r>
        <w:r>
          <w:t>60</w:t>
        </w:r>
        <w:r>
          <w:fldChar w:fldCharType="end"/>
        </w:r>
      </w:hyperlink>
    </w:p>
    <w:p>
      <w:pPr>
        <w:pStyle w:val="TOC2"/>
        <w:tabs>
          <w:tab w:val="right" w:leader="dot" w:pos="8306"/>
        </w:tabs>
      </w:pPr>
      <w:hyperlink w:anchor="_Toc7730" w:history="1">
        <w:r>
          <w:rPr>
            <w:rFonts w:ascii="仿宋" w:eastAsia="仿宋" w:hAnsi="仿宋" w:cs="仿宋" w:hint="eastAsia"/>
            <w:lang w:eastAsia="zh-CN"/>
          </w:rPr>
          <w:t>(二)、封边机项目法律合规要求</w:t>
        </w:r>
        <w:r>
          <w:tab/>
        </w:r>
        <w:r>
          <w:fldChar w:fldCharType="begin"/>
        </w:r>
        <w:r>
          <w:instrText xml:space="preserve"> PAGEREF _Toc7730 \h </w:instrText>
        </w:r>
        <w:r>
          <w:fldChar w:fldCharType="separate"/>
        </w:r>
        <w:r>
          <w:t>63</w:t>
        </w:r>
        <w:r>
          <w:fldChar w:fldCharType="end"/>
        </w:r>
      </w:hyperlink>
    </w:p>
    <w:p>
      <w:pPr>
        <w:pStyle w:val="TOC2"/>
        <w:tabs>
          <w:tab w:val="right" w:leader="dot" w:pos="8306"/>
        </w:tabs>
      </w:pPr>
      <w:hyperlink w:anchor="_Toc24440" w:history="1">
        <w:r>
          <w:rPr>
            <w:rFonts w:ascii="仿宋" w:eastAsia="仿宋" w:hAnsi="仿宋" w:cs="仿宋" w:hint="eastAsia"/>
            <w:lang w:eastAsia="zh-CN"/>
          </w:rPr>
          <w:t>(三)、封边机项目合同管理与法律事务</w:t>
        </w:r>
        <w:r>
          <w:tab/>
        </w:r>
        <w:r>
          <w:fldChar w:fldCharType="begin"/>
        </w:r>
        <w:r>
          <w:instrText xml:space="preserve"> PAGEREF _Toc24440 \h </w:instrText>
        </w:r>
        <w:r>
          <w:fldChar w:fldCharType="separate"/>
        </w:r>
        <w:r>
          <w:t>67</w:t>
        </w:r>
        <w:r>
          <w:fldChar w:fldCharType="end"/>
        </w:r>
      </w:hyperlink>
    </w:p>
    <w:p>
      <w:pPr>
        <w:pStyle w:val="TOC2"/>
        <w:tabs>
          <w:tab w:val="right" w:leader="dot" w:pos="8306"/>
        </w:tabs>
      </w:pPr>
      <w:hyperlink w:anchor="_Toc23329" w:history="1">
        <w:r>
          <w:rPr>
            <w:rFonts w:ascii="仿宋" w:eastAsia="仿宋" w:hAnsi="仿宋" w:cs="仿宋" w:hint="eastAsia"/>
            <w:lang w:eastAsia="zh-CN"/>
          </w:rPr>
          <w:t>(四)、封边机项目知识产权保护策略</w:t>
        </w:r>
        <w:r>
          <w:tab/>
        </w:r>
        <w:r>
          <w:fldChar w:fldCharType="begin"/>
        </w:r>
        <w:r>
          <w:instrText xml:space="preserve"> PAGEREF _Toc23329 \h </w:instrText>
        </w:r>
        <w:r>
          <w:fldChar w:fldCharType="separate"/>
        </w:r>
        <w:r>
          <w:t>73</w:t>
        </w:r>
        <w:r>
          <w:fldChar w:fldCharType="end"/>
        </w:r>
      </w:hyperlink>
    </w:p>
    <w:p>
      <w:pPr>
        <w:pStyle w:val="TOC1"/>
        <w:tabs>
          <w:tab w:val="right" w:leader="dot" w:pos="8306"/>
        </w:tabs>
      </w:pPr>
      <w:hyperlink w:anchor="_Toc12581" w:history="1">
        <w:r>
          <w:rPr>
            <w:rFonts w:ascii="仿宋" w:eastAsia="仿宋" w:hAnsi="仿宋" w:cs="仿宋" w:hint="eastAsia"/>
            <w:lang w:eastAsia="zh-CN"/>
          </w:rPr>
          <w:t>十八、供应链管理</w:t>
        </w:r>
        <w:r>
          <w:tab/>
        </w:r>
        <w:r>
          <w:fldChar w:fldCharType="begin"/>
        </w:r>
        <w:r>
          <w:instrText xml:space="preserve"> PAGEREF _Toc12581 \h </w:instrText>
        </w:r>
        <w:r>
          <w:fldChar w:fldCharType="separate"/>
        </w:r>
        <w:r>
          <w:t>76</w:t>
        </w:r>
        <w:r>
          <w:fldChar w:fldCharType="end"/>
        </w:r>
      </w:hyperlink>
    </w:p>
    <w:p>
      <w:pPr>
        <w:pStyle w:val="TOC2"/>
        <w:tabs>
          <w:tab w:val="right" w:leader="dot" w:pos="8306"/>
        </w:tabs>
      </w:pPr>
      <w:hyperlink w:anchor="_Toc32206" w:history="1">
        <w:r>
          <w:rPr>
            <w:rFonts w:ascii="仿宋" w:eastAsia="仿宋" w:hAnsi="仿宋" w:cs="仿宋" w:hint="eastAsia"/>
            <w:lang w:eastAsia="zh-CN"/>
          </w:rPr>
          <w:t>(一)、供应链战略规划</w:t>
        </w:r>
        <w:r>
          <w:tab/>
        </w:r>
        <w:r>
          <w:fldChar w:fldCharType="begin"/>
        </w:r>
        <w:r>
          <w:instrText xml:space="preserve"> PAGEREF _Toc32206 \h </w:instrText>
        </w:r>
        <w:r>
          <w:fldChar w:fldCharType="separate"/>
        </w:r>
        <w:r>
          <w:t>76</w:t>
        </w:r>
        <w:r>
          <w:fldChar w:fldCharType="end"/>
        </w:r>
      </w:hyperlink>
    </w:p>
    <w:p>
      <w:pPr>
        <w:pStyle w:val="TOC2"/>
        <w:tabs>
          <w:tab w:val="right" w:leader="dot" w:pos="8306"/>
        </w:tabs>
      </w:pPr>
      <w:hyperlink w:anchor="_Toc28328" w:history="1">
        <w:r>
          <w:rPr>
            <w:rFonts w:ascii="仿宋" w:eastAsia="仿宋" w:hAnsi="仿宋" w:cs="仿宋" w:hint="eastAsia"/>
            <w:lang w:eastAsia="zh-CN"/>
          </w:rPr>
          <w:t>(二)、供应商选择与合作</w:t>
        </w:r>
        <w:r>
          <w:tab/>
        </w:r>
        <w:r>
          <w:fldChar w:fldCharType="begin"/>
        </w:r>
        <w:r>
          <w:instrText xml:space="preserve"> PAGEREF _Toc28328 \h </w:instrText>
        </w:r>
        <w:r>
          <w:fldChar w:fldCharType="separate"/>
        </w:r>
        <w:r>
          <w:t>77</w:t>
        </w:r>
        <w:r>
          <w:fldChar w:fldCharType="end"/>
        </w:r>
      </w:hyperlink>
    </w:p>
    <w:p>
      <w:pPr>
        <w:pStyle w:val="TOC2"/>
        <w:tabs>
          <w:tab w:val="right" w:leader="dot" w:pos="8306"/>
        </w:tabs>
      </w:pPr>
      <w:hyperlink w:anchor="_Toc3790" w:history="1">
        <w:r>
          <w:rPr>
            <w:rFonts w:ascii="仿宋" w:eastAsia="仿宋" w:hAnsi="仿宋" w:cs="仿宋" w:hint="eastAsia"/>
            <w:lang w:eastAsia="zh-CN"/>
          </w:rPr>
          <w:t>(三)、物流与库存管理</w:t>
        </w:r>
        <w:r>
          <w:tab/>
        </w:r>
        <w:r>
          <w:fldChar w:fldCharType="begin"/>
        </w:r>
        <w:r>
          <w:instrText xml:space="preserve"> PAGEREF _Toc3790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98"/>
      <w:r>
        <w:rPr>
          <w:rFonts w:ascii="仿宋" w:eastAsia="仿宋" w:hAnsi="仿宋" w:cs="仿宋" w:hint="eastAsia"/>
          <w:sz w:val="28"/>
          <w:lang w:eastAsia="zh-CN"/>
        </w:rPr>
        <w:t>一、封边机项目建设背景及必要性分析</w:t>
      </w:r>
      <w:bookmarkEnd w:id="2"/>
    </w:p>
    <w:p>
      <w:pPr>
        <w:pStyle w:val="Heading2"/>
        <w:rPr>
          <w:rFonts w:ascii="仿宋" w:eastAsia="仿宋" w:hAnsi="仿宋" w:cs="仿宋" w:hint="eastAsia"/>
          <w:lang w:eastAsia="zh-CN"/>
        </w:rPr>
      </w:pPr>
      <w:bookmarkStart w:id="3" w:name="_Toc79"/>
      <w:r>
        <w:rPr>
          <w:rFonts w:ascii="仿宋" w:eastAsia="仿宋" w:hAnsi="仿宋" w:cs="仿宋" w:hint="eastAsia"/>
          <w:lang w:eastAsia="zh-CN"/>
        </w:rPr>
        <w:t>(一)、封边机项目背景分析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封边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封边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我们的背景分析将深入挖掘当前行业的发展趋势，通过对竞争态势的全面审视，找到封边机项目在这个潮流中的定位。同时，我们将关注行业内涌现的新兴机遇，以便封边机项目更好地融入行业发展的潮流中。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封边机项目提供了强大的发展动力。我们将聚焦于行业内最新的技术发展趋势，包括但不限于人工智能、大数据分析、物联网等领域。通过深度的技术研究，我们将确保封边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封边机项目发展的源泉。我们将投入更多的精力对市场需求进行深入剖析，超越表面的需求，深入挖掘潜在的市场痛点和机遇。通过对市场需求的细致了解，封边机项目将更有针对性地设计解决方案，满足市场的多样化需求，从而更好地促进封边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封边机项目战略至关重要。我们将对竞争态势进行更为深入的分析，包括但不限于市场份额、产品特点、客户满意度等多个维度。通过深度的竞争分析，封边机项目将能够更准确地把握市场脉搏，制定具有竞争力的封边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封边机项目的发展具有直接的影响。我们将进行更为全面的法规和政策分析，了解行业发展中的潜在法律风险和合规挑战。通过充分了解和遵守相关法规，封边机项目将确保在法律框架内合法合规运营，为封边机项目的稳健发展提供有力支持。</w:t>
      </w:r>
    </w:p>
    <w:p>
      <w:pPr>
        <w:pStyle w:val="Heading2"/>
        <w:ind w:firstLine="560" w:firstLineChars="200"/>
        <w:rPr>
          <w:rFonts w:ascii="仿宋" w:eastAsia="仿宋" w:hAnsi="仿宋" w:cs="仿宋" w:hint="eastAsia"/>
          <w:sz w:val="28"/>
          <w:lang w:eastAsia="zh-CN"/>
        </w:rPr>
      </w:pPr>
      <w:bookmarkStart w:id="4" w:name="_Toc1774"/>
      <w:r>
        <w:rPr>
          <w:rFonts w:ascii="仿宋" w:eastAsia="仿宋" w:hAnsi="仿宋" w:cs="仿宋" w:hint="eastAsia"/>
          <w:sz w:val="28"/>
          <w:lang w:eastAsia="zh-CN"/>
        </w:rPr>
        <w:t>(二)、封边机项目建设必要性分析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封边机项目建设的迫切性源于对行业发展趋势的深刻洞察。我们正处于一个行业变革的时代，科技创新、数字化转型成为企业发展的关键动力。封边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封边机项目建设不仅仅是为了跟上潮流，更是为了通过技术创新推动企业的持续发展。通过引入先进的技术和解决方案，封边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封边机项目的建设成为必然选择，通过提高产品质量、拓展服务领域，从而在竞争中获得更多的机会。封边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封边机项目建设的必要性体现在对客户需求更精准的满足。通过封边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封边机项目建设的背后是对企业持续创新的追求。只有通过不断创新，企业才能在竞争中立于不败之地。封边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46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90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封边机项目的技术管理特点体现在其创新导向。通过引入最先进的技术趋势和解决方案，封边机项目致力于提升科技含量、提高质量和效率水平。这意味着我们将采用最新的工具和方法，确保封边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封边机项目技术管理的显著特征。通过整合不同领域的技术资源，我们实现了跨学科的协同工作。这有助于优化技术架构，提高整体效能。此外，整合性策略还促进了不同技术团队之间的紧密沟通和高效合作，确保封边机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封边机项目所采用的技术。通过不断优化技术方案，封边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封边机项目团队将在封边机项目初期识别可能的技术风险，并采取相应的预防和应对措施。通过建立健全的风险评估机制，封边机项目能够在实施过程中及时发现并解决潜在的技术问题，保障封边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通过这些独特的技术管理特点，我们确信在封边机项目中，技术将成为封边机项目成功的有力支持。这一深度剖析揭示了技术管理在封边机项目实施中的关键作用，为封边机项目的技术基础奠定了坚实的基础。</w:t>
      </w:r>
    </w:p>
    <w:p>
      <w:pPr>
        <w:pStyle w:val="Heading2"/>
        <w:ind w:firstLine="560" w:firstLineChars="200"/>
        <w:rPr>
          <w:rFonts w:ascii="仿宋" w:eastAsia="仿宋" w:hAnsi="仿宋" w:cs="仿宋" w:hint="eastAsia"/>
          <w:sz w:val="28"/>
          <w:lang w:eastAsia="zh-CN"/>
        </w:rPr>
      </w:pPr>
      <w:bookmarkStart w:id="7" w:name="_Toc9512"/>
      <w:r>
        <w:rPr>
          <w:rFonts w:ascii="仿宋" w:eastAsia="仿宋" w:hAnsi="仿宋" w:cs="仿宋" w:hint="eastAsia"/>
          <w:sz w:val="28"/>
          <w:lang w:eastAsia="zh-CN"/>
        </w:rPr>
        <w:t>(二)、封边机项目工艺技术设计方案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封边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封边机项目将严格按照相关行业规范要求进行组织。通过有效控制产品质量，封边机项目将致力于为顾客提供优质的封边机项目产品和良好的服务。这体现了封边机项目对于生产活动合规性和质量标准的高度重视，为封边机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封边机项目注重生态效益和清洁生产原则。封边机项目建设将紧密结合地方特色经济发展，与社会经济发展规划和区域环境保护规划方案相协调一致。通过与当地区域自然生态系统的结合，封边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封边机项目产品具有多样化的客户需求和个性化的特点。因此，封边机项目产品规格品种多样，且单批生产数量较小。为满足这一特点，封边机项目承办单位将建设先进的柔性制造生产线。通过广泛应用柔性制造技术，封边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封边机项目采用的技术具有较高的技术含量和自动化水平，处于国内先进水平。这一技术选用不仅体现了对生产效率、质量和环境友好性的高标准要求，同时为封边机项目的可持续发展奠定了坚实的基础。</w:t>
      </w:r>
    </w:p>
    <w:p>
      <w:pPr>
        <w:pStyle w:val="Heading2"/>
        <w:ind w:firstLine="560" w:firstLineChars="200"/>
        <w:rPr>
          <w:rFonts w:ascii="仿宋" w:eastAsia="仿宋" w:hAnsi="仿宋" w:cs="仿宋" w:hint="eastAsia"/>
          <w:sz w:val="28"/>
          <w:lang w:eastAsia="zh-CN"/>
        </w:rPr>
      </w:pPr>
      <w:bookmarkStart w:id="8" w:name="_Toc1484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为确保封边机项目的高效生产和技术实施，我们制定了一套精心设计的设备选型方案，以满足封边机项目生产、质量和环保的要求。该方案的主要特点如下：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封边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针对封边机项目产品的多样性和小批量生产的特点，我们将建设柔性制造生产线。通过在设备选型中考虑柔性制造技术，可以灵活应对不同产品规格和生产需求，实现生产线的高度灵活性和适应性。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445"/>
      <w:r>
        <w:rPr>
          <w:rFonts w:ascii="仿宋" w:eastAsia="仿宋" w:hAnsi="仿宋" w:cs="仿宋" w:hint="eastAsia"/>
          <w:sz w:val="28"/>
          <w:lang w:eastAsia="zh-CN"/>
        </w:rPr>
        <w:t>三、封边机项目选址可行性分析</w:t>
      </w:r>
      <w:bookmarkEnd w:id="9"/>
    </w:p>
    <w:p>
      <w:pPr>
        <w:pStyle w:val="Heading2"/>
        <w:rPr>
          <w:rFonts w:ascii="仿宋" w:eastAsia="仿宋" w:hAnsi="仿宋" w:cs="仿宋" w:hint="eastAsia"/>
          <w:lang w:eastAsia="zh-CN"/>
        </w:rPr>
      </w:pPr>
      <w:bookmarkStart w:id="10" w:name="_Toc25683"/>
      <w:r>
        <w:rPr>
          <w:rFonts w:ascii="仿宋" w:eastAsia="仿宋" w:hAnsi="仿宋" w:cs="仿宋" w:hint="eastAsia"/>
          <w:lang w:eastAsia="zh-CN"/>
        </w:rPr>
        <w:t>(一)、封边机项目选址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该封边机项目选址位于XX省XX市XX区XXX街道</w:t>
      </w:r>
    </w:p>
    <w:p>
      <w:pPr>
        <w:pStyle w:val="Heading2"/>
        <w:ind w:firstLine="560" w:firstLineChars="200"/>
        <w:rPr>
          <w:rFonts w:ascii="仿宋" w:eastAsia="仿宋" w:hAnsi="仿宋" w:cs="仿宋" w:hint="eastAsia"/>
          <w:sz w:val="28"/>
          <w:lang w:eastAsia="zh-CN"/>
        </w:rPr>
      </w:pPr>
      <w:bookmarkStart w:id="11" w:name="_Toc571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封边机项目的征地面积将根据封边机项目的实际规模和需求进行精确规划。具体面积XXX平方米，旨在确保封边机项目不仅能够满足当前的发展需求，还能够预留空间以适应未来的扩展。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净用地面积是在征地面积基础上去除不可利用面积后的实际可开发用地。具体面积XXX平方米，考虑到环保、交通、安全等多方面因素，以确保封边机项目在整体利用效率上达到最优。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封边机项目计划建设的建筑总规模具体面积XXX平方米。这一规模的确定综合考虑了封边机项目的性质、规模，以及城市规划的相关要求，确保建筑布局与周边环境协调一致。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绿地率是封边机项目用地中被规划为绿地的比例。具体面积XXX平方米，旨在通过合理规划绿地，改善封边机项目周边环境，提升居民生活质量，并符合城市整体绿化规划。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容积率是用地上可以建设的建筑总体积与用地面积之比。具体面积XXX，通过合理的容积率规划，确保封边机项目建筑规模与周边环境和谐共生。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确保封边机项目选址与当地城市规划相一致，具体面积XXX平方米。通过与城市规划部门深入沟通，确保封边机项目不仅符合城市的整体发展方向，还能够融入城市的发展布局，为城市的长远发展贡献力量。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充分了解并确保封边机项目选址符合当地产业政策，具体面积XXX平方米。这包括封边机项目对当地经济的促进作用，以及对相关产业的带动效应，确保封边机项目与地方政府的产业政策保持一致，促进共赢合作。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用地总体要求必须符合环保和可持续发展的原则，具体面积XXX平方米。通过采用绿色建筑设计、节能减排等措施，确保封边机项目在建设和运营过程中对环境的影响最小化，达到可持续发展的要求。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确保封边机项目选址具备必要的公共设施配套，具体面积XXX平方米。这包括交通便利性、教育、医疗等基础设施，以提高居民生活品质，使得封边机项目选址更具吸引力。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考虑用地总体要求对当地社会稳定性的影响，具体面积XXX平方米。通过深入了解当地社区反馈，确保封边机项目的选址和建设过程对当地社会和谐稳定产生积极作用。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封边机项目选址不仅符合法规和规划，还在实际操作中具有可行性。这一全面规划将为封边机项目的成功实施提供坚实的基础，确保封边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48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封边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封边机项目的设备规划和空间设计中，我们将采取灵活设备布局的措施。设备布局将根据实际需求进行灵活设计，避免不必要的浪费。通过合理规划设备摆放位置，我们将提高设备的利用率，减少设备间距，以确保封边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封边机项目内部引入共享设施的概念，例如共享会议室、办公区等。通过这种方式，我们可以减少对资源的重复建设，提高资源共享效率，从而减小封边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221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封边机项目的总图布置中，我们将不同功能区域进行明确的规划，以最大程度满足封边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63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我们首先关注市场因素，包括潜在客户分布、竞争对手位置、市场需求等。通过深入的市场调研，我们能够更准确地评估选址对于市场开拓和产品销售的影响，确保封边机项目能够在有利的市场环境中蓬勃发展。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封边机项目对环境的影响是综合评价的重要因素之一。我们将详细考虑选址周边的自然环境、生态保护区、水源地等情况，确保封边机项目的建设和运营对环境影响最小化，并符合当地的环保法规标准。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对选址的评价还需充分考虑当地政府的产业政策和法规。我们将详细了解封边机项目所在地的相关政策，确保封边机项目的规划和运营与当地法规相符，降低不必要的法律风险。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考虑到社会稳定性对企业运营的重要性，我们将评估选址地区的社会安全情况、劳工关系、社区反馈等方面，以确保封边机项目的建设和运营不会受到社会稳定性的负面影响。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最后，我们将综合考虑用地成本，包括土地购置费用、土地开发成本等。通过对用地成本的详细评估，我们能够做出更为精确的经济效益分析，为封边机项目的投资决策提供有力支持。</w:t>
      </w:r>
    </w:p>
    <w:p>
      <w:pPr>
        <w:pStyle w:val="Heading1"/>
        <w:ind w:firstLine="560" w:firstLineChars="200"/>
        <w:rPr>
          <w:rFonts w:ascii="仿宋" w:eastAsia="仿宋" w:hAnsi="仿宋" w:cs="仿宋" w:hint="eastAsia"/>
          <w:sz w:val="28"/>
          <w:lang w:eastAsia="zh-CN"/>
        </w:rPr>
      </w:pPr>
      <w:bookmarkStart w:id="15" w:name="_Toc3110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7424"/>
      <w:r>
        <w:rPr>
          <w:rFonts w:ascii="仿宋" w:eastAsia="仿宋" w:hAnsi="仿宋" w:cs="仿宋" w:hint="eastAsia"/>
          <w:lang w:eastAsia="zh-CN"/>
        </w:rPr>
        <w:t>(一)、封边机行业分析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封边机行业一直以来都是市场的关注焦点。行业内的发展趋势、竞争态势以及潜在机会都对封边机项目的推进产生深远的影响。通过深入研究行业的整体概貌，我们将更好地理解行业的核心特征，为封边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封边机行业，技术一直是推动创新和发展的关键因素。我们将对当前技术趋势进行详尽分析，包括但不限于人工智能、大数据应用、先进制造技术等。这有助于封边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封边机项目成功的基础。我们将对主要竞争对手进行深入研究，包括其市场份额、产品特点、市场定位等。通过全面了解竞争对手的优势和劣势，封边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5587"/>
      <w:r>
        <w:rPr>
          <w:rFonts w:ascii="仿宋" w:eastAsia="仿宋" w:hAnsi="仿宋" w:cs="仿宋" w:hint="eastAsia"/>
          <w:sz w:val="28"/>
          <w:lang w:eastAsia="zh-CN"/>
        </w:rPr>
        <w:t>(二)、封边机市场分析预测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通过对市场规模的深入调研，我们将预测封边机市场未来的增长趋势。这包括市场的整体规模、各细分领域的发展趋势等。封边机项目可以根据市场的扩张速度和潜在机会，制定更符合市场需求的发展策略。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了解消费者的需求是市场分析的核心。我们将通过调查研究，深入挖掘目标消费者的需求特点、购买习惯以及对产品和服务的期望。这有助于封边机项目更好地定位目标市场，提供更符合消费者期待的解决方案。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封边机项目实施过程中需要充分考虑的因素。我们将对市场风险进行全面评估，包括但不限于政策法规风险、市场竞争风险、技术变革风险等。通过对潜在风险的深入分析，封边机项目可以制定相应的风险缓解策略，降低不确定性对封边机项目的影响。</w:t>
      </w:r>
    </w:p>
    <w:p>
      <w:pPr>
        <w:pStyle w:val="Heading1"/>
        <w:ind w:firstLine="560" w:firstLineChars="200"/>
        <w:rPr>
          <w:rFonts w:ascii="仿宋" w:eastAsia="仿宋" w:hAnsi="仿宋" w:cs="仿宋" w:hint="eastAsia"/>
          <w:sz w:val="28"/>
          <w:lang w:eastAsia="zh-CN"/>
        </w:rPr>
      </w:pPr>
      <w:bookmarkStart w:id="18" w:name="_Toc1783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366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https://d.book118.com/887026051135006052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封边机项目规划设计蓝图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815E22"/>
    <w:rsid w:val="1B815E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2605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2024-03-03T09:52:00Z</dcterms:created>
  <dcterms:modified xsi:type="dcterms:W3CDTF">2024-03-03T09:53:21Z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2CD50FD6008E4563AD84682CE474C61C_11</vt:lpwstr>
  </property>
  <property fmtid="{D5CDD505-2E9C-101B-9397-08002B2CF9AE}" pid="3" name="KSOProductBuildVer">
    <vt:lpwstr>2052-12.1.0.16388</vt:lpwstr>
  </property>
</Properties>
</file>