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2024年国家电网招聘之金融类题库</w:t>
      </w:r>
    </w:p>
    <w:p/>
    <w:p>
      <w:pPr>
        <w:jc w:val="center"/>
      </w:pPr>
      <w:r>
        <w:rPr>
          <w:rFonts w:ascii="黑体" w:hAnsi="黑体"/>
          <w:b/>
          <w:sz w:val="28"/>
        </w:rPr>
        <w:t>第一部分  单选题(300题)</w:t>
      </w:r>
    </w:p>
    <w:p>
      <w:r>
        <w:t>1、()是宏观经济学的研究对象。</w:t>
        <w:br/>
        <w:t>A.个体单位的行为</w:t>
        <w:br/>
        <w:t>B.经济的总体行为</w:t>
        <w:br/>
        <w:t>C.个体单位的具体行为</w:t>
        <w:br/>
        <w:t>D.经济的具体行为</w:t>
        <w:br/>
        <w:br/>
        <w:t xml:space="preserve">【答案】：B </w:t>
      </w:r>
    </w:p>
    <w:p>
      <w:r>
        <w:t>2、根据新古典主义的理性预期假说()。</w:t>
        <w:br/>
        <w:t>A.人们在预测时不会犯错误</w:t>
        <w:br/>
        <w:t>B.在短期内，失业将会保持在自然失业率上</w:t>
        <w:br/>
        <w:t>C.通货膨胀在短期内是不会改变的</w:t>
        <w:br/>
        <w:t>D.上述答案均正确</w:t>
        <w:br/>
        <w:br/>
        <w:t xml:space="preserve">【答案】：D </w:t>
      </w:r>
    </w:p>
    <w:p>
      <w:r>
        <w:t>3、制冷机的水冷式冷凝器的冷凝温度宜比冷却水进出口平均温度高(  )。</w:t>
        <w:br/>
        <w:t>A.3%～5%</w:t>
        <w:br/>
        <w:t>B.5%～7%</w:t>
        <w:br/>
        <w:t>C.7℃～9℃</w:t>
        <w:br/>
        <w:t>D.10%</w:t>
        <w:br/>
        <w:br/>
        <w:t xml:space="preserve">【答案】：B </w:t>
      </w:r>
    </w:p>
    <w:p>
      <w:pPr>
        <w:sectPr w:rsidSect="00034616">
          <w:pgSz w:w="12240" w:h="15840"/>
          <w:pgMar w:top="1440" w:right="1800" w:bottom="1440" w:left="1800" w:header="720" w:footer="720" w:gutter="0"/>
          <w:cols w:space="720"/>
          <w:docGrid w:linePitch="360"/>
        </w:sectPr>
      </w:pPr>
      <w:r>
        <w:t>4、建筑物内给水管与排水管平行埋设时，其最小净距不宜小于(</w:t>
      </w:r>
      <w:r>
        <w:t xml:space="preserve"> </w:t>
      </w:r>
    </w:p>
    <w:p>
      <w:r>
        <w:t xml:space="preserve"> )m。</w:t>
        <w:br/>
        <w:t>A.0.3m</w:t>
        <w:br/>
        <w:t>B.0.5m</w:t>
        <w:br/>
        <w:t>C.0.8m</w:t>
        <w:br/>
        <w:t>D.l.0m</w:t>
        <w:br/>
        <w:br/>
        <w:t>【答案】：B</w:t>
      </w:r>
      <w:r>
        <w:t xml:space="preserve"> </w:t>
      </w:r>
    </w:p>
    <w:p>
      <w:r>
        <w:t>5、如果一个人对3000元的课税收入缴500元的税，对4000元的课税收入缴1000的税，增加的1000元的边际税率是()。</w:t>
        <w:br/>
        <w:t>A.25%</w:t>
        <w:br/>
        <w:t>B.30%</w:t>
        <w:br/>
        <w:t>C.35%</w:t>
        <w:br/>
        <w:t>D.50%</w:t>
        <w:br/>
        <w:br/>
        <w:t xml:space="preserve">【答案】：D </w:t>
      </w:r>
    </w:p>
    <w:p>
      <w:r>
        <w:t>6、放散热量的房间，自然通风时仅考虑(  )。</w:t>
        <w:br/>
        <w:t>A.热压</w:t>
        <w:br/>
        <w:t>B.风压</w:t>
        <w:br/>
        <w:t>C.高度</w:t>
        <w:br/>
        <w:t>D.窗大小</w:t>
        <w:br/>
        <w:br/>
        <w:t xml:space="preserve">【答案】：A </w:t>
      </w:r>
    </w:p>
    <w:p>
      <w:r>
        <w:t>7、下列各项中，能计入GDP的有()。</w:t>
        <w:br/>
        <w:t>A.家庭主妇的家务劳动折合价值</w:t>
        <w:br/>
        <w:t>B.出售股票的收入</w:t>
        <w:br/>
        <w:t>C.拍卖毕加索作品的收入</w:t>
        <w:br/>
        <w:t>D.为他人提供服务所得的收入</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8、实现利润最大化的必要条件是()。</w:t>
        <w:br/>
        <w:t>A.边际收益大于边际成本</w:t>
        <w:br/>
        <w:t>B.边际收益小于边际成本</w:t>
        <w:br/>
        <w:t>C.边际收益等于边际成本</w:t>
        <w:br/>
        <w:t>D.成本等于收益</w:t>
        <w:br/>
        <w:br/>
        <w:t>【答案】：C</w:t>
      </w:r>
      <w:r>
        <w:t xml:space="preserve"> </w:t>
      </w:r>
    </w:p>
    <w:p>
      <w:r>
        <w:t>9、通常辨认债券估价是否发生偏离的依据是()。</w:t>
        <w:br/>
        <w:t>A.某一债券的收益率是否高于相应信用等级的债券</w:t>
        <w:br/>
        <w:t>B.某一债券的收益率是否低于相应信用等级的债券</w:t>
        <w:br/>
        <w:t>C.某一债券的预期收益率是否因债券的信用等级将得到改善从而将下降</w:t>
        <w:br/>
        <w:t>D.以上皆是</w:t>
        <w:br/>
        <w:br/>
        <w:t xml:space="preserve">【答案】：D </w:t>
      </w:r>
    </w:p>
    <w:p>
      <w:r>
        <w:t>10、运用IS-LM模型进行总需求曲线推导过程中，下列哪个说法是正确的。()</w:t>
        <w:br/>
        <w:t>A.价格下降，IS曲线右移</w:t>
        <w:br/>
        <w:t>B.价格下降，IS曲线左移</w:t>
        <w:br/>
        <w:t>C.价格下降，LM曲线右移</w:t>
        <w:br/>
        <w:t>D.价格下降，LM曲线左移</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11、可以发挥社会“安全阀”和“减震器”作用的政策工具是()。</w:t>
        <w:br/>
        <w:t>A.税收</w:t>
        <w:br/>
        <w:t>B.购买性支出</w:t>
        <w:br/>
        <w:t>C.社会保障支出</w:t>
        <w:br/>
        <w:t>D.国债</w:t>
        <w:br/>
        <w:br/>
        <w:t xml:space="preserve">【答案】：C </w:t>
      </w:r>
    </w:p>
    <w:p>
      <w:r>
        <w:t>12、货币的购买力与一般物价水平呈反比，是一般物价水平的()。</w:t>
        <w:br/>
        <w:t>A.一倍</w:t>
        <w:br/>
        <w:t>B.相反数</w:t>
        <w:br/>
        <w:t>C.正数</w:t>
        <w:br/>
        <w:t>D.倒数</w:t>
        <w:br/>
        <w:br/>
        <w:t xml:space="preserve">【答案】：D </w:t>
      </w:r>
    </w:p>
    <w:p>
      <w:r>
        <w:t>13、以下对通货膨胀度量方法的衡量与评价中，不属于消费物价指数CPI的优点是()。</w:t>
        <w:br/>
        <w:t>A.及时反映消费品供给与需求的对比关系</w:t>
        <w:br/>
        <w:t>B.资料容易收集</w:t>
        <w:br/>
        <w:t>C.对商品周期反映敏感</w:t>
        <w:br/>
        <w:t>D.公布次数较为频繁，能够迅速直接地反映影响居民生活的价格趋势</w:t>
        <w:br/>
        <w:br/>
        <w:t xml:space="preserve">【答案】：C </w:t>
      </w:r>
    </w:p>
    <w:p>
      <w:r>
        <w:t>14、当采用固定式低压配电屏，以双排对面的方式布置时，其屏后的通道最小宽度应为(  )m。</w:t>
        <w:br/>
        <w:t>A.1，0</w:t>
        <w:br/>
        <w:t>B.1.2</w:t>
        <w:br/>
        <w:t>C.1.5</w:t>
        <w:br/>
        <w:t>D.0.9</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15、在蒙代尔一弗莱明模型中，IS曲线向右下方倾斜，是因为()。</w:t>
        <w:br/>
        <w:t>A.进口与汇率负相关</w:t>
        <w:br/>
        <w:t>B.净出口与汇率负相关</w:t>
        <w:br/>
        <w:t>C.出口与汇率正相关</w:t>
        <w:br/>
        <w:t>D.进出口与汇率正相关</w:t>
        <w:br/>
        <w:br/>
        <w:t>【答案】：B</w:t>
      </w:r>
      <w:r>
        <w:t xml:space="preserve"> </w:t>
      </w:r>
    </w:p>
    <w:p>
      <w:r>
        <w:t>16、总需求曲线向右下方倾斜是因为()。</w:t>
        <w:br/>
        <w:t>A.价格水平上升时，投资会减少</w:t>
        <w:br/>
        <w:t>B.价格水平上升时，消费会减少</w:t>
        <w:br/>
        <w:t>C.价格水平上升时，净出口会减少</w:t>
        <w:br/>
        <w:t>D.以上几个因素都是</w:t>
        <w:br/>
        <w:br/>
        <w:t xml:space="preserve">【答案】：D </w:t>
      </w:r>
    </w:p>
    <w:p>
      <w:r>
        <w:t>17、热风幕的送风温度，应根据计算确定，对于公共建筑、生产厂房的外门和对于高大的外门，其最高送风温度分别为(  )。</w:t>
        <w:br/>
        <w:t>A.不宜高于50℃和不宜高于70℃</w:t>
        <w:br/>
        <w:t>B.不宜高于40℃和不宜高于60℃</w:t>
        <w:br/>
        <w:t>C.不宜高于60℃和不宜高于70℃</w:t>
        <w:br/>
        <w:t>D.不宜高于70℃和不宜高于80℃</w:t>
        <w:br/>
        <w:br/>
        <w:t xml:space="preserve">【答案】：A </w:t>
      </w:r>
    </w:p>
    <w:p>
      <w:r>
        <w:t>18、如果厂商在产品市场上是一个完全竞争者，那么对于该厂商而言()。</w:t>
        <w:br/>
        <w:t>A.MRP=P</w:t>
        <w:br/>
        <w:t>B.MR=P</w:t>
        <w:br/>
        <w:t>C.VMP=P</w:t>
        <w:br/>
        <w:t>D.MRP=P？VMP</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19、等成本线向左平行移动表明()。</w:t>
        <w:br/>
        <w:t>A.两种生产要素的价格不变或以相同比例发生变化，并且成本增加</w:t>
        <w:br/>
        <w:t>B.两种生产要素的价格不变或以相同比例发生变化，并且产量增加</w:t>
        <w:br/>
        <w:t>C.两种生产要素的价格不变或以相同比例发生变化，并且成本减少</w:t>
        <w:br/>
        <w:t>D.两种生产要素的价格不变或以相同比例发生变化，并且产量减少</w:t>
        <w:br/>
        <w:br/>
        <w:t>【答案】：C</w:t>
      </w:r>
      <w:r>
        <w:t xml:space="preserve"> </w:t>
      </w:r>
    </w:p>
    <w:p>
      <w:r>
        <w:t>20、某国2011年第一季度的国际收支状况是：贸易账户差额为逆差583亿美元，劳务账户差额为顺差227亿美元，单方转移账户差额为顺差104亿美元，长期资本账户差额为顺差196亿美元，短期资本账户差额为逆差63亿美元。请问：</w:t>
        <w:br/>
        <w:t>A.顺差，且主要是由经常账户顺差所导致的</w:t>
        <w:br/>
        <w:t>B.顺差，且主要是由资本账户顺差所导致的</w:t>
        <w:br/>
        <w:t>C.逆差，且主要是由经常账户逆差所导致的</w:t>
        <w:br/>
        <w:t>D.逆差，且主要是由资本账户逆差所导致的</w:t>
        <w:br/>
        <w:br/>
        <w:t xml:space="preserve">【答案】：C </w:t>
      </w:r>
    </w:p>
    <w:p>
      <w:r>
        <w:t>21、在促销季过后，空气净化器在市场上的供给与需求均出现了下降，那么这些商品的()。</w:t>
        <w:br/>
        <w:t>A.均衡价格下降，均衡产量无法确定</w:t>
        <w:br/>
        <w:t>B.均衡价格下降，均衡产量减少</w:t>
        <w:br/>
        <w:t>C.均衡价格无法确定，均衡产量减少</w:t>
        <w:br/>
        <w:t>D.均衡价格上升，均衡产量减少</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r>
        <w:t>22、在规模经济的作用下，LAC曲线呈现()。</w:t>
        <w:br/>
        <w:t>A.上升趋势</w:t>
        <w:br/>
        <w:t>B.下降趋势</w:t>
        <w:br/>
        <w:t>C.不变趋势</w:t>
        <w:br/>
        <w:t>D.无法判断</w:t>
        <w:br/>
        <w:br/>
        <w:t xml:space="preserve">【答案】：B </w:t>
      </w:r>
    </w:p>
    <w:p>
      <w:r>
        <w:t>23、在高层住宅的地下室中，设计制冷机房时，应考虑下列几条措施，其中不对的是(  )。</w:t>
        <w:br/>
        <w:t>A.机房内应有地面排水设施</w:t>
        <w:br/>
        <w:t>B.制冷机基础应有隔振设施</w:t>
        <w:br/>
        <w:t>C.机房墙壁和顶板应做吸声处理</w:t>
        <w:br/>
        <w:t>D.机房四周墙壁应做保温</w:t>
        <w:br/>
        <w:br/>
        <w:t xml:space="preserve">【答案】：D </w:t>
      </w:r>
    </w:p>
    <w:p>
      <w:r>
        <w:t>24、国际收支平衡表中的资本转移项目包括一国的()。</w:t>
        <w:br/>
        <w:t>A.对外借款</w:t>
        <w:br/>
        <w:t>B.对外贷款</w:t>
        <w:br/>
        <w:t>C.对外投资</w:t>
        <w:br/>
        <w:t>D.投资捐赠</w:t>
        <w:br/>
        <w:br/>
        <w:t xml:space="preserve">【答案】：D </w:t>
      </w:r>
    </w:p>
    <w:p>
      <w:r>
        <w:t>25、关于SDR，下列说法正确的是()</w:t>
        <w:br/>
        <w:t>A.SDR是由美元、欧元、日元和瑞士法郎四种货币来定值的</w:t>
        <w:br/>
        <w:t>B.SDR总共分配过两次</w:t>
        <w:br/>
        <w:t>C.SDR是基金组织创造的账面资产</w:t>
        <w:br/>
        <w:t>D.SDR可以充当储备资产，用于国际贸易支付和国际投资</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r>
        <w:t>26、宏观经济学与微观经济学的关系是()。</w:t>
        <w:br/>
        <w:t>A.相互独立的</w:t>
        <w:br/>
        <w:t>B.两者无任何关系</w:t>
        <w:br/>
        <w:t>C.两者在理论上既有联系、又有区别</w:t>
        <w:br/>
        <w:t>D.随不同的宏观理论体系，两者的关系是截然不同的</w:t>
        <w:br/>
        <w:br/>
        <w:t xml:space="preserve">【答案】：C </w:t>
      </w:r>
    </w:p>
    <w:p>
      <w:r>
        <w:t>27、某人愿意用20元买第一件衬衫，愿意用35元买第二件衬衫。第二件衬衫的边际效用是()。</w:t>
        <w:br/>
        <w:t>A.55</w:t>
        <w:br/>
        <w:t>B.35</w:t>
        <w:br/>
        <w:t>C.15</w:t>
        <w:br/>
        <w:t>D.27.5</w:t>
        <w:br/>
        <w:br/>
        <w:t xml:space="preserve">【答案】：C </w:t>
      </w:r>
    </w:p>
    <w:p>
      <w:r>
        <w:t>28、下列哪一项会导致一国生产可能性曲线向外移动。()</w:t>
        <w:br/>
        <w:t>A.资本品生产增加，消费品生产减少</w:t>
        <w:br/>
        <w:t>B.失业</w:t>
        <w:br/>
        <w:t>C.一国可被利用的资源增加或技术进步</w:t>
        <w:br/>
        <w:t>D.通货膨胀</w:t>
        <w:br/>
        <w:br/>
        <w:t xml:space="preserve">【答案】：C </w:t>
      </w:r>
    </w:p>
    <w:p>
      <w:r>
        <w:t>29、美元等同于黄金，实行可调整的固定汇率制度，是()的特征。</w:t>
        <w:br/>
        <w:t>A.布雷顿森林体系</w:t>
        <w:br/>
        <w:t>B.国际金本位制</w:t>
        <w:br/>
        <w:t>C.牙买加体系</w:t>
        <w:br/>
        <w:t>D.国际金块－金汇兑本位制</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r>
        <w:t>30、经济租金等于要素收入与其()之差。</w:t>
        <w:br/>
        <w:t>A.固定成本</w:t>
        <w:br/>
        <w:t>B.变动成本</w:t>
        <w:br/>
        <w:t>C.机会成本</w:t>
        <w:br/>
        <w:t>D.平均成本</w:t>
        <w:br/>
        <w:br/>
        <w:t xml:space="preserve">【答案】：C </w:t>
      </w:r>
    </w:p>
    <w:p>
      <w:r>
        <w:t>31、关于火灾应急广播扬声器的设置下列叙述中错误的是(  )。</w:t>
        <w:br/>
        <w:t>A.在公共走道和大厅的民用建筑扬声器的额定功率不小于3W</w:t>
        <w:br/>
        <w:t>B.当环境噪声大于60dB，场所的播放最远点的声压级应高于背景噪声15dB</w:t>
        <w:br/>
        <w:t>C.客房扬声器功率小于1W</w:t>
        <w:br/>
        <w:t>D.走道最后一个扬声器至走道最末端的距离小于12.5m</w:t>
        <w:br/>
        <w:br/>
        <w:t xml:space="preserve">【答案】：C </w:t>
      </w:r>
    </w:p>
    <w:p>
      <w:r>
        <w:t>32、在进行配变电所位置选择时，有些场所不应或不宜设置，下列(  )除外。</w:t>
        <w:br/>
        <w:t>A.有剧烈振动的场所</w:t>
        <w:br/>
        <w:t>B.有强烈噪声干扰的场所</w:t>
        <w:br/>
        <w:t>C.有腐蚀性气体的场所</w:t>
        <w:br/>
        <w:t>D.有水雾、多尘的场所</w:t>
        <w:br/>
        <w:br/>
        <w:t xml:space="preserve">【答案】：B </w:t>
      </w:r>
    </w:p>
    <w:p>
      <w:r>
        <w:t>33、如果商品X和商品Y互为替代，则X的价格下降将造成()。</w:t>
        <w:br/>
        <w:t>A.X的需求曲线向左移动</w:t>
        <w:br/>
        <w:t>B.X的需求曲线向右移动</w:t>
        <w:br/>
        <w:t>C.Y的需求曲线向左移动</w:t>
        <w:br/>
        <w:t>D.Y的需求曲线向右移动</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34、CATⅤ系统设计，应满足(</w:t>
      </w:r>
      <w:r>
        <w:t xml:space="preserve"> </w:t>
      </w:r>
    </w:p>
    <w:p>
      <w:r>
        <w:t xml:space="preserve"> )指标才是合理的。</w:t>
        <w:br/>
        <w:t>A.载噪比≤44dB，交扰调制比≤47dB，载波互调比＜58d</w:t>
        <w:br/>
        <w:t>B.载噪比≥44dB，交扰调制比≥47dB，载波互调比≥58dB</w:t>
        <w:br/>
        <w:t>C.载噪比≥44dB，交扰调制比＜47dB，载波互调比＜58dB</w:t>
        <w:br/>
        <w:t>D.载噪比＜44dB，交扰调制比＜47dB，载波互调比≥58dB</w:t>
        <w:br/>
        <w:br/>
        <w:t>【答案】：B</w:t>
      </w:r>
      <w:r>
        <w:t xml:space="preserve"> </w:t>
      </w:r>
    </w:p>
    <w:p>
      <w:r>
        <w:t>35、采暖热水锅炉补水应使用(  )。</w:t>
        <w:br/>
        <w:t>A.硬水</w:t>
        <w:br/>
        <w:t>B.处理过的水</w:t>
        <w:br/>
        <w:t>C.不管水质情况如何都不需处理</w:t>
        <w:br/>
        <w:t>D.自来水</w:t>
        <w:br/>
        <w:br/>
        <w:t xml:space="preserve">【答案】：B </w:t>
      </w:r>
    </w:p>
    <w:p>
      <w:r>
        <w:t>36、目前国产窗式恒温空调器，其产冷量为(  )kW。</w:t>
        <w:br/>
        <w:t>A.2.5</w:t>
        <w:br/>
        <w:t>B.3.5</w:t>
        <w:br/>
        <w:t>C.4.0</w:t>
        <w:br/>
        <w:t>D.5.0</w:t>
        <w:br/>
        <w:br/>
        <w:t xml:space="preserve">【答案】：B </w:t>
      </w:r>
    </w:p>
    <w:p>
      <w:r>
        <w:t>37、下列关于财政政策的说法，不正确的是()。</w:t>
        <w:br/>
        <w:t>A.在LM曲线不变时，IS曲线越陡峭，则财政政策效果越大</w:t>
        <w:br/>
        <w:t>B.在LM曲线不变时，IS曲线越平坦，则财政政策效果越小</w:t>
        <w:br/>
        <w:t>C.在IS曲线不变时，LM曲线越陡峭，则财政政策效果越大</w:t>
        <w:br/>
        <w:t>D.在IS曲线不变时，LM曲线越陡峭，则财政政策效果越小</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38、下列说法中，不能成为导致我国财政支出规模扩大的是()。</w:t>
        <w:br/>
        <w:t>A.我国城乡之间发展差距大，政府承担缩小发展差距的任务重</w:t>
        <w:br/>
        <w:t>B.居民收入增加，使政府举借债务扩大财政支出规模成为可能</w:t>
        <w:br/>
        <w:t>C.我国人口多，政府用于开展医疗卫生服务的支出需求非常大</w:t>
        <w:br/>
        <w:t>D.随着收入水平的提高，居民的消费需求持续上升</w:t>
        <w:br/>
        <w:br/>
        <w:t>【答案】：D</w:t>
      </w:r>
      <w:r>
        <w:t xml:space="preserve"> </w:t>
      </w:r>
    </w:p>
    <w:p>
      <w:r>
        <w:t>39、下列表述中，与边际效用相对应的是()。</w:t>
        <w:br/>
        <w:t>A.张某吃了两个面包，平均每个面包带给张某的满足程度为7.5个效用单位</w:t>
        <w:br/>
        <w:t>B.张某吃了两个面包，共获得满足程度15个效用单位</w:t>
        <w:br/>
        <w:t>C.张某吃了四个面包后再不想吃了</w:t>
        <w:br/>
        <w:t>D.张某吃了第二个面包，满足程度从10个效用单位增加到了15个效用单位，增加了5个效用单位</w:t>
        <w:br/>
        <w:br/>
        <w:t xml:space="preserve">【答案】：D </w:t>
      </w:r>
    </w:p>
    <w:p>
      <w:r>
        <w:t>40、一般来讲，国际储备的持有者是()。</w:t>
        <w:br/>
        <w:t>A.各国商业银行</w:t>
        <w:br/>
        <w:t>B.各国的金融机构</w:t>
        <w:br/>
        <w:t>C.各国货币当局</w:t>
        <w:br/>
        <w:t>D.各国的财政部</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41、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A.顺差2625</w:t>
        <w:br/>
        <w:t>B.顺差3054</w:t>
        <w:br/>
        <w:t>C.逆差221</w:t>
        <w:br/>
        <w:t>D.逆差597</w:t>
        <w:br/>
        <w:br/>
        <w:t>【答案】：B</w:t>
      </w:r>
      <w:r>
        <w:t xml:space="preserve"> </w:t>
      </w:r>
    </w:p>
    <w:p>
      <w:r>
        <w:t>42、供求定理，在其他条件下不变的情况下，需求变动分别引起均衡价格和均衡数量的()的变动，供给变动引起均衡价格的()的变动，引起均衡数量的()的变动。</w:t>
        <w:br/>
        <w:t>A.反方向；同方向；反方向</w:t>
        <w:br/>
        <w:t>B.同方向；反方向；同方向</w:t>
        <w:br/>
        <w:t>C.反方向；反方向；同方向</w:t>
        <w:br/>
        <w:t>D.同方向；同方向；反方向</w:t>
        <w:br/>
        <w:br/>
        <w:t xml:space="preserve">【答案】：B </w:t>
      </w:r>
    </w:p>
    <w:p>
      <w:r>
        <w:t>43、根据购买力平价理论，通货膨胀高的国家货币汇率()。</w:t>
        <w:br/>
        <w:t>A.升水</w:t>
        <w:br/>
        <w:t>B.贬值</w:t>
        <w:br/>
        <w:t>C.升值</w:t>
        <w:br/>
        <w:t>D.贴水</w:t>
        <w:br/>
        <w:br/>
        <w:t xml:space="preserve">【答案】：B </w:t>
      </w:r>
    </w:p>
    <w:p>
      <w:r>
        <w:t>44、在其他条件不变的情况下，以下关于产品供给弹性表述正确的是()。</w:t>
        <w:br/>
        <w:t>A.与生产者的税收负担成正比，与消费者的税收负担成反比</w:t>
        <w:br/>
        <w:t>B.与生产者和消费者所承担的税负情况无关</w:t>
        <w:br/>
        <w:t>C.与生产者的税收负担成反比，与消费者的税收负担成正比</w:t>
        <w:br/>
        <w:t>D.与生产者和消费者的税收负担成正比</w:t>
        <w:br/>
        <w:br/>
        <w:t xml:space="preserve">【答案】：C </w:t>
      </w:r>
    </w:p>
    <w:p>
      <w:pPr>
        <w:sectPr w:rsidSect="00034616">
          <w:type w:val="nextPage"/>
          <w:pgSz w:w="12240" w:h="15840"/>
          <w:pgMar w:top="1440" w:right="1800" w:bottom="1440" w:left="1800" w:header="720" w:footer="720" w:gutter="0"/>
          <w:pgNumType w:start="12"/>
          <w:cols w:space="720"/>
          <w:titlePg w:val="0"/>
          <w:docGrid w:linePitch="360"/>
        </w:sectPr>
      </w:pPr>
      <w:r>
        <w:t>45、气压给水设备的水泵出水量，气压水罐内平均压力对应的水泵扬程的流量，不应小于系统最大小时流量的(</w:t>
      </w:r>
      <w:r>
        <w:t xml:space="preserve"> </w:t>
      </w:r>
    </w:p>
    <w:p>
      <w:r>
        <w:t xml:space="preserve"> )倍。</w:t>
        <w:br/>
        <w:t>A.l</w:t>
        <w:br/>
        <w:t>B.1.2</w:t>
        <w:br/>
        <w:t>C.1.5</w:t>
        <w:br/>
        <w:t>D.2</w:t>
        <w:br/>
        <w:br/>
        <w:t>【答案】：B</w:t>
      </w:r>
      <w:r>
        <w:t xml:space="preserve"> </w:t>
      </w:r>
    </w:p>
    <w:p>
      <w:r>
        <w:t>46、对于市场投资组合，下列哪种说法不正确()</w:t>
        <w:br/>
        <w:t>A.它包括所有证券</w:t>
        <w:br/>
        <w:t>B.它在有效边界上</w:t>
        <w:br/>
        <w:t>C.市场投资组合中所有证券所占比重与它们的市值成正比</w:t>
        <w:br/>
        <w:t>D.它是资本市场线和无差异曲线的切点</w:t>
        <w:br/>
        <w:br/>
        <w:t xml:space="preserve">【答案】：D </w:t>
      </w:r>
    </w:p>
    <w:p>
      <w:r>
        <w:t>47、由少数几家厂商控制整个市场产品生产和销售的是()市场。</w:t>
        <w:br/>
        <w:t>A.完全竞争</w:t>
        <w:br/>
        <w:t>B.完全垄断</w:t>
        <w:br/>
        <w:t>C.垄断竞争</w:t>
        <w:br/>
        <w:t>D.寡头垄断</w:t>
        <w:br/>
        <w:br/>
        <w:t xml:space="preserve">【答案】：D </w:t>
      </w:r>
    </w:p>
    <w:p>
      <w:r>
        <w:t>48、布雷顿森林货币体系的中心货币是()。</w:t>
        <w:br/>
        <w:t>A.美元</w:t>
        <w:br/>
        <w:t>B.英镑</w:t>
        <w:br/>
        <w:t>C.特别提款权</w:t>
        <w:br/>
        <w:t>D.头寸</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49、下列关于两部门经济的IS曲线的说法，正确的是()。</w:t>
        <w:br/>
        <w:t>A.IS曲线左下方的点表示投资小于储蓄</w:t>
        <w:br/>
        <w:t>B.投资增加，IS曲线向右上方移动</w:t>
        <w:br/>
        <w:t>C.IS曲线表示的是资本市场处于均衡时的利率与产出的组合</w:t>
        <w:br/>
        <w:t>D.IS曲线向右上方倾斜</w:t>
        <w:br/>
        <w:br/>
        <w:t>【答案】：B</w:t>
      </w:r>
      <w:r>
        <w:t xml:space="preserve"> </w:t>
      </w:r>
    </w:p>
    <w:p>
      <w:r>
        <w:t>50、下列各项中，不属于被称为拉动我国经济发展的“三驾马车”的是()。</w:t>
        <w:br/>
        <w:t>A.消费</w:t>
        <w:br/>
        <w:t>B.进口</w:t>
        <w:br/>
        <w:t>C.投资</w:t>
        <w:br/>
        <w:t>D.出口</w:t>
        <w:br/>
        <w:br/>
        <w:t xml:space="preserve">【答案】：B </w:t>
      </w:r>
    </w:p>
    <w:p>
      <w:r>
        <w:t>51、制冷机房的自然通风措施是(  )。</w:t>
        <w:br/>
        <w:t>A.每小时不少于2次换气</w:t>
        <w:br/>
        <w:t>B.每小时不少于3次换气</w:t>
        <w:br/>
        <w:t>C.每小时不少于4次换气</w:t>
        <w:br/>
        <w:t>D.每小时不少于5次换气</w:t>
        <w:br/>
        <w:br/>
        <w:t xml:space="preserve">【答案】：B </w:t>
      </w:r>
    </w:p>
    <w:p>
      <w:r>
        <w:t>52、在完全竞争的市场中，行业的长期供给曲线取决于()。</w:t>
        <w:br/>
        <w:t>A.SAC曲线最低点的轨迹</w:t>
        <w:br/>
        <w:t>B.SMC曲线最低点的轨迹</w:t>
        <w:br/>
        <w:t>C.LMC曲线最低点的轨迹</w:t>
        <w:br/>
        <w:t>D.LAC曲线最低点的轨迹</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53、下列经济增长理论中，把技术进步作为内生变量的是()。</w:t>
        <w:br/>
        <w:t>A.传统增长理论</w:t>
        <w:br/>
        <w:t>B.新增长理论</w:t>
        <w:br/>
        <w:t>C.新古典增长理论</w:t>
        <w:br/>
        <w:t>D.新古典回潮理论</w:t>
        <w:br/>
        <w:br/>
        <w:t>【答案】：B</w:t>
      </w:r>
      <w:r>
        <w:t xml:space="preserve"> </w:t>
      </w:r>
    </w:p>
    <w:p>
      <w:r>
        <w:t>54、下列关于长期平均成本和短期平均成本关系的说法，正确的是()。</w:t>
        <w:br/>
        <w:t>A.长期平均成本线上的每一点都与短期平均成本线上的某一点相对应</w:t>
        <w:br/>
        <w:t>B.短期平均成本线上的每一点都在长期平均成本线上</w:t>
        <w:br/>
        <w:t>C.长期平均成本线上的每一点都对应着某一条短期平均成本线的最低点</w:t>
        <w:br/>
        <w:t>D.每一条短期平均成本的最低点都在长期平均成本曲线上</w:t>
        <w:br/>
        <w:br/>
        <w:t xml:space="preserve">【答案】：A </w:t>
      </w:r>
    </w:p>
    <w:p>
      <w:r>
        <w:t>55、雷电活动是在特定的气象、地质、地形及地貌条件下产生的(  )。</w:t>
        <w:br/>
        <w:t>A.大气放电现象</w:t>
        <w:br/>
        <w:t>B.大地放电现象</w:t>
        <w:br/>
        <w:t>C.大气与大地共同放电现象</w:t>
        <w:br/>
        <w:t>D.大气与大地上的建筑物共同放电现象</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56、下列关于电缆敷设的情况中，(  )是不需要采取防火措施的。</w:t>
        <w:br/>
        <w:t>A.电缆沟、电缆隧道进入建筑物处</w:t>
        <w:br/>
        <w:t>B.电缆桥架、金属线槽及封闭式母线穿过楼板处</w:t>
        <w:br/>
        <w:t>C.封闭式母线水平跨越建筑物的伸缩缝或沉降缝处</w:t>
        <w:br/>
        <w:t>D.电缆桥架、金属线槽及封闭式母线穿过防火墙处</w:t>
        <w:br/>
        <w:br/>
        <w:t xml:space="preserve">【答案】：C </w:t>
      </w:r>
    </w:p>
    <w:p>
      <w:r>
        <w:t>57、在保险公司中专门负责处理理赔事务的人员称为（　　）。</w:t>
        <w:br/>
        <w:t>A.公司理赔员</w:t>
        <w:br/>
        <w:t>B.个人理赔员</w:t>
        <w:br/>
        <w:t>C.公众理赔员</w:t>
        <w:br/>
        <w:t>D.独立理赔员</w:t>
        <w:br/>
        <w:br/>
        <w:t xml:space="preserve">【答案】：A </w:t>
      </w:r>
    </w:p>
    <w:p>
      <w:r>
        <w:t>58、下列说法正确的是()。</w:t>
        <w:br/>
        <w:t>A.非排他性是公共物品的主要特征，非竞争性是派生特征</w:t>
        <w:br/>
        <w:t>B.“增加一个人消费的边际供给成本为零”体现了公共物品的非排他性</w:t>
        <w:br/>
        <w:t>C.非排他性成为对自愿融资起阻碍作用的关键因素</w:t>
        <w:br/>
        <w:t>D.政府融资的缺点是可能导致公共物品供给数量不足和结构不平等</w:t>
        <w:br/>
        <w:br/>
        <w:t xml:space="preserve">【答案】：C </w:t>
      </w:r>
    </w:p>
    <w:p>
      <w:r>
        <w:t>59、实行严格外汇管制的国家，储备保有量可相对()。</w:t>
        <w:br/>
        <w:t>A.较多</w:t>
        <w:br/>
        <w:t>B.较少</w:t>
        <w:br/>
        <w:t>C.关系不大</w:t>
        <w:br/>
        <w:t>D.无法判断</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60、以下属于证券经营机构传统业务的是()。</w:t>
        <w:br/>
        <w:t>A.证券承销业务</w:t>
        <w:br/>
        <w:t>B.私募发行</w:t>
        <w:br/>
        <w:t>C.基金管理</w:t>
        <w:br/>
        <w:t>D.风险基金</w:t>
        <w:br/>
        <w:br/>
        <w:t xml:space="preserve">【答案】：A </w:t>
      </w:r>
    </w:p>
    <w:p>
      <w:r>
        <w:t>61、在完全竞争的市场上，已知某厂商的产量是500单位，总收益是500美元，总成本是800美元，固定成本是200美元，边际成本是1美元，按照利润极大化的原则，他应该()。</w:t>
        <w:br/>
        <w:t>A.增加产量</w:t>
        <w:br/>
        <w:t>B.停止生产</w:t>
        <w:br/>
        <w:t>C.减少产量</w:t>
        <w:br/>
        <w:t>D.以上三种做法都不对</w:t>
        <w:br/>
        <w:br/>
        <w:t xml:space="preserve">【答案】：B </w:t>
      </w:r>
    </w:p>
    <w:p>
      <w:r>
        <w:t>62、从国民生产总值减去()，得到国民生产净值。</w:t>
        <w:br/>
        <w:t>A.折旧</w:t>
        <w:br/>
        <w:t>B.原材料支出</w:t>
        <w:br/>
        <w:t>C.直接税</w:t>
        <w:br/>
        <w:t>D.政府津贴</w:t>
        <w:br/>
        <w:br/>
        <w:t xml:space="preserve">【答案】：A </w:t>
      </w:r>
    </w:p>
    <w:p>
      <w:r>
        <w:t>63、下面哪组经济目标所对应的衡量指标是错误的？()</w:t>
        <w:br/>
        <w:t>A.经济增长--国民生产总值</w:t>
        <w:br/>
        <w:t>B.充分就业--失业率</w:t>
        <w:br/>
        <w:t>C.物价稳定--通货膨胀</w:t>
        <w:br/>
        <w:t>D.国际收支平衡--国际收支</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64、欧洲货币市场是指专门从事()的市场。</w:t>
        <w:br/>
        <w:t>A.美元存放与借贷</w:t>
        <w:br/>
        <w:t>B.欧元存放与借贷</w:t>
        <w:br/>
        <w:t>C.境内货币存放与借贷</w:t>
        <w:br/>
        <w:t>D.境外货币存放与借贷</w:t>
        <w:br/>
        <w:br/>
        <w:t>【答案】：D</w:t>
      </w:r>
      <w:r>
        <w:t xml:space="preserve"> </w:t>
      </w:r>
    </w:p>
    <w:p>
      <w:r>
        <w:t>65、经济学上道德风险是事前信息不对称的后果。道德风险可以分为两种：一种是隐藏信息或者隐藏知识的风险；另一种是隐藏行动的风险。以下不属于道德风险中败德行为或者不是由道德风险引起的是()</w:t>
        <w:br/>
        <w:t>A.制售假冒伪劣产品</w:t>
        <w:br/>
        <w:t>B.公费医疗资源过度使用</w:t>
        <w:br/>
        <w:t>C.保险市场失灵</w:t>
        <w:br/>
        <w:t>D.全额投保后失窃率上升</w:t>
        <w:br/>
        <w:br/>
        <w:t xml:space="preserve">【答案】：C </w:t>
      </w:r>
    </w:p>
    <w:p>
      <w:r>
        <w:t>66、当一国出现国际收支逆差时，该国政府可以采取()财政政策。</w:t>
        <w:br/>
        <w:t>A.紧缩性</w:t>
        <w:br/>
        <w:t>B.扩张性</w:t>
        <w:br/>
        <w:t>C.顺差性</w:t>
        <w:br/>
        <w:t>D.逆差性</w:t>
        <w:br/>
        <w:br/>
        <w:t xml:space="preserve">【答案】：A </w:t>
      </w:r>
    </w:p>
    <w:p>
      <w:r>
        <w:t>67、与一般产品相比，知识作为公共产品的显著特点在于()。</w:t>
        <w:br/>
        <w:t>A.竞争性和排他性</w:t>
        <w:br/>
        <w:t>B.非竞争性和非排他性</w:t>
        <w:br/>
        <w:t>C.公共性和竞争性</w:t>
        <w:br/>
        <w:t>D.私人性和竞争性</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68、热水采暖系统膨胀水箱的作用是(</w:t>
      </w:r>
      <w:r>
        <w:t xml:space="preserve"> </w:t>
      </w:r>
    </w:p>
    <w:p>
      <w:r>
        <w:t xml:space="preserve"> )。</w:t>
        <w:br/>
        <w:t>A.加压</w:t>
        <w:br/>
        <w:t>B.增压</w:t>
        <w:br/>
        <w:t>C.减压</w:t>
        <w:br/>
        <w:t>D.定压</w:t>
        <w:br/>
        <w:br/>
        <w:t>【答案】：D</w:t>
      </w:r>
      <w:r>
        <w:t xml:space="preserve"> </w:t>
      </w:r>
    </w:p>
    <w:p>
      <w:r>
        <w:t>69、某20层的办公楼选用的较好的热水供暖系统是(  )。</w:t>
        <w:br/>
        <w:t>A.上供下回单双管混合式</w:t>
        <w:br/>
        <w:t>B.垂直单管顺流式</w:t>
        <w:br/>
        <w:t>C.分区式单管跨越式</w:t>
        <w:br/>
        <w:t>D.水平单管跨越式</w:t>
        <w:br/>
        <w:br/>
        <w:t xml:space="preserve">【答案】：C </w:t>
      </w:r>
    </w:p>
    <w:p>
      <w:r>
        <w:t>70、对于短期菲利普斯曲线，预期通货膨胀率的升高会导致()。</w:t>
        <w:br/>
        <w:t>A.短期菲利普斯曲线向外移动</w:t>
        <w:br/>
        <w:t>B.政策制定者的选择更加容易</w:t>
        <w:br/>
        <w:t>C.菲利普斯曲线变得更加陡峭</w:t>
        <w:br/>
        <w:t>D.降低失业率会导致更低的通货膨胀</w:t>
        <w:br/>
        <w:br/>
        <w:t xml:space="preserve">【答案】：A </w:t>
      </w:r>
    </w:p>
    <w:p>
      <w:r>
        <w:t>71、。按照《民用建筑节能设计标准》，对采暖居住建筑供热系统，下面表述中不正确的为(  )。</w:t>
        <w:br/>
        <w:t>A.锅炉房总管、热力站和每个独立建筑物人口应设置供回水温度计、压力表和热水表</w:t>
        <w:br/>
        <w:t>B.热水供暖系统一、二次水的动力消耗应予以控制</w:t>
        <w:br/>
        <w:t>C.锅炉房动力用电、水泵用电和照明用电统一计量</w:t>
        <w:br/>
        <w:t>D.单台容量超过7.OMW的大型锅炉房应该设置计算机监控系统</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72、对于一个垄断厂商来说，其供给曲线()。</w:t>
        <w:br/>
        <w:t>A.向右上方倾斜</w:t>
        <w:br/>
        <w:t>B.等同于其边际曲线</w:t>
        <w:br/>
        <w:t>C.等同于其边际收益曲线</w:t>
        <w:br/>
        <w:t>D.不存在</w:t>
        <w:br/>
        <w:br/>
        <w:t>【答案】：D</w:t>
      </w:r>
      <w:r>
        <w:t xml:space="preserve"> </w:t>
      </w:r>
    </w:p>
    <w:p>
      <w:r>
        <w:t>73、与一般均衡分析不同，局部均衡分析()。</w:t>
        <w:br/>
        <w:t>A.集中考虑市场和市场参与者相互依赖的性质</w:t>
        <w:br/>
        <w:t>B.在经济中其他因素固定的情况下，考虑一个单个市场、居民户和企业的行为</w:t>
        <w:br/>
        <w:t>C.分析所有居民户、企业和市场同时相互作用怎样解决基本经济问题</w:t>
        <w:br/>
        <w:t>D.以上都是</w:t>
        <w:br/>
        <w:br/>
        <w:t xml:space="preserve">【答案】：B </w:t>
      </w:r>
    </w:p>
    <w:p>
      <w:r>
        <w:t>74、如果收入是平均分配的，则洛伦兹曲线将会()。</w:t>
        <w:br/>
        <w:t>A.与纵轴重合</w:t>
        <w:br/>
        <w:t>B.与横轴重合</w:t>
        <w:br/>
        <w:t>C.与45°线重合</w:t>
        <w:br/>
        <w:t>D.无法判断其位置</w:t>
        <w:br/>
        <w:br/>
        <w:t xml:space="preserve">【答案】：C </w:t>
      </w:r>
    </w:p>
    <w:p>
      <w:r>
        <w:t>75、如果你预期未来一年中，所有债券的收益率都将从目前的6%下降到5%，此时你最好买入新发行的()。</w:t>
        <w:br/>
        <w:t>A.5年期的零息债券</w:t>
        <w:br/>
        <w:t>B.5年期的附息债券</w:t>
        <w:br/>
        <w:t>C.10年期的零息债券</w:t>
        <w:br/>
        <w:t>D.10年期的附息债券</w:t>
        <w:br/>
        <w:t>E.以上都一样</w:t>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r>
        <w:t>76、室外新风进口下皮距室外绿化地坪不宜低于(</w:t>
      </w:r>
      <w:r>
        <w:t xml:space="preserve"> </w:t>
      </w:r>
    </w:p>
    <w:p>
      <w:r>
        <w:t xml:space="preserve"> )。</w:t>
        <w:br/>
        <w:t>A.0.5m</w:t>
        <w:br/>
        <w:t>B.Ⅰm</w:t>
        <w:br/>
        <w:t>C.2m</w:t>
        <w:br/>
        <w:t>D.2.5m</w:t>
        <w:br/>
        <w:br/>
        <w:t>【答案】：B</w:t>
      </w:r>
      <w:r>
        <w:t xml:space="preserve"> </w:t>
      </w:r>
    </w:p>
    <w:p>
      <w:r>
        <w:t>77、国际收支不均衡调节的必要性不包括()。</w:t>
        <w:br/>
        <w:t>A.稳定物价的要求</w:t>
        <w:br/>
        <w:t>B.稳定汇率的要求</w:t>
        <w:br/>
        <w:t>C.货币政策有效的要求</w:t>
        <w:br/>
        <w:t>D.保有适量外汇储备的要求</w:t>
        <w:br/>
        <w:br/>
        <w:t xml:space="preserve">【答案】：C </w:t>
      </w:r>
    </w:p>
    <w:p>
      <w:r>
        <w:t>78、建筑供电负荷等级为一级负荷中的特别重要负荷供电要求为(  )。</w:t>
        <w:br/>
        <w:t>A.一个独立电源供电</w:t>
        <w:br/>
        <w:t>B.两个独立电源供电</w:t>
        <w:br/>
        <w:t>C.一个独立电源之外增设应急电源</w:t>
        <w:br/>
        <w:t>D.两个独立电源之外增设应急电源</w:t>
        <w:br/>
        <w:br/>
        <w:t xml:space="preserve">【答案】：D </w:t>
      </w:r>
    </w:p>
    <w:p>
      <w:pPr>
        <w:sectPr w:rsidSect="00034616">
          <w:type w:val="nextPage"/>
          <w:pgSz w:w="12240" w:h="15840"/>
          <w:pgMar w:top="1440" w:right="1800" w:bottom="1440" w:left="1800" w:header="720" w:footer="720" w:gutter="0"/>
          <w:pgNumType w:start="21"/>
          <w:cols w:space="720"/>
          <w:titlePg w:val="0"/>
          <w:docGrid w:linePitch="360"/>
        </w:sectPr>
      </w:pPr>
      <w:r>
        <w:t>79、如果某种商品需求基本上处于平均形态或供需基本平衡状态，各个周期变化不大，则该商品需求呈现()。</w:t>
        <w:br/>
        <w:t>A.趋势形态</w:t>
        <w:br/>
        <w:t>B.稳定形态</w:t>
        <w:br/>
        <w:t>C.季节形态</w:t>
        <w:br/>
        <w:t>D.随机形态</w:t>
        <w:br/>
        <w:br/>
        <w:t xml:space="preserve">【答案】：B </w:t>
      </w:r>
    </w:p>
    <w:p>
      <w:r>
        <w:t>80、电话用户线路的配置数量可按照初装电话机容量的(  )考虑。</w:t>
        <w:br/>
        <w:t>A.80%</w:t>
        <w:br/>
        <w:t>B.100%</w:t>
        <w:br/>
        <w:t>C.150%</w:t>
        <w:br/>
        <w:t>D.200%</w:t>
        <w:br/>
        <w:br/>
        <w:t xml:space="preserve">【答案】：C </w:t>
      </w:r>
    </w:p>
    <w:p>
      <w:r>
        <w:t>81、某生活区用电设备容量为300kW，宜采用(  )Ⅴ向该生活区供电。</w:t>
        <w:br/>
        <w:t>A.12U220</w:t>
        <w:br/>
        <w:t>B.220/380</w:t>
        <w:br/>
        <w:t>C.6k</w:t>
        <w:br/>
        <w:t>D.10k</w:t>
        <w:br/>
        <w:br/>
        <w:t xml:space="preserve">【答案】：D </w:t>
      </w:r>
    </w:p>
    <w:p>
      <w:r>
        <w:t>82、二类防雷建筑物利用建筑物的钢筋作为防雷装置时，单根钢筋或圆钢或外引预埋连接板、线与上述钢筋的连接应(  )。</w:t>
        <w:br/>
        <w:t>A.焊接、螺栓紧固的卡夹器连接</w:t>
        <w:br/>
        <w:t>B.焊接、绑扎法连接</w:t>
        <w:br/>
        <w:t>C.螺栓紧固的卡夹器连接、绑扎法连接</w:t>
        <w:br/>
        <w:t>D.绑扎法连、压接</w:t>
        <w:br/>
        <w:br/>
        <w:t xml:space="preserve">【答案】：A </w:t>
      </w:r>
    </w:p>
    <w:p>
      <w:pPr>
        <w:sectPr w:rsidSect="00034616">
          <w:type w:val="nextPage"/>
          <w:pgSz w:w="12240" w:h="15840"/>
          <w:pgMar w:top="1440" w:right="1800" w:bottom="1440" w:left="1800" w:header="720" w:footer="720" w:gutter="0"/>
          <w:pgNumType w:start="22"/>
          <w:cols w:space="720"/>
          <w:titlePg w:val="0"/>
          <w:docGrid w:linePitch="360"/>
        </w:sectPr>
      </w:pPr>
      <w:r>
        <w:t>83、各国货币政策的首要目标()。</w:t>
        <w:br/>
        <w:t>A.经济增长</w:t>
        <w:br/>
        <w:t>B.国际收支平衡</w:t>
        <w:br/>
        <w:t>C.稳定物价</w:t>
        <w:br/>
        <w:t>D.充分就业</w:t>
        <w:br/>
        <w:br/>
        <w:t xml:space="preserve">【答案】：C </w:t>
      </w:r>
    </w:p>
    <w:p>
      <w:r>
        <w:t>84、某工人在工资率为每小时2美元的时候每周挣80美元，每小时3美元的时候每周挣105美元，由此可以断定()。</w:t>
        <w:br/>
        <w:t>A.收入效应起着主要作用</w:t>
        <w:br/>
        <w:t>B.替代效应起着主要作用</w:t>
        <w:br/>
        <w:t>C.收入效应和替代效应都没有发生作用</w:t>
        <w:br/>
        <w:t>D.无法确定。</w:t>
        <w:br/>
        <w:br/>
        <w:t xml:space="preserve">【答案】：A </w:t>
      </w:r>
    </w:p>
    <w:p>
      <w:r>
        <w:t>85、下列各项中，属于完全垄断的行业是()</w:t>
        <w:br/>
        <w:t>A.商业银行</w:t>
        <w:br/>
        <w:t>B.通信企业</w:t>
        <w:br/>
        <w:t>C.汽车、石油、天然气</w:t>
        <w:br/>
        <w:t>D.公共事业</w:t>
        <w:br/>
        <w:br/>
        <w:t xml:space="preserve">【答案】：D </w:t>
      </w:r>
    </w:p>
    <w:p>
      <w:r>
        <w:t>86、除按规定分得本期固定股息外，还可再参与本期剩余盈利分配的优先股，称为()。</w:t>
        <w:br/>
        <w:t>A.累积优先股</w:t>
        <w:br/>
        <w:t>B.非累积优先股</w:t>
        <w:br/>
        <w:t>C.参与优先股</w:t>
        <w:br/>
        <w:t>D.股息可调优先股</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p>
    <w:p>
      <w:r>
        <w:t>87、现代组合投资理论认为，有效边界与投资者的无差异曲线的切点所代表的组合是该投资者的()。</w:t>
        <w:br/>
        <w:t>A.最大期望收益组合</w:t>
        <w:br/>
        <w:t>B.最小方差组合</w:t>
        <w:br/>
        <w:t>C.最优证券组合</w:t>
        <w:br/>
        <w:t>D.有效证券组合</w:t>
        <w:br/>
        <w:br/>
        <w:t>【答案】：C</w:t>
      </w:r>
      <w:r>
        <w:t xml:space="preserve"> </w:t>
      </w:r>
    </w:p>
    <w:p>
      <w:r>
        <w:t>88、等产量曲线上某一点的切线的斜率值等于()。</w:t>
        <w:br/>
        <w:t>A.预算线的斜率</w:t>
        <w:br/>
        <w:t>B.等成本线的斜率</w:t>
        <w:br/>
        <w:t>C.边际技术替代率</w:t>
        <w:br/>
        <w:t>D.边际产量</w:t>
        <w:br/>
        <w:br/>
        <w:t xml:space="preserve">【答案】：C </w:t>
      </w:r>
    </w:p>
    <w:p>
      <w:r>
        <w:t>89、把经济活动中的污染、自然资源被破坏、生态与环境保护所减少和增加的价值计算进去后所形成的GDP值叫做()。</w:t>
        <w:br/>
        <w:t>A.名义GDP</w:t>
        <w:br/>
        <w:t>B.绿色GDP</w:t>
        <w:br/>
        <w:t>C.GNP</w:t>
        <w:br/>
        <w:t>D.NDP</w:t>
        <w:br/>
        <w:br/>
        <w:t xml:space="preserve">【答案】：B </w:t>
      </w:r>
    </w:p>
    <w:p>
      <w:r>
        <w:t>90、离岸金融活动的主要业务是()。</w:t>
        <w:br/>
        <w:t>A.货币业务</w:t>
        <w:br/>
        <w:t>B.债券业务</w:t>
        <w:br/>
        <w:t>C.股票业务</w:t>
        <w:br/>
        <w:t>D.期货业务</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91、在完全垄断市场上，垄断生产厂商能获得超额利润主要是因为()。</w:t>
        <w:br/>
        <w:t>A.实现了卖方垄断</w:t>
        <w:br/>
        <w:t>B.实现了买方垄断</w:t>
        <w:br/>
        <w:t>C.对产品进行了创新</w:t>
        <w:br/>
        <w:t>D.新厂商容易进入</w:t>
        <w:br/>
        <w:br/>
        <w:t>【答案】：A</w:t>
      </w:r>
      <w:r>
        <w:t xml:space="preserve"> </w:t>
      </w:r>
    </w:p>
    <w:p>
      <w:r>
        <w:t>92、在完全竞争情况下的一般均衡理论阐述了稀缺资源有效配置的规则。但是，即使这些规则完全满足了，就某种情况而言，均衡也可能不是最优的。这种情况是指()。</w:t>
        <w:br/>
        <w:t>A.价格等于边际规则</w:t>
        <w:br/>
        <w:t>B.外部经济或非经济的存在</w:t>
        <w:br/>
        <w:t>C.只有几种商品的生产导致经济专业化</w:t>
        <w:br/>
        <w:t>D.价格等于平均成本</w:t>
        <w:br/>
        <w:br/>
        <w:t xml:space="preserve">【答案】：B </w:t>
      </w:r>
    </w:p>
    <w:p>
      <w:r>
        <w:t>93、由于()的作用，投资者不再满足投资品种的单一性，而希望建立多样化的资产组合。</w:t>
        <w:br/>
        <w:t>A.边际收入递减规律</w:t>
        <w:br/>
        <w:t>B.边际风险递增规律</w:t>
        <w:br/>
        <w:t>C.边际效用递减规律</w:t>
        <w:br/>
        <w:t>D.边际成本递减规律</w:t>
        <w:br/>
        <w:br/>
        <w:t xml:space="preserve">【答案】：C </w:t>
      </w:r>
    </w:p>
    <w:p>
      <w:r>
        <w:t>94、烈下关于生活用水低位贮水池有效容积的叙述正确的是(  )o</w:t>
        <w:br/>
        <w:t>A.不能按经验公式确定</w:t>
        <w:br/>
        <w:t>B.应根据用水量和进水量变化曲线经计算确定</w:t>
        <w:br/>
        <w:t>C.经验公式计算确定有效容积误差较小</w:t>
        <w:br/>
        <w:t>D.由于外部管网的供水能力相差很大，有效容积不能确定</w:t>
        <w:br/>
        <w:br/>
        <w:t xml:space="preserve">【答案】：B </w:t>
      </w:r>
    </w:p>
    <w:p>
      <w:pPr>
        <w:sectPr w:rsidSect="00034616">
          <w:type w:val="nextPage"/>
          <w:pgSz w:w="12240" w:h="15840"/>
          <w:pgMar w:top="1440" w:right="1800" w:bottom="1440" w:left="1800" w:header="720" w:footer="720" w:gutter="0"/>
          <w:pgNumType w:start="25"/>
          <w:cols w:space="720"/>
          <w:titlePg w:val="0"/>
          <w:docGrid w:linePitch="360"/>
        </w:sectPr>
      </w:pPr>
      <w:r>
        <w:t>95、在建筑物内下列几种场所中，哪种场所允许敷设生活给水管道？(</w:t>
      </w:r>
      <w:r>
        <w:t xml:space="preserve"> </w:t>
      </w:r>
    </w:p>
    <w:p>
      <w:r>
        <w:t xml:space="preserve"> )</w:t>
        <w:br/>
        <w:t>A.生产设备基础下面</w:t>
        <w:br/>
        <w:t>B.烟道、风道内</w:t>
        <w:br/>
        <w:t>C.排水沟内</w:t>
        <w:br/>
        <w:t>D.吊顶内</w:t>
        <w:br/>
        <w:br/>
        <w:t>【答案】：D</w:t>
      </w:r>
      <w:r>
        <w:t xml:space="preserve"> </w:t>
      </w:r>
    </w:p>
    <w:p>
      <w:r>
        <w:t>96、2005年7月21日，在主动性、可控性、渐进性原则指导下，人民币汇率形成机制改革启动，开始实行以市场供求为基础、参考一篮子货币进行调节、有管理的浮动汇率制度，两年来先后推出了一系列改革措施，外汇市场基础设施建设取得重大进展，人民币汇率弹性逐步扩大，并形成双向波动的格局，呈现稳中有升的态势，截至2007年7月17日，人民币对美元累计升值9.4％，人民币有效汇率升值约4％，且波动性逐渐减弱，参考一篮子货币的作用开始显现。</w:t>
        <w:br/>
        <w:t>A.稳定人民币对美元的双边汇率</w:t>
        <w:br/>
        <w:t>B.稳定人民币的名义有效汇率</w:t>
        <w:br/>
        <w:t>C.盯住美元</w:t>
        <w:br/>
        <w:t>D.盯住一篮子货币</w:t>
        <w:br/>
        <w:br/>
        <w:t xml:space="preserve">【答案】：B </w:t>
      </w:r>
    </w:p>
    <w:p>
      <w:r>
        <w:t>97、如果A国的年利率为10%，B国的年利率为8%，则A国货币相对于B国货币远期的年贴水率应为()。</w:t>
        <w:br/>
        <w:t>A.0</w:t>
        <w:br/>
        <w:t>B.8%</w:t>
        <w:br/>
        <w:t>C.9%</w:t>
        <w:br/>
        <w:t>D.2%</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98、如果政府把稳定物价水平作为宏观调控的政策目标，通常要实行紧缩性的财政政策和货币政策，一般情况下，这会导致()。</w:t>
        <w:br/>
        <w:t>A.经济快速增长</w:t>
        <w:br/>
        <w:t>B.就业机会增加</w:t>
        <w:br/>
        <w:t>C.通货膨胀</w:t>
        <w:br/>
        <w:t>D.经济增长速度放慢</w:t>
        <w:br/>
        <w:br/>
        <w:t>【答案】：D</w:t>
      </w:r>
      <w:r>
        <w:t xml:space="preserve"> </w:t>
      </w:r>
    </w:p>
    <w:p>
      <w:r>
        <w:t>99、下列不属于要素收入的是()。</w:t>
        <w:br/>
        <w:t>A.租金</w:t>
        <w:br/>
        <w:t>B.养老金</w:t>
        <w:br/>
        <w:t>C.银行存款利息</w:t>
        <w:br/>
        <w:t>D.红利</w:t>
        <w:br/>
        <w:br/>
        <w:t xml:space="preserve">【答案】：B </w:t>
      </w:r>
    </w:p>
    <w:p>
      <w:r>
        <w:t>100、当某厂商以最小成本生产既定产量时，该厂商()。</w:t>
        <w:br/>
        <w:t>A.总收益为零</w:t>
        <w:br/>
        <w:t>B.一定获得最大利润</w:t>
        <w:br/>
        <w:t>C.一定未获得最大利润</w:t>
        <w:br/>
        <w:t>D.无法确定是否获得最大利润</w:t>
        <w:br/>
        <w:br/>
        <w:t xml:space="preserve">【答案】：D </w:t>
      </w:r>
    </w:p>
    <w:p>
      <w:r>
        <w:t>101、从经济学意义上讲，下列属于投资的是()。</w:t>
        <w:br/>
        <w:t>A.购买家用汽车</w:t>
        <w:br/>
        <w:t>B.购买股票</w:t>
        <w:br/>
        <w:t>C.建设一座新的办公大楼</w:t>
        <w:br/>
        <w:t>D.购买二手房</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102、消费者预算线发生平移时，连接消费者均衡点的曲线称为()。</w:t>
        <w:br/>
        <w:t>A.需求曲线</w:t>
        <w:br/>
        <w:t>B.收入-消费曲线</w:t>
        <w:br/>
        <w:t>C.价格-消费曲线</w:t>
        <w:br/>
        <w:t>D.恩格尔曲线</w:t>
        <w:br/>
        <w:br/>
        <w:t>【答案】：B</w:t>
      </w:r>
      <w:r>
        <w:t xml:space="preserve"> </w:t>
      </w:r>
    </w:p>
    <w:p>
      <w:r>
        <w:t>103、本国居民因购买和持有国外资产而获得的利润、股息及利息应记入()。</w:t>
        <w:br/>
        <w:t>A.经常账户</w:t>
        <w:br/>
        <w:t>B.资本账户</w:t>
        <w:br/>
        <w:t>C.金融账户</w:t>
        <w:br/>
        <w:t>D.储备资产账户</w:t>
        <w:br/>
        <w:br/>
        <w:t xml:space="preserve">【答案】：C </w:t>
      </w:r>
    </w:p>
    <w:p>
      <w:r>
        <w:t>104、市场失灵是指()。</w:t>
        <w:br/>
        <w:t>A.由于市场存在不完全性导致市场经济作用被削减的现象</w:t>
        <w:br/>
        <w:t>B.由于生产要素富有流动性导致市场经济作用被加强的现象</w:t>
        <w:br/>
        <w:t>C.由于巨大外部性的存在导致市场经济作用被加强的现象</w:t>
        <w:br/>
        <w:t>D.政府制定和执行的政策扭曲了环境和资源使用的真实成本所导致的环境污染和破坏</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105、边际消费倾向MPC与边际储蓄倾向MPS之和()。</w:t>
        <w:br/>
        <w:t>A.大于1</w:t>
        <w:br/>
        <w:t>B.小于1</w:t>
        <w:br/>
        <w:t>C.等于1</w:t>
        <w:br/>
        <w:t>D.不确定</w:t>
        <w:br/>
        <w:br/>
        <w:t xml:space="preserve">【答案】：C </w:t>
      </w:r>
    </w:p>
    <w:p>
      <w:r>
        <w:t>106、市场风险也可解释为()。</w:t>
        <w:br/>
        <w:t>A.系统风险，可分散化的风险</w:t>
        <w:br/>
        <w:t>B.系统风险，不可分散化的风险</w:t>
        <w:br/>
        <w:t>C.个别风险，不可分散化的风险</w:t>
        <w:br/>
        <w:t>D.个别风险，可分散化的风险</w:t>
        <w:br/>
        <w:br/>
        <w:t xml:space="preserve">【答案】：B </w:t>
      </w:r>
    </w:p>
    <w:p>
      <w:r>
        <w:t>107、不间断电源设备对电子计算机供电时，其输出功率应大于电子计算机各设备额定功率总和的(  )倍。</w:t>
        <w:br/>
        <w:t>A.1.0</w:t>
        <w:br/>
        <w:t>B.1.2</w:t>
        <w:br/>
        <w:t>C.1，5</w:t>
        <w:br/>
        <w:t>D.2.O</w:t>
        <w:br/>
        <w:br/>
        <w:t xml:space="preserve">【答案】：C </w:t>
      </w:r>
    </w:p>
    <w:p>
      <w:r>
        <w:t>108、一种商品的需求曲线向右下方倾斜，如果生产该种商品的生产要素价格上升，那么该商品的()。</w:t>
        <w:br/>
        <w:t>A.均衡数量增加，均衡价格上升</w:t>
        <w:br/>
        <w:t>B.均衡数量增加，均衡价格下降</w:t>
        <w:br/>
        <w:t>C.均衡数量减少，均衡价格上升</w:t>
        <w:br/>
        <w:t>D.均衡数量减少，均衡价格下降</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109、按《中华人民共和国外汇管理条例》规定，以下哪一选项不属于外汇范畴？()</w:t>
        <w:br/>
        <w:t>A.外币</w:t>
        <w:br/>
        <w:t>B.国外银行存款凭证</w:t>
        <w:br/>
        <w:t>C.国外房产</w:t>
        <w:br/>
        <w:t>D.国外股票</w:t>
        <w:br/>
        <w:br/>
        <w:t>【答案】：C</w:t>
      </w:r>
      <w:r>
        <w:t xml:space="preserve"> </w:t>
      </w:r>
    </w:p>
    <w:p>
      <w:r>
        <w:t>110、给水高位水箱的设计，当容量超过(  )m3宜设计成两个或分成两格。</w:t>
        <w:br/>
        <w:t>A.20</w:t>
        <w:br/>
        <w:t>B.30</w:t>
        <w:br/>
        <w:t>C.50</w:t>
        <w:br/>
        <w:t>D.100</w:t>
        <w:br/>
        <w:br/>
        <w:t xml:space="preserve">【答案】：C </w:t>
      </w:r>
    </w:p>
    <w:p>
      <w:r>
        <w:t>111、在其他条件不变的情况下，如果某产品需求价格弹性系数等于1，则该商品的价格提高时，()。</w:t>
        <w:br/>
        <w:t>A.不会影响生产者的销售收入</w:t>
        <w:br/>
        <w:t>B.会使生产者的销售收入增加</w:t>
        <w:br/>
        <w:t>C.会使生产者的销售收入减少</w:t>
        <w:br/>
        <w:t>D.生产者的销售收入可能增加也可能减少</w:t>
        <w:br/>
        <w:br/>
        <w:t xml:space="preserve">【答案】：A </w:t>
      </w:r>
    </w:p>
    <w:p>
      <w:r>
        <w:t>112、当经济出现通货膨胀但不十分严重的时候，可以()。</w:t>
        <w:br/>
        <w:t>A.采用扩张性财政政策和紧缩性货币政策组合</w:t>
        <w:br/>
        <w:t>B.采用扩张性货币政策和紧缩性财政政策组合</w:t>
        <w:br/>
        <w:t>C.采用紧缩性货币政策和紧张性财政政策组合</w:t>
        <w:br/>
        <w:t>D.只采用紧缩性货币政策</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113、按()分类，财政政策可以分为扩张性的财政政策、紧缩性的财政政策和平衡性的财政政策。</w:t>
        <w:br/>
        <w:t>A.财政政策的性质</w:t>
        <w:br/>
        <w:t>B.财政政策与货币政策结合的综合作用</w:t>
        <w:br/>
        <w:t>C.财政政策调节经济周期的作用</w:t>
        <w:br/>
        <w:t>D.财政政策调节国民经济中的总量和结构中的不同功能</w:t>
        <w:br/>
        <w:br/>
        <w:t>【答案】：D</w:t>
      </w:r>
      <w:r>
        <w:t xml:space="preserve"> </w:t>
      </w:r>
    </w:p>
    <w:p>
      <w:r>
        <w:t>114、下列行业中哪一个最接近于完全竞争市场？()</w:t>
        <w:br/>
        <w:t>A.卷烟</w:t>
        <w:br/>
        <w:t>B.农产品</w:t>
        <w:br/>
        <w:t>C.汽车</w:t>
        <w:br/>
        <w:t>D.洗发水</w:t>
        <w:br/>
        <w:br/>
        <w:t xml:space="preserve">【答案】：B </w:t>
      </w:r>
    </w:p>
    <w:p>
      <w:r>
        <w:t>115、在红利贴现模型中，不影响贴现率K的因素是()。</w:t>
        <w:br/>
        <w:t>A.真实无风险回报率</w:t>
        <w:br/>
        <w:t>B.股票风险溢价</w:t>
        <w:br/>
        <w:t>C.资产回报率</w:t>
        <w:br/>
        <w:t>D.预期通胀率。</w:t>
        <w:br/>
        <w:br/>
        <w:t xml:space="preserve">【答案】：C </w:t>
      </w:r>
    </w:p>
    <w:p>
      <w:r>
        <w:t>116、关于价格水平、总供给和总需求之间的关系，下列说法错误的是()。</w:t>
        <w:br/>
        <w:t>A.总需求和总供给的比例关系决定价格总水平</w:t>
        <w:br/>
        <w:t>B.价格总水平上升时，总需求减少</w:t>
        <w:br/>
        <w:t>C.从长期来看，总供给变动与价格总水平无关</w:t>
        <w:br/>
        <w:t>D.从短期来看，价格总水平与总供给反方向变动</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r>
        <w:t>117、对于1250kⅤA干式变压器带有ⅠP2X及以上防护等级金属外壳与后壁，侧壁净距不应小于(</w:t>
      </w:r>
      <w:r>
        <w:t xml:space="preserve"> </w:t>
      </w:r>
    </w:p>
    <w:p>
      <w:r>
        <w:t xml:space="preserve"> )m。</w:t>
        <w:br/>
        <w:t>A.0.6</w:t>
        <w:br/>
        <w:t>B.0.8</w:t>
        <w:br/>
        <w:t>C.1.0</w:t>
        <w:br/>
        <w:t>D.1.2</w:t>
        <w:br/>
        <w:br/>
        <w:t>【答案】：B</w:t>
      </w:r>
      <w:r>
        <w:t xml:space="preserve"> </w:t>
      </w:r>
    </w:p>
    <w:p>
      <w:r>
        <w:t>118、游泳池给水在池壁配水时，其配水口深度在游泳池水面下(  )m。</w:t>
        <w:br/>
        <w:t>A.0.3</w:t>
        <w:br/>
        <w:t>B.0.4</w:t>
        <w:br/>
        <w:t>C.0.5-1</w:t>
        <w:br/>
        <w:t>D.1-1.5</w:t>
        <w:br/>
        <w:br/>
        <w:t xml:space="preserve">【答案】：C </w:t>
      </w:r>
    </w:p>
    <w:p>
      <w:r>
        <w:t>119、建筑高度大于50m的普通住宅的室外消火栓数应为(  )个。</w:t>
        <w:br/>
        <w:t>A.1</w:t>
        <w:br/>
        <w:t>B.2</w:t>
        <w:br/>
        <w:t>C.3</w:t>
        <w:br/>
        <w:t>D.4</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r>
        <w:t>120、钢管、钢罐一旦被雷击穿，其介质对周围环境造成危险时，其壁厚不得小于多少毫米允许作为接闪器？(  )</w:t>
        <w:br/>
        <w:t>A.0.5mm</w:t>
        <w:br/>
        <w:t>B.2mm</w:t>
        <w:br/>
        <w:t>C.2.5mm</w:t>
        <w:br/>
        <w:t>D.4mm</w:t>
        <w:br/>
        <w:br/>
        <w:t xml:space="preserve">【答案】：D </w:t>
      </w:r>
    </w:p>
    <w:p>
      <w:r>
        <w:t>121、其他条件不变，债券的价格与收益率()。</w:t>
        <w:br/>
        <w:t>A.正相关</w:t>
        <w:br/>
        <w:t>B.反相关</w:t>
        <w:br/>
        <w:t>C.有时正相关，有时反相关</w:t>
        <w:br/>
        <w:t>D.无关</w:t>
        <w:br/>
        <w:br/>
        <w:t xml:space="preserve">【答案】：B </w:t>
      </w:r>
    </w:p>
    <w:p>
      <w:r>
        <w:t>122、（　　）是指保险人在承保的保险事故发生后，对保险事故的原因和损失情况进行调查并在确认的条件下予以赔偿的行为。</w:t>
        <w:br/>
        <w:t>A.赔偿给付</w:t>
        <w:br/>
        <w:t>B.保险理赔</w:t>
        <w:br/>
        <w:t>C.保险赔偿</w:t>
        <w:br/>
        <w:t>D.保险索赔</w:t>
        <w:br/>
        <w:br/>
        <w:t xml:space="preserve">【答案】：B </w:t>
      </w:r>
    </w:p>
    <w:p>
      <w:r>
        <w:t>123、共用天线电视系统(CATⅤ)接收天线位置的选择原则不恰当的是(  )。</w:t>
        <w:br/>
        <w:t>A.宜设在电视信号场强较强，电磁波传输路径单一处</w:t>
        <w:br/>
        <w:t>B.应远离电气化铁路和高压电力线处</w:t>
        <w:br/>
        <w:t>C.必须接近大楼用户中心处</w:t>
        <w:br/>
        <w:t>D.尽量靠近CATⅤ的前端设备处</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124、凯恩斯主义认为，货币政策的传导变量是()。</w:t>
        <w:br/>
        <w:t>A.基础货币</w:t>
        <w:br/>
        <w:t>B.超额储备</w:t>
        <w:br/>
        <w:t>C.利率</w:t>
        <w:br/>
        <w:t>D.货币供应量</w:t>
        <w:br/>
        <w:br/>
        <w:t>【答案】：C</w:t>
      </w:r>
      <w:r>
        <w:t xml:space="preserve"> </w:t>
      </w:r>
    </w:p>
    <w:p>
      <w:r>
        <w:t>125、根据国家外汇管理局公布的《2010年中国国际收支报告》，2010年我国货物贸易顺差2542亿美元，服务贸易逆差221亿美元，收入项目顺差304亿美元，经常转移项目顺差429亿美元，资本项目顺差46亿美元，直接投资顺差1249亿美元，证券投资顺差240亿美元，其他投资顺差724亿美元，净错误与遗漏－597亿美元。根据上述资料，回答下列问题。</w:t>
        <w:br/>
        <w:t>A.顺差2259</w:t>
        <w:br/>
        <w:t>B.顺差2213</w:t>
        <w:br/>
        <w:t>C.逆差221</w:t>
        <w:br/>
        <w:t>D.逆差597</w:t>
        <w:br/>
        <w:br/>
        <w:t xml:space="preserve">【答案】：A </w:t>
      </w:r>
    </w:p>
    <w:p>
      <w:r>
        <w:t>126、欧洲中长期贷款的主要形式是()。</w:t>
        <w:br/>
        <w:t>A.双边贷款</w:t>
        <w:br/>
        <w:t>B.银团贷款</w:t>
        <w:br/>
        <w:t>C.独家银行贷款</w:t>
        <w:br/>
        <w:t>D.银行贷款</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r>
        <w:t>127、有关游泳池水质标准，以下叙述错误的是(  )。</w:t>
        <w:br/>
        <w:t>A.一次充水和使用过程中补充水的水质标准应符合现行的《生活饮用水卫生标准》</w:t>
        <w:br/>
        <w:t>B.应符合《游泳比赛规则》要求</w:t>
        <w:br/>
        <w:t>C.应符合《工游泳池池水水质水卫生标准》</w:t>
        <w:br/>
        <w:t>D.应符合《游泳场所卫生标准》</w:t>
        <w:br/>
        <w:br/>
        <w:t xml:space="preserve">【答案】：B </w:t>
      </w:r>
    </w:p>
    <w:p>
      <w:r>
        <w:t>128、下列哪一种说法反映了边际技术替代率递减规律。当每增加1单位劳动时()。</w:t>
        <w:br/>
        <w:t>A.如果资本量保持不变，产量就会增加的更多</w:t>
        <w:br/>
        <w:t>B.如果资本量保持不变，产量的增加就会更少</w:t>
        <w:br/>
        <w:t>C.保持产量不变时，资本量减少较多</w:t>
        <w:br/>
        <w:t>D.保持产量不变时，资本量减少较少</w:t>
        <w:br/>
        <w:br/>
        <w:t xml:space="preserve">【答案】：D </w:t>
      </w:r>
    </w:p>
    <w:p>
      <w:r>
        <w:t>129、对高层建筑消防给水系统称谓的正确认识是(  )。</w:t>
        <w:br/>
        <w:t>A.10层及10层以上的住宅和建筑高度大于24m的其他民用建筑和工业建筑的消防系统</w:t>
        <w:br/>
        <w:t>B.7层及7层以上的住宅的消防系统</w:t>
        <w:br/>
        <w:t>C.高度在24m以下的工业建筑的消防系统</w:t>
        <w:br/>
        <w:t>D.10层以下住宅和24m以下的其他民用建筑和工业建筑的消防系统</w:t>
        <w:br/>
        <w:br/>
        <w:t xml:space="preserve">【答案】：A </w:t>
      </w:r>
    </w:p>
    <w:p>
      <w:r>
        <w:t>130、高位水箱内消防贮水量的计算按(  )mⅠn的建筑消防水量考虑。</w:t>
        <w:br/>
        <w:t>A.5</w:t>
        <w:br/>
        <w:t>B.10</w:t>
        <w:br/>
        <w:t>C.15</w:t>
        <w:br/>
        <w:t>D.20</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r>
        <w:t>131、供热系统按热媒的循环方式和管道连接方式分若干形式，不包括以下供热系统形式中的(</w:t>
      </w:r>
      <w:r>
        <w:t xml:space="preserve"> </w:t>
      </w:r>
    </w:p>
    <w:p>
      <w:r>
        <w:t xml:space="preserve"> )。</w:t>
        <w:br/>
        <w:t>A.重力循环热水供热系统</w:t>
        <w:br/>
        <w:t>B.机械循环热水供热系统</w:t>
        <w:br/>
        <w:t>C.低压蒸汽供热系统</w:t>
        <w:br/>
        <w:t>D.低压热风供热系统</w:t>
        <w:br/>
        <w:br/>
        <w:t>【答案】：D</w:t>
      </w:r>
      <w:r>
        <w:t xml:space="preserve"> </w:t>
      </w:r>
    </w:p>
    <w:p>
      <w:r>
        <w:t>132、在Excel中，当计算公式中出现被零除的现象时，产生的错误值是()。</w:t>
        <w:br/>
        <w:t>A.#N/A!</w:t>
        <w:br/>
        <w:t>B.#DIV/0!</w:t>
        <w:br/>
        <w:t>C.#NUM!</w:t>
        <w:br/>
        <w:t>D.#NUM!</w:t>
        <w:br/>
        <w:br/>
        <w:t xml:space="preserve">【答案】：B </w:t>
      </w:r>
    </w:p>
    <w:p>
      <w:r>
        <w:t>133、现有一工业厂房，不允许地下管道冒水，又无直接外排水条件，应采用(  )。</w:t>
        <w:br/>
        <w:t>A.天沟外排水</w:t>
        <w:br/>
        <w:t>B.普通外排水</w:t>
        <w:br/>
        <w:t>C.敞开式内排水</w:t>
        <w:br/>
        <w:t>D.封闭式内排水</w:t>
        <w:br/>
        <w:br/>
        <w:t xml:space="preserve">【答案】：D </w:t>
      </w:r>
    </w:p>
    <w:p>
      <w:r>
        <w:t>134、利率和收入的组合点出现在1S曲线右上方，LM曲线的左上方的区域中，则表示()。</w:t>
        <w:br/>
        <w:t>A.投资小于储蓄，且货币需求小于货币供给</w:t>
        <w:br/>
        <w:t>B.投资小于储蓄，且货币供给小于货币需求</w:t>
        <w:br/>
        <w:t>C.投资大于储蓄，且货币需求小于货币供给</w:t>
        <w:br/>
        <w:t>D.投资大于储蓄，且货币需求大于货币供给</w:t>
        <w:br/>
        <w:br/>
        <w:t xml:space="preserve">【答案】：A </w:t>
      </w:r>
    </w:p>
    <w:p>
      <w:pPr>
        <w:sectPr w:rsidSect="00034616">
          <w:type w:val="nextPage"/>
          <w:pgSz w:w="12240" w:h="15840"/>
          <w:pgMar w:top="1440" w:right="1800" w:bottom="1440" w:left="1800" w:header="720" w:footer="720" w:gutter="0"/>
          <w:pgNumType w:start="36"/>
          <w:cols w:space="720"/>
          <w:titlePg w:val="0"/>
          <w:docGrid w:linePitch="360"/>
        </w:sectPr>
      </w:pPr>
    </w:p>
    <w:p>
      <w:r>
        <w:t>135、下列因素中属于可变成本的是()。</w:t>
        <w:br/>
        <w:t>A.机器折旧、租金</w:t>
        <w:br/>
        <w:t>B.可以无偿解雇的工人的工资</w:t>
        <w:br/>
        <w:t>C.高管的薪金</w:t>
        <w:br/>
        <w:t>D.即使产量为0也必定会发生的成本</w:t>
        <w:br/>
        <w:br/>
        <w:t>【答案】：B</w:t>
      </w:r>
      <w:r>
        <w:t xml:space="preserve"> </w:t>
      </w:r>
    </w:p>
    <w:p>
      <w:r>
        <w:t>136、市场均衡要求()。</w:t>
        <w:br/>
        <w:t>A.政府平衡供求双方的力量</w:t>
        <w:br/>
        <w:t>B.价格与数量相等</w:t>
        <w:br/>
        <w:t>C.价格保持不变</w:t>
        <w:br/>
        <w:t>D.在某一价格水平上，买者想要购买的数量恰好等于卖者想卖的数量</w:t>
        <w:br/>
        <w:br/>
        <w:t xml:space="preserve">【答案】：D </w:t>
      </w:r>
    </w:p>
    <w:p>
      <w:r>
        <w:t>137、基尼系数为()时，代表收入分配绝对平均。</w:t>
        <w:br/>
        <w:t>A.0.4</w:t>
        <w:br/>
        <w:t>B.0.5</w:t>
        <w:br/>
        <w:t>C.0</w:t>
        <w:br/>
        <w:t>D.1</w:t>
        <w:br/>
        <w:br/>
        <w:t xml:space="preserve">【答案】：C </w:t>
      </w:r>
    </w:p>
    <w:p>
      <w:r>
        <w:t>138、具有腐蚀性气体的厂房或相对湿度较大的房间，宜采用(  )。</w:t>
        <w:br/>
        <w:t>A.钢制柱型散热器</w:t>
        <w:br/>
        <w:t>B.钢制板型散热器</w:t>
        <w:br/>
        <w:t>C.钢制扁管散热器</w:t>
        <w:br/>
        <w:t>D.铸铁散热器</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r>
        <w:t>139、在建筑面积、层数相同的情况下，采暖建筑较节能的形态是(</w:t>
      </w:r>
      <w:r>
        <w:t xml:space="preserve"> </w:t>
      </w:r>
    </w:p>
    <w:p>
      <w:r>
        <w:t xml:space="preserve"> )。</w:t>
        <w:br/>
        <w:t>A.”一“字形</w:t>
        <w:br/>
        <w:t>B.”L“字母形</w:t>
        <w:br/>
        <w:t>C.”口“字形</w:t>
        <w:br/>
        <w:t>D.”凹“字形</w:t>
        <w:br/>
        <w:br/>
        <w:t>【答案】：C</w:t>
      </w:r>
      <w:r>
        <w:t xml:space="preserve"> </w:t>
      </w:r>
    </w:p>
    <w:p>
      <w:r>
        <w:t>140、金属排水管道卡箍间距在立管上不大于(  )m，楼层高度不超过4m，立管可安装(  )个固定件。</w:t>
        <w:br/>
        <w:t>A.3，2</w:t>
        <w:br/>
        <w:t>B.3，1</w:t>
        <w:br/>
        <w:t>C.2，2</w:t>
        <w:br/>
        <w:t>D.2，1</w:t>
        <w:br/>
        <w:br/>
        <w:t xml:space="preserve">【答案】：B </w:t>
      </w:r>
    </w:p>
    <w:p>
      <w:r>
        <w:t>141、生活污水集水池应设坡向水泵吸水坑的坡度，其坡度为(  )。</w:t>
        <w:br/>
        <w:t>A.≮0，01</w:t>
        <w:br/>
        <w:t>B.≮0.02</w:t>
        <w:br/>
        <w:t>C.≮0.03</w:t>
        <w:br/>
        <w:t>D.≮0.05</w:t>
        <w:br/>
        <w:br/>
        <w:t xml:space="preserve">【答案】：D </w:t>
      </w:r>
    </w:p>
    <w:p>
      <w:r>
        <w:t>142、室外消火栓布置距房屋外墙不宜小于(  )m。</w:t>
        <w:br/>
        <w:t>A.2</w:t>
        <w:br/>
        <w:t>B.4</w:t>
        <w:br/>
        <w:t>C.5</w:t>
        <w:br/>
        <w:t>D.10</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p>
    <w:p>
      <w:r>
        <w:t>143、在索洛增长模型中，劳动力数量的突然增加(例如移民数量增加)会导致均衡的人均收入如何变化()。</w:t>
        <w:br/>
        <w:t>A.升高</w:t>
        <w:br/>
        <w:t>B.下降</w:t>
        <w:br/>
        <w:t>C.不变</w:t>
        <w:br/>
        <w:t>D.不确定</w:t>
        <w:br/>
        <w:br/>
        <w:t>【答案】：B</w:t>
      </w:r>
      <w:r>
        <w:t xml:space="preserve"> </w:t>
      </w:r>
    </w:p>
    <w:p>
      <w:r>
        <w:t>144、当科技迅速发展，人们越来越倾向于采用资本密集型生产方式，则会导致()。</w:t>
        <w:br/>
        <w:t>A.劳动的供给曲线向左移动</w:t>
        <w:br/>
        <w:t>B.劳动的供给曲线向右移动</w:t>
        <w:br/>
        <w:t>C.劳动的需求曲线向左移动</w:t>
        <w:br/>
        <w:t>D.劳动的需求曲线向右移动</w:t>
        <w:br/>
        <w:br/>
        <w:t xml:space="preserve">【答案】：C </w:t>
      </w:r>
    </w:p>
    <w:p>
      <w:r>
        <w:t>145、饮用净水水嘴的最低工作压力为(  )MPa。</w:t>
        <w:br/>
        <w:t>A.0.02</w:t>
        <w:br/>
        <w:t>B.0.03</w:t>
        <w:br/>
        <w:t>C.0.05</w:t>
        <w:br/>
        <w:t>D.0.10</w:t>
        <w:br/>
        <w:br/>
        <w:t xml:space="preserve">【答案】：B </w:t>
      </w:r>
    </w:p>
    <w:p>
      <w:pPr>
        <w:sectPr w:rsidSect="00034616">
          <w:type w:val="nextPage"/>
          <w:pgSz w:w="12240" w:h="15840"/>
          <w:pgMar w:top="1440" w:right="1800" w:bottom="1440" w:left="1800" w:header="720" w:footer="720" w:gutter="0"/>
          <w:pgNumType w:start="39"/>
          <w:cols w:space="720"/>
          <w:titlePg w:val="0"/>
          <w:docGrid w:linePitch="360"/>
        </w:sectPr>
      </w:pPr>
      <w:r>
        <w:t>146、当采暖管道穿过防火墙时，在管道穿过处，应采取的措施为(  )。</w:t>
        <w:br/>
        <w:t>A.设补偿器和封堵措施</w:t>
        <w:br/>
        <w:t>B.设固定支架和封堵措施</w:t>
        <w:br/>
        <w:t>C.保温</w:t>
        <w:br/>
        <w:t>D.不保温设封堵措施</w:t>
        <w:br/>
        <w:br/>
        <w:t xml:space="preserve">【答案】：B </w:t>
      </w:r>
    </w:p>
    <w:p>
      <w:r>
        <w:t>147、某企业主利用自家空地修建厂房，并从企业的总收入中每年提取2万元作为其“劳务工资”，因此该企业的隐性成本()。</w:t>
        <w:br/>
        <w:t>A.每年少于2万元</w:t>
        <w:br/>
        <w:t>B.每年可能多于2万</w:t>
        <w:br/>
        <w:t>C.每年是2万</w:t>
        <w:br/>
        <w:t>D.上述皆有可能</w:t>
        <w:br/>
        <w:br/>
        <w:t xml:space="preserve">【答案】：B </w:t>
      </w:r>
    </w:p>
    <w:p>
      <w:r>
        <w:t>148、下面哪一种情况属于政府对居民的转移支付？()</w:t>
        <w:br/>
        <w:t>A.向公务员支付工资</w:t>
        <w:br/>
        <w:t>B.购买国防武器</w:t>
        <w:br/>
        <w:t>C.修建高速公路</w:t>
        <w:br/>
        <w:t>D.为失业工人提供经济金</w:t>
        <w:br/>
        <w:br/>
        <w:t xml:space="preserve">【答案】：D </w:t>
      </w:r>
    </w:p>
    <w:p>
      <w:r>
        <w:t>149、下列产品中，能够计入当年GDP的是()。</w:t>
        <w:br/>
        <w:t>A.中央政府对地方政府的转移支付</w:t>
        <w:br/>
        <w:t>B.某人花100万美元在美国买的一栋新房</w:t>
        <w:br/>
        <w:t>C.企业从国外购买的一台服务器</w:t>
        <w:br/>
        <w:t>D.某企业当年生产没有卖掉的20万元产品</w:t>
        <w:br/>
        <w:br/>
        <w:t xml:space="preserve">【答案】：D </w:t>
      </w:r>
    </w:p>
    <w:p>
      <w:pPr>
        <w:sectPr w:rsidSect="00034616">
          <w:type w:val="nextPage"/>
          <w:pgSz w:w="12240" w:h="15840"/>
          <w:pgMar w:top="1440" w:right="1800" w:bottom="1440" w:left="1800" w:header="720" w:footer="720" w:gutter="0"/>
          <w:pgNumType w:start="40"/>
          <w:cols w:space="720"/>
          <w:titlePg w:val="0"/>
          <w:docGrid w:linePitch="360"/>
        </w:sectPr>
      </w:pPr>
      <w:r>
        <w:t>150、哈罗德一多马模型认为促进经济增长最重要的因素是()。</w:t>
        <w:br/>
        <w:t>A.新型的生产技术和销售技术</w:t>
        <w:br/>
        <w:t>B.劳动者的知识和能力</w:t>
        <w:br/>
        <w:t>C.储蓄和投资</w:t>
        <w:br/>
        <w:t>D.拥有大量的资源</w:t>
        <w:br/>
        <w:br/>
        <w:t xml:space="preserve">【答案】：C </w:t>
      </w:r>
    </w:p>
    <w:p>
      <w:r>
        <w:t>151、任何商品的价格都是由()共同决定的。</w:t>
        <w:br/>
        <w:t>A.消费者和厂商两者</w:t>
        <w:br/>
        <w:t>B.稀缺性因素</w:t>
        <w:br/>
        <w:t>C.需求和供给两方面因素</w:t>
        <w:br/>
        <w:t>D.效用最大化因素</w:t>
        <w:br/>
        <w:br/>
        <w:t xml:space="preserve">【答案】：C </w:t>
      </w:r>
    </w:p>
    <w:p>
      <w:r>
        <w:t>152、四部门经济指由四种经济单位所组成的经济，把三部门经济变成了四部门经济，需加进()</w:t>
        <w:br/>
        <w:t>A.厂商</w:t>
        <w:br/>
        <w:t>B.国外部门</w:t>
        <w:br/>
        <w:t>C.居民户</w:t>
        <w:br/>
        <w:t>D.政府</w:t>
        <w:br/>
        <w:br/>
        <w:t xml:space="preserve">【答案】：B </w:t>
      </w:r>
    </w:p>
    <w:p>
      <w:r>
        <w:t>153、生活污水需经化粪池处理时，粪便污水与生活污水宜(  )排出。</w:t>
        <w:br/>
        <w:t>A.合流</w:t>
        <w:br/>
        <w:t>B.分流</w:t>
        <w:br/>
        <w:t>C.先合流再分流</w:t>
        <w:br/>
        <w:t>D.先分流再合流</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154、土地的供给曲线是一条()。</w:t>
        <w:br/>
        <w:t>A.向右上方倾斜的曲线</w:t>
        <w:br/>
        <w:t>B.向右下方倾斜的曲线</w:t>
        <w:br/>
        <w:t>C.与横轴平行的线</w:t>
        <w:br/>
        <w:t>D.与横轴垂直的线</w:t>
        <w:br/>
        <w:br/>
        <w:t xml:space="preserve">【答案】：D </w:t>
      </w:r>
    </w:p>
    <w:p>
      <w:r>
        <w:t>155、以下选项中，不是摩擦性失业产生原因的是()。</w:t>
        <w:br/>
        <w:t>A.企业间的劳动需求变动</w:t>
        <w:br/>
        <w:t>B.不同行业或地区之间的需求构成变动</w:t>
        <w:br/>
        <w:t>C.最低工资法</w:t>
        <w:br/>
        <w:t>D.失业保障计划</w:t>
        <w:br/>
        <w:br/>
        <w:t xml:space="preserve">【答案】：C </w:t>
      </w:r>
    </w:p>
    <w:p>
      <w:r>
        <w:t>156、根据CAPM，一个充分分散化的资产组合的收益率和哪个因素相关()。</w:t>
        <w:br/>
        <w:t>A.市场风险</w:t>
        <w:br/>
        <w:t>B.非系统风险</w:t>
        <w:br/>
        <w:t>C.个别风险</w:t>
        <w:br/>
        <w:t>D.再投资风险</w:t>
        <w:br/>
        <w:br/>
        <w:t xml:space="preserve">【答案】：A </w:t>
      </w:r>
    </w:p>
    <w:p>
      <w:r>
        <w:t>157、在其他生产要素投入量不变的条件下，随着一种生产要素的不断增加，总产量会()。</w:t>
        <w:br/>
        <w:t>A.一直增加</w:t>
        <w:br/>
        <w:t>B.一直减少</w:t>
        <w:br/>
        <w:t>C.先增后减</w:t>
        <w:br/>
        <w:t>D.先减后增</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https://d.book118.com/887043154116006051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87043154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