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内容策划项目规划设计方案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7" w:history="1">
        <w:r>
          <w:rPr>
            <w:rFonts w:ascii="仿宋" w:eastAsia="仿宋" w:hAnsi="仿宋" w:cs="仿宋" w:hint="eastAsia"/>
            <w:lang w:eastAsia="zh-CN"/>
          </w:rPr>
          <w:t>概论</w:t>
        </w:r>
        <w:r>
          <w:tab/>
        </w:r>
        <w:r>
          <w:fldChar w:fldCharType="begin"/>
        </w:r>
        <w:r>
          <w:instrText xml:space="preserve"> PAGEREF _Toc16657 \h </w:instrText>
        </w:r>
        <w:r>
          <w:fldChar w:fldCharType="separate"/>
        </w:r>
        <w:r>
          <w:t>3</w:t>
        </w:r>
        <w:r>
          <w:fldChar w:fldCharType="end"/>
        </w:r>
      </w:hyperlink>
    </w:p>
    <w:p>
      <w:pPr>
        <w:pStyle w:val="TOC1"/>
        <w:tabs>
          <w:tab w:val="right" w:leader="dot" w:pos="8306"/>
        </w:tabs>
      </w:pPr>
      <w:hyperlink w:anchor="_Toc972" w:history="1">
        <w:r>
          <w:rPr>
            <w:rFonts w:ascii="仿宋" w:eastAsia="仿宋" w:hAnsi="仿宋" w:cs="仿宋" w:hint="eastAsia"/>
            <w:lang w:eastAsia="zh-CN"/>
          </w:rPr>
          <w:t>一、工艺说明</w:t>
        </w:r>
        <w:r>
          <w:tab/>
        </w:r>
        <w:r>
          <w:fldChar w:fldCharType="begin"/>
        </w:r>
        <w:r>
          <w:instrText xml:space="preserve"> PAGEREF _Toc972 \h </w:instrText>
        </w:r>
        <w:r>
          <w:fldChar w:fldCharType="separate"/>
        </w:r>
        <w:r>
          <w:t>3</w:t>
        </w:r>
        <w:r>
          <w:fldChar w:fldCharType="end"/>
        </w:r>
      </w:hyperlink>
    </w:p>
    <w:p>
      <w:pPr>
        <w:pStyle w:val="TOC2"/>
        <w:tabs>
          <w:tab w:val="right" w:leader="dot" w:pos="8306"/>
        </w:tabs>
      </w:pPr>
      <w:hyperlink w:anchor="_Toc11897" w:history="1">
        <w:r>
          <w:rPr>
            <w:rFonts w:ascii="仿宋" w:eastAsia="仿宋" w:hAnsi="仿宋" w:cs="仿宋" w:hint="eastAsia"/>
            <w:lang w:eastAsia="zh-CN"/>
          </w:rPr>
          <w:t>(一)、技术管理特点</w:t>
        </w:r>
        <w:r>
          <w:tab/>
        </w:r>
        <w:r>
          <w:fldChar w:fldCharType="begin"/>
        </w:r>
        <w:r>
          <w:instrText xml:space="preserve"> PAGEREF _Toc11897 \h </w:instrText>
        </w:r>
        <w:r>
          <w:fldChar w:fldCharType="separate"/>
        </w:r>
        <w:r>
          <w:t>3</w:t>
        </w:r>
        <w:r>
          <w:fldChar w:fldCharType="end"/>
        </w:r>
      </w:hyperlink>
    </w:p>
    <w:p>
      <w:pPr>
        <w:pStyle w:val="TOC2"/>
        <w:tabs>
          <w:tab w:val="right" w:leader="dot" w:pos="8306"/>
        </w:tabs>
      </w:pPr>
      <w:hyperlink w:anchor="_Toc16582" w:history="1">
        <w:r>
          <w:rPr>
            <w:rFonts w:ascii="仿宋" w:eastAsia="仿宋" w:hAnsi="仿宋" w:cs="仿宋" w:hint="eastAsia"/>
            <w:lang w:eastAsia="zh-CN"/>
          </w:rPr>
          <w:t>(二)、内容策划项目工艺技术设计方案</w:t>
        </w:r>
        <w:r>
          <w:tab/>
        </w:r>
        <w:r>
          <w:fldChar w:fldCharType="begin"/>
        </w:r>
        <w:r>
          <w:instrText xml:space="preserve"> PAGEREF _Toc16582 \h </w:instrText>
        </w:r>
        <w:r>
          <w:fldChar w:fldCharType="separate"/>
        </w:r>
        <w:r>
          <w:t>4</w:t>
        </w:r>
        <w:r>
          <w:fldChar w:fldCharType="end"/>
        </w:r>
      </w:hyperlink>
    </w:p>
    <w:p>
      <w:pPr>
        <w:pStyle w:val="TOC2"/>
        <w:tabs>
          <w:tab w:val="right" w:leader="dot" w:pos="8306"/>
        </w:tabs>
      </w:pPr>
      <w:hyperlink w:anchor="_Toc21005" w:history="1">
        <w:r>
          <w:rPr>
            <w:rFonts w:ascii="仿宋" w:eastAsia="仿宋" w:hAnsi="仿宋" w:cs="仿宋" w:hint="eastAsia"/>
            <w:lang w:eastAsia="zh-CN"/>
          </w:rPr>
          <w:t>(三)、设备选型方案</w:t>
        </w:r>
        <w:r>
          <w:tab/>
        </w:r>
        <w:r>
          <w:fldChar w:fldCharType="begin"/>
        </w:r>
        <w:r>
          <w:instrText xml:space="preserve"> PAGEREF _Toc21005 \h </w:instrText>
        </w:r>
        <w:r>
          <w:fldChar w:fldCharType="separate"/>
        </w:r>
        <w:r>
          <w:t>5</w:t>
        </w:r>
        <w:r>
          <w:fldChar w:fldCharType="end"/>
        </w:r>
      </w:hyperlink>
    </w:p>
    <w:p>
      <w:pPr>
        <w:pStyle w:val="TOC1"/>
        <w:tabs>
          <w:tab w:val="right" w:leader="dot" w:pos="8306"/>
        </w:tabs>
      </w:pPr>
      <w:hyperlink w:anchor="_Toc2080" w:history="1">
        <w:r>
          <w:rPr>
            <w:rFonts w:ascii="仿宋" w:eastAsia="仿宋" w:hAnsi="仿宋" w:cs="仿宋" w:hint="eastAsia"/>
            <w:lang w:eastAsia="zh-CN"/>
          </w:rPr>
          <w:t>二、市场分析、调研</w:t>
        </w:r>
        <w:r>
          <w:tab/>
        </w:r>
        <w:r>
          <w:fldChar w:fldCharType="begin"/>
        </w:r>
        <w:r>
          <w:instrText xml:space="preserve"> PAGEREF _Toc2080 \h </w:instrText>
        </w:r>
        <w:r>
          <w:fldChar w:fldCharType="separate"/>
        </w:r>
        <w:r>
          <w:t>7</w:t>
        </w:r>
        <w:r>
          <w:fldChar w:fldCharType="end"/>
        </w:r>
      </w:hyperlink>
    </w:p>
    <w:p>
      <w:pPr>
        <w:pStyle w:val="TOC2"/>
        <w:tabs>
          <w:tab w:val="right" w:leader="dot" w:pos="8306"/>
        </w:tabs>
      </w:pPr>
      <w:hyperlink w:anchor="_Toc8420" w:history="1">
        <w:r>
          <w:rPr>
            <w:rFonts w:ascii="仿宋" w:eastAsia="仿宋" w:hAnsi="仿宋" w:cs="仿宋" w:hint="eastAsia"/>
            <w:lang w:eastAsia="zh-CN"/>
          </w:rPr>
          <w:t>(一)、内容策划行业分析</w:t>
        </w:r>
        <w:r>
          <w:tab/>
        </w:r>
        <w:r>
          <w:fldChar w:fldCharType="begin"/>
        </w:r>
        <w:r>
          <w:instrText xml:space="preserve"> PAGEREF _Toc8420 \h </w:instrText>
        </w:r>
        <w:r>
          <w:fldChar w:fldCharType="separate"/>
        </w:r>
        <w:r>
          <w:t>7</w:t>
        </w:r>
        <w:r>
          <w:fldChar w:fldCharType="end"/>
        </w:r>
      </w:hyperlink>
    </w:p>
    <w:p>
      <w:pPr>
        <w:pStyle w:val="TOC2"/>
        <w:tabs>
          <w:tab w:val="right" w:leader="dot" w:pos="8306"/>
        </w:tabs>
      </w:pPr>
      <w:hyperlink w:anchor="_Toc31633" w:history="1">
        <w:r>
          <w:rPr>
            <w:rFonts w:ascii="仿宋" w:eastAsia="仿宋" w:hAnsi="仿宋" w:cs="仿宋" w:hint="eastAsia"/>
            <w:lang w:eastAsia="zh-CN"/>
          </w:rPr>
          <w:t>(二)、内容策划市场分析预测</w:t>
        </w:r>
        <w:r>
          <w:tab/>
        </w:r>
        <w:r>
          <w:fldChar w:fldCharType="begin"/>
        </w:r>
        <w:r>
          <w:instrText xml:space="preserve"> PAGEREF _Toc31633 \h </w:instrText>
        </w:r>
        <w:r>
          <w:fldChar w:fldCharType="separate"/>
        </w:r>
        <w:r>
          <w:t>7</w:t>
        </w:r>
        <w:r>
          <w:fldChar w:fldCharType="end"/>
        </w:r>
      </w:hyperlink>
    </w:p>
    <w:p>
      <w:pPr>
        <w:pStyle w:val="TOC1"/>
        <w:tabs>
          <w:tab w:val="right" w:leader="dot" w:pos="8306"/>
        </w:tabs>
      </w:pPr>
      <w:hyperlink w:anchor="_Toc15054" w:history="1">
        <w:r>
          <w:rPr>
            <w:rFonts w:ascii="仿宋" w:eastAsia="仿宋" w:hAnsi="仿宋" w:cs="仿宋" w:hint="eastAsia"/>
            <w:lang w:eastAsia="zh-CN"/>
          </w:rPr>
          <w:t>三、内容策划项目土建工程</w:t>
        </w:r>
        <w:r>
          <w:tab/>
        </w:r>
        <w:r>
          <w:fldChar w:fldCharType="begin"/>
        </w:r>
        <w:r>
          <w:instrText xml:space="preserve"> PAGEREF _Toc15054 \h </w:instrText>
        </w:r>
        <w:r>
          <w:fldChar w:fldCharType="separate"/>
        </w:r>
        <w:r>
          <w:t>8</w:t>
        </w:r>
        <w:r>
          <w:fldChar w:fldCharType="end"/>
        </w:r>
      </w:hyperlink>
    </w:p>
    <w:p>
      <w:pPr>
        <w:pStyle w:val="TOC2"/>
        <w:tabs>
          <w:tab w:val="right" w:leader="dot" w:pos="8306"/>
        </w:tabs>
      </w:pPr>
      <w:hyperlink w:anchor="_Toc5310" w:history="1">
        <w:r>
          <w:rPr>
            <w:rFonts w:ascii="仿宋" w:eastAsia="仿宋" w:hAnsi="仿宋" w:cs="仿宋" w:hint="eastAsia"/>
            <w:lang w:eastAsia="zh-CN"/>
          </w:rPr>
          <w:t>(一)、建筑工程设计原则</w:t>
        </w:r>
        <w:r>
          <w:tab/>
        </w:r>
        <w:r>
          <w:fldChar w:fldCharType="begin"/>
        </w:r>
        <w:r>
          <w:instrText xml:space="preserve"> PAGEREF _Toc5310 \h </w:instrText>
        </w:r>
        <w:r>
          <w:fldChar w:fldCharType="separate"/>
        </w:r>
        <w:r>
          <w:t>8</w:t>
        </w:r>
        <w:r>
          <w:fldChar w:fldCharType="end"/>
        </w:r>
      </w:hyperlink>
    </w:p>
    <w:p>
      <w:pPr>
        <w:pStyle w:val="TOC2"/>
        <w:tabs>
          <w:tab w:val="right" w:leader="dot" w:pos="8306"/>
        </w:tabs>
      </w:pPr>
      <w:hyperlink w:anchor="_Toc28583" w:history="1">
        <w:r>
          <w:rPr>
            <w:rFonts w:ascii="仿宋" w:eastAsia="仿宋" w:hAnsi="仿宋" w:cs="仿宋" w:hint="eastAsia"/>
            <w:lang w:eastAsia="zh-CN"/>
          </w:rPr>
          <w:t>(二)、土建工程设计年限及安全等级</w:t>
        </w:r>
        <w:r>
          <w:tab/>
        </w:r>
        <w:r>
          <w:fldChar w:fldCharType="begin"/>
        </w:r>
        <w:r>
          <w:instrText xml:space="preserve"> PAGEREF _Toc28583 \h </w:instrText>
        </w:r>
        <w:r>
          <w:fldChar w:fldCharType="separate"/>
        </w:r>
        <w:r>
          <w:t>9</w:t>
        </w:r>
        <w:r>
          <w:fldChar w:fldCharType="end"/>
        </w:r>
      </w:hyperlink>
    </w:p>
    <w:p>
      <w:pPr>
        <w:pStyle w:val="TOC2"/>
        <w:tabs>
          <w:tab w:val="right" w:leader="dot" w:pos="8306"/>
        </w:tabs>
      </w:pPr>
      <w:hyperlink w:anchor="_Toc21941" w:history="1">
        <w:r>
          <w:rPr>
            <w:rFonts w:ascii="仿宋" w:eastAsia="仿宋" w:hAnsi="仿宋" w:cs="仿宋" w:hint="eastAsia"/>
            <w:lang w:eastAsia="zh-CN"/>
          </w:rPr>
          <w:t>(三)、建筑工程设计总体要求</w:t>
        </w:r>
        <w:r>
          <w:tab/>
        </w:r>
        <w:r>
          <w:fldChar w:fldCharType="begin"/>
        </w:r>
        <w:r>
          <w:instrText xml:space="preserve"> PAGEREF _Toc21941 \h </w:instrText>
        </w:r>
        <w:r>
          <w:fldChar w:fldCharType="separate"/>
        </w:r>
        <w:r>
          <w:t>11</w:t>
        </w:r>
        <w:r>
          <w:fldChar w:fldCharType="end"/>
        </w:r>
      </w:hyperlink>
    </w:p>
    <w:p>
      <w:pPr>
        <w:pStyle w:val="TOC2"/>
        <w:tabs>
          <w:tab w:val="right" w:leader="dot" w:pos="8306"/>
        </w:tabs>
      </w:pPr>
      <w:hyperlink w:anchor="_Toc27742" w:history="1">
        <w:r>
          <w:rPr>
            <w:rFonts w:ascii="仿宋" w:eastAsia="仿宋" w:hAnsi="仿宋" w:cs="仿宋" w:hint="eastAsia"/>
            <w:lang w:eastAsia="zh-CN"/>
          </w:rPr>
          <w:t>(四)、土建工程建设指标</w:t>
        </w:r>
        <w:r>
          <w:tab/>
        </w:r>
        <w:r>
          <w:fldChar w:fldCharType="begin"/>
        </w:r>
        <w:r>
          <w:instrText xml:space="preserve"> PAGEREF _Toc27742 \h </w:instrText>
        </w:r>
        <w:r>
          <w:fldChar w:fldCharType="separate"/>
        </w:r>
        <w:r>
          <w:t>11</w:t>
        </w:r>
        <w:r>
          <w:fldChar w:fldCharType="end"/>
        </w:r>
      </w:hyperlink>
    </w:p>
    <w:p>
      <w:pPr>
        <w:pStyle w:val="TOC1"/>
        <w:tabs>
          <w:tab w:val="right" w:leader="dot" w:pos="8306"/>
        </w:tabs>
      </w:pPr>
      <w:hyperlink w:anchor="_Toc1624" w:history="1">
        <w:r>
          <w:rPr>
            <w:rFonts w:ascii="仿宋" w:eastAsia="仿宋" w:hAnsi="仿宋" w:cs="仿宋" w:hint="eastAsia"/>
            <w:lang w:eastAsia="zh-CN"/>
          </w:rPr>
          <w:t>四、产品规划分析</w:t>
        </w:r>
        <w:r>
          <w:tab/>
        </w:r>
        <w:r>
          <w:fldChar w:fldCharType="begin"/>
        </w:r>
        <w:r>
          <w:instrText xml:space="preserve"> PAGEREF _Toc1624 \h </w:instrText>
        </w:r>
        <w:r>
          <w:fldChar w:fldCharType="separate"/>
        </w:r>
        <w:r>
          <w:t>12</w:t>
        </w:r>
        <w:r>
          <w:fldChar w:fldCharType="end"/>
        </w:r>
      </w:hyperlink>
    </w:p>
    <w:p>
      <w:pPr>
        <w:pStyle w:val="TOC2"/>
        <w:tabs>
          <w:tab w:val="right" w:leader="dot" w:pos="8306"/>
        </w:tabs>
      </w:pPr>
      <w:hyperlink w:anchor="_Toc13624" w:history="1">
        <w:r>
          <w:rPr>
            <w:rFonts w:ascii="仿宋" w:eastAsia="仿宋" w:hAnsi="仿宋" w:cs="仿宋" w:hint="eastAsia"/>
            <w:lang w:eastAsia="zh-CN"/>
          </w:rPr>
          <w:t>(一)、产品规划</w:t>
        </w:r>
        <w:r>
          <w:tab/>
        </w:r>
        <w:r>
          <w:fldChar w:fldCharType="begin"/>
        </w:r>
        <w:r>
          <w:instrText xml:space="preserve"> PAGEREF _Toc13624 \h </w:instrText>
        </w:r>
        <w:r>
          <w:fldChar w:fldCharType="separate"/>
        </w:r>
        <w:r>
          <w:t>12</w:t>
        </w:r>
        <w:r>
          <w:fldChar w:fldCharType="end"/>
        </w:r>
      </w:hyperlink>
    </w:p>
    <w:p>
      <w:pPr>
        <w:pStyle w:val="TOC2"/>
        <w:tabs>
          <w:tab w:val="right" w:leader="dot" w:pos="8306"/>
        </w:tabs>
      </w:pPr>
      <w:hyperlink w:anchor="_Toc11805" w:history="1">
        <w:r>
          <w:rPr>
            <w:rFonts w:ascii="仿宋" w:eastAsia="仿宋" w:hAnsi="仿宋" w:cs="仿宋" w:hint="eastAsia"/>
            <w:lang w:eastAsia="zh-CN"/>
          </w:rPr>
          <w:t>(二)、建设规模</w:t>
        </w:r>
        <w:r>
          <w:tab/>
        </w:r>
        <w:r>
          <w:fldChar w:fldCharType="begin"/>
        </w:r>
        <w:r>
          <w:instrText xml:space="preserve"> PAGEREF _Toc11805 \h </w:instrText>
        </w:r>
        <w:r>
          <w:fldChar w:fldCharType="separate"/>
        </w:r>
        <w:r>
          <w:t>12</w:t>
        </w:r>
        <w:r>
          <w:fldChar w:fldCharType="end"/>
        </w:r>
      </w:hyperlink>
    </w:p>
    <w:p>
      <w:pPr>
        <w:pStyle w:val="TOC1"/>
        <w:tabs>
          <w:tab w:val="right" w:leader="dot" w:pos="8306"/>
        </w:tabs>
      </w:pPr>
      <w:hyperlink w:anchor="_Toc32527" w:history="1">
        <w:r>
          <w:rPr>
            <w:rFonts w:ascii="仿宋" w:eastAsia="仿宋" w:hAnsi="仿宋" w:cs="仿宋" w:hint="eastAsia"/>
            <w:lang w:eastAsia="zh-CN"/>
          </w:rPr>
          <w:t>五、内容策划项目选址可行性分析</w:t>
        </w:r>
        <w:r>
          <w:tab/>
        </w:r>
        <w:r>
          <w:fldChar w:fldCharType="begin"/>
        </w:r>
        <w:r>
          <w:instrText xml:space="preserve"> PAGEREF _Toc32527 \h </w:instrText>
        </w:r>
        <w:r>
          <w:fldChar w:fldCharType="separate"/>
        </w:r>
        <w:r>
          <w:t>14</w:t>
        </w:r>
        <w:r>
          <w:fldChar w:fldCharType="end"/>
        </w:r>
      </w:hyperlink>
    </w:p>
    <w:p>
      <w:pPr>
        <w:pStyle w:val="TOC2"/>
        <w:tabs>
          <w:tab w:val="right" w:leader="dot" w:pos="8306"/>
        </w:tabs>
      </w:pPr>
      <w:hyperlink w:anchor="_Toc13513" w:history="1">
        <w:r>
          <w:rPr>
            <w:rFonts w:ascii="仿宋" w:eastAsia="仿宋" w:hAnsi="仿宋" w:cs="仿宋" w:hint="eastAsia"/>
            <w:lang w:eastAsia="zh-CN"/>
          </w:rPr>
          <w:t>(一)、内容策划项目选址</w:t>
        </w:r>
        <w:r>
          <w:tab/>
        </w:r>
        <w:r>
          <w:fldChar w:fldCharType="begin"/>
        </w:r>
        <w:r>
          <w:instrText xml:space="preserve"> PAGEREF _Toc13513 \h </w:instrText>
        </w:r>
        <w:r>
          <w:fldChar w:fldCharType="separate"/>
        </w:r>
        <w:r>
          <w:t>14</w:t>
        </w:r>
        <w:r>
          <w:fldChar w:fldCharType="end"/>
        </w:r>
      </w:hyperlink>
    </w:p>
    <w:p>
      <w:pPr>
        <w:pStyle w:val="TOC2"/>
        <w:tabs>
          <w:tab w:val="right" w:leader="dot" w:pos="8306"/>
        </w:tabs>
      </w:pPr>
      <w:hyperlink w:anchor="_Toc18330" w:history="1">
        <w:r>
          <w:rPr>
            <w:rFonts w:ascii="仿宋" w:eastAsia="仿宋" w:hAnsi="仿宋" w:cs="仿宋" w:hint="eastAsia"/>
            <w:lang w:eastAsia="zh-CN"/>
          </w:rPr>
          <w:t>(二)、用地控制指标</w:t>
        </w:r>
        <w:r>
          <w:tab/>
        </w:r>
        <w:r>
          <w:fldChar w:fldCharType="begin"/>
        </w:r>
        <w:r>
          <w:instrText xml:space="preserve"> PAGEREF _Toc18330 \h </w:instrText>
        </w:r>
        <w:r>
          <w:fldChar w:fldCharType="separate"/>
        </w:r>
        <w:r>
          <w:t>14</w:t>
        </w:r>
        <w:r>
          <w:fldChar w:fldCharType="end"/>
        </w:r>
      </w:hyperlink>
    </w:p>
    <w:p>
      <w:pPr>
        <w:pStyle w:val="TOC2"/>
        <w:tabs>
          <w:tab w:val="right" w:leader="dot" w:pos="8306"/>
        </w:tabs>
      </w:pPr>
      <w:hyperlink w:anchor="_Toc10773" w:history="1">
        <w:r>
          <w:rPr>
            <w:rFonts w:ascii="仿宋" w:eastAsia="仿宋" w:hAnsi="仿宋" w:cs="仿宋" w:hint="eastAsia"/>
            <w:lang w:eastAsia="zh-CN"/>
          </w:rPr>
          <w:t>(三)、节约用地措施</w:t>
        </w:r>
        <w:r>
          <w:tab/>
        </w:r>
        <w:r>
          <w:fldChar w:fldCharType="begin"/>
        </w:r>
        <w:r>
          <w:instrText xml:space="preserve"> PAGEREF _Toc10773 \h </w:instrText>
        </w:r>
        <w:r>
          <w:fldChar w:fldCharType="separate"/>
        </w:r>
        <w:r>
          <w:t>16</w:t>
        </w:r>
        <w:r>
          <w:fldChar w:fldCharType="end"/>
        </w:r>
      </w:hyperlink>
    </w:p>
    <w:p>
      <w:pPr>
        <w:pStyle w:val="TOC2"/>
        <w:tabs>
          <w:tab w:val="right" w:leader="dot" w:pos="8306"/>
        </w:tabs>
      </w:pPr>
      <w:hyperlink w:anchor="_Toc19726" w:history="1">
        <w:r>
          <w:rPr>
            <w:rFonts w:ascii="仿宋" w:eastAsia="仿宋" w:hAnsi="仿宋" w:cs="仿宋" w:hint="eastAsia"/>
            <w:lang w:eastAsia="zh-CN"/>
          </w:rPr>
          <w:t>(四)、总图布置方案</w:t>
        </w:r>
        <w:r>
          <w:tab/>
        </w:r>
        <w:r>
          <w:fldChar w:fldCharType="begin"/>
        </w:r>
        <w:r>
          <w:instrText xml:space="preserve"> PAGEREF _Toc19726 \h </w:instrText>
        </w:r>
        <w:r>
          <w:fldChar w:fldCharType="separate"/>
        </w:r>
        <w:r>
          <w:t>17</w:t>
        </w:r>
        <w:r>
          <w:fldChar w:fldCharType="end"/>
        </w:r>
      </w:hyperlink>
    </w:p>
    <w:p>
      <w:pPr>
        <w:pStyle w:val="TOC2"/>
        <w:tabs>
          <w:tab w:val="right" w:leader="dot" w:pos="8306"/>
        </w:tabs>
      </w:pPr>
      <w:hyperlink w:anchor="_Toc29527" w:history="1">
        <w:r>
          <w:rPr>
            <w:rFonts w:ascii="仿宋" w:eastAsia="仿宋" w:hAnsi="仿宋" w:cs="仿宋" w:hint="eastAsia"/>
            <w:lang w:eastAsia="zh-CN"/>
          </w:rPr>
          <w:t>(五)、选址综合评价</w:t>
        </w:r>
        <w:r>
          <w:tab/>
        </w:r>
        <w:r>
          <w:fldChar w:fldCharType="begin"/>
        </w:r>
        <w:r>
          <w:instrText xml:space="preserve"> PAGEREF _Toc29527 \h </w:instrText>
        </w:r>
        <w:r>
          <w:fldChar w:fldCharType="separate"/>
        </w:r>
        <w:r>
          <w:t>18</w:t>
        </w:r>
        <w:r>
          <w:fldChar w:fldCharType="end"/>
        </w:r>
      </w:hyperlink>
    </w:p>
    <w:p>
      <w:pPr>
        <w:pStyle w:val="TOC1"/>
        <w:tabs>
          <w:tab w:val="right" w:leader="dot" w:pos="8306"/>
        </w:tabs>
      </w:pPr>
      <w:hyperlink w:anchor="_Toc18317" w:history="1">
        <w:r>
          <w:rPr>
            <w:rFonts w:ascii="仿宋" w:eastAsia="仿宋" w:hAnsi="仿宋" w:cs="仿宋" w:hint="eastAsia"/>
            <w:lang w:eastAsia="zh-CN"/>
          </w:rPr>
          <w:t>六、内容策划项目概论</w:t>
        </w:r>
        <w:r>
          <w:tab/>
        </w:r>
        <w:r>
          <w:fldChar w:fldCharType="begin"/>
        </w:r>
        <w:r>
          <w:instrText xml:space="preserve"> PAGEREF _Toc18317 \h </w:instrText>
        </w:r>
        <w:r>
          <w:fldChar w:fldCharType="separate"/>
        </w:r>
        <w:r>
          <w:t>19</w:t>
        </w:r>
        <w:r>
          <w:fldChar w:fldCharType="end"/>
        </w:r>
      </w:hyperlink>
    </w:p>
    <w:p>
      <w:pPr>
        <w:pStyle w:val="TOC2"/>
        <w:tabs>
          <w:tab w:val="right" w:leader="dot" w:pos="8306"/>
        </w:tabs>
      </w:pPr>
      <w:hyperlink w:anchor="_Toc22444" w:history="1">
        <w:r>
          <w:rPr>
            <w:rFonts w:ascii="仿宋" w:eastAsia="仿宋" w:hAnsi="仿宋" w:cs="仿宋" w:hint="eastAsia"/>
            <w:lang w:eastAsia="zh-CN"/>
          </w:rPr>
          <w:t>(一)、内容策划项目概况</w:t>
        </w:r>
        <w:r>
          <w:tab/>
        </w:r>
        <w:r>
          <w:fldChar w:fldCharType="begin"/>
        </w:r>
        <w:r>
          <w:instrText xml:space="preserve"> PAGEREF _Toc22444 \h </w:instrText>
        </w:r>
        <w:r>
          <w:fldChar w:fldCharType="separate"/>
        </w:r>
        <w:r>
          <w:t>19</w:t>
        </w:r>
        <w:r>
          <w:fldChar w:fldCharType="end"/>
        </w:r>
      </w:hyperlink>
    </w:p>
    <w:p>
      <w:pPr>
        <w:pStyle w:val="TOC2"/>
        <w:tabs>
          <w:tab w:val="right" w:leader="dot" w:pos="8306"/>
        </w:tabs>
      </w:pPr>
      <w:hyperlink w:anchor="_Toc6971" w:history="1">
        <w:r>
          <w:rPr>
            <w:rFonts w:ascii="仿宋" w:eastAsia="仿宋" w:hAnsi="仿宋" w:cs="仿宋" w:hint="eastAsia"/>
            <w:lang w:eastAsia="zh-CN"/>
          </w:rPr>
          <w:t>(二)、内容策划项目目标</w:t>
        </w:r>
        <w:r>
          <w:tab/>
        </w:r>
        <w:r>
          <w:fldChar w:fldCharType="begin"/>
        </w:r>
        <w:r>
          <w:instrText xml:space="preserve"> PAGEREF _Toc6971 \h </w:instrText>
        </w:r>
        <w:r>
          <w:fldChar w:fldCharType="separate"/>
        </w:r>
        <w:r>
          <w:t>21</w:t>
        </w:r>
        <w:r>
          <w:fldChar w:fldCharType="end"/>
        </w:r>
      </w:hyperlink>
    </w:p>
    <w:p>
      <w:pPr>
        <w:pStyle w:val="TOC2"/>
        <w:tabs>
          <w:tab w:val="right" w:leader="dot" w:pos="8306"/>
        </w:tabs>
      </w:pPr>
      <w:hyperlink w:anchor="_Toc26165" w:history="1">
        <w:r>
          <w:rPr>
            <w:rFonts w:ascii="仿宋" w:eastAsia="仿宋" w:hAnsi="仿宋" w:cs="仿宋" w:hint="eastAsia"/>
            <w:lang w:eastAsia="zh-CN"/>
          </w:rPr>
          <w:t>(三)、内容策划项目提出的理由</w:t>
        </w:r>
        <w:r>
          <w:tab/>
        </w:r>
        <w:r>
          <w:fldChar w:fldCharType="begin"/>
        </w:r>
        <w:r>
          <w:instrText xml:space="preserve"> PAGEREF _Toc26165 \h </w:instrText>
        </w:r>
        <w:r>
          <w:fldChar w:fldCharType="separate"/>
        </w:r>
        <w:r>
          <w:t>22</w:t>
        </w:r>
        <w:r>
          <w:fldChar w:fldCharType="end"/>
        </w:r>
      </w:hyperlink>
    </w:p>
    <w:p>
      <w:pPr>
        <w:pStyle w:val="TOC2"/>
        <w:tabs>
          <w:tab w:val="right" w:leader="dot" w:pos="8306"/>
        </w:tabs>
      </w:pPr>
      <w:hyperlink w:anchor="_Toc12290" w:history="1">
        <w:r>
          <w:rPr>
            <w:rFonts w:ascii="仿宋" w:eastAsia="仿宋" w:hAnsi="仿宋" w:cs="仿宋" w:hint="eastAsia"/>
            <w:lang w:eastAsia="zh-CN"/>
          </w:rPr>
          <w:t>(四)、内容策划项目意义</w:t>
        </w:r>
        <w:r>
          <w:tab/>
        </w:r>
        <w:r>
          <w:fldChar w:fldCharType="begin"/>
        </w:r>
        <w:r>
          <w:instrText xml:space="preserve"> PAGEREF _Toc12290 \h </w:instrText>
        </w:r>
        <w:r>
          <w:fldChar w:fldCharType="separate"/>
        </w:r>
        <w:r>
          <w:t>24</w:t>
        </w:r>
        <w:r>
          <w:fldChar w:fldCharType="end"/>
        </w:r>
      </w:hyperlink>
    </w:p>
    <w:p>
      <w:pPr>
        <w:pStyle w:val="TOC2"/>
        <w:tabs>
          <w:tab w:val="right" w:leader="dot" w:pos="8306"/>
        </w:tabs>
      </w:pPr>
      <w:hyperlink w:anchor="_Toc20317" w:history="1">
        <w:r>
          <w:rPr>
            <w:rFonts w:ascii="仿宋" w:eastAsia="仿宋" w:hAnsi="仿宋" w:cs="仿宋" w:hint="eastAsia"/>
            <w:lang w:eastAsia="zh-CN"/>
          </w:rPr>
          <w:t>(五)、内容策划项目背景</w:t>
        </w:r>
        <w:r>
          <w:tab/>
        </w:r>
        <w:r>
          <w:fldChar w:fldCharType="begin"/>
        </w:r>
        <w:r>
          <w:instrText xml:space="preserve"> PAGEREF _Toc20317 \h </w:instrText>
        </w:r>
        <w:r>
          <w:fldChar w:fldCharType="separate"/>
        </w:r>
        <w:r>
          <w:t>24</w:t>
        </w:r>
        <w:r>
          <w:fldChar w:fldCharType="end"/>
        </w:r>
      </w:hyperlink>
    </w:p>
    <w:p>
      <w:pPr>
        <w:pStyle w:val="TOC1"/>
        <w:tabs>
          <w:tab w:val="right" w:leader="dot" w:pos="8306"/>
        </w:tabs>
      </w:pPr>
      <w:hyperlink w:anchor="_Toc17464" w:history="1">
        <w:r>
          <w:rPr>
            <w:rFonts w:ascii="仿宋" w:eastAsia="仿宋" w:hAnsi="仿宋" w:cs="仿宋" w:hint="eastAsia"/>
            <w:lang w:eastAsia="zh-CN"/>
          </w:rPr>
          <w:t>七、内容策划项目人力资源管理</w:t>
        </w:r>
        <w:r>
          <w:tab/>
        </w:r>
        <w:r>
          <w:fldChar w:fldCharType="begin"/>
        </w:r>
        <w:r>
          <w:instrText xml:space="preserve"> PAGEREF _Toc17464 \h </w:instrText>
        </w:r>
        <w:r>
          <w:fldChar w:fldCharType="separate"/>
        </w:r>
        <w:r>
          <w:t>25</w:t>
        </w:r>
        <w:r>
          <w:fldChar w:fldCharType="end"/>
        </w:r>
      </w:hyperlink>
    </w:p>
    <w:p>
      <w:pPr>
        <w:pStyle w:val="TOC2"/>
        <w:tabs>
          <w:tab w:val="right" w:leader="dot" w:pos="8306"/>
        </w:tabs>
      </w:pPr>
      <w:hyperlink w:anchor="_Toc20812" w:history="1">
        <w:r>
          <w:rPr>
            <w:rFonts w:ascii="仿宋" w:eastAsia="仿宋" w:hAnsi="仿宋" w:cs="仿宋" w:hint="eastAsia"/>
            <w:lang w:eastAsia="zh-CN"/>
          </w:rPr>
          <w:t>(一)、建立健全的预算管理制度</w:t>
        </w:r>
        <w:r>
          <w:tab/>
        </w:r>
        <w:r>
          <w:fldChar w:fldCharType="begin"/>
        </w:r>
        <w:r>
          <w:instrText xml:space="preserve"> PAGEREF _Toc20812 \h </w:instrText>
        </w:r>
        <w:r>
          <w:fldChar w:fldCharType="separate"/>
        </w:r>
        <w:r>
          <w:t>25</w:t>
        </w:r>
        <w:r>
          <w:fldChar w:fldCharType="end"/>
        </w:r>
      </w:hyperlink>
    </w:p>
    <w:p>
      <w:pPr>
        <w:pStyle w:val="TOC2"/>
        <w:tabs>
          <w:tab w:val="right" w:leader="dot" w:pos="8306"/>
        </w:tabs>
      </w:pPr>
      <w:hyperlink w:anchor="_Toc31185" w:history="1">
        <w:r>
          <w:rPr>
            <w:rFonts w:ascii="仿宋" w:eastAsia="仿宋" w:hAnsi="仿宋" w:cs="仿宋" w:hint="eastAsia"/>
            <w:lang w:eastAsia="zh-CN"/>
          </w:rPr>
          <w:t>(二)、加强资金流动监控</w:t>
        </w:r>
        <w:r>
          <w:tab/>
        </w:r>
        <w:r>
          <w:fldChar w:fldCharType="begin"/>
        </w:r>
        <w:r>
          <w:instrText xml:space="preserve"> PAGEREF _Toc31185 \h </w:instrText>
        </w:r>
        <w:r>
          <w:fldChar w:fldCharType="separate"/>
        </w:r>
        <w:r>
          <w:t>27</w:t>
        </w:r>
        <w:r>
          <w:fldChar w:fldCharType="end"/>
        </w:r>
      </w:hyperlink>
    </w:p>
    <w:p>
      <w:pPr>
        <w:pStyle w:val="TOC2"/>
        <w:tabs>
          <w:tab w:val="right" w:leader="dot" w:pos="8306"/>
        </w:tabs>
      </w:pPr>
      <w:hyperlink w:anchor="_Toc6383" w:history="1">
        <w:r>
          <w:rPr>
            <w:rFonts w:ascii="仿宋" w:eastAsia="仿宋" w:hAnsi="仿宋" w:cs="仿宋" w:hint="eastAsia"/>
            <w:lang w:eastAsia="zh-CN"/>
          </w:rPr>
          <w:t>(三)、制定完善的风险控制机制</w:t>
        </w:r>
        <w:r>
          <w:tab/>
        </w:r>
        <w:r>
          <w:fldChar w:fldCharType="begin"/>
        </w:r>
        <w:r>
          <w:instrText xml:space="preserve"> PAGEREF _Toc6383 \h </w:instrText>
        </w:r>
        <w:r>
          <w:fldChar w:fldCharType="separate"/>
        </w:r>
        <w:r>
          <w:t>28</w:t>
        </w:r>
        <w:r>
          <w:fldChar w:fldCharType="end"/>
        </w:r>
      </w:hyperlink>
    </w:p>
    <w:p>
      <w:pPr>
        <w:pStyle w:val="TOC2"/>
        <w:tabs>
          <w:tab w:val="right" w:leader="dot" w:pos="8306"/>
        </w:tabs>
      </w:pPr>
      <w:hyperlink w:anchor="_Toc6592" w:history="1">
        <w:r>
          <w:rPr>
            <w:rFonts w:ascii="仿宋" w:eastAsia="仿宋" w:hAnsi="仿宋" w:cs="仿宋" w:hint="eastAsia"/>
            <w:lang w:eastAsia="zh-CN"/>
          </w:rPr>
          <w:t>(四)、优化成本管理</w:t>
        </w:r>
        <w:r>
          <w:tab/>
        </w:r>
        <w:r>
          <w:fldChar w:fldCharType="begin"/>
        </w:r>
        <w:r>
          <w:instrText xml:space="preserve"> PAGEREF _Toc6592 \h </w:instrText>
        </w:r>
        <w:r>
          <w:fldChar w:fldCharType="separate"/>
        </w:r>
        <w:r>
          <w:t>29</w:t>
        </w:r>
        <w:r>
          <w:fldChar w:fldCharType="end"/>
        </w:r>
      </w:hyperlink>
    </w:p>
    <w:p>
      <w:pPr>
        <w:pStyle w:val="TOC1"/>
        <w:tabs>
          <w:tab w:val="right" w:leader="dot" w:pos="8306"/>
        </w:tabs>
      </w:pPr>
      <w:hyperlink w:anchor="_Toc17468" w:history="1">
        <w:r>
          <w:rPr>
            <w:rFonts w:ascii="仿宋" w:eastAsia="仿宋" w:hAnsi="仿宋" w:cs="仿宋" w:hint="eastAsia"/>
            <w:lang w:eastAsia="zh-CN"/>
          </w:rPr>
          <w:t>八、内容策划项目计划安排</w:t>
        </w:r>
        <w:r>
          <w:tab/>
        </w:r>
        <w:r>
          <w:fldChar w:fldCharType="begin"/>
        </w:r>
        <w:r>
          <w:instrText xml:space="preserve"> PAGEREF _Toc17468 \h </w:instrText>
        </w:r>
        <w:r>
          <w:fldChar w:fldCharType="separate"/>
        </w:r>
        <w:r>
          <w:t>31</w:t>
        </w:r>
        <w:r>
          <w:fldChar w:fldCharType="end"/>
        </w:r>
      </w:hyperlink>
    </w:p>
    <w:p>
      <w:pPr>
        <w:pStyle w:val="TOC2"/>
        <w:tabs>
          <w:tab w:val="right" w:leader="dot" w:pos="8306"/>
        </w:tabs>
      </w:pPr>
      <w:hyperlink w:anchor="_Toc10158" w:history="1">
        <w:r>
          <w:rPr>
            <w:rFonts w:ascii="仿宋" w:eastAsia="仿宋" w:hAnsi="仿宋" w:cs="仿宋" w:hint="eastAsia"/>
            <w:lang w:eastAsia="zh-CN"/>
          </w:rPr>
          <w:t>(一)、建设周期</w:t>
        </w:r>
        <w:r>
          <w:tab/>
        </w:r>
        <w:r>
          <w:fldChar w:fldCharType="begin"/>
        </w:r>
        <w:r>
          <w:instrText xml:space="preserve"> PAGEREF _Toc10158 \h </w:instrText>
        </w:r>
        <w:r>
          <w:fldChar w:fldCharType="separate"/>
        </w:r>
        <w:r>
          <w:t>31</w:t>
        </w:r>
        <w:r>
          <w:fldChar w:fldCharType="end"/>
        </w:r>
      </w:hyperlink>
    </w:p>
    <w:p>
      <w:pPr>
        <w:pStyle w:val="TOC2"/>
        <w:tabs>
          <w:tab w:val="right" w:leader="dot" w:pos="8306"/>
        </w:tabs>
      </w:pPr>
      <w:hyperlink w:anchor="_Toc22426" w:history="1">
        <w:r>
          <w:rPr>
            <w:rFonts w:ascii="仿宋" w:eastAsia="仿宋" w:hAnsi="仿宋" w:cs="仿宋" w:hint="eastAsia"/>
            <w:lang w:eastAsia="zh-CN"/>
          </w:rPr>
          <w:t>(二)、建设进度</w:t>
        </w:r>
        <w:r>
          <w:tab/>
        </w:r>
        <w:r>
          <w:fldChar w:fldCharType="begin"/>
        </w:r>
        <w:r>
          <w:instrText xml:space="preserve"> PAGEREF _Toc22426 \h </w:instrText>
        </w:r>
        <w:r>
          <w:fldChar w:fldCharType="separate"/>
        </w:r>
        <w:r>
          <w:t>31</w:t>
        </w:r>
        <w:r>
          <w:fldChar w:fldCharType="end"/>
        </w:r>
      </w:hyperlink>
    </w:p>
    <w:p>
      <w:pPr>
        <w:pStyle w:val="TOC2"/>
        <w:tabs>
          <w:tab w:val="right" w:leader="dot" w:pos="8306"/>
        </w:tabs>
      </w:pPr>
      <w:hyperlink w:anchor="_Toc28731" w:history="1">
        <w:r>
          <w:rPr>
            <w:rFonts w:ascii="仿宋" w:eastAsia="仿宋" w:hAnsi="仿宋" w:cs="仿宋" w:hint="eastAsia"/>
            <w:lang w:eastAsia="zh-CN"/>
          </w:rPr>
          <w:t>(三)、进度安排注意事项</w:t>
        </w:r>
        <w:r>
          <w:tab/>
        </w:r>
        <w:r>
          <w:fldChar w:fldCharType="begin"/>
        </w:r>
        <w:r>
          <w:instrText xml:space="preserve"> PAGEREF _Toc28731 \h </w:instrText>
        </w:r>
        <w:r>
          <w:fldChar w:fldCharType="separate"/>
        </w:r>
        <w:r>
          <w:t>32</w:t>
        </w:r>
        <w:r>
          <w:fldChar w:fldCharType="end"/>
        </w:r>
      </w:hyperlink>
    </w:p>
    <w:p>
      <w:pPr>
        <w:pStyle w:val="TOC2"/>
        <w:tabs>
          <w:tab w:val="right" w:leader="dot" w:pos="8306"/>
        </w:tabs>
      </w:pPr>
      <w:hyperlink w:anchor="_Toc18333" w:history="1">
        <w:r>
          <w:rPr>
            <w:rFonts w:ascii="仿宋" w:eastAsia="仿宋" w:hAnsi="仿宋" w:cs="仿宋" w:hint="eastAsia"/>
            <w:lang w:eastAsia="zh-CN"/>
          </w:rPr>
          <w:t>(四)、人力资源配置</w:t>
        </w:r>
        <w:r>
          <w:tab/>
        </w:r>
        <w:r>
          <w:fldChar w:fldCharType="begin"/>
        </w:r>
        <w:r>
          <w:instrText xml:space="preserve"> PAGEREF _Toc18333 \h </w:instrText>
        </w:r>
        <w:r>
          <w:fldChar w:fldCharType="separate"/>
        </w:r>
        <w:r>
          <w:t>34</w:t>
        </w:r>
        <w:r>
          <w:fldChar w:fldCharType="end"/>
        </w:r>
      </w:hyperlink>
    </w:p>
    <w:p>
      <w:pPr>
        <w:pStyle w:val="TOC1"/>
        <w:tabs>
          <w:tab w:val="right" w:leader="dot" w:pos="8306"/>
        </w:tabs>
      </w:pPr>
      <w:hyperlink w:anchor="_Toc20058" w:history="1">
        <w:r>
          <w:rPr>
            <w:rFonts w:ascii="仿宋" w:eastAsia="仿宋" w:hAnsi="仿宋" w:cs="仿宋" w:hint="eastAsia"/>
            <w:lang w:eastAsia="zh-CN"/>
          </w:rPr>
          <w:t>九、内容策划项目风险管理</w:t>
        </w:r>
        <w:r>
          <w:tab/>
        </w:r>
        <w:r>
          <w:fldChar w:fldCharType="begin"/>
        </w:r>
        <w:r>
          <w:instrText xml:space="preserve"> PAGEREF _Toc20058 \h </w:instrText>
        </w:r>
        <w:r>
          <w:fldChar w:fldCharType="separate"/>
        </w:r>
        <w:r>
          <w:t>35</w:t>
        </w:r>
        <w:r>
          <w:fldChar w:fldCharType="end"/>
        </w:r>
      </w:hyperlink>
    </w:p>
    <w:p>
      <w:pPr>
        <w:pStyle w:val="TOC2"/>
        <w:tabs>
          <w:tab w:val="right" w:leader="dot" w:pos="8306"/>
        </w:tabs>
      </w:pPr>
      <w:hyperlink w:anchor="_Toc363" w:history="1">
        <w:r>
          <w:rPr>
            <w:rFonts w:ascii="仿宋" w:eastAsia="仿宋" w:hAnsi="仿宋" w:cs="仿宋" w:hint="eastAsia"/>
            <w:lang w:eastAsia="zh-CN"/>
          </w:rPr>
          <w:t>(一)、风险识别与评估</w:t>
        </w:r>
        <w:r>
          <w:tab/>
        </w:r>
        <w:r>
          <w:fldChar w:fldCharType="begin"/>
        </w:r>
        <w:r>
          <w:instrText xml:space="preserve"> PAGEREF _Toc363 \h </w:instrText>
        </w:r>
        <w:r>
          <w:fldChar w:fldCharType="separate"/>
        </w:r>
        <w:r>
          <w:t>35</w:t>
        </w:r>
        <w:r>
          <w:fldChar w:fldCharType="end"/>
        </w:r>
      </w:hyperlink>
    </w:p>
    <w:p>
      <w:pPr>
        <w:pStyle w:val="TOC2"/>
        <w:tabs>
          <w:tab w:val="right" w:leader="dot" w:pos="8306"/>
        </w:tabs>
      </w:pPr>
      <w:hyperlink w:anchor="_Toc2191" w:history="1">
        <w:r>
          <w:rPr>
            <w:rFonts w:ascii="仿宋" w:eastAsia="仿宋" w:hAnsi="仿宋" w:cs="仿宋" w:hint="eastAsia"/>
            <w:lang w:eastAsia="zh-CN"/>
          </w:rPr>
          <w:t>(二)、风险应对策略</w:t>
        </w:r>
        <w:r>
          <w:tab/>
        </w:r>
        <w:r>
          <w:fldChar w:fldCharType="begin"/>
        </w:r>
        <w:r>
          <w:instrText xml:space="preserve"> PAGEREF _Toc2191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4" w:history="1">
        <w:r>
          <w:rPr>
            <w:rFonts w:ascii="仿宋" w:eastAsia="仿宋" w:hAnsi="仿宋" w:cs="仿宋" w:hint="eastAsia"/>
            <w:lang w:eastAsia="zh-CN"/>
          </w:rPr>
          <w:t>(三)、风险监控与控制</w:t>
        </w:r>
        <w:r>
          <w:tab/>
        </w:r>
        <w:r>
          <w:fldChar w:fldCharType="begin"/>
        </w:r>
        <w:r>
          <w:instrText xml:space="preserve"> PAGEREF _Toc28554 \h </w:instrText>
        </w:r>
        <w:r>
          <w:fldChar w:fldCharType="separate"/>
        </w:r>
        <w:r>
          <w:t>38</w:t>
        </w:r>
        <w:r>
          <w:fldChar w:fldCharType="end"/>
        </w:r>
      </w:hyperlink>
    </w:p>
    <w:p>
      <w:pPr>
        <w:pStyle w:val="TOC1"/>
        <w:tabs>
          <w:tab w:val="right" w:leader="dot" w:pos="8306"/>
        </w:tabs>
      </w:pPr>
      <w:hyperlink w:anchor="_Toc27926" w:history="1">
        <w:r>
          <w:rPr>
            <w:rFonts w:ascii="仿宋" w:eastAsia="仿宋" w:hAnsi="仿宋" w:cs="仿宋" w:hint="eastAsia"/>
            <w:lang w:eastAsia="zh-CN"/>
          </w:rPr>
          <w:t>十、内容策划项目创新与研发</w:t>
        </w:r>
        <w:r>
          <w:tab/>
        </w:r>
        <w:r>
          <w:fldChar w:fldCharType="begin"/>
        </w:r>
        <w:r>
          <w:instrText xml:space="preserve"> PAGEREF _Toc27926 \h </w:instrText>
        </w:r>
        <w:r>
          <w:fldChar w:fldCharType="separate"/>
        </w:r>
        <w:r>
          <w:t>39</w:t>
        </w:r>
        <w:r>
          <w:fldChar w:fldCharType="end"/>
        </w:r>
      </w:hyperlink>
    </w:p>
    <w:p>
      <w:pPr>
        <w:pStyle w:val="TOC2"/>
        <w:tabs>
          <w:tab w:val="right" w:leader="dot" w:pos="8306"/>
        </w:tabs>
      </w:pPr>
      <w:hyperlink w:anchor="_Toc9706" w:history="1">
        <w:r>
          <w:rPr>
            <w:rFonts w:ascii="仿宋" w:eastAsia="仿宋" w:hAnsi="仿宋" w:cs="仿宋" w:hint="eastAsia"/>
            <w:lang w:eastAsia="zh-CN"/>
          </w:rPr>
          <w:t>(一)、创新策略与方向</w:t>
        </w:r>
        <w:r>
          <w:tab/>
        </w:r>
        <w:r>
          <w:fldChar w:fldCharType="begin"/>
        </w:r>
        <w:r>
          <w:instrText xml:space="preserve"> PAGEREF _Toc9706 \h </w:instrText>
        </w:r>
        <w:r>
          <w:fldChar w:fldCharType="separate"/>
        </w:r>
        <w:r>
          <w:t>39</w:t>
        </w:r>
        <w:r>
          <w:fldChar w:fldCharType="end"/>
        </w:r>
      </w:hyperlink>
    </w:p>
    <w:p>
      <w:pPr>
        <w:pStyle w:val="TOC2"/>
        <w:tabs>
          <w:tab w:val="right" w:leader="dot" w:pos="8306"/>
        </w:tabs>
      </w:pPr>
      <w:hyperlink w:anchor="_Toc19512" w:history="1">
        <w:r>
          <w:rPr>
            <w:rFonts w:ascii="仿宋" w:eastAsia="仿宋" w:hAnsi="仿宋" w:cs="仿宋" w:hint="eastAsia"/>
            <w:lang w:eastAsia="zh-CN"/>
          </w:rPr>
          <w:t>(二)、研发规划与投入</w:t>
        </w:r>
        <w:r>
          <w:tab/>
        </w:r>
        <w:r>
          <w:fldChar w:fldCharType="begin"/>
        </w:r>
        <w:r>
          <w:instrText xml:space="preserve"> PAGEREF _Toc19512 \h </w:instrText>
        </w:r>
        <w:r>
          <w:fldChar w:fldCharType="separate"/>
        </w:r>
        <w:r>
          <w:t>40</w:t>
        </w:r>
        <w:r>
          <w:fldChar w:fldCharType="end"/>
        </w:r>
      </w:hyperlink>
    </w:p>
    <w:p>
      <w:pPr>
        <w:pStyle w:val="TOC1"/>
        <w:tabs>
          <w:tab w:val="right" w:leader="dot" w:pos="8306"/>
        </w:tabs>
      </w:pPr>
      <w:hyperlink w:anchor="_Toc30560" w:history="1">
        <w:r>
          <w:rPr>
            <w:rFonts w:ascii="仿宋" w:eastAsia="仿宋" w:hAnsi="仿宋" w:cs="仿宋" w:hint="eastAsia"/>
            <w:lang w:eastAsia="zh-CN"/>
          </w:rPr>
          <w:t>十一、内容策划项目财务管理</w:t>
        </w:r>
        <w:r>
          <w:tab/>
        </w:r>
        <w:r>
          <w:fldChar w:fldCharType="begin"/>
        </w:r>
        <w:r>
          <w:instrText xml:space="preserve"> PAGEREF _Toc30560 \h </w:instrText>
        </w:r>
        <w:r>
          <w:fldChar w:fldCharType="separate"/>
        </w:r>
        <w:r>
          <w:t>42</w:t>
        </w:r>
        <w:r>
          <w:fldChar w:fldCharType="end"/>
        </w:r>
      </w:hyperlink>
    </w:p>
    <w:p>
      <w:pPr>
        <w:pStyle w:val="TOC2"/>
        <w:tabs>
          <w:tab w:val="right" w:leader="dot" w:pos="8306"/>
        </w:tabs>
      </w:pPr>
      <w:hyperlink w:anchor="_Toc10845" w:history="1">
        <w:r>
          <w:rPr>
            <w:rFonts w:ascii="仿宋" w:eastAsia="仿宋" w:hAnsi="仿宋" w:cs="仿宋" w:hint="eastAsia"/>
            <w:lang w:eastAsia="zh-CN"/>
          </w:rPr>
          <w:t>(一)、资金需求大</w:t>
        </w:r>
        <w:r>
          <w:tab/>
        </w:r>
        <w:r>
          <w:fldChar w:fldCharType="begin"/>
        </w:r>
        <w:r>
          <w:instrText xml:space="preserve"> PAGEREF _Toc10845 \h </w:instrText>
        </w:r>
        <w:r>
          <w:fldChar w:fldCharType="separate"/>
        </w:r>
        <w:r>
          <w:t>42</w:t>
        </w:r>
        <w:r>
          <w:fldChar w:fldCharType="end"/>
        </w:r>
      </w:hyperlink>
    </w:p>
    <w:p>
      <w:pPr>
        <w:pStyle w:val="TOC2"/>
        <w:tabs>
          <w:tab w:val="right" w:leader="dot" w:pos="8306"/>
        </w:tabs>
      </w:pPr>
      <w:hyperlink w:anchor="_Toc2041" w:history="1">
        <w:r>
          <w:rPr>
            <w:rFonts w:ascii="仿宋" w:eastAsia="仿宋" w:hAnsi="仿宋" w:cs="仿宋" w:hint="eastAsia"/>
            <w:lang w:eastAsia="zh-CN"/>
          </w:rPr>
          <w:t>(二)、研发周期长</w:t>
        </w:r>
        <w:r>
          <w:tab/>
        </w:r>
        <w:r>
          <w:fldChar w:fldCharType="begin"/>
        </w:r>
        <w:r>
          <w:instrText xml:space="preserve"> PAGEREF _Toc2041 \h </w:instrText>
        </w:r>
        <w:r>
          <w:fldChar w:fldCharType="separate"/>
        </w:r>
        <w:r>
          <w:t>43</w:t>
        </w:r>
        <w:r>
          <w:fldChar w:fldCharType="end"/>
        </w:r>
      </w:hyperlink>
    </w:p>
    <w:p>
      <w:pPr>
        <w:pStyle w:val="TOC2"/>
        <w:tabs>
          <w:tab w:val="right" w:leader="dot" w:pos="8306"/>
        </w:tabs>
      </w:pPr>
      <w:hyperlink w:anchor="_Toc3995" w:history="1">
        <w:r>
          <w:rPr>
            <w:rFonts w:ascii="仿宋" w:eastAsia="仿宋" w:hAnsi="仿宋" w:cs="仿宋" w:hint="eastAsia"/>
            <w:lang w:eastAsia="zh-CN"/>
          </w:rPr>
          <w:t>(三)、市场风险大</w:t>
        </w:r>
        <w:r>
          <w:tab/>
        </w:r>
        <w:r>
          <w:fldChar w:fldCharType="begin"/>
        </w:r>
        <w:r>
          <w:instrText xml:space="preserve"> PAGEREF _Toc3995 \h </w:instrText>
        </w:r>
        <w:r>
          <w:fldChar w:fldCharType="separate"/>
        </w:r>
        <w:r>
          <w:t>44</w:t>
        </w:r>
        <w:r>
          <w:fldChar w:fldCharType="end"/>
        </w:r>
      </w:hyperlink>
    </w:p>
    <w:p>
      <w:pPr>
        <w:pStyle w:val="TOC2"/>
        <w:tabs>
          <w:tab w:val="right" w:leader="dot" w:pos="8306"/>
        </w:tabs>
      </w:pPr>
      <w:hyperlink w:anchor="_Toc19139" w:history="1">
        <w:r>
          <w:rPr>
            <w:rFonts w:ascii="仿宋" w:eastAsia="仿宋" w:hAnsi="仿宋" w:cs="仿宋" w:hint="eastAsia"/>
            <w:lang w:eastAsia="zh-CN"/>
          </w:rPr>
          <w:t>(四)、利润率高</w:t>
        </w:r>
        <w:r>
          <w:tab/>
        </w:r>
        <w:r>
          <w:fldChar w:fldCharType="begin"/>
        </w:r>
        <w:r>
          <w:instrText xml:space="preserve"> PAGEREF _Toc19139 \h </w:instrText>
        </w:r>
        <w:r>
          <w:fldChar w:fldCharType="separate"/>
        </w:r>
        <w:r>
          <w:t>47</w:t>
        </w:r>
        <w:r>
          <w:fldChar w:fldCharType="end"/>
        </w:r>
      </w:hyperlink>
    </w:p>
    <w:p>
      <w:pPr>
        <w:pStyle w:val="TOC1"/>
        <w:tabs>
          <w:tab w:val="right" w:leader="dot" w:pos="8306"/>
        </w:tabs>
      </w:pPr>
      <w:hyperlink w:anchor="_Toc18642" w:history="1">
        <w:r>
          <w:rPr>
            <w:rFonts w:ascii="仿宋" w:eastAsia="仿宋" w:hAnsi="仿宋" w:cs="仿宋" w:hint="eastAsia"/>
            <w:lang w:eastAsia="zh-CN"/>
          </w:rPr>
          <w:t>十二、内容策划项目人力资源培养与发展</w:t>
        </w:r>
        <w:r>
          <w:tab/>
        </w:r>
        <w:r>
          <w:fldChar w:fldCharType="begin"/>
        </w:r>
        <w:r>
          <w:instrText xml:space="preserve"> PAGEREF _Toc18642 \h </w:instrText>
        </w:r>
        <w:r>
          <w:fldChar w:fldCharType="separate"/>
        </w:r>
        <w:r>
          <w:t>49</w:t>
        </w:r>
        <w:r>
          <w:fldChar w:fldCharType="end"/>
        </w:r>
      </w:hyperlink>
    </w:p>
    <w:p>
      <w:pPr>
        <w:pStyle w:val="TOC2"/>
        <w:tabs>
          <w:tab w:val="right" w:leader="dot" w:pos="8306"/>
        </w:tabs>
      </w:pPr>
      <w:hyperlink w:anchor="_Toc3839" w:history="1">
        <w:r>
          <w:rPr>
            <w:rFonts w:ascii="仿宋" w:eastAsia="仿宋" w:hAnsi="仿宋" w:cs="仿宋" w:hint="eastAsia"/>
            <w:lang w:eastAsia="zh-CN"/>
          </w:rPr>
          <w:t>(一)、人才需求与规划</w:t>
        </w:r>
        <w:r>
          <w:tab/>
        </w:r>
        <w:r>
          <w:fldChar w:fldCharType="begin"/>
        </w:r>
        <w:r>
          <w:instrText xml:space="preserve"> PAGEREF _Toc3839 \h </w:instrText>
        </w:r>
        <w:r>
          <w:fldChar w:fldCharType="separate"/>
        </w:r>
        <w:r>
          <w:t>49</w:t>
        </w:r>
        <w:r>
          <w:fldChar w:fldCharType="end"/>
        </w:r>
      </w:hyperlink>
    </w:p>
    <w:p>
      <w:pPr>
        <w:pStyle w:val="TOC2"/>
        <w:tabs>
          <w:tab w:val="right" w:leader="dot" w:pos="8306"/>
        </w:tabs>
      </w:pPr>
      <w:hyperlink w:anchor="_Toc20119" w:history="1">
        <w:r>
          <w:rPr>
            <w:rFonts w:ascii="仿宋" w:eastAsia="仿宋" w:hAnsi="仿宋" w:cs="仿宋" w:hint="eastAsia"/>
            <w:lang w:eastAsia="zh-CN"/>
          </w:rPr>
          <w:t>(二)、培训与发展计划</w:t>
        </w:r>
        <w:r>
          <w:tab/>
        </w:r>
        <w:r>
          <w:fldChar w:fldCharType="begin"/>
        </w:r>
        <w:r>
          <w:instrText xml:space="preserve"> PAGEREF _Toc20119 \h </w:instrText>
        </w:r>
        <w:r>
          <w:fldChar w:fldCharType="separate"/>
        </w:r>
        <w:r>
          <w:t>49</w:t>
        </w:r>
        <w:r>
          <w:fldChar w:fldCharType="end"/>
        </w:r>
      </w:hyperlink>
    </w:p>
    <w:p>
      <w:pPr>
        <w:pStyle w:val="TOC1"/>
        <w:tabs>
          <w:tab w:val="right" w:leader="dot" w:pos="8306"/>
        </w:tabs>
      </w:pPr>
      <w:hyperlink w:anchor="_Toc8162" w:history="1">
        <w:r>
          <w:rPr>
            <w:rFonts w:ascii="仿宋" w:eastAsia="仿宋" w:hAnsi="仿宋" w:cs="仿宋" w:hint="eastAsia"/>
            <w:lang w:eastAsia="zh-CN"/>
          </w:rPr>
          <w:t>十三、营销与推广策略</w:t>
        </w:r>
        <w:r>
          <w:tab/>
        </w:r>
        <w:r>
          <w:fldChar w:fldCharType="begin"/>
        </w:r>
        <w:r>
          <w:instrText xml:space="preserve"> PAGEREF _Toc8162 \h </w:instrText>
        </w:r>
        <w:r>
          <w:fldChar w:fldCharType="separate"/>
        </w:r>
        <w:r>
          <w:t>50</w:t>
        </w:r>
        <w:r>
          <w:fldChar w:fldCharType="end"/>
        </w:r>
      </w:hyperlink>
    </w:p>
    <w:p>
      <w:pPr>
        <w:pStyle w:val="TOC2"/>
        <w:tabs>
          <w:tab w:val="right" w:leader="dot" w:pos="8306"/>
        </w:tabs>
      </w:pPr>
      <w:hyperlink w:anchor="_Toc26744" w:history="1">
        <w:r>
          <w:rPr>
            <w:rFonts w:ascii="仿宋" w:eastAsia="仿宋" w:hAnsi="仿宋" w:cs="仿宋" w:hint="eastAsia"/>
            <w:lang w:eastAsia="zh-CN"/>
          </w:rPr>
          <w:t>(一)、产品/服务定位与特点</w:t>
        </w:r>
        <w:r>
          <w:tab/>
        </w:r>
        <w:r>
          <w:fldChar w:fldCharType="begin"/>
        </w:r>
        <w:r>
          <w:instrText xml:space="preserve"> PAGEREF _Toc26744 \h </w:instrText>
        </w:r>
        <w:r>
          <w:fldChar w:fldCharType="separate"/>
        </w:r>
        <w:r>
          <w:t>50</w:t>
        </w:r>
        <w:r>
          <w:fldChar w:fldCharType="end"/>
        </w:r>
      </w:hyperlink>
    </w:p>
    <w:p>
      <w:pPr>
        <w:pStyle w:val="TOC2"/>
        <w:tabs>
          <w:tab w:val="right" w:leader="dot" w:pos="8306"/>
        </w:tabs>
      </w:pPr>
      <w:hyperlink w:anchor="_Toc21318" w:history="1">
        <w:r>
          <w:rPr>
            <w:rFonts w:ascii="仿宋" w:eastAsia="仿宋" w:hAnsi="仿宋" w:cs="仿宋" w:hint="eastAsia"/>
            <w:lang w:eastAsia="zh-CN"/>
          </w:rPr>
          <w:t>(二)、市场定位与竞争分析</w:t>
        </w:r>
        <w:r>
          <w:tab/>
        </w:r>
        <w:r>
          <w:fldChar w:fldCharType="begin"/>
        </w:r>
        <w:r>
          <w:instrText xml:space="preserve"> PAGEREF _Toc21318 \h </w:instrText>
        </w:r>
        <w:r>
          <w:fldChar w:fldCharType="separate"/>
        </w:r>
        <w:r>
          <w:t>51</w:t>
        </w:r>
        <w:r>
          <w:fldChar w:fldCharType="end"/>
        </w:r>
      </w:hyperlink>
    </w:p>
    <w:p>
      <w:pPr>
        <w:pStyle w:val="TOC2"/>
        <w:tabs>
          <w:tab w:val="right" w:leader="dot" w:pos="8306"/>
        </w:tabs>
      </w:pPr>
      <w:hyperlink w:anchor="_Toc5982" w:history="1">
        <w:r>
          <w:rPr>
            <w:rFonts w:ascii="仿宋" w:eastAsia="仿宋" w:hAnsi="仿宋" w:cs="仿宋" w:hint="eastAsia"/>
            <w:lang w:eastAsia="zh-CN"/>
          </w:rPr>
          <w:t>(三)、营销渠道与策略</w:t>
        </w:r>
        <w:r>
          <w:tab/>
        </w:r>
        <w:r>
          <w:fldChar w:fldCharType="begin"/>
        </w:r>
        <w:r>
          <w:instrText xml:space="preserve"> PAGEREF _Toc5982 \h </w:instrText>
        </w:r>
        <w:r>
          <w:fldChar w:fldCharType="separate"/>
        </w:r>
        <w:r>
          <w:t>53</w:t>
        </w:r>
        <w:r>
          <w:fldChar w:fldCharType="end"/>
        </w:r>
      </w:hyperlink>
    </w:p>
    <w:p>
      <w:pPr>
        <w:pStyle w:val="TOC2"/>
        <w:tabs>
          <w:tab w:val="right" w:leader="dot" w:pos="8306"/>
        </w:tabs>
      </w:pPr>
      <w:hyperlink w:anchor="_Toc1788" w:history="1">
        <w:r>
          <w:rPr>
            <w:rFonts w:ascii="仿宋" w:eastAsia="仿宋" w:hAnsi="仿宋" w:cs="仿宋" w:hint="eastAsia"/>
            <w:lang w:eastAsia="zh-CN"/>
          </w:rPr>
          <w:t>(四)、推广与宣传活动</w:t>
        </w:r>
        <w:r>
          <w:tab/>
        </w:r>
        <w:r>
          <w:fldChar w:fldCharType="begin"/>
        </w:r>
        <w:r>
          <w:instrText xml:space="preserve"> PAGEREF _Toc1788 \h </w:instrText>
        </w:r>
        <w:r>
          <w:fldChar w:fldCharType="separate"/>
        </w:r>
        <w:r>
          <w:t>54</w:t>
        </w:r>
        <w:r>
          <w:fldChar w:fldCharType="end"/>
        </w:r>
      </w:hyperlink>
    </w:p>
    <w:p>
      <w:pPr>
        <w:pStyle w:val="TOC1"/>
        <w:tabs>
          <w:tab w:val="right" w:leader="dot" w:pos="8306"/>
        </w:tabs>
      </w:pPr>
      <w:hyperlink w:anchor="_Toc26657" w:history="1">
        <w:r>
          <w:rPr>
            <w:rFonts w:ascii="仿宋" w:eastAsia="仿宋" w:hAnsi="仿宋" w:cs="仿宋" w:hint="eastAsia"/>
            <w:lang w:eastAsia="zh-CN"/>
          </w:rPr>
          <w:t>十四、内容策划项目实施保障措施</w:t>
        </w:r>
        <w:r>
          <w:tab/>
        </w:r>
        <w:r>
          <w:fldChar w:fldCharType="begin"/>
        </w:r>
        <w:r>
          <w:instrText xml:space="preserve"> PAGEREF _Toc26657 \h </w:instrText>
        </w:r>
        <w:r>
          <w:fldChar w:fldCharType="separate"/>
        </w:r>
        <w:r>
          <w:t>59</w:t>
        </w:r>
        <w:r>
          <w:fldChar w:fldCharType="end"/>
        </w:r>
      </w:hyperlink>
    </w:p>
    <w:p>
      <w:pPr>
        <w:pStyle w:val="TOC2"/>
        <w:tabs>
          <w:tab w:val="right" w:leader="dot" w:pos="8306"/>
        </w:tabs>
      </w:pPr>
      <w:hyperlink w:anchor="_Toc18850" w:history="1">
        <w:r>
          <w:rPr>
            <w:rFonts w:ascii="仿宋" w:eastAsia="仿宋" w:hAnsi="仿宋" w:cs="仿宋" w:hint="eastAsia"/>
            <w:lang w:eastAsia="zh-CN"/>
          </w:rPr>
          <w:t>(一)、内容策划项目实施保障机制</w:t>
        </w:r>
        <w:r>
          <w:tab/>
        </w:r>
        <w:r>
          <w:fldChar w:fldCharType="begin"/>
        </w:r>
        <w:r>
          <w:instrText xml:space="preserve"> PAGEREF _Toc18850 \h </w:instrText>
        </w:r>
        <w:r>
          <w:fldChar w:fldCharType="separate"/>
        </w:r>
        <w:r>
          <w:t>59</w:t>
        </w:r>
        <w:r>
          <w:fldChar w:fldCharType="end"/>
        </w:r>
      </w:hyperlink>
    </w:p>
    <w:p>
      <w:pPr>
        <w:pStyle w:val="TOC2"/>
        <w:tabs>
          <w:tab w:val="right" w:leader="dot" w:pos="8306"/>
        </w:tabs>
      </w:pPr>
      <w:hyperlink w:anchor="_Toc6019" w:history="1">
        <w:r>
          <w:rPr>
            <w:rFonts w:ascii="仿宋" w:eastAsia="仿宋" w:hAnsi="仿宋" w:cs="仿宋" w:hint="eastAsia"/>
            <w:lang w:eastAsia="zh-CN"/>
          </w:rPr>
          <w:t>(二)、内容策划项目法律合规要求</w:t>
        </w:r>
        <w:r>
          <w:tab/>
        </w:r>
        <w:r>
          <w:fldChar w:fldCharType="begin"/>
        </w:r>
        <w:r>
          <w:instrText xml:space="preserve"> PAGEREF _Toc6019 \h </w:instrText>
        </w:r>
        <w:r>
          <w:fldChar w:fldCharType="separate"/>
        </w:r>
        <w:r>
          <w:t>62</w:t>
        </w:r>
        <w:r>
          <w:fldChar w:fldCharType="end"/>
        </w:r>
      </w:hyperlink>
    </w:p>
    <w:p>
      <w:pPr>
        <w:pStyle w:val="TOC2"/>
        <w:tabs>
          <w:tab w:val="right" w:leader="dot" w:pos="8306"/>
        </w:tabs>
      </w:pPr>
      <w:hyperlink w:anchor="_Toc4900" w:history="1">
        <w:r>
          <w:rPr>
            <w:rFonts w:ascii="仿宋" w:eastAsia="仿宋" w:hAnsi="仿宋" w:cs="仿宋" w:hint="eastAsia"/>
            <w:lang w:eastAsia="zh-CN"/>
          </w:rPr>
          <w:t>(三)、内容策划项目合同管理与法律事务</w:t>
        </w:r>
        <w:r>
          <w:tab/>
        </w:r>
        <w:r>
          <w:fldChar w:fldCharType="begin"/>
        </w:r>
        <w:r>
          <w:instrText xml:space="preserve"> PAGEREF _Toc4900 \h </w:instrText>
        </w:r>
        <w:r>
          <w:fldChar w:fldCharType="separate"/>
        </w:r>
        <w:r>
          <w:t>67</w:t>
        </w:r>
        <w:r>
          <w:fldChar w:fldCharType="end"/>
        </w:r>
      </w:hyperlink>
    </w:p>
    <w:p>
      <w:pPr>
        <w:pStyle w:val="TOC2"/>
        <w:tabs>
          <w:tab w:val="right" w:leader="dot" w:pos="8306"/>
        </w:tabs>
      </w:pPr>
      <w:hyperlink w:anchor="_Toc31529" w:history="1">
        <w:r>
          <w:rPr>
            <w:rFonts w:ascii="仿宋" w:eastAsia="仿宋" w:hAnsi="仿宋" w:cs="仿宋" w:hint="eastAsia"/>
            <w:lang w:eastAsia="zh-CN"/>
          </w:rPr>
          <w:t>(四)、内容策划项目知识产权保护策略</w:t>
        </w:r>
        <w:r>
          <w:tab/>
        </w:r>
        <w:r>
          <w:fldChar w:fldCharType="begin"/>
        </w:r>
        <w:r>
          <w:instrText xml:space="preserve"> PAGEREF _Toc31529 \h </w:instrText>
        </w:r>
        <w:r>
          <w:fldChar w:fldCharType="separate"/>
        </w:r>
        <w:r>
          <w:t>73</w:t>
        </w:r>
        <w:r>
          <w:fldChar w:fldCharType="end"/>
        </w:r>
      </w:hyperlink>
    </w:p>
    <w:p>
      <w:pPr>
        <w:pStyle w:val="TOC1"/>
        <w:tabs>
          <w:tab w:val="right" w:leader="dot" w:pos="8306"/>
        </w:tabs>
      </w:pPr>
      <w:hyperlink w:anchor="_Toc21076" w:history="1">
        <w:r>
          <w:rPr>
            <w:rFonts w:ascii="仿宋" w:eastAsia="仿宋" w:hAnsi="仿宋" w:cs="仿宋" w:hint="eastAsia"/>
            <w:lang w:eastAsia="zh-CN"/>
          </w:rPr>
          <w:t>十五、供应链管理</w:t>
        </w:r>
        <w:r>
          <w:tab/>
        </w:r>
        <w:r>
          <w:fldChar w:fldCharType="begin"/>
        </w:r>
        <w:r>
          <w:instrText xml:space="preserve"> PAGEREF _Toc21076 \h </w:instrText>
        </w:r>
        <w:r>
          <w:fldChar w:fldCharType="separate"/>
        </w:r>
        <w:r>
          <w:t>75</w:t>
        </w:r>
        <w:r>
          <w:fldChar w:fldCharType="end"/>
        </w:r>
      </w:hyperlink>
    </w:p>
    <w:p>
      <w:pPr>
        <w:pStyle w:val="TOC2"/>
        <w:tabs>
          <w:tab w:val="right" w:leader="dot" w:pos="8306"/>
        </w:tabs>
      </w:pPr>
      <w:hyperlink w:anchor="_Toc32596" w:history="1">
        <w:r>
          <w:rPr>
            <w:rFonts w:ascii="仿宋" w:eastAsia="仿宋" w:hAnsi="仿宋" w:cs="仿宋" w:hint="eastAsia"/>
            <w:lang w:eastAsia="zh-CN"/>
          </w:rPr>
          <w:t>(一)、供应链战略规划</w:t>
        </w:r>
        <w:r>
          <w:tab/>
        </w:r>
        <w:r>
          <w:fldChar w:fldCharType="begin"/>
        </w:r>
        <w:r>
          <w:instrText xml:space="preserve"> PAGEREF _Toc32596 \h </w:instrText>
        </w:r>
        <w:r>
          <w:fldChar w:fldCharType="separate"/>
        </w:r>
        <w:r>
          <w:t>75</w:t>
        </w:r>
        <w:r>
          <w:fldChar w:fldCharType="end"/>
        </w:r>
      </w:hyperlink>
    </w:p>
    <w:p>
      <w:pPr>
        <w:pStyle w:val="TOC2"/>
        <w:tabs>
          <w:tab w:val="right" w:leader="dot" w:pos="8306"/>
        </w:tabs>
      </w:pPr>
      <w:hyperlink w:anchor="_Toc65" w:history="1">
        <w:r>
          <w:rPr>
            <w:rFonts w:ascii="仿宋" w:eastAsia="仿宋" w:hAnsi="仿宋" w:cs="仿宋" w:hint="eastAsia"/>
            <w:lang w:eastAsia="zh-CN"/>
          </w:rPr>
          <w:t>(二)、供应商选择与合作</w:t>
        </w:r>
        <w:r>
          <w:tab/>
        </w:r>
        <w:r>
          <w:fldChar w:fldCharType="begin"/>
        </w:r>
        <w:r>
          <w:instrText xml:space="preserve"> PAGEREF _Toc65 \h </w:instrText>
        </w:r>
        <w:r>
          <w:fldChar w:fldCharType="separate"/>
        </w:r>
        <w:r>
          <w:t>77</w:t>
        </w:r>
        <w:r>
          <w:fldChar w:fldCharType="end"/>
        </w:r>
      </w:hyperlink>
    </w:p>
    <w:p>
      <w:pPr>
        <w:pStyle w:val="TOC2"/>
        <w:tabs>
          <w:tab w:val="right" w:leader="dot" w:pos="8306"/>
        </w:tabs>
      </w:pPr>
      <w:hyperlink w:anchor="_Toc18275" w:history="1">
        <w:r>
          <w:rPr>
            <w:rFonts w:ascii="仿宋" w:eastAsia="仿宋" w:hAnsi="仿宋" w:cs="仿宋" w:hint="eastAsia"/>
            <w:lang w:eastAsia="zh-CN"/>
          </w:rPr>
          <w:t>(三)、物流与库存管理</w:t>
        </w:r>
        <w:r>
          <w:tab/>
        </w:r>
        <w:r>
          <w:fldChar w:fldCharType="begin"/>
        </w:r>
        <w:r>
          <w:instrText xml:space="preserve"> PAGEREF _Toc18275 \h </w:instrText>
        </w:r>
        <w:r>
          <w:fldChar w:fldCharType="separate"/>
        </w:r>
        <w:r>
          <w:t>78</w:t>
        </w:r>
        <w:r>
          <w:fldChar w:fldCharType="end"/>
        </w:r>
      </w:hyperlink>
    </w:p>
    <w:p>
      <w:pPr>
        <w:pStyle w:val="TOC1"/>
        <w:tabs>
          <w:tab w:val="right" w:leader="dot" w:pos="8306"/>
        </w:tabs>
      </w:pPr>
      <w:hyperlink w:anchor="_Toc12077" w:history="1">
        <w:r>
          <w:rPr>
            <w:rFonts w:ascii="仿宋" w:eastAsia="仿宋" w:hAnsi="仿宋" w:cs="仿宋" w:hint="eastAsia"/>
            <w:lang w:eastAsia="zh-CN"/>
          </w:rPr>
          <w:t>十六、利益相关者分析与沟通计划</w:t>
        </w:r>
        <w:r>
          <w:tab/>
        </w:r>
        <w:r>
          <w:fldChar w:fldCharType="begin"/>
        </w:r>
        <w:r>
          <w:instrText xml:space="preserve"> PAGEREF _Toc12077 \h </w:instrText>
        </w:r>
        <w:r>
          <w:fldChar w:fldCharType="separate"/>
        </w:r>
        <w:r>
          <w:t>79</w:t>
        </w:r>
        <w:r>
          <w:fldChar w:fldCharType="end"/>
        </w:r>
      </w:hyperlink>
    </w:p>
    <w:p>
      <w:pPr>
        <w:pStyle w:val="TOC2"/>
        <w:tabs>
          <w:tab w:val="right" w:leader="dot" w:pos="8306"/>
        </w:tabs>
      </w:pPr>
      <w:hyperlink w:anchor="_Toc12137" w:history="1">
        <w:r>
          <w:rPr>
            <w:rFonts w:ascii="仿宋" w:eastAsia="仿宋" w:hAnsi="仿宋" w:cs="仿宋" w:hint="eastAsia"/>
            <w:lang w:eastAsia="zh-CN"/>
          </w:rPr>
          <w:t>(一)、利益相关者分析</w:t>
        </w:r>
        <w:r>
          <w:tab/>
        </w:r>
        <w:r>
          <w:fldChar w:fldCharType="begin"/>
        </w:r>
        <w:r>
          <w:instrText xml:space="preserve"> PAGEREF _Toc12137 \h </w:instrText>
        </w:r>
        <w:r>
          <w:fldChar w:fldCharType="separate"/>
        </w:r>
        <w:r>
          <w:t>79</w:t>
        </w:r>
        <w:r>
          <w:fldChar w:fldCharType="end"/>
        </w:r>
      </w:hyperlink>
    </w:p>
    <w:p>
      <w:pPr>
        <w:pStyle w:val="TOC2"/>
        <w:tabs>
          <w:tab w:val="right" w:leader="dot" w:pos="8306"/>
        </w:tabs>
      </w:pPr>
      <w:hyperlink w:anchor="_Toc31320" w:history="1">
        <w:r>
          <w:rPr>
            <w:rFonts w:ascii="仿宋" w:eastAsia="仿宋" w:hAnsi="仿宋" w:cs="仿宋" w:hint="eastAsia"/>
            <w:lang w:eastAsia="zh-CN"/>
          </w:rPr>
          <w:t>(二)、沟通计划</w:t>
        </w:r>
        <w:r>
          <w:tab/>
        </w:r>
        <w:r>
          <w:fldChar w:fldCharType="begin"/>
        </w:r>
        <w:r>
          <w:instrText xml:space="preserve"> PAGEREF _Toc31320 \h </w:instrText>
        </w:r>
        <w:r>
          <w:fldChar w:fldCharType="separate"/>
        </w:r>
        <w:r>
          <w:t>81</w:t>
        </w:r>
        <w:r>
          <w:fldChar w:fldCharType="end"/>
        </w:r>
      </w:hyperlink>
    </w:p>
    <w:p>
      <w:pPr>
        <w:pStyle w:val="TOC1"/>
        <w:tabs>
          <w:tab w:val="right" w:leader="dot" w:pos="8306"/>
        </w:tabs>
      </w:pPr>
      <w:hyperlink w:anchor="_Toc8020" w:history="1">
        <w:r>
          <w:rPr>
            <w:rFonts w:ascii="仿宋" w:eastAsia="仿宋" w:hAnsi="仿宋" w:cs="仿宋" w:hint="eastAsia"/>
            <w:lang w:eastAsia="zh-CN"/>
          </w:rPr>
          <w:t>十七、内容策划项目治理与监督</w:t>
        </w:r>
        <w:r>
          <w:tab/>
        </w:r>
        <w:r>
          <w:fldChar w:fldCharType="begin"/>
        </w:r>
        <w:r>
          <w:instrText xml:space="preserve"> PAGEREF _Toc8020 \h </w:instrText>
        </w:r>
        <w:r>
          <w:fldChar w:fldCharType="separate"/>
        </w:r>
        <w:r>
          <w:t>82</w:t>
        </w:r>
        <w:r>
          <w:fldChar w:fldCharType="end"/>
        </w:r>
      </w:hyperlink>
    </w:p>
    <w:p>
      <w:pPr>
        <w:pStyle w:val="TOC2"/>
        <w:tabs>
          <w:tab w:val="right" w:leader="dot" w:pos="8306"/>
        </w:tabs>
      </w:pPr>
      <w:hyperlink w:anchor="_Toc9463" w:history="1">
        <w:r>
          <w:rPr>
            <w:rFonts w:ascii="仿宋" w:eastAsia="仿宋" w:hAnsi="仿宋" w:cs="仿宋" w:hint="eastAsia"/>
            <w:lang w:eastAsia="zh-CN"/>
          </w:rPr>
          <w:t>(一)、内容策划项目治理结构</w:t>
        </w:r>
        <w:r>
          <w:tab/>
        </w:r>
        <w:r>
          <w:fldChar w:fldCharType="begin"/>
        </w:r>
        <w:r>
          <w:instrText xml:space="preserve"> PAGEREF _Toc9463 \h </w:instrText>
        </w:r>
        <w:r>
          <w:fldChar w:fldCharType="separate"/>
        </w:r>
        <w:r>
          <w:t>82</w:t>
        </w:r>
        <w:r>
          <w:fldChar w:fldCharType="end"/>
        </w:r>
      </w:hyperlink>
    </w:p>
    <w:p>
      <w:pPr>
        <w:pStyle w:val="TOC2"/>
        <w:tabs>
          <w:tab w:val="right" w:leader="dot" w:pos="8306"/>
        </w:tabs>
      </w:pPr>
      <w:hyperlink w:anchor="_Toc25725" w:history="1">
        <w:r>
          <w:rPr>
            <w:rFonts w:ascii="仿宋" w:eastAsia="仿宋" w:hAnsi="仿宋" w:cs="仿宋" w:hint="eastAsia"/>
            <w:lang w:eastAsia="zh-CN"/>
          </w:rPr>
          <w:t>(二)、监督与审计</w:t>
        </w:r>
        <w:r>
          <w:tab/>
        </w:r>
        <w:r>
          <w:fldChar w:fldCharType="begin"/>
        </w:r>
        <w:r>
          <w:instrText xml:space="preserve"> PAGEREF _Toc25725 \h </w:instrText>
        </w:r>
        <w:r>
          <w:fldChar w:fldCharType="separate"/>
        </w:r>
        <w:r>
          <w:t>83</w:t>
        </w:r>
        <w:r>
          <w:fldChar w:fldCharType="end"/>
        </w:r>
      </w:hyperlink>
    </w:p>
    <w:p>
      <w:pPr>
        <w:pStyle w:val="TOC1"/>
        <w:tabs>
          <w:tab w:val="right" w:leader="dot" w:pos="8306"/>
        </w:tabs>
      </w:pPr>
      <w:hyperlink w:anchor="_Toc27150" w:history="1">
        <w:r>
          <w:rPr>
            <w:rFonts w:ascii="仿宋" w:eastAsia="仿宋" w:hAnsi="仿宋" w:cs="仿宋" w:hint="eastAsia"/>
            <w:lang w:eastAsia="zh-CN"/>
          </w:rPr>
          <w:t>十八、内容策划项目工程方案分析</w:t>
        </w:r>
        <w:r>
          <w:tab/>
        </w:r>
        <w:r>
          <w:fldChar w:fldCharType="begin"/>
        </w:r>
        <w:r>
          <w:instrText xml:space="preserve"> PAGEREF _Toc27150 \h </w:instrText>
        </w:r>
        <w:r>
          <w:fldChar w:fldCharType="separate"/>
        </w:r>
        <w:r>
          <w:t>84</w:t>
        </w:r>
        <w:r>
          <w:fldChar w:fldCharType="end"/>
        </w:r>
      </w:hyperlink>
    </w:p>
    <w:p>
      <w:pPr>
        <w:pStyle w:val="TOC2"/>
        <w:tabs>
          <w:tab w:val="right" w:leader="dot" w:pos="8306"/>
        </w:tabs>
      </w:pPr>
      <w:hyperlink w:anchor="_Toc11423" w:history="1">
        <w:r>
          <w:rPr>
            <w:rFonts w:ascii="仿宋" w:eastAsia="仿宋" w:hAnsi="仿宋" w:cs="仿宋" w:hint="eastAsia"/>
            <w:lang w:eastAsia="zh-CN"/>
          </w:rPr>
          <w:t>(一)、建筑工程设计原则</w:t>
        </w:r>
        <w:r>
          <w:tab/>
        </w:r>
        <w:r>
          <w:fldChar w:fldCharType="begin"/>
        </w:r>
        <w:r>
          <w:instrText xml:space="preserve"> PAGEREF _Toc11423 \h </w:instrText>
        </w:r>
        <w:r>
          <w:fldChar w:fldCharType="separate"/>
        </w:r>
        <w:r>
          <w:t>84</w:t>
        </w:r>
        <w:r>
          <w:fldChar w:fldCharType="end"/>
        </w:r>
      </w:hyperlink>
    </w:p>
    <w:p>
      <w:pPr>
        <w:pStyle w:val="TOC2"/>
        <w:tabs>
          <w:tab w:val="right" w:leader="dot" w:pos="8306"/>
        </w:tabs>
      </w:pPr>
      <w:hyperlink w:anchor="_Toc19472" w:history="1">
        <w:r>
          <w:rPr>
            <w:rFonts w:ascii="仿宋" w:eastAsia="仿宋" w:hAnsi="仿宋" w:cs="仿宋" w:hint="eastAsia"/>
            <w:lang w:eastAsia="zh-CN"/>
          </w:rPr>
          <w:t>(二)、土建工程建设指标</w:t>
        </w:r>
        <w:r>
          <w:tab/>
        </w:r>
        <w:r>
          <w:fldChar w:fldCharType="begin"/>
        </w:r>
        <w:r>
          <w:instrText xml:space="preserve"> PAGEREF _Toc19472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技术管理特点体现在其创新导向。通过引入最先进的技术趋势和解决方案，内容策划项目致力于提升科技含量、提高质量和效率水平。这意味着我们将采用最新的工具和方法，确保内容策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容策划项目技术管理的显著特征。通过整合不同领域的技术资源，我们实现了跨学科的协同工作。这有助于优化技术架构，提高整体效能。此外，整合性策略还促进了不同技术团队之间的紧密沟通和高效合作，确保内容策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容策划项目所采用的技术。通过不断优化技术方案，内容策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容策划项目团队将在内容策划项目初期识别可能的技术风险，并采取相应的预防和应对措施。通过建立健全的风险评估机制，内容策划项目能够在实施过程中及时发现并解决潜在的技术问题，保障内容策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容策划项目中，技术将成为内容策划项目成功的有力支持。这一深度剖析揭示了技术管理在内容策划项目实施中的关键作用，为内容策划项目的技术基础奠定了坚实的基础。</w:t>
      </w:r>
    </w:p>
    <w:p>
      <w:pPr>
        <w:pStyle w:val="Heading2"/>
        <w:ind w:firstLine="560" w:firstLineChars="200"/>
        <w:rPr>
          <w:rFonts w:ascii="仿宋" w:eastAsia="仿宋" w:hAnsi="仿宋" w:cs="仿宋" w:hint="eastAsia"/>
          <w:sz w:val="28"/>
          <w:lang w:eastAsia="zh-CN"/>
        </w:rPr>
      </w:pPr>
      <w:bookmarkStart w:id="4" w:name="_Toc16582"/>
      <w:r>
        <w:rPr>
          <w:rFonts w:ascii="仿宋" w:eastAsia="仿宋" w:hAnsi="仿宋" w:cs="仿宋" w:hint="eastAsia"/>
          <w:sz w:val="28"/>
          <w:lang w:eastAsia="zh-CN"/>
        </w:rPr>
        <w:t>(二)、内容策划项目工艺技术设计方案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容策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容策划项目将严格按照相关行业规范要求进行组织。通过有效控制产品质量，内容策划项目将致力于为顾客提供优质的内容策划项目产品和良好的服务。这体现了内容策划项目对于生产活动合规性和质量标准的高度重视，为内容策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容策划项目注重生态效益和清洁生产原则。内容策划项目建设将紧密结合地方特色经济发展，与社会经济发展规划和区域环境保护规划方案相协调一致。通过与当地区域自然生态系统的结合，内容策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容策划项目产品具有多样化的客户需求和个性化的特点。因此，内容策划项目产品规格品种多样，且单批生产数量较小。为满足这一特点，内容策划项目承办单位将建设先进的柔性制造生产线。通过广泛应用柔性制造技术，内容策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容策划项目采用的技术具有较高的技术含量和自动化水平，处于国内先进水平。这一技术选用不仅体现了对生产效率、质量和环境友好性的高标准要求，同时为内容策划项目的可持续发展奠定了坚实的基础。</w:t>
      </w:r>
    </w:p>
    <w:p>
      <w:pPr>
        <w:pStyle w:val="Heading2"/>
        <w:ind w:firstLine="560" w:firstLineChars="200"/>
        <w:rPr>
          <w:rFonts w:ascii="仿宋" w:eastAsia="仿宋" w:hAnsi="仿宋" w:cs="仿宋" w:hint="eastAsia"/>
          <w:sz w:val="28"/>
          <w:lang w:eastAsia="zh-CN"/>
        </w:rPr>
      </w:pPr>
      <w:bookmarkStart w:id="5" w:name="_Toc210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为确保内容策划项目的高效生产和技术实施，我们制定了一套精心设计的设备选型方案，以满足内容策划项目生产、质量和环保的要求。该方案的主要特点如下：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容策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针对内容策划项目产品的多样性和小批量生产的特点，我们将建设柔性制造生产线。通过在设备选型中考虑柔性制造技术，可以灵活应对不同产品规格和生产需求，实现生产线的高度灵活性和适应性。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8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420"/>
      <w:r>
        <w:rPr>
          <w:rFonts w:ascii="仿宋" w:eastAsia="仿宋" w:hAnsi="仿宋" w:cs="仿宋" w:hint="eastAsia"/>
          <w:lang w:eastAsia="zh-CN"/>
        </w:rPr>
        <w:t>(一)、内容策划行业分析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行业一直以来都是市场的关注焦点。行业内的发展趋势、竞争态势以及潜在机会都对内容策划项目的推进产生深远的影响。通过深入研究行业的整体概貌，我们将更好地理解行业的核心特征，为内容策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行业，技术一直是推动创新和发展的关键因素。我们将对当前技术趋势进行详尽分析，包括但不限于人工智能、大数据应用、先进制造技术等。这有助于内容策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容策划项目成功的基础。我们将对主要竞争对手进行深入研究，包括其市场份额、产品特点、市场定位等。通过全面了解竞争对手的优势和劣势，内容策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633"/>
      <w:r>
        <w:rPr>
          <w:rFonts w:ascii="仿宋" w:eastAsia="仿宋" w:hAnsi="仿宋" w:cs="仿宋" w:hint="eastAsia"/>
          <w:sz w:val="28"/>
          <w:lang w:eastAsia="zh-CN"/>
        </w:rPr>
        <w:t>(二)、内容策划市场分析预测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通过对市场规模的深入调研，我们将预测内容策划市场未来的增长趋势。这包括市场的整体规模、各细分领域的发展趋势等。内容策划项目可以根据市场的扩张速度和潜在机会，制定更符合市场需求的发展策略。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容策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容策划项目实施过程中需要充分考虑的因素。我们将对市场风险进行全面评估，包括但不限于政策法规风险、市场竞争风险、技术变革风险等。通过对潜在风险的深入分析，内容策划项目可以制定相应的风险缓解策略，降低不确定性对内容策划项目的影响。</w:t>
      </w:r>
    </w:p>
    <w:p>
      <w:pPr>
        <w:pStyle w:val="Heading1"/>
        <w:ind w:firstLine="560" w:firstLineChars="200"/>
        <w:rPr>
          <w:rFonts w:ascii="仿宋" w:eastAsia="仿宋" w:hAnsi="仿宋" w:cs="仿宋" w:hint="eastAsia"/>
          <w:sz w:val="28"/>
          <w:lang w:eastAsia="zh-CN"/>
        </w:rPr>
      </w:pPr>
      <w:bookmarkStart w:id="9" w:name="_Toc15054"/>
      <w:r>
        <w:rPr>
          <w:rFonts w:ascii="仿宋" w:eastAsia="仿宋" w:hAnsi="仿宋" w:cs="仿宋" w:hint="eastAsia"/>
          <w:sz w:val="28"/>
          <w:lang w:eastAsia="zh-CN"/>
        </w:rPr>
        <w:t>三、内容策划项目土建工程</w:t>
      </w:r>
      <w:bookmarkEnd w:id="9"/>
    </w:p>
    <w:p>
      <w:pPr>
        <w:pStyle w:val="Heading2"/>
        <w:rPr>
          <w:rFonts w:ascii="仿宋" w:eastAsia="仿宋" w:hAnsi="仿宋" w:cs="仿宋" w:hint="eastAsia"/>
          <w:lang w:eastAsia="zh-CN"/>
        </w:rPr>
      </w:pPr>
      <w:bookmarkStart w:id="10" w:name="_Toc53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在内容策划项目的建筑工程设计中，我们将秉承一系列重要的设计原则，以确保内容策划项目建筑在功能、美观、可持续性等方面达到最佳效果。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首要原则是确保建筑的功能性得到最大化的发挥。我们将充分理解内容策划项目的实际需求，合理布局各个功能区域，保证建筑在满足业务需求的同时，提供高效的工作环境。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在建筑设计中，我们将综合考虑建设和运营成本。通过精细的经济效益分析，确保设计方案在高效利用资源的同时，对内容策划项目的长期盈利能力有积极的贡献。</w:t>
      </w:r>
    </w:p>
    <w:p>
      <w:pPr>
        <w:pStyle w:val="Heading2"/>
        <w:ind w:firstLine="560" w:firstLineChars="200"/>
        <w:rPr>
          <w:rFonts w:ascii="仿宋" w:eastAsia="仿宋" w:hAnsi="仿宋" w:cs="仿宋" w:hint="eastAsia"/>
          <w:sz w:val="28"/>
          <w:lang w:eastAsia="zh-CN"/>
        </w:rPr>
      </w:pPr>
      <w:bookmarkStart w:id="11" w:name="_Toc285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的土建工程设计中，我们将精准设定设计年限，结合内容策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容策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9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内容策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容策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容策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74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本期工程内容策划项目预计总建筑面积XXX平方米，其中：计容建筑面积XXX平方米，计划建筑工程投资XX万元，占内容策划项目总投资的XX%。</w:t>
      </w:r>
    </w:p>
    <w:p>
      <w:pPr>
        <w:pStyle w:val="Heading1"/>
        <w:ind w:firstLine="560" w:firstLineChars="200"/>
        <w:rPr>
          <w:rFonts w:ascii="仿宋" w:eastAsia="仿宋" w:hAnsi="仿宋" w:cs="仿宋" w:hint="eastAsia"/>
          <w:sz w:val="28"/>
          <w:lang w:eastAsia="zh-CN"/>
        </w:rPr>
      </w:pPr>
      <w:bookmarkStart w:id="14" w:name="_Toc162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62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内容策划项目的主要产品是XXXX，预计年产值为XXX万元。这一产品在市场中占据着重要的地位，其广泛的应用范围使得该内容策划项目的市场前景非常广阔。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容策划项目的xxx产品作为重要的原材料之一，将在多个领域发挥关键作用。其在建筑、交通、能源等方面的广泛应用将为整个产业链提供强大的支持，形成产业协同效应。内容策划项目的年产值XXX万XXX万XXX万万元不仅反映了其在市场上的巨大潜力，更预示着它对国民经济的积极贡献。这种关联度高、涉及面广的产业关系，使得该内容策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80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总征地面积为XXXX平方米，相当于约XX.XX亩，其中净用地面积为XXXX平方米，红线范围内相当于约XX.XX亩。这一用地规模充分考虑了内容策划项目的建设需求，保障了内容策划项目在合适的空间内得以充分发展。内容策划项目规划的总建筑面积为XXXX平方米，其中主体工程建设占XXXX平方米，计容建筑面积达XXXX平方米。预计建筑工程的投资将达到XXXX万元，为内容策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计划购置的设备共计XXXX台（套），设备购置费用为XXXX万元。这一设备购置计划充分考虑到内容策划项目的生产需求和技术要求，确保了内容策划项目在生产运营中具备先进的技术装备和高效的生产能力。设备的合理配置将为内容策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容策划项目计划总投资为XXXX万元，预计年实现营业收入为XXXX万元。这一产能规模的设定旨在确保内容策划项目能够在投资与回报之间取得平衡，实现长期可持续的发展。内容策划项目的总投资充分考虑到各个方面的需求，包括用地建设、设备购置等多个环节，以确保内容策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527"/>
      <w:r>
        <w:rPr>
          <w:rFonts w:ascii="仿宋" w:eastAsia="仿宋" w:hAnsi="仿宋" w:cs="仿宋" w:hint="eastAsia"/>
          <w:sz w:val="28"/>
          <w:lang w:eastAsia="zh-CN"/>
        </w:rPr>
        <w:t>五、内容策划项目选址可行性分析</w:t>
      </w:r>
      <w:bookmarkEnd w:id="17"/>
    </w:p>
    <w:p>
      <w:pPr>
        <w:pStyle w:val="Heading2"/>
        <w:rPr>
          <w:rFonts w:ascii="仿宋" w:eastAsia="仿宋" w:hAnsi="仿宋" w:cs="仿宋" w:hint="eastAsia"/>
          <w:lang w:eastAsia="zh-CN"/>
        </w:rPr>
      </w:pPr>
      <w:bookmarkStart w:id="18" w:name="_Toc13513"/>
      <w:r>
        <w:rPr>
          <w:rFonts w:ascii="仿宋" w:eastAsia="仿宋" w:hAnsi="仿宋" w:cs="仿宋" w:hint="eastAsia"/>
          <w:lang w:eastAsia="zh-CN"/>
        </w:rPr>
        <w:t>(一)、内容策划项目选址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该内容策划项目选址位于XX省XX市XX区XXX街道</w:t>
      </w:r>
    </w:p>
    <w:p>
      <w:pPr>
        <w:pStyle w:val="Heading2"/>
        <w:ind w:firstLine="560" w:firstLineChars="200"/>
        <w:rPr>
          <w:rFonts w:ascii="仿宋" w:eastAsia="仿宋" w:hAnsi="仿宋" w:cs="仿宋" w:hint="eastAsia"/>
          <w:sz w:val="28"/>
          <w:lang w:eastAsia="zh-CN"/>
        </w:rPr>
      </w:pPr>
      <w:bookmarkStart w:id="19" w:name="_Toc1833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内容策划项目的征地面积将根据内容策划项目的实际规模和需求进行精确规划。具体面积XXX平方米，旨在确保内容策划项目不仅能够满足当前的发展需求，还能够预留空间以适应未来的扩展。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净用地面积是在征地面积基础上去除不可利用面积后的实际可开发用地。具体面积XXX平方米，考虑到环保、交通、安全等多方面因素，以确保内容策划项目在整体利用效率上达到最优。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内容策划项目计划建设的建筑总规模具体面积XXX平方米。这一规模的确定综合考虑了内容策划项目的性质、规模，以及城市规划的相关要求，确保建筑布局与周边环境协调一致。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绿地率是内容策划项目用地中被规划为绿地的比例。具体面积XXX平方米，旨在通过合理规划绿地，改善内容策划项目周边环境，提升居民生活质量，并符合城市整体绿化规划。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容积率是用地上可以建设的建筑总体积与用地面积之比。具体面积XXX，通过合理的容积率规划，确保内容策划项目建筑规模与周边环境和谐共生。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确保内容策划项目选址与当地城市规划相一致，具体面积XXX平方米。通过与城市规划部门深入沟通，确保内容策划项目不仅符合城市的整体发展方向，还能够融入城市的发展布局，为城市的长远发展贡献力量。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容策划项目选址符合当地产业政策，具体面积XXX平方米。这包括内容策划项目对当地经济的促进作用，以及对相关产业的带动效应，确保内容策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用地总体要求必须符合环保和可持续发展的原则，具体面积XXX平方米。通过采用绿色建筑设计、节能减排等措施，确保内容策划项目在建设和运营过程中对环境的影响最小化，达到可持续发展的要求。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确保内容策划项目选址具备必要的公共设施配套，具体面积XXX平方米。这包括交通便利性、教育、医疗等基础设施，以提高居民生活品质，使得内容策划项目选址更具吸引力。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考虑用地总体要求对当地社会稳定性的影响，具体面积XXX平方米。通过深入了解当地社区反馈，确保内容策划项目的选址和建设过程对当地社会和谐稳定产生积极作用。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内容策划项目选址不仅符合法规和规划，还在实际操作中具有可行性。这一全面规划将为内容策划项目的成功实施提供坚实的基础，确保内容策划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077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容策划项目的设备规划和空间设计中，我们将采取灵活设备布局的措施。设备布局将根据实际需求进行灵活设计，避免不必要的浪费。通过合理规划设备摆放位置，我们将提高设备的利用率，减少设备间距，以确保内容策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https://d.book118.com/887046152161006032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9449F"/>
    <w:rsid w:val="1789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46152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2024-01-19T06:28:00Z</dcterms:created>
  <dcterms:modified xsi:type="dcterms:W3CDTF">2024-01-19T06:29:11Z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47DF3C4133F6489286C3C47C01970190_11</vt:lpwstr>
  </property>
  <property fmtid="{D5CDD505-2E9C-101B-9397-08002B2CF9AE}" pid="3" name="KSOProductBuildVer">
    <vt:lpwstr>2052-12.1.0.16120</vt:lpwstr>
  </property>
</Properties>
</file>