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米面机械休闲设备项目建设总纲及方案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20" w:history="1">
        <w:r>
          <w:rPr>
            <w:rFonts w:ascii="仿宋" w:eastAsia="仿宋" w:hAnsi="仿宋" w:cs="仿宋" w:hint="eastAsia"/>
            <w:lang w:eastAsia="zh-CN"/>
          </w:rPr>
          <w:t>序言</w:t>
        </w:r>
        <w:r>
          <w:tab/>
        </w:r>
        <w:r>
          <w:fldChar w:fldCharType="begin"/>
        </w:r>
        <w:r>
          <w:instrText xml:space="preserve"> PAGEREF _Toc26520 \h </w:instrText>
        </w:r>
        <w:r>
          <w:fldChar w:fldCharType="separate"/>
        </w:r>
        <w:r>
          <w:t>3</w:t>
        </w:r>
        <w:r>
          <w:fldChar w:fldCharType="end"/>
        </w:r>
      </w:hyperlink>
    </w:p>
    <w:p>
      <w:pPr>
        <w:pStyle w:val="TOC1"/>
        <w:tabs>
          <w:tab w:val="right" w:leader="dot" w:pos="8306"/>
        </w:tabs>
      </w:pPr>
      <w:hyperlink w:anchor="_Toc32349" w:history="1">
        <w:r>
          <w:rPr>
            <w:rFonts w:ascii="仿宋" w:eastAsia="仿宋" w:hAnsi="仿宋" w:cs="仿宋" w:hint="eastAsia"/>
            <w:lang w:eastAsia="zh-CN"/>
          </w:rPr>
          <w:t>一、背景、必要性分析</w:t>
        </w:r>
        <w:r>
          <w:tab/>
        </w:r>
        <w:r>
          <w:fldChar w:fldCharType="begin"/>
        </w:r>
        <w:r>
          <w:instrText xml:space="preserve"> PAGEREF _Toc32349 \h </w:instrText>
        </w:r>
        <w:r>
          <w:fldChar w:fldCharType="separate"/>
        </w:r>
        <w:r>
          <w:t>3</w:t>
        </w:r>
        <w:r>
          <w:fldChar w:fldCharType="end"/>
        </w:r>
      </w:hyperlink>
    </w:p>
    <w:p>
      <w:pPr>
        <w:pStyle w:val="TOC2"/>
        <w:tabs>
          <w:tab w:val="right" w:leader="dot" w:pos="8306"/>
        </w:tabs>
      </w:pPr>
      <w:hyperlink w:anchor="_Toc19191" w:history="1">
        <w:r>
          <w:rPr>
            <w:rFonts w:ascii="仿宋" w:eastAsia="仿宋" w:hAnsi="仿宋" w:cs="仿宋" w:hint="eastAsia"/>
            <w:lang w:eastAsia="zh-CN"/>
          </w:rPr>
          <w:t>(一)、项目建设背景</w:t>
        </w:r>
        <w:r>
          <w:tab/>
        </w:r>
        <w:r>
          <w:fldChar w:fldCharType="begin"/>
        </w:r>
        <w:r>
          <w:instrText xml:space="preserve"> PAGEREF _Toc19191 \h </w:instrText>
        </w:r>
        <w:r>
          <w:fldChar w:fldCharType="separate"/>
        </w:r>
        <w:r>
          <w:t>3</w:t>
        </w:r>
        <w:r>
          <w:fldChar w:fldCharType="end"/>
        </w:r>
      </w:hyperlink>
    </w:p>
    <w:p>
      <w:pPr>
        <w:pStyle w:val="TOC2"/>
        <w:tabs>
          <w:tab w:val="right" w:leader="dot" w:pos="8306"/>
        </w:tabs>
      </w:pPr>
      <w:hyperlink w:anchor="_Toc17116" w:history="1">
        <w:r>
          <w:rPr>
            <w:rFonts w:ascii="仿宋" w:eastAsia="仿宋" w:hAnsi="仿宋" w:cs="仿宋" w:hint="eastAsia"/>
            <w:lang w:eastAsia="zh-CN"/>
          </w:rPr>
          <w:t>(二)、必要性分析</w:t>
        </w:r>
        <w:r>
          <w:tab/>
        </w:r>
        <w:r>
          <w:fldChar w:fldCharType="begin"/>
        </w:r>
        <w:r>
          <w:instrText xml:space="preserve"> PAGEREF _Toc17116 \h </w:instrText>
        </w:r>
        <w:r>
          <w:fldChar w:fldCharType="separate"/>
        </w:r>
        <w:r>
          <w:t>4</w:t>
        </w:r>
        <w:r>
          <w:fldChar w:fldCharType="end"/>
        </w:r>
      </w:hyperlink>
    </w:p>
    <w:p>
      <w:pPr>
        <w:pStyle w:val="TOC2"/>
        <w:tabs>
          <w:tab w:val="right" w:leader="dot" w:pos="8306"/>
        </w:tabs>
      </w:pPr>
      <w:hyperlink w:anchor="_Toc20672" w:history="1">
        <w:r>
          <w:rPr>
            <w:rFonts w:ascii="仿宋" w:eastAsia="仿宋" w:hAnsi="仿宋" w:cs="仿宋" w:hint="eastAsia"/>
            <w:lang w:eastAsia="zh-CN"/>
          </w:rPr>
          <w:t>(三)、项目建设有利条件</w:t>
        </w:r>
        <w:r>
          <w:tab/>
        </w:r>
        <w:r>
          <w:fldChar w:fldCharType="begin"/>
        </w:r>
        <w:r>
          <w:instrText xml:space="preserve"> PAGEREF _Toc20672 \h </w:instrText>
        </w:r>
        <w:r>
          <w:fldChar w:fldCharType="separate"/>
        </w:r>
        <w:r>
          <w:t>5</w:t>
        </w:r>
        <w:r>
          <w:fldChar w:fldCharType="end"/>
        </w:r>
      </w:hyperlink>
    </w:p>
    <w:p>
      <w:pPr>
        <w:pStyle w:val="TOC1"/>
        <w:tabs>
          <w:tab w:val="right" w:leader="dot" w:pos="8306"/>
        </w:tabs>
      </w:pPr>
      <w:hyperlink w:anchor="_Toc23112" w:history="1">
        <w:r>
          <w:rPr>
            <w:rFonts w:ascii="仿宋" w:eastAsia="仿宋" w:hAnsi="仿宋" w:cs="仿宋" w:hint="eastAsia"/>
            <w:lang w:eastAsia="zh-CN"/>
          </w:rPr>
          <w:t>二、米面机械休闲设备项目概论</w:t>
        </w:r>
        <w:r>
          <w:tab/>
        </w:r>
        <w:r>
          <w:fldChar w:fldCharType="begin"/>
        </w:r>
        <w:r>
          <w:instrText xml:space="preserve"> PAGEREF _Toc23112 \h </w:instrText>
        </w:r>
        <w:r>
          <w:fldChar w:fldCharType="separate"/>
        </w:r>
        <w:r>
          <w:t>7</w:t>
        </w:r>
        <w:r>
          <w:fldChar w:fldCharType="end"/>
        </w:r>
      </w:hyperlink>
    </w:p>
    <w:p>
      <w:pPr>
        <w:pStyle w:val="TOC2"/>
        <w:tabs>
          <w:tab w:val="right" w:leader="dot" w:pos="8306"/>
        </w:tabs>
      </w:pPr>
      <w:hyperlink w:anchor="_Toc10310" w:history="1">
        <w:r>
          <w:rPr>
            <w:rFonts w:ascii="仿宋" w:eastAsia="仿宋" w:hAnsi="仿宋" w:cs="仿宋" w:hint="eastAsia"/>
            <w:lang w:eastAsia="zh-CN"/>
          </w:rPr>
          <w:t>(一)、项目申报单位概况</w:t>
        </w:r>
        <w:r>
          <w:tab/>
        </w:r>
        <w:r>
          <w:fldChar w:fldCharType="begin"/>
        </w:r>
        <w:r>
          <w:instrText xml:space="preserve"> PAGEREF _Toc10310 \h </w:instrText>
        </w:r>
        <w:r>
          <w:fldChar w:fldCharType="separate"/>
        </w:r>
        <w:r>
          <w:t>7</w:t>
        </w:r>
        <w:r>
          <w:fldChar w:fldCharType="end"/>
        </w:r>
      </w:hyperlink>
    </w:p>
    <w:p>
      <w:pPr>
        <w:pStyle w:val="TOC2"/>
        <w:tabs>
          <w:tab w:val="right" w:leader="dot" w:pos="8306"/>
        </w:tabs>
      </w:pPr>
      <w:hyperlink w:anchor="_Toc12794" w:history="1">
        <w:r>
          <w:rPr>
            <w:rFonts w:ascii="仿宋" w:eastAsia="仿宋" w:hAnsi="仿宋" w:cs="仿宋" w:hint="eastAsia"/>
            <w:lang w:eastAsia="zh-CN"/>
          </w:rPr>
          <w:t>(二)、项目概况</w:t>
        </w:r>
        <w:r>
          <w:tab/>
        </w:r>
        <w:r>
          <w:fldChar w:fldCharType="begin"/>
        </w:r>
        <w:r>
          <w:instrText xml:space="preserve"> PAGEREF _Toc12794 \h </w:instrText>
        </w:r>
        <w:r>
          <w:fldChar w:fldCharType="separate"/>
        </w:r>
        <w:r>
          <w:t>8</w:t>
        </w:r>
        <w:r>
          <w:fldChar w:fldCharType="end"/>
        </w:r>
      </w:hyperlink>
    </w:p>
    <w:p>
      <w:pPr>
        <w:pStyle w:val="TOC1"/>
        <w:tabs>
          <w:tab w:val="right" w:leader="dot" w:pos="8306"/>
        </w:tabs>
      </w:pPr>
      <w:hyperlink w:anchor="_Toc24453" w:history="1">
        <w:r>
          <w:rPr>
            <w:rFonts w:ascii="仿宋" w:eastAsia="仿宋" w:hAnsi="仿宋" w:cs="仿宋" w:hint="eastAsia"/>
            <w:lang w:eastAsia="zh-CN"/>
          </w:rPr>
          <w:t>三、财务管理与成本控制</w:t>
        </w:r>
        <w:r>
          <w:tab/>
        </w:r>
        <w:r>
          <w:fldChar w:fldCharType="begin"/>
        </w:r>
        <w:r>
          <w:instrText xml:space="preserve"> PAGEREF _Toc24453 \h </w:instrText>
        </w:r>
        <w:r>
          <w:fldChar w:fldCharType="separate"/>
        </w:r>
        <w:r>
          <w:t>11</w:t>
        </w:r>
        <w:r>
          <w:fldChar w:fldCharType="end"/>
        </w:r>
      </w:hyperlink>
    </w:p>
    <w:p>
      <w:pPr>
        <w:pStyle w:val="TOC2"/>
        <w:tabs>
          <w:tab w:val="right" w:leader="dot" w:pos="8306"/>
        </w:tabs>
      </w:pPr>
      <w:hyperlink w:anchor="_Toc17888" w:history="1">
        <w:r>
          <w:rPr>
            <w:rFonts w:ascii="仿宋" w:eastAsia="仿宋" w:hAnsi="仿宋" w:cs="仿宋" w:hint="eastAsia"/>
            <w:lang w:eastAsia="zh-CN"/>
          </w:rPr>
          <w:t>(一)、财务管理体系建设</w:t>
        </w:r>
        <w:r>
          <w:tab/>
        </w:r>
        <w:r>
          <w:fldChar w:fldCharType="begin"/>
        </w:r>
        <w:r>
          <w:instrText xml:space="preserve"> PAGEREF _Toc17888 \h </w:instrText>
        </w:r>
        <w:r>
          <w:fldChar w:fldCharType="separate"/>
        </w:r>
        <w:r>
          <w:t>11</w:t>
        </w:r>
        <w:r>
          <w:fldChar w:fldCharType="end"/>
        </w:r>
      </w:hyperlink>
    </w:p>
    <w:p>
      <w:pPr>
        <w:pStyle w:val="TOC2"/>
        <w:tabs>
          <w:tab w:val="right" w:leader="dot" w:pos="8306"/>
        </w:tabs>
      </w:pPr>
      <w:hyperlink w:anchor="_Toc6413" w:history="1">
        <w:r>
          <w:rPr>
            <w:rFonts w:ascii="仿宋" w:eastAsia="仿宋" w:hAnsi="仿宋" w:cs="仿宋" w:hint="eastAsia"/>
            <w:lang w:eastAsia="zh-CN"/>
          </w:rPr>
          <w:t>(二)、成本控制措施</w:t>
        </w:r>
        <w:r>
          <w:tab/>
        </w:r>
        <w:r>
          <w:fldChar w:fldCharType="begin"/>
        </w:r>
        <w:r>
          <w:instrText xml:space="preserve"> PAGEREF _Toc6413 \h </w:instrText>
        </w:r>
        <w:r>
          <w:fldChar w:fldCharType="separate"/>
        </w:r>
        <w:r>
          <w:t>12</w:t>
        </w:r>
        <w:r>
          <w:fldChar w:fldCharType="end"/>
        </w:r>
      </w:hyperlink>
    </w:p>
    <w:p>
      <w:pPr>
        <w:pStyle w:val="TOC1"/>
        <w:tabs>
          <w:tab w:val="right" w:leader="dot" w:pos="8306"/>
        </w:tabs>
      </w:pPr>
      <w:hyperlink w:anchor="_Toc21306" w:history="1">
        <w:r>
          <w:rPr>
            <w:rFonts w:ascii="仿宋" w:eastAsia="仿宋" w:hAnsi="仿宋" w:cs="仿宋" w:hint="eastAsia"/>
            <w:lang w:eastAsia="zh-CN"/>
          </w:rPr>
          <w:t>四、社会影响分析</w:t>
        </w:r>
        <w:r>
          <w:tab/>
        </w:r>
        <w:r>
          <w:fldChar w:fldCharType="begin"/>
        </w:r>
        <w:r>
          <w:instrText xml:space="preserve"> PAGEREF _Toc21306 \h </w:instrText>
        </w:r>
        <w:r>
          <w:fldChar w:fldCharType="separate"/>
        </w:r>
        <w:r>
          <w:t>14</w:t>
        </w:r>
        <w:r>
          <w:fldChar w:fldCharType="end"/>
        </w:r>
      </w:hyperlink>
    </w:p>
    <w:p>
      <w:pPr>
        <w:pStyle w:val="TOC2"/>
        <w:tabs>
          <w:tab w:val="right" w:leader="dot" w:pos="8306"/>
        </w:tabs>
      </w:pPr>
      <w:hyperlink w:anchor="_Toc30279" w:history="1">
        <w:r>
          <w:rPr>
            <w:rFonts w:ascii="仿宋" w:eastAsia="仿宋" w:hAnsi="仿宋" w:cs="仿宋" w:hint="eastAsia"/>
            <w:lang w:eastAsia="zh-CN"/>
          </w:rPr>
          <w:t>(一)、社会影响效果分析</w:t>
        </w:r>
        <w:r>
          <w:tab/>
        </w:r>
        <w:r>
          <w:fldChar w:fldCharType="begin"/>
        </w:r>
        <w:r>
          <w:instrText xml:space="preserve"> PAGEREF _Toc30279 \h </w:instrText>
        </w:r>
        <w:r>
          <w:fldChar w:fldCharType="separate"/>
        </w:r>
        <w:r>
          <w:t>14</w:t>
        </w:r>
        <w:r>
          <w:fldChar w:fldCharType="end"/>
        </w:r>
      </w:hyperlink>
    </w:p>
    <w:p>
      <w:pPr>
        <w:pStyle w:val="TOC2"/>
        <w:tabs>
          <w:tab w:val="right" w:leader="dot" w:pos="8306"/>
        </w:tabs>
      </w:pPr>
      <w:hyperlink w:anchor="_Toc4687" w:history="1">
        <w:r>
          <w:rPr>
            <w:rFonts w:ascii="仿宋" w:eastAsia="仿宋" w:hAnsi="仿宋" w:cs="仿宋" w:hint="eastAsia"/>
            <w:lang w:eastAsia="zh-CN"/>
          </w:rPr>
          <w:t>(二)、社会适应性分析</w:t>
        </w:r>
        <w:r>
          <w:tab/>
        </w:r>
        <w:r>
          <w:fldChar w:fldCharType="begin"/>
        </w:r>
        <w:r>
          <w:instrText xml:space="preserve"> PAGEREF _Toc4687 \h </w:instrText>
        </w:r>
        <w:r>
          <w:fldChar w:fldCharType="separate"/>
        </w:r>
        <w:r>
          <w:t>16</w:t>
        </w:r>
        <w:r>
          <w:fldChar w:fldCharType="end"/>
        </w:r>
      </w:hyperlink>
    </w:p>
    <w:p>
      <w:pPr>
        <w:pStyle w:val="TOC2"/>
        <w:tabs>
          <w:tab w:val="right" w:leader="dot" w:pos="8306"/>
        </w:tabs>
      </w:pPr>
      <w:hyperlink w:anchor="_Toc219" w:history="1">
        <w:r>
          <w:rPr>
            <w:rFonts w:ascii="仿宋" w:eastAsia="仿宋" w:hAnsi="仿宋" w:cs="仿宋" w:hint="eastAsia"/>
            <w:lang w:eastAsia="zh-CN"/>
          </w:rPr>
          <w:t>(三)、社会风险及对策分析</w:t>
        </w:r>
        <w:r>
          <w:tab/>
        </w:r>
        <w:r>
          <w:fldChar w:fldCharType="begin"/>
        </w:r>
        <w:r>
          <w:instrText xml:space="preserve"> PAGEREF _Toc219 \h </w:instrText>
        </w:r>
        <w:r>
          <w:fldChar w:fldCharType="separate"/>
        </w:r>
        <w:r>
          <w:t>18</w:t>
        </w:r>
        <w:r>
          <w:fldChar w:fldCharType="end"/>
        </w:r>
      </w:hyperlink>
    </w:p>
    <w:p>
      <w:pPr>
        <w:pStyle w:val="TOC1"/>
        <w:tabs>
          <w:tab w:val="right" w:leader="dot" w:pos="8306"/>
        </w:tabs>
      </w:pPr>
      <w:hyperlink w:anchor="_Toc14011" w:history="1">
        <w:r>
          <w:rPr>
            <w:rFonts w:ascii="仿宋" w:eastAsia="仿宋" w:hAnsi="仿宋" w:cs="仿宋" w:hint="eastAsia"/>
            <w:lang w:eastAsia="zh-CN"/>
          </w:rPr>
          <w:t>五、项目选址研究</w:t>
        </w:r>
        <w:r>
          <w:tab/>
        </w:r>
        <w:r>
          <w:fldChar w:fldCharType="begin"/>
        </w:r>
        <w:r>
          <w:instrText xml:space="preserve"> PAGEREF _Toc14011 \h </w:instrText>
        </w:r>
        <w:r>
          <w:fldChar w:fldCharType="separate"/>
        </w:r>
        <w:r>
          <w:t>21</w:t>
        </w:r>
        <w:r>
          <w:fldChar w:fldCharType="end"/>
        </w:r>
      </w:hyperlink>
    </w:p>
    <w:p>
      <w:pPr>
        <w:pStyle w:val="TOC2"/>
        <w:tabs>
          <w:tab w:val="right" w:leader="dot" w:pos="8306"/>
        </w:tabs>
      </w:pPr>
      <w:hyperlink w:anchor="_Toc29756" w:history="1">
        <w:r>
          <w:rPr>
            <w:rFonts w:ascii="仿宋" w:eastAsia="仿宋" w:hAnsi="仿宋" w:cs="仿宋" w:hint="eastAsia"/>
            <w:lang w:eastAsia="zh-CN"/>
          </w:rPr>
          <w:t>(一)、项目选址原则</w:t>
        </w:r>
        <w:r>
          <w:tab/>
        </w:r>
        <w:r>
          <w:fldChar w:fldCharType="begin"/>
        </w:r>
        <w:r>
          <w:instrText xml:space="preserve"> PAGEREF _Toc29756 \h </w:instrText>
        </w:r>
        <w:r>
          <w:fldChar w:fldCharType="separate"/>
        </w:r>
        <w:r>
          <w:t>21</w:t>
        </w:r>
        <w:r>
          <w:fldChar w:fldCharType="end"/>
        </w:r>
      </w:hyperlink>
    </w:p>
    <w:p>
      <w:pPr>
        <w:pStyle w:val="TOC2"/>
        <w:tabs>
          <w:tab w:val="right" w:leader="dot" w:pos="8306"/>
        </w:tabs>
      </w:pPr>
      <w:hyperlink w:anchor="_Toc13129" w:history="1">
        <w:r>
          <w:rPr>
            <w:rFonts w:ascii="仿宋" w:eastAsia="仿宋" w:hAnsi="仿宋" w:cs="仿宋" w:hint="eastAsia"/>
            <w:lang w:eastAsia="zh-CN"/>
          </w:rPr>
          <w:t>(二)、项目选址</w:t>
        </w:r>
        <w:r>
          <w:tab/>
        </w:r>
        <w:r>
          <w:fldChar w:fldCharType="begin"/>
        </w:r>
        <w:r>
          <w:instrText xml:space="preserve"> PAGEREF _Toc13129 \h </w:instrText>
        </w:r>
        <w:r>
          <w:fldChar w:fldCharType="separate"/>
        </w:r>
        <w:r>
          <w:t>24</w:t>
        </w:r>
        <w:r>
          <w:fldChar w:fldCharType="end"/>
        </w:r>
      </w:hyperlink>
    </w:p>
    <w:p>
      <w:pPr>
        <w:pStyle w:val="TOC2"/>
        <w:tabs>
          <w:tab w:val="right" w:leader="dot" w:pos="8306"/>
        </w:tabs>
      </w:pPr>
      <w:hyperlink w:anchor="_Toc4263" w:history="1">
        <w:r>
          <w:rPr>
            <w:rFonts w:ascii="仿宋" w:eastAsia="仿宋" w:hAnsi="仿宋" w:cs="仿宋" w:hint="eastAsia"/>
            <w:lang w:eastAsia="zh-CN"/>
          </w:rPr>
          <w:t>(三)、建设条件分析</w:t>
        </w:r>
        <w:r>
          <w:tab/>
        </w:r>
        <w:r>
          <w:fldChar w:fldCharType="begin"/>
        </w:r>
        <w:r>
          <w:instrText xml:space="preserve"> PAGEREF _Toc4263 \h </w:instrText>
        </w:r>
        <w:r>
          <w:fldChar w:fldCharType="separate"/>
        </w:r>
        <w:r>
          <w:t>26</w:t>
        </w:r>
        <w:r>
          <w:fldChar w:fldCharType="end"/>
        </w:r>
      </w:hyperlink>
    </w:p>
    <w:p>
      <w:pPr>
        <w:pStyle w:val="TOC2"/>
        <w:tabs>
          <w:tab w:val="right" w:leader="dot" w:pos="8306"/>
        </w:tabs>
      </w:pPr>
      <w:hyperlink w:anchor="_Toc25967" w:history="1">
        <w:r>
          <w:rPr>
            <w:rFonts w:ascii="仿宋" w:eastAsia="仿宋" w:hAnsi="仿宋" w:cs="仿宋" w:hint="eastAsia"/>
            <w:lang w:eastAsia="zh-CN"/>
          </w:rPr>
          <w:t>(四)、用地控制指标</w:t>
        </w:r>
        <w:r>
          <w:tab/>
        </w:r>
        <w:r>
          <w:fldChar w:fldCharType="begin"/>
        </w:r>
        <w:r>
          <w:instrText xml:space="preserve"> PAGEREF _Toc25967 \h </w:instrText>
        </w:r>
        <w:r>
          <w:fldChar w:fldCharType="separate"/>
        </w:r>
        <w:r>
          <w:t>28</w:t>
        </w:r>
        <w:r>
          <w:fldChar w:fldCharType="end"/>
        </w:r>
      </w:hyperlink>
    </w:p>
    <w:p>
      <w:pPr>
        <w:pStyle w:val="TOC2"/>
        <w:tabs>
          <w:tab w:val="right" w:leader="dot" w:pos="8306"/>
        </w:tabs>
      </w:pPr>
      <w:hyperlink w:anchor="_Toc11037" w:history="1">
        <w:r>
          <w:rPr>
            <w:rFonts w:ascii="仿宋" w:eastAsia="仿宋" w:hAnsi="仿宋" w:cs="仿宋" w:hint="eastAsia"/>
            <w:lang w:eastAsia="zh-CN"/>
          </w:rPr>
          <w:t>(五)、地总体要求</w:t>
        </w:r>
        <w:r>
          <w:tab/>
        </w:r>
        <w:r>
          <w:fldChar w:fldCharType="begin"/>
        </w:r>
        <w:r>
          <w:instrText xml:space="preserve"> PAGEREF _Toc11037 \h </w:instrText>
        </w:r>
        <w:r>
          <w:fldChar w:fldCharType="separate"/>
        </w:r>
        <w:r>
          <w:t>29</w:t>
        </w:r>
        <w:r>
          <w:fldChar w:fldCharType="end"/>
        </w:r>
      </w:hyperlink>
    </w:p>
    <w:p>
      <w:pPr>
        <w:pStyle w:val="TOC2"/>
        <w:tabs>
          <w:tab w:val="right" w:leader="dot" w:pos="8306"/>
        </w:tabs>
      </w:pPr>
      <w:hyperlink w:anchor="_Toc11758" w:history="1">
        <w:r>
          <w:rPr>
            <w:rFonts w:ascii="仿宋" w:eastAsia="仿宋" w:hAnsi="仿宋" w:cs="仿宋" w:hint="eastAsia"/>
            <w:lang w:eastAsia="zh-CN"/>
          </w:rPr>
          <w:t>(六)、节约用地措施</w:t>
        </w:r>
        <w:r>
          <w:tab/>
        </w:r>
        <w:r>
          <w:fldChar w:fldCharType="begin"/>
        </w:r>
        <w:r>
          <w:instrText xml:space="preserve"> PAGEREF _Toc11758 \h </w:instrText>
        </w:r>
        <w:r>
          <w:fldChar w:fldCharType="separate"/>
        </w:r>
        <w:r>
          <w:t>30</w:t>
        </w:r>
        <w:r>
          <w:fldChar w:fldCharType="end"/>
        </w:r>
      </w:hyperlink>
    </w:p>
    <w:p>
      <w:pPr>
        <w:pStyle w:val="TOC2"/>
        <w:tabs>
          <w:tab w:val="right" w:leader="dot" w:pos="8306"/>
        </w:tabs>
      </w:pPr>
      <w:hyperlink w:anchor="_Toc2588" w:history="1">
        <w:r>
          <w:rPr>
            <w:rFonts w:ascii="仿宋" w:eastAsia="仿宋" w:hAnsi="仿宋" w:cs="仿宋" w:hint="eastAsia"/>
            <w:lang w:eastAsia="zh-CN"/>
          </w:rPr>
          <w:t>(七)、选址综合评价</w:t>
        </w:r>
        <w:r>
          <w:tab/>
        </w:r>
        <w:r>
          <w:fldChar w:fldCharType="begin"/>
        </w:r>
        <w:r>
          <w:instrText xml:space="preserve"> PAGEREF _Toc2588 \h </w:instrText>
        </w:r>
        <w:r>
          <w:fldChar w:fldCharType="separate"/>
        </w:r>
        <w:r>
          <w:t>32</w:t>
        </w:r>
        <w:r>
          <w:fldChar w:fldCharType="end"/>
        </w:r>
      </w:hyperlink>
    </w:p>
    <w:p>
      <w:pPr>
        <w:pStyle w:val="TOC1"/>
        <w:tabs>
          <w:tab w:val="right" w:leader="dot" w:pos="8306"/>
        </w:tabs>
      </w:pPr>
      <w:hyperlink w:anchor="_Toc26399" w:history="1">
        <w:r>
          <w:rPr>
            <w:rFonts w:ascii="仿宋" w:eastAsia="仿宋" w:hAnsi="仿宋" w:cs="仿宋" w:hint="eastAsia"/>
            <w:lang w:eastAsia="zh-CN"/>
          </w:rPr>
          <w:t>六、经济影响分析</w:t>
        </w:r>
        <w:r>
          <w:tab/>
        </w:r>
        <w:r>
          <w:fldChar w:fldCharType="begin"/>
        </w:r>
        <w:r>
          <w:instrText xml:space="preserve"> PAGEREF _Toc26399 \h </w:instrText>
        </w:r>
        <w:r>
          <w:fldChar w:fldCharType="separate"/>
        </w:r>
        <w:r>
          <w:t>33</w:t>
        </w:r>
        <w:r>
          <w:fldChar w:fldCharType="end"/>
        </w:r>
      </w:hyperlink>
    </w:p>
    <w:p>
      <w:pPr>
        <w:pStyle w:val="TOC2"/>
        <w:tabs>
          <w:tab w:val="right" w:leader="dot" w:pos="8306"/>
        </w:tabs>
      </w:pPr>
      <w:hyperlink w:anchor="_Toc23839" w:history="1">
        <w:r>
          <w:rPr>
            <w:rFonts w:ascii="仿宋" w:eastAsia="仿宋" w:hAnsi="仿宋" w:cs="仿宋" w:hint="eastAsia"/>
            <w:lang w:eastAsia="zh-CN"/>
          </w:rPr>
          <w:t>(一)、经济费用效益或费用效果分析</w:t>
        </w:r>
        <w:r>
          <w:tab/>
        </w:r>
        <w:r>
          <w:fldChar w:fldCharType="begin"/>
        </w:r>
        <w:r>
          <w:instrText xml:space="preserve"> PAGEREF _Toc23839 \h </w:instrText>
        </w:r>
        <w:r>
          <w:fldChar w:fldCharType="separate"/>
        </w:r>
        <w:r>
          <w:t>33</w:t>
        </w:r>
        <w:r>
          <w:fldChar w:fldCharType="end"/>
        </w:r>
      </w:hyperlink>
    </w:p>
    <w:p>
      <w:pPr>
        <w:pStyle w:val="TOC2"/>
        <w:tabs>
          <w:tab w:val="right" w:leader="dot" w:pos="8306"/>
        </w:tabs>
      </w:pPr>
      <w:hyperlink w:anchor="_Toc28402" w:history="1">
        <w:r>
          <w:rPr>
            <w:rFonts w:ascii="仿宋" w:eastAsia="仿宋" w:hAnsi="仿宋" w:cs="仿宋" w:hint="eastAsia"/>
            <w:lang w:eastAsia="zh-CN"/>
          </w:rPr>
          <w:t>(二)、行业影响分析</w:t>
        </w:r>
        <w:r>
          <w:tab/>
        </w:r>
        <w:r>
          <w:fldChar w:fldCharType="begin"/>
        </w:r>
        <w:r>
          <w:instrText xml:space="preserve"> PAGEREF _Toc28402 \h </w:instrText>
        </w:r>
        <w:r>
          <w:fldChar w:fldCharType="separate"/>
        </w:r>
        <w:r>
          <w:t>35</w:t>
        </w:r>
        <w:r>
          <w:fldChar w:fldCharType="end"/>
        </w:r>
      </w:hyperlink>
    </w:p>
    <w:p>
      <w:pPr>
        <w:pStyle w:val="TOC2"/>
        <w:tabs>
          <w:tab w:val="right" w:leader="dot" w:pos="8306"/>
        </w:tabs>
      </w:pPr>
      <w:hyperlink w:anchor="_Toc19764" w:history="1">
        <w:r>
          <w:rPr>
            <w:rFonts w:ascii="仿宋" w:eastAsia="仿宋" w:hAnsi="仿宋" w:cs="仿宋" w:hint="eastAsia"/>
            <w:lang w:eastAsia="zh-CN"/>
          </w:rPr>
          <w:t>(三)、区域经济影响分析</w:t>
        </w:r>
        <w:r>
          <w:tab/>
        </w:r>
        <w:r>
          <w:fldChar w:fldCharType="begin"/>
        </w:r>
        <w:r>
          <w:instrText xml:space="preserve"> PAGEREF _Toc19764 \h </w:instrText>
        </w:r>
        <w:r>
          <w:fldChar w:fldCharType="separate"/>
        </w:r>
        <w:r>
          <w:t>37</w:t>
        </w:r>
        <w:r>
          <w:fldChar w:fldCharType="end"/>
        </w:r>
      </w:hyperlink>
    </w:p>
    <w:p>
      <w:pPr>
        <w:pStyle w:val="TOC2"/>
        <w:tabs>
          <w:tab w:val="right" w:leader="dot" w:pos="8306"/>
        </w:tabs>
      </w:pPr>
      <w:hyperlink w:anchor="_Toc27056" w:history="1">
        <w:r>
          <w:rPr>
            <w:rFonts w:ascii="仿宋" w:eastAsia="仿宋" w:hAnsi="仿宋" w:cs="仿宋" w:hint="eastAsia"/>
            <w:lang w:eastAsia="zh-CN"/>
          </w:rPr>
          <w:t>(四)、宏观经济影响分析</w:t>
        </w:r>
        <w:r>
          <w:tab/>
        </w:r>
        <w:r>
          <w:fldChar w:fldCharType="begin"/>
        </w:r>
        <w:r>
          <w:instrText xml:space="preserve"> PAGEREF _Toc27056 \h </w:instrText>
        </w:r>
        <w:r>
          <w:fldChar w:fldCharType="separate"/>
        </w:r>
        <w:r>
          <w:t>38</w:t>
        </w:r>
        <w:r>
          <w:fldChar w:fldCharType="end"/>
        </w:r>
      </w:hyperlink>
    </w:p>
    <w:p>
      <w:pPr>
        <w:pStyle w:val="TOC1"/>
        <w:tabs>
          <w:tab w:val="right" w:leader="dot" w:pos="8306"/>
        </w:tabs>
      </w:pPr>
      <w:hyperlink w:anchor="_Toc22309" w:history="1">
        <w:r>
          <w:rPr>
            <w:rFonts w:ascii="仿宋" w:eastAsia="仿宋" w:hAnsi="仿宋" w:cs="仿宋" w:hint="eastAsia"/>
            <w:lang w:eastAsia="zh-CN"/>
          </w:rPr>
          <w:t>七、项目实施与管理方案</w:t>
        </w:r>
        <w:r>
          <w:tab/>
        </w:r>
        <w:r>
          <w:fldChar w:fldCharType="begin"/>
        </w:r>
        <w:r>
          <w:instrText xml:space="preserve"> PAGEREF _Toc22309 \h </w:instrText>
        </w:r>
        <w:r>
          <w:fldChar w:fldCharType="separate"/>
        </w:r>
        <w:r>
          <w:t>39</w:t>
        </w:r>
        <w:r>
          <w:fldChar w:fldCharType="end"/>
        </w:r>
      </w:hyperlink>
    </w:p>
    <w:p>
      <w:pPr>
        <w:pStyle w:val="TOC2"/>
        <w:tabs>
          <w:tab w:val="right" w:leader="dot" w:pos="8306"/>
        </w:tabs>
      </w:pPr>
      <w:hyperlink w:anchor="_Toc19451" w:history="1">
        <w:r>
          <w:rPr>
            <w:rFonts w:ascii="仿宋" w:eastAsia="仿宋" w:hAnsi="仿宋" w:cs="仿宋" w:hint="eastAsia"/>
            <w:lang w:eastAsia="zh-CN"/>
          </w:rPr>
          <w:t>(一)、项目实施计划</w:t>
        </w:r>
        <w:r>
          <w:tab/>
        </w:r>
        <w:r>
          <w:fldChar w:fldCharType="begin"/>
        </w:r>
        <w:r>
          <w:instrText xml:space="preserve"> PAGEREF _Toc19451 \h </w:instrText>
        </w:r>
        <w:r>
          <w:fldChar w:fldCharType="separate"/>
        </w:r>
        <w:r>
          <w:t>39</w:t>
        </w:r>
        <w:r>
          <w:fldChar w:fldCharType="end"/>
        </w:r>
      </w:hyperlink>
    </w:p>
    <w:p>
      <w:pPr>
        <w:pStyle w:val="TOC2"/>
        <w:tabs>
          <w:tab w:val="right" w:leader="dot" w:pos="8306"/>
        </w:tabs>
      </w:pPr>
      <w:hyperlink w:anchor="_Toc25608" w:history="1">
        <w:r>
          <w:rPr>
            <w:rFonts w:ascii="仿宋" w:eastAsia="仿宋" w:hAnsi="仿宋" w:cs="仿宋" w:hint="eastAsia"/>
            <w:lang w:eastAsia="zh-CN"/>
          </w:rPr>
          <w:t>(二)、项目组织机构与职责</w:t>
        </w:r>
        <w:r>
          <w:tab/>
        </w:r>
        <w:r>
          <w:fldChar w:fldCharType="begin"/>
        </w:r>
        <w:r>
          <w:instrText xml:space="preserve"> PAGEREF _Toc25608 \h </w:instrText>
        </w:r>
        <w:r>
          <w:fldChar w:fldCharType="separate"/>
        </w:r>
        <w:r>
          <w:t>41</w:t>
        </w:r>
        <w:r>
          <w:fldChar w:fldCharType="end"/>
        </w:r>
      </w:hyperlink>
    </w:p>
    <w:p>
      <w:pPr>
        <w:pStyle w:val="TOC2"/>
        <w:tabs>
          <w:tab w:val="right" w:leader="dot" w:pos="8306"/>
        </w:tabs>
      </w:pPr>
      <w:hyperlink w:anchor="_Toc28068" w:history="1">
        <w:r>
          <w:rPr>
            <w:rFonts w:ascii="仿宋" w:eastAsia="仿宋" w:hAnsi="仿宋" w:cs="仿宋" w:hint="eastAsia"/>
            <w:lang w:eastAsia="zh-CN"/>
          </w:rPr>
          <w:t>(三)、项目管理与监控体系</w:t>
        </w:r>
        <w:r>
          <w:tab/>
        </w:r>
        <w:r>
          <w:fldChar w:fldCharType="begin"/>
        </w:r>
        <w:r>
          <w:instrText xml:space="preserve"> PAGEREF _Toc28068 \h </w:instrText>
        </w:r>
        <w:r>
          <w:fldChar w:fldCharType="separate"/>
        </w:r>
        <w:r>
          <w:t>43</w:t>
        </w:r>
        <w:r>
          <w:fldChar w:fldCharType="end"/>
        </w:r>
      </w:hyperlink>
    </w:p>
    <w:p>
      <w:pPr>
        <w:pStyle w:val="TOC1"/>
        <w:tabs>
          <w:tab w:val="right" w:leader="dot" w:pos="8306"/>
        </w:tabs>
      </w:pPr>
      <w:hyperlink w:anchor="_Toc31540" w:history="1">
        <w:r>
          <w:rPr>
            <w:rFonts w:ascii="仿宋" w:eastAsia="仿宋" w:hAnsi="仿宋" w:cs="仿宋" w:hint="eastAsia"/>
            <w:lang w:eastAsia="zh-CN"/>
          </w:rPr>
          <w:t>八、土地利用与规划方案</w:t>
        </w:r>
        <w:r>
          <w:tab/>
        </w:r>
        <w:r>
          <w:fldChar w:fldCharType="begin"/>
        </w:r>
        <w:r>
          <w:instrText xml:space="preserve"> PAGEREF _Toc31540 \h </w:instrText>
        </w:r>
        <w:r>
          <w:fldChar w:fldCharType="separate"/>
        </w:r>
        <w:r>
          <w:t>45</w:t>
        </w:r>
        <w:r>
          <w:fldChar w:fldCharType="end"/>
        </w:r>
      </w:hyperlink>
    </w:p>
    <w:p>
      <w:pPr>
        <w:pStyle w:val="TOC2"/>
        <w:tabs>
          <w:tab w:val="right" w:leader="dot" w:pos="8306"/>
        </w:tabs>
      </w:pPr>
      <w:hyperlink w:anchor="_Toc13386" w:history="1">
        <w:r>
          <w:rPr>
            <w:rFonts w:ascii="仿宋" w:eastAsia="仿宋" w:hAnsi="仿宋" w:cs="仿宋" w:hint="eastAsia"/>
            <w:lang w:eastAsia="zh-CN"/>
          </w:rPr>
          <w:t>(一)、项目用地情况分析</w:t>
        </w:r>
        <w:r>
          <w:tab/>
        </w:r>
        <w:r>
          <w:fldChar w:fldCharType="begin"/>
        </w:r>
        <w:r>
          <w:instrText xml:space="preserve"> PAGEREF _Toc13386 \h </w:instrText>
        </w:r>
        <w:r>
          <w:fldChar w:fldCharType="separate"/>
        </w:r>
        <w:r>
          <w:t>45</w:t>
        </w:r>
        <w:r>
          <w:fldChar w:fldCharType="end"/>
        </w:r>
      </w:hyperlink>
    </w:p>
    <w:p>
      <w:pPr>
        <w:pStyle w:val="TOC2"/>
        <w:tabs>
          <w:tab w:val="right" w:leader="dot" w:pos="8306"/>
        </w:tabs>
      </w:pPr>
      <w:hyperlink w:anchor="_Toc231" w:history="1">
        <w:r>
          <w:rPr>
            <w:rFonts w:ascii="仿宋" w:eastAsia="仿宋" w:hAnsi="仿宋" w:cs="仿宋" w:hint="eastAsia"/>
            <w:lang w:eastAsia="zh-CN"/>
          </w:rPr>
          <w:t>(二)、土地利用规划方案</w:t>
        </w:r>
        <w:r>
          <w:tab/>
        </w:r>
        <w:r>
          <w:fldChar w:fldCharType="begin"/>
        </w:r>
        <w:r>
          <w:instrText xml:space="preserve"> PAGEREF _Toc231 \h </w:instrText>
        </w:r>
        <w:r>
          <w:fldChar w:fldCharType="separate"/>
        </w:r>
        <w:r>
          <w:t>46</w:t>
        </w:r>
        <w:r>
          <w:fldChar w:fldCharType="end"/>
        </w:r>
      </w:hyperlink>
    </w:p>
    <w:p>
      <w:pPr>
        <w:pStyle w:val="TOC1"/>
        <w:tabs>
          <w:tab w:val="right" w:leader="dot" w:pos="8306"/>
        </w:tabs>
      </w:pPr>
      <w:hyperlink w:anchor="_Toc7140" w:history="1">
        <w:r>
          <w:rPr>
            <w:rFonts w:ascii="仿宋" w:eastAsia="仿宋" w:hAnsi="仿宋" w:cs="仿宋" w:hint="eastAsia"/>
            <w:lang w:eastAsia="zh-CN"/>
          </w:rPr>
          <w:t>九、经济效益与社会效益优化</w:t>
        </w:r>
        <w:r>
          <w:tab/>
        </w:r>
        <w:r>
          <w:fldChar w:fldCharType="begin"/>
        </w:r>
        <w:r>
          <w:instrText xml:space="preserve"> PAGEREF _Toc7140 \h </w:instrText>
        </w:r>
        <w:r>
          <w:fldChar w:fldCharType="separate"/>
        </w:r>
        <w:r>
          <w:t>47</w:t>
        </w:r>
        <w:r>
          <w:fldChar w:fldCharType="end"/>
        </w:r>
      </w:hyperlink>
    </w:p>
    <w:p>
      <w:pPr>
        <w:pStyle w:val="TOC2"/>
        <w:tabs>
          <w:tab w:val="right" w:leader="dot" w:pos="8306"/>
        </w:tabs>
      </w:pPr>
      <w:hyperlink w:anchor="_Toc20263" w:history="1">
        <w:r>
          <w:rPr>
            <w:rFonts w:ascii="仿宋" w:eastAsia="仿宋" w:hAnsi="仿宋" w:cs="仿宋" w:hint="eastAsia"/>
            <w:lang w:eastAsia="zh-CN"/>
          </w:rPr>
          <w:t>(一)、经济效益提升策略</w:t>
        </w:r>
        <w:r>
          <w:tab/>
        </w:r>
        <w:r>
          <w:fldChar w:fldCharType="begin"/>
        </w:r>
        <w:r>
          <w:instrText xml:space="preserve"> PAGEREF _Toc20263 \h </w:instrText>
        </w:r>
        <w:r>
          <w:fldChar w:fldCharType="separate"/>
        </w:r>
        <w:r>
          <w:t>47</w:t>
        </w:r>
        <w:r>
          <w:fldChar w:fldCharType="end"/>
        </w:r>
      </w:hyperlink>
    </w:p>
    <w:p>
      <w:pPr>
        <w:pStyle w:val="TOC2"/>
        <w:tabs>
          <w:tab w:val="right" w:leader="dot" w:pos="8306"/>
        </w:tabs>
      </w:pPr>
      <w:hyperlink w:anchor="_Toc21662" w:history="1">
        <w:r>
          <w:rPr>
            <w:rFonts w:ascii="仿宋" w:eastAsia="仿宋" w:hAnsi="仿宋" w:cs="仿宋" w:hint="eastAsia"/>
            <w:lang w:eastAsia="zh-CN"/>
          </w:rPr>
          <w:t>(二)、社会效益增强方案</w:t>
        </w:r>
        <w:r>
          <w:tab/>
        </w:r>
        <w:r>
          <w:fldChar w:fldCharType="begin"/>
        </w:r>
        <w:r>
          <w:instrText xml:space="preserve"> PAGEREF _Toc21662 \h </w:instrText>
        </w:r>
        <w:r>
          <w:fldChar w:fldCharType="separate"/>
        </w:r>
        <w:r>
          <w:t>48</w:t>
        </w:r>
        <w:r>
          <w:fldChar w:fldCharType="end"/>
        </w:r>
      </w:hyperlink>
    </w:p>
    <w:p>
      <w:pPr>
        <w:pStyle w:val="TOC1"/>
        <w:tabs>
          <w:tab w:val="right" w:leader="dot" w:pos="8306"/>
        </w:tabs>
      </w:pPr>
      <w:hyperlink w:anchor="_Toc8869" w:history="1">
        <w:r>
          <w:rPr>
            <w:rFonts w:ascii="仿宋" w:eastAsia="仿宋" w:hAnsi="仿宋" w:cs="仿宋" w:hint="eastAsia"/>
            <w:lang w:eastAsia="zh-CN"/>
          </w:rPr>
          <w:t>十、项目进度计划</w:t>
        </w:r>
        <w:r>
          <w:tab/>
        </w:r>
        <w:r>
          <w:fldChar w:fldCharType="begin"/>
        </w:r>
        <w:r>
          <w:instrText xml:space="preserve"> PAGEREF _Toc8869 \h </w:instrText>
        </w:r>
        <w:r>
          <w:fldChar w:fldCharType="separate"/>
        </w:r>
        <w:r>
          <w:t>49</w:t>
        </w:r>
        <w:r>
          <w:fldChar w:fldCharType="end"/>
        </w:r>
      </w:hyperlink>
    </w:p>
    <w:p>
      <w:pPr>
        <w:pStyle w:val="TOC2"/>
        <w:tabs>
          <w:tab w:val="right" w:leader="dot" w:pos="8306"/>
        </w:tabs>
      </w:pPr>
      <w:hyperlink w:anchor="_Toc10428" w:history="1">
        <w:r>
          <w:rPr>
            <w:rFonts w:ascii="仿宋" w:eastAsia="仿宋" w:hAnsi="仿宋" w:cs="仿宋" w:hint="eastAsia"/>
            <w:lang w:eastAsia="zh-CN"/>
          </w:rPr>
          <w:t>(一)、建设周期</w:t>
        </w:r>
        <w:r>
          <w:tab/>
        </w:r>
        <w:r>
          <w:fldChar w:fldCharType="begin"/>
        </w:r>
        <w:r>
          <w:instrText xml:space="preserve"> PAGEREF _Toc10428 \h </w:instrText>
        </w:r>
        <w:r>
          <w:fldChar w:fldCharType="separate"/>
        </w:r>
        <w:r>
          <w:t>49</w:t>
        </w:r>
        <w:r>
          <w:fldChar w:fldCharType="end"/>
        </w:r>
      </w:hyperlink>
    </w:p>
    <w:p>
      <w:pPr>
        <w:pStyle w:val="TOC2"/>
        <w:tabs>
          <w:tab w:val="right" w:leader="dot" w:pos="8306"/>
        </w:tabs>
      </w:pPr>
      <w:hyperlink w:anchor="_Toc25508" w:history="1">
        <w:r>
          <w:rPr>
            <w:rFonts w:ascii="仿宋" w:eastAsia="仿宋" w:hAnsi="仿宋" w:cs="仿宋" w:hint="eastAsia"/>
            <w:lang w:eastAsia="zh-CN"/>
          </w:rPr>
          <w:t>(二)、建设进度</w:t>
        </w:r>
        <w:r>
          <w:tab/>
        </w:r>
        <w:r>
          <w:fldChar w:fldCharType="begin"/>
        </w:r>
        <w:r>
          <w:instrText xml:space="preserve"> PAGEREF _Toc25508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85" w:history="1">
        <w:r>
          <w:rPr>
            <w:rFonts w:ascii="仿宋" w:eastAsia="仿宋" w:hAnsi="仿宋" w:cs="仿宋" w:hint="eastAsia"/>
            <w:lang w:eastAsia="zh-CN"/>
          </w:rPr>
          <w:t>(三)、进度安排注意事项</w:t>
        </w:r>
        <w:r>
          <w:tab/>
        </w:r>
        <w:r>
          <w:fldChar w:fldCharType="begin"/>
        </w:r>
        <w:r>
          <w:instrText xml:space="preserve"> PAGEREF _Toc12885 \h </w:instrText>
        </w:r>
        <w:r>
          <w:fldChar w:fldCharType="separate"/>
        </w:r>
        <w:r>
          <w:t>51</w:t>
        </w:r>
        <w:r>
          <w:fldChar w:fldCharType="end"/>
        </w:r>
      </w:hyperlink>
    </w:p>
    <w:p>
      <w:pPr>
        <w:pStyle w:val="TOC2"/>
        <w:tabs>
          <w:tab w:val="right" w:leader="dot" w:pos="8306"/>
        </w:tabs>
      </w:pPr>
      <w:hyperlink w:anchor="_Toc21301" w:history="1">
        <w:r>
          <w:rPr>
            <w:rFonts w:ascii="仿宋" w:eastAsia="仿宋" w:hAnsi="仿宋" w:cs="仿宋" w:hint="eastAsia"/>
            <w:lang w:eastAsia="zh-CN"/>
          </w:rPr>
          <w:t>(四)、人力资源配置</w:t>
        </w:r>
        <w:r>
          <w:tab/>
        </w:r>
        <w:r>
          <w:fldChar w:fldCharType="begin"/>
        </w:r>
        <w:r>
          <w:instrText xml:space="preserve"> PAGEREF _Toc21301 \h </w:instrText>
        </w:r>
        <w:r>
          <w:fldChar w:fldCharType="separate"/>
        </w:r>
        <w:r>
          <w:t>52</w:t>
        </w:r>
        <w:r>
          <w:fldChar w:fldCharType="end"/>
        </w:r>
      </w:hyperlink>
    </w:p>
    <w:p>
      <w:pPr>
        <w:pStyle w:val="TOC2"/>
        <w:tabs>
          <w:tab w:val="right" w:leader="dot" w:pos="8306"/>
        </w:tabs>
      </w:pPr>
      <w:hyperlink w:anchor="_Toc26663" w:history="1">
        <w:r>
          <w:rPr>
            <w:rFonts w:ascii="仿宋" w:eastAsia="仿宋" w:hAnsi="仿宋" w:cs="仿宋" w:hint="eastAsia"/>
            <w:lang w:eastAsia="zh-CN"/>
          </w:rPr>
          <w:t>(五)、员工培训</w:t>
        </w:r>
        <w:r>
          <w:tab/>
        </w:r>
        <w:r>
          <w:fldChar w:fldCharType="begin"/>
        </w:r>
        <w:r>
          <w:instrText xml:space="preserve"> PAGEREF _Toc26663 \h </w:instrText>
        </w:r>
        <w:r>
          <w:fldChar w:fldCharType="separate"/>
        </w:r>
        <w:r>
          <w:t>54</w:t>
        </w:r>
        <w:r>
          <w:fldChar w:fldCharType="end"/>
        </w:r>
      </w:hyperlink>
    </w:p>
    <w:p>
      <w:pPr>
        <w:pStyle w:val="TOC2"/>
        <w:tabs>
          <w:tab w:val="right" w:leader="dot" w:pos="8306"/>
        </w:tabs>
      </w:pPr>
      <w:hyperlink w:anchor="_Toc10062" w:history="1">
        <w:r>
          <w:rPr>
            <w:rFonts w:ascii="仿宋" w:eastAsia="仿宋" w:hAnsi="仿宋" w:cs="仿宋" w:hint="eastAsia"/>
            <w:lang w:eastAsia="zh-CN"/>
          </w:rPr>
          <w:t>(六)、项目实施保障</w:t>
        </w:r>
        <w:r>
          <w:tab/>
        </w:r>
        <w:r>
          <w:fldChar w:fldCharType="begin"/>
        </w:r>
        <w:r>
          <w:instrText xml:space="preserve"> PAGEREF _Toc10062 \h </w:instrText>
        </w:r>
        <w:r>
          <w:fldChar w:fldCharType="separate"/>
        </w:r>
        <w:r>
          <w:t>54</w:t>
        </w:r>
        <w:r>
          <w:fldChar w:fldCharType="end"/>
        </w:r>
      </w:hyperlink>
    </w:p>
    <w:p>
      <w:pPr>
        <w:pStyle w:val="TOC2"/>
        <w:tabs>
          <w:tab w:val="right" w:leader="dot" w:pos="8306"/>
        </w:tabs>
      </w:pPr>
      <w:hyperlink w:anchor="_Toc469" w:history="1">
        <w:r>
          <w:rPr>
            <w:rFonts w:ascii="仿宋" w:eastAsia="仿宋" w:hAnsi="仿宋" w:cs="仿宋" w:hint="eastAsia"/>
            <w:lang w:eastAsia="zh-CN"/>
          </w:rPr>
          <w:t>(七)、安全规范管理</w:t>
        </w:r>
        <w:r>
          <w:tab/>
        </w:r>
        <w:r>
          <w:fldChar w:fldCharType="begin"/>
        </w:r>
        <w:r>
          <w:instrText xml:space="preserve"> PAGEREF _Toc469 \h </w:instrText>
        </w:r>
        <w:r>
          <w:fldChar w:fldCharType="separate"/>
        </w:r>
        <w:r>
          <w:t>55</w:t>
        </w:r>
        <w:r>
          <w:fldChar w:fldCharType="end"/>
        </w:r>
      </w:hyperlink>
    </w:p>
    <w:p>
      <w:pPr>
        <w:pStyle w:val="TOC1"/>
        <w:tabs>
          <w:tab w:val="right" w:leader="dot" w:pos="8306"/>
        </w:tabs>
      </w:pPr>
      <w:hyperlink w:anchor="_Toc13434" w:history="1">
        <w:r>
          <w:rPr>
            <w:rFonts w:ascii="仿宋" w:eastAsia="仿宋" w:hAnsi="仿宋" w:cs="仿宋" w:hint="eastAsia"/>
            <w:lang w:eastAsia="zh-CN"/>
          </w:rPr>
          <w:t>十一、安全与应急管理</w:t>
        </w:r>
        <w:r>
          <w:tab/>
        </w:r>
        <w:r>
          <w:fldChar w:fldCharType="begin"/>
        </w:r>
        <w:r>
          <w:instrText xml:space="preserve"> PAGEREF _Toc13434 \h </w:instrText>
        </w:r>
        <w:r>
          <w:fldChar w:fldCharType="separate"/>
        </w:r>
        <w:r>
          <w:t>57</w:t>
        </w:r>
        <w:r>
          <w:fldChar w:fldCharType="end"/>
        </w:r>
      </w:hyperlink>
    </w:p>
    <w:p>
      <w:pPr>
        <w:pStyle w:val="TOC2"/>
        <w:tabs>
          <w:tab w:val="right" w:leader="dot" w:pos="8306"/>
        </w:tabs>
      </w:pPr>
      <w:hyperlink w:anchor="_Toc30541" w:history="1">
        <w:r>
          <w:rPr>
            <w:rFonts w:ascii="仿宋" w:eastAsia="仿宋" w:hAnsi="仿宋" w:cs="仿宋" w:hint="eastAsia"/>
            <w:lang w:eastAsia="zh-CN"/>
          </w:rPr>
          <w:t>(一)、安全生产管理</w:t>
        </w:r>
        <w:r>
          <w:tab/>
        </w:r>
        <w:r>
          <w:fldChar w:fldCharType="begin"/>
        </w:r>
        <w:r>
          <w:instrText xml:space="preserve"> PAGEREF _Toc30541 \h </w:instrText>
        </w:r>
        <w:r>
          <w:fldChar w:fldCharType="separate"/>
        </w:r>
        <w:r>
          <w:t>57</w:t>
        </w:r>
        <w:r>
          <w:fldChar w:fldCharType="end"/>
        </w:r>
      </w:hyperlink>
    </w:p>
    <w:p>
      <w:pPr>
        <w:pStyle w:val="TOC2"/>
        <w:tabs>
          <w:tab w:val="right" w:leader="dot" w:pos="8306"/>
        </w:tabs>
      </w:pPr>
      <w:hyperlink w:anchor="_Toc31292" w:history="1">
        <w:r>
          <w:rPr>
            <w:rFonts w:ascii="仿宋" w:eastAsia="仿宋" w:hAnsi="仿宋" w:cs="仿宋" w:hint="eastAsia"/>
            <w:lang w:eastAsia="zh-CN"/>
          </w:rPr>
          <w:t>(二)、应急预案与响应</w:t>
        </w:r>
        <w:r>
          <w:tab/>
        </w:r>
        <w:r>
          <w:fldChar w:fldCharType="begin"/>
        </w:r>
        <w:r>
          <w:instrText xml:space="preserve"> PAGEREF _Toc31292 \h </w:instrText>
        </w:r>
        <w:r>
          <w:fldChar w:fldCharType="separate"/>
        </w:r>
        <w:r>
          <w:t>58</w:t>
        </w:r>
        <w:r>
          <w:fldChar w:fldCharType="end"/>
        </w:r>
      </w:hyperlink>
    </w:p>
    <w:p>
      <w:pPr>
        <w:pStyle w:val="TOC1"/>
        <w:tabs>
          <w:tab w:val="right" w:leader="dot" w:pos="8306"/>
        </w:tabs>
      </w:pPr>
      <w:hyperlink w:anchor="_Toc15402" w:history="1">
        <w:r>
          <w:rPr>
            <w:rFonts w:ascii="仿宋" w:eastAsia="仿宋" w:hAnsi="仿宋" w:cs="仿宋" w:hint="eastAsia"/>
            <w:lang w:eastAsia="zh-CN"/>
          </w:rPr>
          <w:t>十二、项目质量与标准</w:t>
        </w:r>
        <w:r>
          <w:tab/>
        </w:r>
        <w:r>
          <w:fldChar w:fldCharType="begin"/>
        </w:r>
        <w:r>
          <w:instrText xml:space="preserve"> PAGEREF _Toc15402 \h </w:instrText>
        </w:r>
        <w:r>
          <w:fldChar w:fldCharType="separate"/>
        </w:r>
        <w:r>
          <w:t>60</w:t>
        </w:r>
        <w:r>
          <w:fldChar w:fldCharType="end"/>
        </w:r>
      </w:hyperlink>
    </w:p>
    <w:p>
      <w:pPr>
        <w:pStyle w:val="TOC2"/>
        <w:tabs>
          <w:tab w:val="right" w:leader="dot" w:pos="8306"/>
        </w:tabs>
      </w:pPr>
      <w:hyperlink w:anchor="_Toc20315" w:history="1">
        <w:r>
          <w:rPr>
            <w:rFonts w:ascii="仿宋" w:eastAsia="仿宋" w:hAnsi="仿宋" w:cs="仿宋" w:hint="eastAsia"/>
            <w:lang w:eastAsia="zh-CN"/>
          </w:rPr>
          <w:t>(一)、质量保障体系</w:t>
        </w:r>
        <w:r>
          <w:tab/>
        </w:r>
        <w:r>
          <w:fldChar w:fldCharType="begin"/>
        </w:r>
        <w:r>
          <w:instrText xml:space="preserve"> PAGEREF _Toc20315 \h </w:instrText>
        </w:r>
        <w:r>
          <w:fldChar w:fldCharType="separate"/>
        </w:r>
        <w:r>
          <w:t>60</w:t>
        </w:r>
        <w:r>
          <w:fldChar w:fldCharType="end"/>
        </w:r>
      </w:hyperlink>
    </w:p>
    <w:p>
      <w:pPr>
        <w:pStyle w:val="TOC2"/>
        <w:tabs>
          <w:tab w:val="right" w:leader="dot" w:pos="8306"/>
        </w:tabs>
      </w:pPr>
      <w:hyperlink w:anchor="_Toc8010" w:history="1">
        <w:r>
          <w:rPr>
            <w:rFonts w:ascii="仿宋" w:eastAsia="仿宋" w:hAnsi="仿宋" w:cs="仿宋" w:hint="eastAsia"/>
            <w:lang w:eastAsia="zh-CN"/>
          </w:rPr>
          <w:t>(二)、标准化作业流程</w:t>
        </w:r>
        <w:r>
          <w:tab/>
        </w:r>
        <w:r>
          <w:fldChar w:fldCharType="begin"/>
        </w:r>
        <w:r>
          <w:instrText xml:space="preserve"> PAGEREF _Toc8010 \h </w:instrText>
        </w:r>
        <w:r>
          <w:fldChar w:fldCharType="separate"/>
        </w:r>
        <w:r>
          <w:t>61</w:t>
        </w:r>
        <w:r>
          <w:fldChar w:fldCharType="end"/>
        </w:r>
      </w:hyperlink>
    </w:p>
    <w:p>
      <w:pPr>
        <w:pStyle w:val="TOC2"/>
        <w:tabs>
          <w:tab w:val="right" w:leader="dot" w:pos="8306"/>
        </w:tabs>
      </w:pPr>
      <w:hyperlink w:anchor="_Toc5547" w:history="1">
        <w:r>
          <w:rPr>
            <w:rFonts w:ascii="仿宋" w:eastAsia="仿宋" w:hAnsi="仿宋" w:cs="仿宋" w:hint="eastAsia"/>
            <w:lang w:eastAsia="zh-CN"/>
          </w:rPr>
          <w:t>(三)、质量监控与评估</w:t>
        </w:r>
        <w:r>
          <w:tab/>
        </w:r>
        <w:r>
          <w:fldChar w:fldCharType="begin"/>
        </w:r>
        <w:r>
          <w:instrText xml:space="preserve"> PAGEREF _Toc5547 \h </w:instrText>
        </w:r>
        <w:r>
          <w:fldChar w:fldCharType="separate"/>
        </w:r>
        <w:r>
          <w:t>63</w:t>
        </w:r>
        <w:r>
          <w:fldChar w:fldCharType="end"/>
        </w:r>
      </w:hyperlink>
    </w:p>
    <w:p>
      <w:pPr>
        <w:pStyle w:val="TOC2"/>
        <w:tabs>
          <w:tab w:val="right" w:leader="dot" w:pos="8306"/>
        </w:tabs>
      </w:pPr>
      <w:hyperlink w:anchor="_Toc14320" w:history="1">
        <w:r>
          <w:rPr>
            <w:rFonts w:ascii="仿宋" w:eastAsia="仿宋" w:hAnsi="仿宋" w:cs="仿宋" w:hint="eastAsia"/>
            <w:lang w:eastAsia="zh-CN"/>
          </w:rPr>
          <w:t>(四)、质量改进计划</w:t>
        </w:r>
        <w:r>
          <w:tab/>
        </w:r>
        <w:r>
          <w:fldChar w:fldCharType="begin"/>
        </w:r>
        <w:r>
          <w:instrText xml:space="preserve"> PAGEREF _Toc14320 \h </w:instrText>
        </w:r>
        <w:r>
          <w:fldChar w:fldCharType="separate"/>
        </w:r>
        <w:r>
          <w:t>64</w:t>
        </w:r>
        <w:r>
          <w:fldChar w:fldCharType="end"/>
        </w:r>
      </w:hyperlink>
    </w:p>
    <w:p>
      <w:pPr>
        <w:pStyle w:val="TOC1"/>
        <w:tabs>
          <w:tab w:val="right" w:leader="dot" w:pos="8306"/>
        </w:tabs>
      </w:pPr>
      <w:hyperlink w:anchor="_Toc22806" w:history="1">
        <w:r>
          <w:rPr>
            <w:rFonts w:ascii="仿宋" w:eastAsia="仿宋" w:hAnsi="仿宋" w:cs="仿宋" w:hint="eastAsia"/>
            <w:lang w:eastAsia="zh-CN"/>
          </w:rPr>
          <w:t>十三、创新驱动与持续发展</w:t>
        </w:r>
        <w:r>
          <w:tab/>
        </w:r>
        <w:r>
          <w:fldChar w:fldCharType="begin"/>
        </w:r>
        <w:r>
          <w:instrText xml:space="preserve"> PAGEREF _Toc22806 \h </w:instrText>
        </w:r>
        <w:r>
          <w:fldChar w:fldCharType="separate"/>
        </w:r>
        <w:r>
          <w:t>65</w:t>
        </w:r>
        <w:r>
          <w:fldChar w:fldCharType="end"/>
        </w:r>
      </w:hyperlink>
    </w:p>
    <w:p>
      <w:pPr>
        <w:pStyle w:val="TOC2"/>
        <w:tabs>
          <w:tab w:val="right" w:leader="dot" w:pos="8306"/>
        </w:tabs>
      </w:pPr>
      <w:hyperlink w:anchor="_Toc21809" w:history="1">
        <w:r>
          <w:rPr>
            <w:rFonts w:ascii="仿宋" w:eastAsia="仿宋" w:hAnsi="仿宋" w:cs="仿宋" w:hint="eastAsia"/>
            <w:lang w:eastAsia="zh-CN"/>
          </w:rPr>
          <w:t>(一)、创新驱动战略实施</w:t>
        </w:r>
        <w:r>
          <w:tab/>
        </w:r>
        <w:r>
          <w:fldChar w:fldCharType="begin"/>
        </w:r>
        <w:r>
          <w:instrText xml:space="preserve"> PAGEREF _Toc21809 \h </w:instrText>
        </w:r>
        <w:r>
          <w:fldChar w:fldCharType="separate"/>
        </w:r>
        <w:r>
          <w:t>65</w:t>
        </w:r>
        <w:r>
          <w:fldChar w:fldCharType="end"/>
        </w:r>
      </w:hyperlink>
    </w:p>
    <w:p>
      <w:pPr>
        <w:pStyle w:val="TOC2"/>
        <w:tabs>
          <w:tab w:val="right" w:leader="dot" w:pos="8306"/>
        </w:tabs>
      </w:pPr>
      <w:hyperlink w:anchor="_Toc7151" w:history="1">
        <w:r>
          <w:rPr>
            <w:rFonts w:ascii="仿宋" w:eastAsia="仿宋" w:hAnsi="仿宋" w:cs="仿宋" w:hint="eastAsia"/>
            <w:lang w:eastAsia="zh-CN"/>
          </w:rPr>
          <w:t>(二)、持续发展路径探索</w:t>
        </w:r>
        <w:r>
          <w:tab/>
        </w:r>
        <w:r>
          <w:fldChar w:fldCharType="begin"/>
        </w:r>
        <w:r>
          <w:instrText xml:space="preserve"> PAGEREF _Toc7151 \h </w:instrText>
        </w:r>
        <w:r>
          <w:fldChar w:fldCharType="separate"/>
        </w:r>
        <w:r>
          <w:t>67</w:t>
        </w:r>
        <w:r>
          <w:fldChar w:fldCharType="end"/>
        </w:r>
      </w:hyperlink>
    </w:p>
    <w:p>
      <w:pPr>
        <w:pStyle w:val="TOC1"/>
        <w:tabs>
          <w:tab w:val="right" w:leader="dot" w:pos="8306"/>
        </w:tabs>
      </w:pPr>
      <w:hyperlink w:anchor="_Toc18804" w:history="1">
        <w:r>
          <w:rPr>
            <w:rFonts w:ascii="仿宋" w:eastAsia="仿宋" w:hAnsi="仿宋" w:cs="仿宋" w:hint="eastAsia"/>
            <w:lang w:eastAsia="zh-CN"/>
          </w:rPr>
          <w:t>十四、项目施工方案</w:t>
        </w:r>
        <w:r>
          <w:tab/>
        </w:r>
        <w:r>
          <w:fldChar w:fldCharType="begin"/>
        </w:r>
        <w:r>
          <w:instrText xml:space="preserve"> PAGEREF _Toc18804 \h </w:instrText>
        </w:r>
        <w:r>
          <w:fldChar w:fldCharType="separate"/>
        </w:r>
        <w:r>
          <w:t>71</w:t>
        </w:r>
        <w:r>
          <w:fldChar w:fldCharType="end"/>
        </w:r>
      </w:hyperlink>
    </w:p>
    <w:p>
      <w:pPr>
        <w:pStyle w:val="TOC2"/>
        <w:tabs>
          <w:tab w:val="right" w:leader="dot" w:pos="8306"/>
        </w:tabs>
      </w:pPr>
      <w:hyperlink w:anchor="_Toc25302" w:history="1">
        <w:r>
          <w:rPr>
            <w:rFonts w:ascii="仿宋" w:eastAsia="仿宋" w:hAnsi="仿宋" w:cs="仿宋" w:hint="eastAsia"/>
            <w:lang w:eastAsia="zh-CN"/>
          </w:rPr>
          <w:t>(一)、施工组织设计</w:t>
        </w:r>
        <w:r>
          <w:tab/>
        </w:r>
        <w:r>
          <w:fldChar w:fldCharType="begin"/>
        </w:r>
        <w:r>
          <w:instrText xml:space="preserve"> PAGEREF _Toc25302 \h </w:instrText>
        </w:r>
        <w:r>
          <w:fldChar w:fldCharType="separate"/>
        </w:r>
        <w:r>
          <w:t>71</w:t>
        </w:r>
        <w:r>
          <w:fldChar w:fldCharType="end"/>
        </w:r>
      </w:hyperlink>
    </w:p>
    <w:p>
      <w:pPr>
        <w:pStyle w:val="TOC2"/>
        <w:tabs>
          <w:tab w:val="right" w:leader="dot" w:pos="8306"/>
        </w:tabs>
      </w:pPr>
      <w:hyperlink w:anchor="_Toc31568" w:history="1">
        <w:r>
          <w:rPr>
            <w:rFonts w:ascii="仿宋" w:eastAsia="仿宋" w:hAnsi="仿宋" w:cs="仿宋" w:hint="eastAsia"/>
            <w:lang w:eastAsia="zh-CN"/>
          </w:rPr>
          <w:t>(二)、施工工艺与技术路线</w:t>
        </w:r>
        <w:r>
          <w:tab/>
        </w:r>
        <w:r>
          <w:fldChar w:fldCharType="begin"/>
        </w:r>
        <w:r>
          <w:instrText xml:space="preserve"> PAGEREF _Toc31568 \h </w:instrText>
        </w:r>
        <w:r>
          <w:fldChar w:fldCharType="separate"/>
        </w:r>
        <w:r>
          <w:t>73</w:t>
        </w:r>
        <w:r>
          <w:fldChar w:fldCharType="end"/>
        </w:r>
      </w:hyperlink>
    </w:p>
    <w:p>
      <w:pPr>
        <w:pStyle w:val="TOC2"/>
        <w:tabs>
          <w:tab w:val="right" w:leader="dot" w:pos="8306"/>
        </w:tabs>
      </w:pPr>
      <w:hyperlink w:anchor="_Toc25776" w:history="1">
        <w:r>
          <w:rPr>
            <w:rFonts w:ascii="仿宋" w:eastAsia="仿宋" w:hAnsi="仿宋" w:cs="仿宋" w:hint="eastAsia"/>
            <w:lang w:eastAsia="zh-CN"/>
          </w:rPr>
          <w:t>(三)、关键节点施工计划</w:t>
        </w:r>
        <w:r>
          <w:tab/>
        </w:r>
        <w:r>
          <w:fldChar w:fldCharType="begin"/>
        </w:r>
        <w:r>
          <w:instrText xml:space="preserve"> PAGEREF _Toc25776 \h </w:instrText>
        </w:r>
        <w:r>
          <w:fldChar w:fldCharType="separate"/>
        </w:r>
        <w:r>
          <w:t>74</w:t>
        </w:r>
        <w:r>
          <w:fldChar w:fldCharType="end"/>
        </w:r>
      </w:hyperlink>
    </w:p>
    <w:p>
      <w:pPr>
        <w:pStyle w:val="TOC2"/>
        <w:tabs>
          <w:tab w:val="right" w:leader="dot" w:pos="8306"/>
        </w:tabs>
      </w:pPr>
      <w:hyperlink w:anchor="_Toc11798" w:history="1">
        <w:r>
          <w:rPr>
            <w:rFonts w:ascii="仿宋" w:eastAsia="仿宋" w:hAnsi="仿宋" w:cs="仿宋" w:hint="eastAsia"/>
            <w:lang w:eastAsia="zh-CN"/>
          </w:rPr>
          <w:t>(四)、施工现场管理</w:t>
        </w:r>
        <w:r>
          <w:tab/>
        </w:r>
        <w:r>
          <w:fldChar w:fldCharType="begin"/>
        </w:r>
        <w:r>
          <w:instrText xml:space="preserve"> PAGEREF _Toc11798 \h </w:instrText>
        </w:r>
        <w:r>
          <w:fldChar w:fldCharType="separate"/>
        </w:r>
        <w:r>
          <w:t>75</w:t>
        </w:r>
        <w:r>
          <w:fldChar w:fldCharType="end"/>
        </w:r>
      </w:hyperlink>
    </w:p>
    <w:p>
      <w:pPr>
        <w:pStyle w:val="TOC1"/>
        <w:tabs>
          <w:tab w:val="right" w:leader="dot" w:pos="8306"/>
        </w:tabs>
      </w:pPr>
      <w:hyperlink w:anchor="_Toc10119" w:history="1">
        <w:r>
          <w:rPr>
            <w:rFonts w:ascii="仿宋" w:eastAsia="仿宋" w:hAnsi="仿宋" w:cs="仿宋" w:hint="eastAsia"/>
            <w:lang w:eastAsia="zh-CN"/>
          </w:rPr>
          <w:t>十五、人力资源管理与开发</w:t>
        </w:r>
        <w:r>
          <w:tab/>
        </w:r>
        <w:r>
          <w:fldChar w:fldCharType="begin"/>
        </w:r>
        <w:r>
          <w:instrText xml:space="preserve"> PAGEREF _Toc10119 \h </w:instrText>
        </w:r>
        <w:r>
          <w:fldChar w:fldCharType="separate"/>
        </w:r>
        <w:r>
          <w:t>77</w:t>
        </w:r>
        <w:r>
          <w:fldChar w:fldCharType="end"/>
        </w:r>
      </w:hyperlink>
    </w:p>
    <w:p>
      <w:pPr>
        <w:pStyle w:val="TOC2"/>
        <w:tabs>
          <w:tab w:val="right" w:leader="dot" w:pos="8306"/>
        </w:tabs>
      </w:pPr>
      <w:hyperlink w:anchor="_Toc18358" w:history="1">
        <w:r>
          <w:rPr>
            <w:rFonts w:ascii="仿宋" w:eastAsia="仿宋" w:hAnsi="仿宋" w:cs="仿宋" w:hint="eastAsia"/>
            <w:lang w:eastAsia="zh-CN"/>
          </w:rPr>
          <w:t>(一)、人力资源规划</w:t>
        </w:r>
        <w:r>
          <w:tab/>
        </w:r>
        <w:r>
          <w:fldChar w:fldCharType="begin"/>
        </w:r>
        <w:r>
          <w:instrText xml:space="preserve"> PAGEREF _Toc18358 \h </w:instrText>
        </w:r>
        <w:r>
          <w:fldChar w:fldCharType="separate"/>
        </w:r>
        <w:r>
          <w:t>77</w:t>
        </w:r>
        <w:r>
          <w:fldChar w:fldCharType="end"/>
        </w:r>
      </w:hyperlink>
    </w:p>
    <w:p>
      <w:pPr>
        <w:pStyle w:val="TOC2"/>
        <w:tabs>
          <w:tab w:val="right" w:leader="dot" w:pos="8306"/>
        </w:tabs>
      </w:pPr>
      <w:hyperlink w:anchor="_Toc22866" w:history="1">
        <w:r>
          <w:rPr>
            <w:rFonts w:ascii="仿宋" w:eastAsia="仿宋" w:hAnsi="仿宋" w:cs="仿宋" w:hint="eastAsia"/>
            <w:lang w:eastAsia="zh-CN"/>
          </w:rPr>
          <w:t>(二)、人力资源开发与培训</w:t>
        </w:r>
        <w:r>
          <w:tab/>
        </w:r>
        <w:r>
          <w:fldChar w:fldCharType="begin"/>
        </w:r>
        <w:r>
          <w:instrText xml:space="preserve"> PAGEREF _Toc22866 \h </w:instrText>
        </w:r>
        <w:r>
          <w:fldChar w:fldCharType="separate"/>
        </w:r>
        <w:r>
          <w:t>79</w:t>
        </w:r>
        <w:r>
          <w:fldChar w:fldCharType="end"/>
        </w:r>
      </w:hyperlink>
    </w:p>
    <w:p>
      <w:pPr>
        <w:pStyle w:val="TOC1"/>
        <w:tabs>
          <w:tab w:val="right" w:leader="dot" w:pos="8306"/>
        </w:tabs>
      </w:pPr>
      <w:hyperlink w:anchor="_Toc18162" w:history="1">
        <w:r>
          <w:rPr>
            <w:rFonts w:ascii="仿宋" w:eastAsia="仿宋" w:hAnsi="仿宋" w:cs="仿宋" w:hint="eastAsia"/>
            <w:lang w:eastAsia="zh-CN"/>
          </w:rPr>
          <w:t>十六、法律法规与政策遵循</w:t>
        </w:r>
        <w:r>
          <w:tab/>
        </w:r>
        <w:r>
          <w:fldChar w:fldCharType="begin"/>
        </w:r>
        <w:r>
          <w:instrText xml:space="preserve"> PAGEREF _Toc18162 \h </w:instrText>
        </w:r>
        <w:r>
          <w:fldChar w:fldCharType="separate"/>
        </w:r>
        <w:r>
          <w:t>82</w:t>
        </w:r>
        <w:r>
          <w:fldChar w:fldCharType="end"/>
        </w:r>
      </w:hyperlink>
    </w:p>
    <w:p>
      <w:pPr>
        <w:pStyle w:val="TOC2"/>
        <w:tabs>
          <w:tab w:val="right" w:leader="dot" w:pos="8306"/>
        </w:tabs>
      </w:pPr>
      <w:hyperlink w:anchor="_Toc27625" w:history="1">
        <w:r>
          <w:rPr>
            <w:rFonts w:ascii="仿宋" w:eastAsia="仿宋" w:hAnsi="仿宋" w:cs="仿宋" w:hint="eastAsia"/>
            <w:lang w:eastAsia="zh-CN"/>
          </w:rPr>
          <w:t>(一)、法律法规遵守</w:t>
        </w:r>
        <w:r>
          <w:tab/>
        </w:r>
        <w:r>
          <w:fldChar w:fldCharType="begin"/>
        </w:r>
        <w:r>
          <w:instrText xml:space="preserve"> PAGEREF _Toc27625 \h </w:instrText>
        </w:r>
        <w:r>
          <w:fldChar w:fldCharType="separate"/>
        </w:r>
        <w:r>
          <w:t>82</w:t>
        </w:r>
        <w:r>
          <w:fldChar w:fldCharType="end"/>
        </w:r>
      </w:hyperlink>
    </w:p>
    <w:p>
      <w:pPr>
        <w:pStyle w:val="TOC2"/>
        <w:tabs>
          <w:tab w:val="right" w:leader="dot" w:pos="8306"/>
        </w:tabs>
      </w:pPr>
      <w:hyperlink w:anchor="_Toc29683" w:history="1">
        <w:r>
          <w:rPr>
            <w:rFonts w:ascii="仿宋" w:eastAsia="仿宋" w:hAnsi="仿宋" w:cs="仿宋" w:hint="eastAsia"/>
            <w:lang w:eastAsia="zh-CN"/>
          </w:rPr>
          <w:t>(二)、政策导向与利用</w:t>
        </w:r>
        <w:r>
          <w:tab/>
        </w:r>
        <w:r>
          <w:fldChar w:fldCharType="begin"/>
        </w:r>
        <w:r>
          <w:instrText xml:space="preserve"> PAGEREF _Toc29683 \h </w:instrText>
        </w:r>
        <w:r>
          <w:fldChar w:fldCharType="separate"/>
        </w:r>
        <w:r>
          <w:t>83</w:t>
        </w:r>
        <w:r>
          <w:fldChar w:fldCharType="end"/>
        </w:r>
      </w:hyperlink>
    </w:p>
    <w:p>
      <w:pPr>
        <w:pStyle w:val="TOC1"/>
        <w:tabs>
          <w:tab w:val="right" w:leader="dot" w:pos="8306"/>
        </w:tabs>
      </w:pPr>
      <w:hyperlink w:anchor="_Toc30133" w:history="1">
        <w:r>
          <w:rPr>
            <w:rFonts w:ascii="仿宋" w:eastAsia="仿宋" w:hAnsi="仿宋" w:cs="仿宋" w:hint="eastAsia"/>
            <w:lang w:eastAsia="zh-CN"/>
          </w:rPr>
          <w:t>十七、产业协同与集群发展</w:t>
        </w:r>
        <w:r>
          <w:tab/>
        </w:r>
        <w:r>
          <w:fldChar w:fldCharType="begin"/>
        </w:r>
        <w:r>
          <w:instrText xml:space="preserve"> PAGEREF _Toc30133 \h </w:instrText>
        </w:r>
        <w:r>
          <w:fldChar w:fldCharType="separate"/>
        </w:r>
        <w:r>
          <w:t>84</w:t>
        </w:r>
        <w:r>
          <w:fldChar w:fldCharType="end"/>
        </w:r>
      </w:hyperlink>
    </w:p>
    <w:p>
      <w:pPr>
        <w:pStyle w:val="TOC2"/>
        <w:tabs>
          <w:tab w:val="right" w:leader="dot" w:pos="8306"/>
        </w:tabs>
      </w:pPr>
      <w:hyperlink w:anchor="_Toc26303" w:history="1">
        <w:r>
          <w:rPr>
            <w:rFonts w:ascii="仿宋" w:eastAsia="仿宋" w:hAnsi="仿宋" w:cs="仿宋" w:hint="eastAsia"/>
            <w:lang w:eastAsia="zh-CN"/>
          </w:rPr>
          <w:t>(一)、产业协同机制建设</w:t>
        </w:r>
        <w:r>
          <w:tab/>
        </w:r>
        <w:r>
          <w:fldChar w:fldCharType="begin"/>
        </w:r>
        <w:r>
          <w:instrText xml:space="preserve"> PAGEREF _Toc26303 \h </w:instrText>
        </w:r>
        <w:r>
          <w:fldChar w:fldCharType="separate"/>
        </w:r>
        <w:r>
          <w:t>84</w:t>
        </w:r>
        <w:r>
          <w:fldChar w:fldCharType="end"/>
        </w:r>
      </w:hyperlink>
    </w:p>
    <w:p>
      <w:pPr>
        <w:pStyle w:val="TOC2"/>
        <w:tabs>
          <w:tab w:val="right" w:leader="dot" w:pos="8306"/>
        </w:tabs>
      </w:pPr>
      <w:hyperlink w:anchor="_Toc9443" w:history="1">
        <w:r>
          <w:rPr>
            <w:rFonts w:ascii="仿宋" w:eastAsia="仿宋" w:hAnsi="仿宋" w:cs="仿宋" w:hint="eastAsia"/>
            <w:lang w:eastAsia="zh-CN"/>
          </w:rPr>
          <w:t>(二)、产业集群培育与发展</w:t>
        </w:r>
        <w:r>
          <w:tab/>
        </w:r>
        <w:r>
          <w:fldChar w:fldCharType="begin"/>
        </w:r>
        <w:r>
          <w:instrText xml:space="preserve"> PAGEREF _Toc9443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349"/>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919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米面机械休闲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米面机械休闲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711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米面机械休闲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米面机械休闲设备项目在其专注的领域内，特别是在人工智能和数据科学方面，有望推动显著的技术革新。项目的研发活动不仅有望孕育出改变行业运作方式的新技术，还可能在长远中影响整个技术生态系统。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米面机械休闲设备项目还致力于提升当地居民的技能和就业能力，通过与当地教育机构合作提供培训和教育机会，从而提高社区整体的生活水平和社会福祉。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米面机械休闲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067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米面机械休闲设备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米面机械休闲设备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112"/>
      <w:r>
        <w:rPr>
          <w:rFonts w:ascii="仿宋" w:eastAsia="仿宋" w:hAnsi="仿宋" w:cs="仿宋" w:hint="eastAsia"/>
          <w:sz w:val="28"/>
          <w:lang w:eastAsia="zh-CN"/>
        </w:rPr>
        <w:t>二、米面机械休闲设备项目概论</w:t>
      </w:r>
      <w:bookmarkEnd w:id="6"/>
    </w:p>
    <w:p>
      <w:pPr>
        <w:pStyle w:val="Heading2"/>
        <w:rPr>
          <w:rFonts w:ascii="仿宋" w:eastAsia="仿宋" w:hAnsi="仿宋" w:cs="仿宋" w:hint="eastAsia"/>
          <w:lang w:eastAsia="zh-CN"/>
        </w:rPr>
      </w:pPr>
      <w:bookmarkStart w:id="7" w:name="_Toc1031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面机械休闲设备项目的申报单位是“XXX实业发展公司”，这是一家在其所处行业内备受尊敬的企业。公司自成立以来，通过其在米面机械休闲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米面机械休闲设备项目及其他多个行业领域中都有着显著的贡献。秦XX以其出色的领导才能和敏锐的商业洞察力，带领公司在米面机械休闲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米面机械休闲设备项目的重要合作伙伴。公司专注于[行业名称]领域，以创新作为驱动力，不断推动技术进步和市场扩张。在米面机械休闲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米面机械休闲设备项目中展现了强劲的增长和稳定的财务表现。公司通过有效的策略，在米面机械休闲设备项目中扩大了其市场份额并增强了盈利能力。同时，公司积极承担社会责任，参与各类社会公益项目，增强了其在米面机械休闲设备项目中的品牌形象和社会影响力。</w:t>
      </w:r>
    </w:p>
    <w:p>
      <w:pPr>
        <w:pStyle w:val="Heading2"/>
        <w:ind w:firstLine="560" w:firstLineChars="200"/>
        <w:rPr>
          <w:rFonts w:ascii="仿宋" w:eastAsia="仿宋" w:hAnsi="仿宋" w:cs="仿宋" w:hint="eastAsia"/>
          <w:sz w:val="28"/>
          <w:lang w:eastAsia="zh-CN"/>
        </w:rPr>
      </w:pPr>
      <w:bookmarkStart w:id="8" w:name="_Toc12794"/>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面机械休闲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米面机械休闲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453"/>
      <w:r>
        <w:rPr>
          <w:rFonts w:ascii="仿宋" w:eastAsia="仿宋" w:hAnsi="仿宋" w:cs="仿宋" w:hint="eastAsia"/>
          <w:sz w:val="28"/>
          <w:lang w:eastAsia="zh-CN"/>
        </w:rPr>
        <w:t>三、财务管理与成本控制</w:t>
      </w:r>
      <w:bookmarkEnd w:id="9"/>
    </w:p>
    <w:p>
      <w:pPr>
        <w:pStyle w:val="Heading2"/>
        <w:rPr>
          <w:rFonts w:ascii="仿宋" w:eastAsia="仿宋" w:hAnsi="仿宋" w:cs="仿宋" w:hint="eastAsia"/>
          <w:lang w:eastAsia="zh-CN"/>
        </w:rPr>
      </w:pPr>
      <w:bookmarkStart w:id="10" w:name="_Toc17888"/>
      <w:r>
        <w:rPr>
          <w:rFonts w:ascii="仿宋" w:eastAsia="仿宋" w:hAnsi="仿宋" w:cs="仿宋" w:hint="eastAsia"/>
          <w:lang w:eastAsia="zh-CN"/>
        </w:rPr>
        <w:t>(一)、财务管理体系建设</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https://d.book118.com/887063065003006052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米面机械休闲设备项目建设总纲及方案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71C46"/>
    <w:rsid w:val="2F371C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8706306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2024-02-18T12:01:00Z</dcterms:created>
  <dcterms:modified xsi:type="dcterms:W3CDTF">2024-02-18T12:01:48Z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2C0D2DCDE6F04D3D8CDA6C43EA8D8BDE_11</vt:lpwstr>
  </property>
  <property fmtid="{D5CDD505-2E9C-101B-9397-08002B2CF9AE}" pid="3" name="KSOProductBuildVer">
    <vt:lpwstr>2052-12.1.0.16250</vt:lpwstr>
  </property>
</Properties>
</file>