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PCABS项目建设总纲及方案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26" w:history="1">
        <w:r>
          <w:rPr>
            <w:rFonts w:ascii="仿宋" w:eastAsia="仿宋" w:hAnsi="仿宋" w:cs="仿宋" w:hint="eastAsia"/>
            <w:lang w:eastAsia="zh-CN"/>
          </w:rPr>
          <w:t>概论</w:t>
        </w:r>
        <w:r>
          <w:tab/>
        </w:r>
        <w:r>
          <w:fldChar w:fldCharType="begin"/>
        </w:r>
        <w:r>
          <w:instrText xml:space="preserve"> PAGEREF _Toc28826 \h </w:instrText>
        </w:r>
        <w:r>
          <w:fldChar w:fldCharType="separate"/>
        </w:r>
        <w:r>
          <w:t>3</w:t>
        </w:r>
        <w:r>
          <w:fldChar w:fldCharType="end"/>
        </w:r>
      </w:hyperlink>
    </w:p>
    <w:p>
      <w:pPr>
        <w:pStyle w:val="TOC1"/>
        <w:tabs>
          <w:tab w:val="right" w:leader="dot" w:pos="8306"/>
        </w:tabs>
      </w:pPr>
      <w:hyperlink w:anchor="_Toc26192" w:history="1">
        <w:r>
          <w:rPr>
            <w:rFonts w:ascii="仿宋" w:eastAsia="仿宋" w:hAnsi="仿宋" w:cs="仿宋" w:hint="eastAsia"/>
            <w:lang w:eastAsia="zh-CN"/>
          </w:rPr>
          <w:t>一、PCABS项目概论</w:t>
        </w:r>
        <w:r>
          <w:tab/>
        </w:r>
        <w:r>
          <w:fldChar w:fldCharType="begin"/>
        </w:r>
        <w:r>
          <w:instrText xml:space="preserve"> PAGEREF _Toc26192 \h </w:instrText>
        </w:r>
        <w:r>
          <w:fldChar w:fldCharType="separate"/>
        </w:r>
        <w:r>
          <w:t>3</w:t>
        </w:r>
        <w:r>
          <w:fldChar w:fldCharType="end"/>
        </w:r>
      </w:hyperlink>
    </w:p>
    <w:p>
      <w:pPr>
        <w:pStyle w:val="TOC2"/>
        <w:tabs>
          <w:tab w:val="right" w:leader="dot" w:pos="8306"/>
        </w:tabs>
      </w:pPr>
      <w:hyperlink w:anchor="_Toc27902" w:history="1">
        <w:r>
          <w:rPr>
            <w:rFonts w:ascii="仿宋" w:eastAsia="仿宋" w:hAnsi="仿宋" w:cs="仿宋" w:hint="eastAsia"/>
            <w:lang w:eastAsia="zh-CN"/>
          </w:rPr>
          <w:t>(一)、项目申报单位概况</w:t>
        </w:r>
        <w:r>
          <w:tab/>
        </w:r>
        <w:r>
          <w:fldChar w:fldCharType="begin"/>
        </w:r>
        <w:r>
          <w:instrText xml:space="preserve"> PAGEREF _Toc27902 \h </w:instrText>
        </w:r>
        <w:r>
          <w:fldChar w:fldCharType="separate"/>
        </w:r>
        <w:r>
          <w:t>3</w:t>
        </w:r>
        <w:r>
          <w:fldChar w:fldCharType="end"/>
        </w:r>
      </w:hyperlink>
    </w:p>
    <w:p>
      <w:pPr>
        <w:pStyle w:val="TOC2"/>
        <w:tabs>
          <w:tab w:val="right" w:leader="dot" w:pos="8306"/>
        </w:tabs>
      </w:pPr>
      <w:hyperlink w:anchor="_Toc26292" w:history="1">
        <w:r>
          <w:rPr>
            <w:rFonts w:ascii="仿宋" w:eastAsia="仿宋" w:hAnsi="仿宋" w:cs="仿宋" w:hint="eastAsia"/>
            <w:lang w:eastAsia="zh-CN"/>
          </w:rPr>
          <w:t>(二)、项目概况</w:t>
        </w:r>
        <w:r>
          <w:tab/>
        </w:r>
        <w:r>
          <w:fldChar w:fldCharType="begin"/>
        </w:r>
        <w:r>
          <w:instrText xml:space="preserve"> PAGEREF _Toc26292 \h </w:instrText>
        </w:r>
        <w:r>
          <w:fldChar w:fldCharType="separate"/>
        </w:r>
        <w:r>
          <w:t>4</w:t>
        </w:r>
        <w:r>
          <w:fldChar w:fldCharType="end"/>
        </w:r>
      </w:hyperlink>
    </w:p>
    <w:p>
      <w:pPr>
        <w:pStyle w:val="TOC1"/>
        <w:tabs>
          <w:tab w:val="right" w:leader="dot" w:pos="8306"/>
        </w:tabs>
      </w:pPr>
      <w:hyperlink w:anchor="_Toc16574" w:history="1">
        <w:r>
          <w:rPr>
            <w:rFonts w:ascii="仿宋" w:eastAsia="仿宋" w:hAnsi="仿宋" w:cs="仿宋" w:hint="eastAsia"/>
            <w:lang w:eastAsia="zh-CN"/>
          </w:rPr>
          <w:t>二、经济影响分析</w:t>
        </w:r>
        <w:r>
          <w:tab/>
        </w:r>
        <w:r>
          <w:fldChar w:fldCharType="begin"/>
        </w:r>
        <w:r>
          <w:instrText xml:space="preserve"> PAGEREF _Toc16574 \h </w:instrText>
        </w:r>
        <w:r>
          <w:fldChar w:fldCharType="separate"/>
        </w:r>
        <w:r>
          <w:t>7</w:t>
        </w:r>
        <w:r>
          <w:fldChar w:fldCharType="end"/>
        </w:r>
      </w:hyperlink>
    </w:p>
    <w:p>
      <w:pPr>
        <w:pStyle w:val="TOC2"/>
        <w:tabs>
          <w:tab w:val="right" w:leader="dot" w:pos="8306"/>
        </w:tabs>
      </w:pPr>
      <w:hyperlink w:anchor="_Toc19405" w:history="1">
        <w:r>
          <w:rPr>
            <w:rFonts w:ascii="仿宋" w:eastAsia="仿宋" w:hAnsi="仿宋" w:cs="仿宋" w:hint="eastAsia"/>
            <w:lang w:eastAsia="zh-CN"/>
          </w:rPr>
          <w:t>(一)、经济费用效益或费用效果分析</w:t>
        </w:r>
        <w:r>
          <w:tab/>
        </w:r>
        <w:r>
          <w:fldChar w:fldCharType="begin"/>
        </w:r>
        <w:r>
          <w:instrText xml:space="preserve"> PAGEREF _Toc19405 \h </w:instrText>
        </w:r>
        <w:r>
          <w:fldChar w:fldCharType="separate"/>
        </w:r>
        <w:r>
          <w:t>7</w:t>
        </w:r>
        <w:r>
          <w:fldChar w:fldCharType="end"/>
        </w:r>
      </w:hyperlink>
    </w:p>
    <w:p>
      <w:pPr>
        <w:pStyle w:val="TOC2"/>
        <w:tabs>
          <w:tab w:val="right" w:leader="dot" w:pos="8306"/>
        </w:tabs>
      </w:pPr>
      <w:hyperlink w:anchor="_Toc21258" w:history="1">
        <w:r>
          <w:rPr>
            <w:rFonts w:ascii="仿宋" w:eastAsia="仿宋" w:hAnsi="仿宋" w:cs="仿宋" w:hint="eastAsia"/>
            <w:lang w:eastAsia="zh-CN"/>
          </w:rPr>
          <w:t>(二)、行业影响分析</w:t>
        </w:r>
        <w:r>
          <w:tab/>
        </w:r>
        <w:r>
          <w:fldChar w:fldCharType="begin"/>
        </w:r>
        <w:r>
          <w:instrText xml:space="preserve"> PAGEREF _Toc21258 \h </w:instrText>
        </w:r>
        <w:r>
          <w:fldChar w:fldCharType="separate"/>
        </w:r>
        <w:r>
          <w:t>9</w:t>
        </w:r>
        <w:r>
          <w:fldChar w:fldCharType="end"/>
        </w:r>
      </w:hyperlink>
    </w:p>
    <w:p>
      <w:pPr>
        <w:pStyle w:val="TOC2"/>
        <w:tabs>
          <w:tab w:val="right" w:leader="dot" w:pos="8306"/>
        </w:tabs>
      </w:pPr>
      <w:hyperlink w:anchor="_Toc10307" w:history="1">
        <w:r>
          <w:rPr>
            <w:rFonts w:ascii="仿宋" w:eastAsia="仿宋" w:hAnsi="仿宋" w:cs="仿宋" w:hint="eastAsia"/>
            <w:lang w:eastAsia="zh-CN"/>
          </w:rPr>
          <w:t>(三)、区域经济影响分析</w:t>
        </w:r>
        <w:r>
          <w:tab/>
        </w:r>
        <w:r>
          <w:fldChar w:fldCharType="begin"/>
        </w:r>
        <w:r>
          <w:instrText xml:space="preserve"> PAGEREF _Toc10307 \h </w:instrText>
        </w:r>
        <w:r>
          <w:fldChar w:fldCharType="separate"/>
        </w:r>
        <w:r>
          <w:t>11</w:t>
        </w:r>
        <w:r>
          <w:fldChar w:fldCharType="end"/>
        </w:r>
      </w:hyperlink>
    </w:p>
    <w:p>
      <w:pPr>
        <w:pStyle w:val="TOC2"/>
        <w:tabs>
          <w:tab w:val="right" w:leader="dot" w:pos="8306"/>
        </w:tabs>
      </w:pPr>
      <w:hyperlink w:anchor="_Toc31549" w:history="1">
        <w:r>
          <w:rPr>
            <w:rFonts w:ascii="仿宋" w:eastAsia="仿宋" w:hAnsi="仿宋" w:cs="仿宋" w:hint="eastAsia"/>
            <w:lang w:eastAsia="zh-CN"/>
          </w:rPr>
          <w:t>(四)、宏观经济影响分析</w:t>
        </w:r>
        <w:r>
          <w:tab/>
        </w:r>
        <w:r>
          <w:fldChar w:fldCharType="begin"/>
        </w:r>
        <w:r>
          <w:instrText xml:space="preserve"> PAGEREF _Toc31549 \h </w:instrText>
        </w:r>
        <w:r>
          <w:fldChar w:fldCharType="separate"/>
        </w:r>
        <w:r>
          <w:t>12</w:t>
        </w:r>
        <w:r>
          <w:fldChar w:fldCharType="end"/>
        </w:r>
      </w:hyperlink>
    </w:p>
    <w:p>
      <w:pPr>
        <w:pStyle w:val="TOC1"/>
        <w:tabs>
          <w:tab w:val="right" w:leader="dot" w:pos="8306"/>
        </w:tabs>
      </w:pPr>
      <w:hyperlink w:anchor="_Toc4110" w:history="1">
        <w:r>
          <w:rPr>
            <w:rFonts w:ascii="仿宋" w:eastAsia="仿宋" w:hAnsi="仿宋" w:cs="仿宋" w:hint="eastAsia"/>
            <w:lang w:eastAsia="zh-CN"/>
          </w:rPr>
          <w:t>三、背景、必要性分析</w:t>
        </w:r>
        <w:r>
          <w:tab/>
        </w:r>
        <w:r>
          <w:fldChar w:fldCharType="begin"/>
        </w:r>
        <w:r>
          <w:instrText xml:space="preserve"> PAGEREF _Toc4110 \h </w:instrText>
        </w:r>
        <w:r>
          <w:fldChar w:fldCharType="separate"/>
        </w:r>
        <w:r>
          <w:t>13</w:t>
        </w:r>
        <w:r>
          <w:fldChar w:fldCharType="end"/>
        </w:r>
      </w:hyperlink>
    </w:p>
    <w:p>
      <w:pPr>
        <w:pStyle w:val="TOC2"/>
        <w:tabs>
          <w:tab w:val="right" w:leader="dot" w:pos="8306"/>
        </w:tabs>
      </w:pPr>
      <w:hyperlink w:anchor="_Toc22350" w:history="1">
        <w:r>
          <w:rPr>
            <w:rFonts w:ascii="仿宋" w:eastAsia="仿宋" w:hAnsi="仿宋" w:cs="仿宋" w:hint="eastAsia"/>
            <w:lang w:eastAsia="zh-CN"/>
          </w:rPr>
          <w:t>(一)、项目建设背景</w:t>
        </w:r>
        <w:r>
          <w:tab/>
        </w:r>
        <w:r>
          <w:fldChar w:fldCharType="begin"/>
        </w:r>
        <w:r>
          <w:instrText xml:space="preserve"> PAGEREF _Toc22350 \h </w:instrText>
        </w:r>
        <w:r>
          <w:fldChar w:fldCharType="separate"/>
        </w:r>
        <w:r>
          <w:t>13</w:t>
        </w:r>
        <w:r>
          <w:fldChar w:fldCharType="end"/>
        </w:r>
      </w:hyperlink>
    </w:p>
    <w:p>
      <w:pPr>
        <w:pStyle w:val="TOC2"/>
        <w:tabs>
          <w:tab w:val="right" w:leader="dot" w:pos="8306"/>
        </w:tabs>
      </w:pPr>
      <w:hyperlink w:anchor="_Toc9124" w:history="1">
        <w:r>
          <w:rPr>
            <w:rFonts w:ascii="仿宋" w:eastAsia="仿宋" w:hAnsi="仿宋" w:cs="仿宋" w:hint="eastAsia"/>
            <w:lang w:eastAsia="zh-CN"/>
          </w:rPr>
          <w:t>(二)、必要性分析</w:t>
        </w:r>
        <w:r>
          <w:tab/>
        </w:r>
        <w:r>
          <w:fldChar w:fldCharType="begin"/>
        </w:r>
        <w:r>
          <w:instrText xml:space="preserve"> PAGEREF _Toc9124 \h </w:instrText>
        </w:r>
        <w:r>
          <w:fldChar w:fldCharType="separate"/>
        </w:r>
        <w:r>
          <w:t>14</w:t>
        </w:r>
        <w:r>
          <w:fldChar w:fldCharType="end"/>
        </w:r>
      </w:hyperlink>
    </w:p>
    <w:p>
      <w:pPr>
        <w:pStyle w:val="TOC2"/>
        <w:tabs>
          <w:tab w:val="right" w:leader="dot" w:pos="8306"/>
        </w:tabs>
      </w:pPr>
      <w:hyperlink w:anchor="_Toc32463" w:history="1">
        <w:r>
          <w:rPr>
            <w:rFonts w:ascii="仿宋" w:eastAsia="仿宋" w:hAnsi="仿宋" w:cs="仿宋" w:hint="eastAsia"/>
            <w:lang w:eastAsia="zh-CN"/>
          </w:rPr>
          <w:t>(三)、项目建设有利条件</w:t>
        </w:r>
        <w:r>
          <w:tab/>
        </w:r>
        <w:r>
          <w:fldChar w:fldCharType="begin"/>
        </w:r>
        <w:r>
          <w:instrText xml:space="preserve"> PAGEREF _Toc32463 \h </w:instrText>
        </w:r>
        <w:r>
          <w:fldChar w:fldCharType="separate"/>
        </w:r>
        <w:r>
          <w:t>16</w:t>
        </w:r>
        <w:r>
          <w:fldChar w:fldCharType="end"/>
        </w:r>
      </w:hyperlink>
    </w:p>
    <w:p>
      <w:pPr>
        <w:pStyle w:val="TOC1"/>
        <w:tabs>
          <w:tab w:val="right" w:leader="dot" w:pos="8306"/>
        </w:tabs>
      </w:pPr>
      <w:hyperlink w:anchor="_Toc31099" w:history="1">
        <w:r>
          <w:rPr>
            <w:rFonts w:ascii="仿宋" w:eastAsia="仿宋" w:hAnsi="仿宋" w:cs="仿宋" w:hint="eastAsia"/>
            <w:lang w:eastAsia="zh-CN"/>
          </w:rPr>
          <w:t>四、环境和生态影响分析</w:t>
        </w:r>
        <w:r>
          <w:tab/>
        </w:r>
        <w:r>
          <w:fldChar w:fldCharType="begin"/>
        </w:r>
        <w:r>
          <w:instrText xml:space="preserve"> PAGEREF _Toc31099 \h </w:instrText>
        </w:r>
        <w:r>
          <w:fldChar w:fldCharType="separate"/>
        </w:r>
        <w:r>
          <w:t>17</w:t>
        </w:r>
        <w:r>
          <w:fldChar w:fldCharType="end"/>
        </w:r>
      </w:hyperlink>
    </w:p>
    <w:p>
      <w:pPr>
        <w:pStyle w:val="TOC2"/>
        <w:tabs>
          <w:tab w:val="right" w:leader="dot" w:pos="8306"/>
        </w:tabs>
      </w:pPr>
      <w:hyperlink w:anchor="_Toc16095" w:history="1">
        <w:r>
          <w:rPr>
            <w:rFonts w:ascii="仿宋" w:eastAsia="仿宋" w:hAnsi="仿宋" w:cs="仿宋" w:hint="eastAsia"/>
            <w:lang w:eastAsia="zh-CN"/>
          </w:rPr>
          <w:t>(一)、环境和生态现状</w:t>
        </w:r>
        <w:r>
          <w:tab/>
        </w:r>
        <w:r>
          <w:fldChar w:fldCharType="begin"/>
        </w:r>
        <w:r>
          <w:instrText xml:space="preserve"> PAGEREF _Toc16095 \h </w:instrText>
        </w:r>
        <w:r>
          <w:fldChar w:fldCharType="separate"/>
        </w:r>
        <w:r>
          <w:t>17</w:t>
        </w:r>
        <w:r>
          <w:fldChar w:fldCharType="end"/>
        </w:r>
      </w:hyperlink>
    </w:p>
    <w:p>
      <w:pPr>
        <w:pStyle w:val="TOC2"/>
        <w:tabs>
          <w:tab w:val="right" w:leader="dot" w:pos="8306"/>
        </w:tabs>
      </w:pPr>
      <w:hyperlink w:anchor="_Toc175" w:history="1">
        <w:r>
          <w:rPr>
            <w:rFonts w:ascii="仿宋" w:eastAsia="仿宋" w:hAnsi="仿宋" w:cs="仿宋" w:hint="eastAsia"/>
            <w:lang w:eastAsia="zh-CN"/>
          </w:rPr>
          <w:t>(二)、生态环境影响分析</w:t>
        </w:r>
        <w:r>
          <w:tab/>
        </w:r>
        <w:r>
          <w:fldChar w:fldCharType="begin"/>
        </w:r>
        <w:r>
          <w:instrText xml:space="preserve"> PAGEREF _Toc175 \h </w:instrText>
        </w:r>
        <w:r>
          <w:fldChar w:fldCharType="separate"/>
        </w:r>
        <w:r>
          <w:t>19</w:t>
        </w:r>
        <w:r>
          <w:fldChar w:fldCharType="end"/>
        </w:r>
      </w:hyperlink>
    </w:p>
    <w:p>
      <w:pPr>
        <w:pStyle w:val="TOC2"/>
        <w:tabs>
          <w:tab w:val="right" w:leader="dot" w:pos="8306"/>
        </w:tabs>
      </w:pPr>
      <w:hyperlink w:anchor="_Toc11963" w:history="1">
        <w:r>
          <w:rPr>
            <w:rFonts w:ascii="仿宋" w:eastAsia="仿宋" w:hAnsi="仿宋" w:cs="仿宋" w:hint="eastAsia"/>
            <w:lang w:eastAsia="zh-CN"/>
          </w:rPr>
          <w:t>(三)、生态环境保护措施</w:t>
        </w:r>
        <w:r>
          <w:tab/>
        </w:r>
        <w:r>
          <w:fldChar w:fldCharType="begin"/>
        </w:r>
        <w:r>
          <w:instrText xml:space="preserve"> PAGEREF _Toc11963 \h </w:instrText>
        </w:r>
        <w:r>
          <w:fldChar w:fldCharType="separate"/>
        </w:r>
        <w:r>
          <w:t>20</w:t>
        </w:r>
        <w:r>
          <w:fldChar w:fldCharType="end"/>
        </w:r>
      </w:hyperlink>
    </w:p>
    <w:p>
      <w:pPr>
        <w:pStyle w:val="TOC2"/>
        <w:tabs>
          <w:tab w:val="right" w:leader="dot" w:pos="8306"/>
        </w:tabs>
      </w:pPr>
      <w:hyperlink w:anchor="_Toc3536" w:history="1">
        <w:r>
          <w:rPr>
            <w:rFonts w:ascii="仿宋" w:eastAsia="仿宋" w:hAnsi="仿宋" w:cs="仿宋" w:hint="eastAsia"/>
            <w:lang w:eastAsia="zh-CN"/>
          </w:rPr>
          <w:t>(四)、地质灾害影响分析</w:t>
        </w:r>
        <w:r>
          <w:tab/>
        </w:r>
        <w:r>
          <w:fldChar w:fldCharType="begin"/>
        </w:r>
        <w:r>
          <w:instrText xml:space="preserve"> PAGEREF _Toc3536 \h </w:instrText>
        </w:r>
        <w:r>
          <w:fldChar w:fldCharType="separate"/>
        </w:r>
        <w:r>
          <w:t>22</w:t>
        </w:r>
        <w:r>
          <w:fldChar w:fldCharType="end"/>
        </w:r>
      </w:hyperlink>
    </w:p>
    <w:p>
      <w:pPr>
        <w:pStyle w:val="TOC2"/>
        <w:tabs>
          <w:tab w:val="right" w:leader="dot" w:pos="8306"/>
        </w:tabs>
      </w:pPr>
      <w:hyperlink w:anchor="_Toc10710" w:history="1">
        <w:r>
          <w:rPr>
            <w:rFonts w:ascii="仿宋" w:eastAsia="仿宋" w:hAnsi="仿宋" w:cs="仿宋" w:hint="eastAsia"/>
            <w:lang w:eastAsia="zh-CN"/>
          </w:rPr>
          <w:t>(五)、特殊环境影响</w:t>
        </w:r>
        <w:r>
          <w:tab/>
        </w:r>
        <w:r>
          <w:fldChar w:fldCharType="begin"/>
        </w:r>
        <w:r>
          <w:instrText xml:space="preserve"> PAGEREF _Toc10710 \h </w:instrText>
        </w:r>
        <w:r>
          <w:fldChar w:fldCharType="separate"/>
        </w:r>
        <w:r>
          <w:t>23</w:t>
        </w:r>
        <w:r>
          <w:fldChar w:fldCharType="end"/>
        </w:r>
      </w:hyperlink>
    </w:p>
    <w:p>
      <w:pPr>
        <w:pStyle w:val="TOC1"/>
        <w:tabs>
          <w:tab w:val="right" w:leader="dot" w:pos="8306"/>
        </w:tabs>
      </w:pPr>
      <w:hyperlink w:anchor="_Toc2849" w:history="1">
        <w:r>
          <w:rPr>
            <w:rFonts w:ascii="仿宋" w:eastAsia="仿宋" w:hAnsi="仿宋" w:cs="仿宋" w:hint="eastAsia"/>
            <w:lang w:eastAsia="zh-CN"/>
          </w:rPr>
          <w:t>五、资源开发及综合利用分析</w:t>
        </w:r>
        <w:r>
          <w:tab/>
        </w:r>
        <w:r>
          <w:fldChar w:fldCharType="begin"/>
        </w:r>
        <w:r>
          <w:instrText xml:space="preserve"> PAGEREF _Toc2849 \h </w:instrText>
        </w:r>
        <w:r>
          <w:fldChar w:fldCharType="separate"/>
        </w:r>
        <w:r>
          <w:t>24</w:t>
        </w:r>
        <w:r>
          <w:fldChar w:fldCharType="end"/>
        </w:r>
      </w:hyperlink>
    </w:p>
    <w:p>
      <w:pPr>
        <w:pStyle w:val="TOC2"/>
        <w:tabs>
          <w:tab w:val="right" w:leader="dot" w:pos="8306"/>
        </w:tabs>
      </w:pPr>
      <w:hyperlink w:anchor="_Toc25498" w:history="1">
        <w:r>
          <w:rPr>
            <w:rFonts w:ascii="仿宋" w:eastAsia="仿宋" w:hAnsi="仿宋" w:cs="仿宋" w:hint="eastAsia"/>
            <w:lang w:eastAsia="zh-CN"/>
          </w:rPr>
          <w:t>(一)、资源开发方案</w:t>
        </w:r>
        <w:r>
          <w:tab/>
        </w:r>
        <w:r>
          <w:fldChar w:fldCharType="begin"/>
        </w:r>
        <w:r>
          <w:instrText xml:space="preserve"> PAGEREF _Toc25498 \h </w:instrText>
        </w:r>
        <w:r>
          <w:fldChar w:fldCharType="separate"/>
        </w:r>
        <w:r>
          <w:t>24</w:t>
        </w:r>
        <w:r>
          <w:fldChar w:fldCharType="end"/>
        </w:r>
      </w:hyperlink>
    </w:p>
    <w:p>
      <w:pPr>
        <w:pStyle w:val="TOC2"/>
        <w:tabs>
          <w:tab w:val="right" w:leader="dot" w:pos="8306"/>
        </w:tabs>
      </w:pPr>
      <w:hyperlink w:anchor="_Toc20433" w:history="1">
        <w:r>
          <w:rPr>
            <w:rFonts w:ascii="仿宋" w:eastAsia="仿宋" w:hAnsi="仿宋" w:cs="仿宋" w:hint="eastAsia"/>
            <w:lang w:eastAsia="zh-CN"/>
          </w:rPr>
          <w:t>(二)、资源利用方案</w:t>
        </w:r>
        <w:r>
          <w:tab/>
        </w:r>
        <w:r>
          <w:fldChar w:fldCharType="begin"/>
        </w:r>
        <w:r>
          <w:instrText xml:space="preserve"> PAGEREF _Toc20433 \h </w:instrText>
        </w:r>
        <w:r>
          <w:fldChar w:fldCharType="separate"/>
        </w:r>
        <w:r>
          <w:t>25</w:t>
        </w:r>
        <w:r>
          <w:fldChar w:fldCharType="end"/>
        </w:r>
      </w:hyperlink>
    </w:p>
    <w:p>
      <w:pPr>
        <w:pStyle w:val="TOC2"/>
        <w:tabs>
          <w:tab w:val="right" w:leader="dot" w:pos="8306"/>
        </w:tabs>
      </w:pPr>
      <w:hyperlink w:anchor="_Toc10814" w:history="1">
        <w:r>
          <w:rPr>
            <w:rFonts w:ascii="仿宋" w:eastAsia="仿宋" w:hAnsi="仿宋" w:cs="仿宋" w:hint="eastAsia"/>
            <w:lang w:eastAsia="zh-CN"/>
          </w:rPr>
          <w:t>(三)、资源节约措施</w:t>
        </w:r>
        <w:r>
          <w:tab/>
        </w:r>
        <w:r>
          <w:fldChar w:fldCharType="begin"/>
        </w:r>
        <w:r>
          <w:instrText xml:space="preserve"> PAGEREF _Toc10814 \h </w:instrText>
        </w:r>
        <w:r>
          <w:fldChar w:fldCharType="separate"/>
        </w:r>
        <w:r>
          <w:t>26</w:t>
        </w:r>
        <w:r>
          <w:fldChar w:fldCharType="end"/>
        </w:r>
      </w:hyperlink>
    </w:p>
    <w:p>
      <w:pPr>
        <w:pStyle w:val="TOC1"/>
        <w:tabs>
          <w:tab w:val="right" w:leader="dot" w:pos="8306"/>
        </w:tabs>
      </w:pPr>
      <w:hyperlink w:anchor="_Toc32240" w:history="1">
        <w:r>
          <w:rPr>
            <w:rFonts w:ascii="仿宋" w:eastAsia="仿宋" w:hAnsi="仿宋" w:cs="仿宋" w:hint="eastAsia"/>
            <w:lang w:eastAsia="zh-CN"/>
          </w:rPr>
          <w:t>六、社会影响分析</w:t>
        </w:r>
        <w:r>
          <w:tab/>
        </w:r>
        <w:r>
          <w:fldChar w:fldCharType="begin"/>
        </w:r>
        <w:r>
          <w:instrText xml:space="preserve"> PAGEREF _Toc32240 \h </w:instrText>
        </w:r>
        <w:r>
          <w:fldChar w:fldCharType="separate"/>
        </w:r>
        <w:r>
          <w:t>28</w:t>
        </w:r>
        <w:r>
          <w:fldChar w:fldCharType="end"/>
        </w:r>
      </w:hyperlink>
    </w:p>
    <w:p>
      <w:pPr>
        <w:pStyle w:val="TOC2"/>
        <w:tabs>
          <w:tab w:val="right" w:leader="dot" w:pos="8306"/>
        </w:tabs>
      </w:pPr>
      <w:hyperlink w:anchor="_Toc22877" w:history="1">
        <w:r>
          <w:rPr>
            <w:rFonts w:ascii="仿宋" w:eastAsia="仿宋" w:hAnsi="仿宋" w:cs="仿宋" w:hint="eastAsia"/>
            <w:lang w:eastAsia="zh-CN"/>
          </w:rPr>
          <w:t>(一)、社会影响效果分析</w:t>
        </w:r>
        <w:r>
          <w:tab/>
        </w:r>
        <w:r>
          <w:fldChar w:fldCharType="begin"/>
        </w:r>
        <w:r>
          <w:instrText xml:space="preserve"> PAGEREF _Toc22877 \h </w:instrText>
        </w:r>
        <w:r>
          <w:fldChar w:fldCharType="separate"/>
        </w:r>
        <w:r>
          <w:t>28</w:t>
        </w:r>
        <w:r>
          <w:fldChar w:fldCharType="end"/>
        </w:r>
      </w:hyperlink>
    </w:p>
    <w:p>
      <w:pPr>
        <w:pStyle w:val="TOC2"/>
        <w:tabs>
          <w:tab w:val="right" w:leader="dot" w:pos="8306"/>
        </w:tabs>
      </w:pPr>
      <w:hyperlink w:anchor="_Toc1337" w:history="1">
        <w:r>
          <w:rPr>
            <w:rFonts w:ascii="仿宋" w:eastAsia="仿宋" w:hAnsi="仿宋" w:cs="仿宋" w:hint="eastAsia"/>
            <w:lang w:eastAsia="zh-CN"/>
          </w:rPr>
          <w:t>(二)、社会适应性分析</w:t>
        </w:r>
        <w:r>
          <w:tab/>
        </w:r>
        <w:r>
          <w:fldChar w:fldCharType="begin"/>
        </w:r>
        <w:r>
          <w:instrText xml:space="preserve"> PAGEREF _Toc1337 \h </w:instrText>
        </w:r>
        <w:r>
          <w:fldChar w:fldCharType="separate"/>
        </w:r>
        <w:r>
          <w:t>30</w:t>
        </w:r>
        <w:r>
          <w:fldChar w:fldCharType="end"/>
        </w:r>
      </w:hyperlink>
    </w:p>
    <w:p>
      <w:pPr>
        <w:pStyle w:val="TOC2"/>
        <w:tabs>
          <w:tab w:val="right" w:leader="dot" w:pos="8306"/>
        </w:tabs>
      </w:pPr>
      <w:hyperlink w:anchor="_Toc16944" w:history="1">
        <w:r>
          <w:rPr>
            <w:rFonts w:ascii="仿宋" w:eastAsia="仿宋" w:hAnsi="仿宋" w:cs="仿宋" w:hint="eastAsia"/>
            <w:lang w:eastAsia="zh-CN"/>
          </w:rPr>
          <w:t>(三)、社会风险及对策分析</w:t>
        </w:r>
        <w:r>
          <w:tab/>
        </w:r>
        <w:r>
          <w:fldChar w:fldCharType="begin"/>
        </w:r>
        <w:r>
          <w:instrText xml:space="preserve"> PAGEREF _Toc16944 \h </w:instrText>
        </w:r>
        <w:r>
          <w:fldChar w:fldCharType="separate"/>
        </w:r>
        <w:r>
          <w:t>31</w:t>
        </w:r>
        <w:r>
          <w:fldChar w:fldCharType="end"/>
        </w:r>
      </w:hyperlink>
    </w:p>
    <w:p>
      <w:pPr>
        <w:pStyle w:val="TOC1"/>
        <w:tabs>
          <w:tab w:val="right" w:leader="dot" w:pos="8306"/>
        </w:tabs>
      </w:pPr>
      <w:hyperlink w:anchor="_Toc6364" w:history="1">
        <w:r>
          <w:rPr>
            <w:rFonts w:ascii="仿宋" w:eastAsia="仿宋" w:hAnsi="仿宋" w:cs="仿宋" w:hint="eastAsia"/>
            <w:lang w:eastAsia="zh-CN"/>
          </w:rPr>
          <w:t>七、环境保护与治理方案</w:t>
        </w:r>
        <w:r>
          <w:tab/>
        </w:r>
        <w:r>
          <w:fldChar w:fldCharType="begin"/>
        </w:r>
        <w:r>
          <w:instrText xml:space="preserve"> PAGEREF _Toc6364 \h </w:instrText>
        </w:r>
        <w:r>
          <w:fldChar w:fldCharType="separate"/>
        </w:r>
        <w:r>
          <w:t>35</w:t>
        </w:r>
        <w:r>
          <w:fldChar w:fldCharType="end"/>
        </w:r>
      </w:hyperlink>
    </w:p>
    <w:p>
      <w:pPr>
        <w:pStyle w:val="TOC2"/>
        <w:tabs>
          <w:tab w:val="right" w:leader="dot" w:pos="8306"/>
        </w:tabs>
      </w:pPr>
      <w:hyperlink w:anchor="_Toc16017" w:history="1">
        <w:r>
          <w:rPr>
            <w:rFonts w:ascii="仿宋" w:eastAsia="仿宋" w:hAnsi="仿宋" w:cs="仿宋" w:hint="eastAsia"/>
            <w:lang w:eastAsia="zh-CN"/>
          </w:rPr>
          <w:t>(一)、项目环境影响评估</w:t>
        </w:r>
        <w:r>
          <w:tab/>
        </w:r>
        <w:r>
          <w:fldChar w:fldCharType="begin"/>
        </w:r>
        <w:r>
          <w:instrText xml:space="preserve"> PAGEREF _Toc16017 \h </w:instrText>
        </w:r>
        <w:r>
          <w:fldChar w:fldCharType="separate"/>
        </w:r>
        <w:r>
          <w:t>35</w:t>
        </w:r>
        <w:r>
          <w:fldChar w:fldCharType="end"/>
        </w:r>
      </w:hyperlink>
    </w:p>
    <w:p>
      <w:pPr>
        <w:pStyle w:val="TOC2"/>
        <w:tabs>
          <w:tab w:val="right" w:leader="dot" w:pos="8306"/>
        </w:tabs>
      </w:pPr>
      <w:hyperlink w:anchor="_Toc6387" w:history="1">
        <w:r>
          <w:rPr>
            <w:rFonts w:ascii="仿宋" w:eastAsia="仿宋" w:hAnsi="仿宋" w:cs="仿宋" w:hint="eastAsia"/>
            <w:lang w:eastAsia="zh-CN"/>
          </w:rPr>
          <w:t>(二)、环境保护措施与治理方案</w:t>
        </w:r>
        <w:r>
          <w:tab/>
        </w:r>
        <w:r>
          <w:fldChar w:fldCharType="begin"/>
        </w:r>
        <w:r>
          <w:instrText xml:space="preserve"> PAGEREF _Toc6387 \h </w:instrText>
        </w:r>
        <w:r>
          <w:fldChar w:fldCharType="separate"/>
        </w:r>
        <w:r>
          <w:t>35</w:t>
        </w:r>
        <w:r>
          <w:fldChar w:fldCharType="end"/>
        </w:r>
      </w:hyperlink>
    </w:p>
    <w:p>
      <w:pPr>
        <w:pStyle w:val="TOC1"/>
        <w:tabs>
          <w:tab w:val="right" w:leader="dot" w:pos="8306"/>
        </w:tabs>
      </w:pPr>
      <w:hyperlink w:anchor="_Toc3388" w:history="1">
        <w:r>
          <w:rPr>
            <w:rFonts w:ascii="仿宋" w:eastAsia="仿宋" w:hAnsi="仿宋" w:cs="仿宋" w:hint="eastAsia"/>
            <w:lang w:eastAsia="zh-CN"/>
          </w:rPr>
          <w:t>八、项目变更管理</w:t>
        </w:r>
        <w:r>
          <w:tab/>
        </w:r>
        <w:r>
          <w:fldChar w:fldCharType="begin"/>
        </w:r>
        <w:r>
          <w:instrText xml:space="preserve"> PAGEREF _Toc3388 \h </w:instrText>
        </w:r>
        <w:r>
          <w:fldChar w:fldCharType="separate"/>
        </w:r>
        <w:r>
          <w:t>36</w:t>
        </w:r>
        <w:r>
          <w:fldChar w:fldCharType="end"/>
        </w:r>
      </w:hyperlink>
    </w:p>
    <w:p>
      <w:pPr>
        <w:pStyle w:val="TOC2"/>
        <w:tabs>
          <w:tab w:val="right" w:leader="dot" w:pos="8306"/>
        </w:tabs>
      </w:pPr>
      <w:hyperlink w:anchor="_Toc13383" w:history="1">
        <w:r>
          <w:rPr>
            <w:rFonts w:ascii="仿宋" w:eastAsia="仿宋" w:hAnsi="仿宋" w:cs="仿宋" w:hint="eastAsia"/>
            <w:lang w:eastAsia="zh-CN"/>
          </w:rPr>
          <w:t>(一)、变更控制流程</w:t>
        </w:r>
        <w:r>
          <w:tab/>
        </w:r>
        <w:r>
          <w:fldChar w:fldCharType="begin"/>
        </w:r>
        <w:r>
          <w:instrText xml:space="preserve"> PAGEREF _Toc13383 \h </w:instrText>
        </w:r>
        <w:r>
          <w:fldChar w:fldCharType="separate"/>
        </w:r>
        <w:r>
          <w:t>36</w:t>
        </w:r>
        <w:r>
          <w:fldChar w:fldCharType="end"/>
        </w:r>
      </w:hyperlink>
    </w:p>
    <w:p>
      <w:pPr>
        <w:pStyle w:val="TOC2"/>
        <w:tabs>
          <w:tab w:val="right" w:leader="dot" w:pos="8306"/>
        </w:tabs>
      </w:pPr>
      <w:hyperlink w:anchor="_Toc18658" w:history="1">
        <w:r>
          <w:rPr>
            <w:rFonts w:ascii="仿宋" w:eastAsia="仿宋" w:hAnsi="仿宋" w:cs="仿宋" w:hint="eastAsia"/>
            <w:lang w:eastAsia="zh-CN"/>
          </w:rPr>
          <w:t>(二)、影响评估与处理</w:t>
        </w:r>
        <w:r>
          <w:tab/>
        </w:r>
        <w:r>
          <w:fldChar w:fldCharType="begin"/>
        </w:r>
        <w:r>
          <w:instrText xml:space="preserve"> PAGEREF _Toc18658 \h </w:instrText>
        </w:r>
        <w:r>
          <w:fldChar w:fldCharType="separate"/>
        </w:r>
        <w:r>
          <w:t>37</w:t>
        </w:r>
        <w:r>
          <w:fldChar w:fldCharType="end"/>
        </w:r>
      </w:hyperlink>
    </w:p>
    <w:p>
      <w:pPr>
        <w:pStyle w:val="TOC2"/>
        <w:tabs>
          <w:tab w:val="right" w:leader="dot" w:pos="8306"/>
        </w:tabs>
      </w:pPr>
      <w:hyperlink w:anchor="_Toc28044" w:history="1">
        <w:r>
          <w:rPr>
            <w:rFonts w:ascii="仿宋" w:eastAsia="仿宋" w:hAnsi="仿宋" w:cs="仿宋" w:hint="eastAsia"/>
            <w:lang w:eastAsia="zh-CN"/>
          </w:rPr>
          <w:t>(三)、变更记录与追踪</w:t>
        </w:r>
        <w:r>
          <w:tab/>
        </w:r>
        <w:r>
          <w:fldChar w:fldCharType="begin"/>
        </w:r>
        <w:r>
          <w:instrText xml:space="preserve"> PAGEREF _Toc28044 \h </w:instrText>
        </w:r>
        <w:r>
          <w:fldChar w:fldCharType="separate"/>
        </w:r>
        <w:r>
          <w:t>38</w:t>
        </w:r>
        <w:r>
          <w:fldChar w:fldCharType="end"/>
        </w:r>
      </w:hyperlink>
    </w:p>
    <w:p>
      <w:pPr>
        <w:pStyle w:val="TOC2"/>
        <w:tabs>
          <w:tab w:val="right" w:leader="dot" w:pos="8306"/>
        </w:tabs>
      </w:pPr>
      <w:hyperlink w:anchor="_Toc6411" w:history="1">
        <w:r>
          <w:rPr>
            <w:rFonts w:ascii="仿宋" w:eastAsia="仿宋" w:hAnsi="仿宋" w:cs="仿宋" w:hint="eastAsia"/>
            <w:lang w:eastAsia="zh-CN"/>
          </w:rPr>
          <w:t>(四)、变更管理策略</w:t>
        </w:r>
        <w:r>
          <w:tab/>
        </w:r>
        <w:r>
          <w:fldChar w:fldCharType="begin"/>
        </w:r>
        <w:r>
          <w:instrText xml:space="preserve"> PAGEREF _Toc6411 \h </w:instrText>
        </w:r>
        <w:r>
          <w:fldChar w:fldCharType="separate"/>
        </w:r>
        <w:r>
          <w:t>40</w:t>
        </w:r>
        <w:r>
          <w:fldChar w:fldCharType="end"/>
        </w:r>
      </w:hyperlink>
    </w:p>
    <w:p>
      <w:pPr>
        <w:pStyle w:val="TOC1"/>
        <w:tabs>
          <w:tab w:val="right" w:leader="dot" w:pos="8306"/>
        </w:tabs>
      </w:pPr>
      <w:hyperlink w:anchor="_Toc18246" w:history="1">
        <w:r>
          <w:rPr>
            <w:rFonts w:ascii="仿宋" w:eastAsia="仿宋" w:hAnsi="仿宋" w:cs="仿宋" w:hint="eastAsia"/>
            <w:lang w:eastAsia="zh-CN"/>
          </w:rPr>
          <w:t>九、资金管理与财务规划</w:t>
        </w:r>
        <w:r>
          <w:tab/>
        </w:r>
        <w:r>
          <w:fldChar w:fldCharType="begin"/>
        </w:r>
        <w:r>
          <w:instrText xml:space="preserve"> PAGEREF _Toc18246 \h </w:instrText>
        </w:r>
        <w:r>
          <w:fldChar w:fldCharType="separate"/>
        </w:r>
        <w:r>
          <w:t>42</w:t>
        </w:r>
        <w:r>
          <w:fldChar w:fldCharType="end"/>
        </w:r>
      </w:hyperlink>
    </w:p>
    <w:p>
      <w:pPr>
        <w:pStyle w:val="TOC2"/>
        <w:tabs>
          <w:tab w:val="right" w:leader="dot" w:pos="8306"/>
        </w:tabs>
      </w:pPr>
      <w:hyperlink w:anchor="_Toc29406" w:history="1">
        <w:r>
          <w:rPr>
            <w:rFonts w:ascii="仿宋" w:eastAsia="仿宋" w:hAnsi="仿宋" w:cs="仿宋" w:hint="eastAsia"/>
            <w:lang w:eastAsia="zh-CN"/>
          </w:rPr>
          <w:t>(一)、项目资金来源与筹措</w:t>
        </w:r>
        <w:r>
          <w:tab/>
        </w:r>
        <w:r>
          <w:fldChar w:fldCharType="begin"/>
        </w:r>
        <w:r>
          <w:instrText xml:space="preserve"> PAGEREF _Toc29406 \h </w:instrText>
        </w:r>
        <w:r>
          <w:fldChar w:fldCharType="separate"/>
        </w:r>
        <w:r>
          <w:t>42</w:t>
        </w:r>
        <w:r>
          <w:fldChar w:fldCharType="end"/>
        </w:r>
      </w:hyperlink>
    </w:p>
    <w:p>
      <w:pPr>
        <w:pStyle w:val="TOC2"/>
        <w:tabs>
          <w:tab w:val="right" w:leader="dot" w:pos="8306"/>
        </w:tabs>
      </w:pPr>
      <w:hyperlink w:anchor="_Toc13289" w:history="1">
        <w:r>
          <w:rPr>
            <w:rFonts w:ascii="仿宋" w:eastAsia="仿宋" w:hAnsi="仿宋" w:cs="仿宋" w:hint="eastAsia"/>
            <w:lang w:eastAsia="zh-CN"/>
          </w:rPr>
          <w:t>(二)、资金使用与监管</w:t>
        </w:r>
        <w:r>
          <w:tab/>
        </w:r>
        <w:r>
          <w:fldChar w:fldCharType="begin"/>
        </w:r>
        <w:r>
          <w:instrText xml:space="preserve"> PAGEREF _Toc13289 \h </w:instrText>
        </w:r>
        <w:r>
          <w:fldChar w:fldCharType="separate"/>
        </w:r>
        <w:r>
          <w:t>43</w:t>
        </w:r>
        <w:r>
          <w:fldChar w:fldCharType="end"/>
        </w:r>
      </w:hyperlink>
    </w:p>
    <w:p>
      <w:pPr>
        <w:pStyle w:val="TOC2"/>
        <w:tabs>
          <w:tab w:val="right" w:leader="dot" w:pos="8306"/>
        </w:tabs>
      </w:pPr>
      <w:hyperlink w:anchor="_Toc12611" w:history="1">
        <w:r>
          <w:rPr>
            <w:rFonts w:ascii="仿宋" w:eastAsia="仿宋" w:hAnsi="仿宋" w:cs="仿宋" w:hint="eastAsia"/>
            <w:lang w:eastAsia="zh-CN"/>
          </w:rPr>
          <w:t>(三)、财务规划与预测</w:t>
        </w:r>
        <w:r>
          <w:tab/>
        </w:r>
        <w:r>
          <w:fldChar w:fldCharType="begin"/>
        </w:r>
        <w:r>
          <w:instrText xml:space="preserve"> PAGEREF _Toc12611 \h </w:instrText>
        </w:r>
        <w:r>
          <w:fldChar w:fldCharType="separate"/>
        </w:r>
        <w:r>
          <w:t>45</w:t>
        </w:r>
        <w:r>
          <w:fldChar w:fldCharType="end"/>
        </w:r>
      </w:hyperlink>
    </w:p>
    <w:p>
      <w:pPr>
        <w:pStyle w:val="TOC1"/>
        <w:tabs>
          <w:tab w:val="right" w:leader="dot" w:pos="8306"/>
        </w:tabs>
      </w:pPr>
      <w:hyperlink w:anchor="_Toc5112" w:history="1">
        <w:r>
          <w:rPr>
            <w:rFonts w:ascii="仿宋" w:eastAsia="仿宋" w:hAnsi="仿宋" w:cs="仿宋" w:hint="eastAsia"/>
            <w:lang w:eastAsia="zh-CN"/>
          </w:rPr>
          <w:t>十、客户关系管理与市场拓展</w:t>
        </w:r>
        <w:r>
          <w:tab/>
        </w:r>
        <w:r>
          <w:fldChar w:fldCharType="begin"/>
        </w:r>
        <w:r>
          <w:instrText xml:space="preserve"> PAGEREF _Toc5112 \h </w:instrText>
        </w:r>
        <w:r>
          <w:fldChar w:fldCharType="separate"/>
        </w:r>
        <w:r>
          <w:t>46</w:t>
        </w:r>
        <w:r>
          <w:fldChar w:fldCharType="end"/>
        </w:r>
      </w:hyperlink>
    </w:p>
    <w:p>
      <w:pPr>
        <w:pStyle w:val="TOC2"/>
        <w:tabs>
          <w:tab w:val="right" w:leader="dot" w:pos="8306"/>
        </w:tabs>
      </w:pPr>
      <w:hyperlink w:anchor="_Toc18172" w:history="1">
        <w:r>
          <w:rPr>
            <w:rFonts w:ascii="仿宋" w:eastAsia="仿宋" w:hAnsi="仿宋" w:cs="仿宋" w:hint="eastAsia"/>
            <w:lang w:eastAsia="zh-CN"/>
          </w:rPr>
          <w:t>(一)、客户关系管理策略</w:t>
        </w:r>
        <w:r>
          <w:tab/>
        </w:r>
        <w:r>
          <w:fldChar w:fldCharType="begin"/>
        </w:r>
        <w:r>
          <w:instrText xml:space="preserve"> PAGEREF _Toc18172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709" w:history="1">
        <w:r>
          <w:rPr>
            <w:rFonts w:ascii="仿宋" w:eastAsia="仿宋" w:hAnsi="仿宋" w:cs="仿宋" w:hint="eastAsia"/>
            <w:lang w:eastAsia="zh-CN"/>
          </w:rPr>
          <w:t>(二)、市场拓展方案</w:t>
        </w:r>
        <w:r>
          <w:tab/>
        </w:r>
        <w:r>
          <w:fldChar w:fldCharType="begin"/>
        </w:r>
        <w:r>
          <w:instrText xml:space="preserve"> PAGEREF _Toc6709 \h </w:instrText>
        </w:r>
        <w:r>
          <w:fldChar w:fldCharType="separate"/>
        </w:r>
        <w:r>
          <w:t>47</w:t>
        </w:r>
        <w:r>
          <w:fldChar w:fldCharType="end"/>
        </w:r>
      </w:hyperlink>
    </w:p>
    <w:p>
      <w:pPr>
        <w:pStyle w:val="TOC1"/>
        <w:tabs>
          <w:tab w:val="right" w:leader="dot" w:pos="8306"/>
        </w:tabs>
      </w:pPr>
      <w:hyperlink w:anchor="_Toc8875" w:history="1">
        <w:r>
          <w:rPr>
            <w:rFonts w:ascii="仿宋" w:eastAsia="仿宋" w:hAnsi="仿宋" w:cs="仿宋" w:hint="eastAsia"/>
            <w:lang w:eastAsia="zh-CN"/>
          </w:rPr>
          <w:t>十一、安全与应急管理</w:t>
        </w:r>
        <w:r>
          <w:tab/>
        </w:r>
        <w:r>
          <w:fldChar w:fldCharType="begin"/>
        </w:r>
        <w:r>
          <w:instrText xml:space="preserve"> PAGEREF _Toc8875 \h </w:instrText>
        </w:r>
        <w:r>
          <w:fldChar w:fldCharType="separate"/>
        </w:r>
        <w:r>
          <w:t>48</w:t>
        </w:r>
        <w:r>
          <w:fldChar w:fldCharType="end"/>
        </w:r>
      </w:hyperlink>
    </w:p>
    <w:p>
      <w:pPr>
        <w:pStyle w:val="TOC2"/>
        <w:tabs>
          <w:tab w:val="right" w:leader="dot" w:pos="8306"/>
        </w:tabs>
      </w:pPr>
      <w:hyperlink w:anchor="_Toc28183" w:history="1">
        <w:r>
          <w:rPr>
            <w:rFonts w:ascii="仿宋" w:eastAsia="仿宋" w:hAnsi="仿宋" w:cs="仿宋" w:hint="eastAsia"/>
            <w:lang w:eastAsia="zh-CN"/>
          </w:rPr>
          <w:t>(一)、安全生产管理</w:t>
        </w:r>
        <w:r>
          <w:tab/>
        </w:r>
        <w:r>
          <w:fldChar w:fldCharType="begin"/>
        </w:r>
        <w:r>
          <w:instrText xml:space="preserve"> PAGEREF _Toc28183 \h </w:instrText>
        </w:r>
        <w:r>
          <w:fldChar w:fldCharType="separate"/>
        </w:r>
        <w:r>
          <w:t>48</w:t>
        </w:r>
        <w:r>
          <w:fldChar w:fldCharType="end"/>
        </w:r>
      </w:hyperlink>
    </w:p>
    <w:p>
      <w:pPr>
        <w:pStyle w:val="TOC2"/>
        <w:tabs>
          <w:tab w:val="right" w:leader="dot" w:pos="8306"/>
        </w:tabs>
      </w:pPr>
      <w:hyperlink w:anchor="_Toc23517" w:history="1">
        <w:r>
          <w:rPr>
            <w:rFonts w:ascii="仿宋" w:eastAsia="仿宋" w:hAnsi="仿宋" w:cs="仿宋" w:hint="eastAsia"/>
            <w:lang w:eastAsia="zh-CN"/>
          </w:rPr>
          <w:t>(二)、应急预案与响应</w:t>
        </w:r>
        <w:r>
          <w:tab/>
        </w:r>
        <w:r>
          <w:fldChar w:fldCharType="begin"/>
        </w:r>
        <w:r>
          <w:instrText xml:space="preserve"> PAGEREF _Toc23517 \h </w:instrText>
        </w:r>
        <w:r>
          <w:fldChar w:fldCharType="separate"/>
        </w:r>
        <w:r>
          <w:t>49</w:t>
        </w:r>
        <w:r>
          <w:fldChar w:fldCharType="end"/>
        </w:r>
      </w:hyperlink>
    </w:p>
    <w:p>
      <w:pPr>
        <w:pStyle w:val="TOC1"/>
        <w:tabs>
          <w:tab w:val="right" w:leader="dot" w:pos="8306"/>
        </w:tabs>
      </w:pPr>
      <w:hyperlink w:anchor="_Toc26398" w:history="1">
        <w:r>
          <w:rPr>
            <w:rFonts w:ascii="仿宋" w:eastAsia="仿宋" w:hAnsi="仿宋" w:cs="仿宋" w:hint="eastAsia"/>
            <w:lang w:eastAsia="zh-CN"/>
          </w:rPr>
          <w:t>十二、项目质量与标准</w:t>
        </w:r>
        <w:r>
          <w:tab/>
        </w:r>
        <w:r>
          <w:fldChar w:fldCharType="begin"/>
        </w:r>
        <w:r>
          <w:instrText xml:space="preserve"> PAGEREF _Toc26398 \h </w:instrText>
        </w:r>
        <w:r>
          <w:fldChar w:fldCharType="separate"/>
        </w:r>
        <w:r>
          <w:t>51</w:t>
        </w:r>
        <w:r>
          <w:fldChar w:fldCharType="end"/>
        </w:r>
      </w:hyperlink>
    </w:p>
    <w:p>
      <w:pPr>
        <w:pStyle w:val="TOC2"/>
        <w:tabs>
          <w:tab w:val="right" w:leader="dot" w:pos="8306"/>
        </w:tabs>
      </w:pPr>
      <w:hyperlink w:anchor="_Toc14736" w:history="1">
        <w:r>
          <w:rPr>
            <w:rFonts w:ascii="仿宋" w:eastAsia="仿宋" w:hAnsi="仿宋" w:cs="仿宋" w:hint="eastAsia"/>
            <w:lang w:eastAsia="zh-CN"/>
          </w:rPr>
          <w:t>(一)、质量保障体系</w:t>
        </w:r>
        <w:r>
          <w:tab/>
        </w:r>
        <w:r>
          <w:fldChar w:fldCharType="begin"/>
        </w:r>
        <w:r>
          <w:instrText xml:space="preserve"> PAGEREF _Toc14736 \h </w:instrText>
        </w:r>
        <w:r>
          <w:fldChar w:fldCharType="separate"/>
        </w:r>
        <w:r>
          <w:t>51</w:t>
        </w:r>
        <w:r>
          <w:fldChar w:fldCharType="end"/>
        </w:r>
      </w:hyperlink>
    </w:p>
    <w:p>
      <w:pPr>
        <w:pStyle w:val="TOC2"/>
        <w:tabs>
          <w:tab w:val="right" w:leader="dot" w:pos="8306"/>
        </w:tabs>
      </w:pPr>
      <w:hyperlink w:anchor="_Toc20428" w:history="1">
        <w:r>
          <w:rPr>
            <w:rFonts w:ascii="仿宋" w:eastAsia="仿宋" w:hAnsi="仿宋" w:cs="仿宋" w:hint="eastAsia"/>
            <w:lang w:eastAsia="zh-CN"/>
          </w:rPr>
          <w:t>(二)、标准化作业流程</w:t>
        </w:r>
        <w:r>
          <w:tab/>
        </w:r>
        <w:r>
          <w:fldChar w:fldCharType="begin"/>
        </w:r>
        <w:r>
          <w:instrText xml:space="preserve"> PAGEREF _Toc20428 \h </w:instrText>
        </w:r>
        <w:r>
          <w:fldChar w:fldCharType="separate"/>
        </w:r>
        <w:r>
          <w:t>53</w:t>
        </w:r>
        <w:r>
          <w:fldChar w:fldCharType="end"/>
        </w:r>
      </w:hyperlink>
    </w:p>
    <w:p>
      <w:pPr>
        <w:pStyle w:val="TOC2"/>
        <w:tabs>
          <w:tab w:val="right" w:leader="dot" w:pos="8306"/>
        </w:tabs>
      </w:pPr>
      <w:hyperlink w:anchor="_Toc26065" w:history="1">
        <w:r>
          <w:rPr>
            <w:rFonts w:ascii="仿宋" w:eastAsia="仿宋" w:hAnsi="仿宋" w:cs="仿宋" w:hint="eastAsia"/>
            <w:lang w:eastAsia="zh-CN"/>
          </w:rPr>
          <w:t>(三)、质量监控与评估</w:t>
        </w:r>
        <w:r>
          <w:tab/>
        </w:r>
        <w:r>
          <w:fldChar w:fldCharType="begin"/>
        </w:r>
        <w:r>
          <w:instrText xml:space="preserve"> PAGEREF _Toc26065 \h </w:instrText>
        </w:r>
        <w:r>
          <w:fldChar w:fldCharType="separate"/>
        </w:r>
        <w:r>
          <w:t>54</w:t>
        </w:r>
        <w:r>
          <w:fldChar w:fldCharType="end"/>
        </w:r>
      </w:hyperlink>
    </w:p>
    <w:p>
      <w:pPr>
        <w:pStyle w:val="TOC2"/>
        <w:tabs>
          <w:tab w:val="right" w:leader="dot" w:pos="8306"/>
        </w:tabs>
      </w:pPr>
      <w:hyperlink w:anchor="_Toc21825" w:history="1">
        <w:r>
          <w:rPr>
            <w:rFonts w:ascii="仿宋" w:eastAsia="仿宋" w:hAnsi="仿宋" w:cs="仿宋" w:hint="eastAsia"/>
            <w:lang w:eastAsia="zh-CN"/>
          </w:rPr>
          <w:t>(四)、质量改进计划</w:t>
        </w:r>
        <w:r>
          <w:tab/>
        </w:r>
        <w:r>
          <w:fldChar w:fldCharType="begin"/>
        </w:r>
        <w:r>
          <w:instrText xml:space="preserve"> PAGEREF _Toc21825 \h </w:instrText>
        </w:r>
        <w:r>
          <w:fldChar w:fldCharType="separate"/>
        </w:r>
        <w:r>
          <w:t>55</w:t>
        </w:r>
        <w:r>
          <w:fldChar w:fldCharType="end"/>
        </w:r>
      </w:hyperlink>
    </w:p>
    <w:p>
      <w:pPr>
        <w:pStyle w:val="TOC1"/>
        <w:tabs>
          <w:tab w:val="right" w:leader="dot" w:pos="8306"/>
        </w:tabs>
      </w:pPr>
      <w:hyperlink w:anchor="_Toc32615" w:history="1">
        <w:r>
          <w:rPr>
            <w:rFonts w:ascii="仿宋" w:eastAsia="仿宋" w:hAnsi="仿宋" w:cs="仿宋" w:hint="eastAsia"/>
            <w:lang w:eastAsia="zh-CN"/>
          </w:rPr>
          <w:t>十三、创新驱动与持续发展</w:t>
        </w:r>
        <w:r>
          <w:tab/>
        </w:r>
        <w:r>
          <w:fldChar w:fldCharType="begin"/>
        </w:r>
        <w:r>
          <w:instrText xml:space="preserve"> PAGEREF _Toc32615 \h </w:instrText>
        </w:r>
        <w:r>
          <w:fldChar w:fldCharType="separate"/>
        </w:r>
        <w:r>
          <w:t>57</w:t>
        </w:r>
        <w:r>
          <w:fldChar w:fldCharType="end"/>
        </w:r>
      </w:hyperlink>
    </w:p>
    <w:p>
      <w:pPr>
        <w:pStyle w:val="TOC2"/>
        <w:tabs>
          <w:tab w:val="right" w:leader="dot" w:pos="8306"/>
        </w:tabs>
      </w:pPr>
      <w:hyperlink w:anchor="_Toc12488" w:history="1">
        <w:r>
          <w:rPr>
            <w:rFonts w:ascii="仿宋" w:eastAsia="仿宋" w:hAnsi="仿宋" w:cs="仿宋" w:hint="eastAsia"/>
            <w:lang w:eastAsia="zh-CN"/>
          </w:rPr>
          <w:t>(一)、创新驱动战略实施</w:t>
        </w:r>
        <w:r>
          <w:tab/>
        </w:r>
        <w:r>
          <w:fldChar w:fldCharType="begin"/>
        </w:r>
        <w:r>
          <w:instrText xml:space="preserve"> PAGEREF _Toc12488 \h </w:instrText>
        </w:r>
        <w:r>
          <w:fldChar w:fldCharType="separate"/>
        </w:r>
        <w:r>
          <w:t>57</w:t>
        </w:r>
        <w:r>
          <w:fldChar w:fldCharType="end"/>
        </w:r>
      </w:hyperlink>
    </w:p>
    <w:p>
      <w:pPr>
        <w:pStyle w:val="TOC2"/>
        <w:tabs>
          <w:tab w:val="right" w:leader="dot" w:pos="8306"/>
        </w:tabs>
      </w:pPr>
      <w:hyperlink w:anchor="_Toc413" w:history="1">
        <w:r>
          <w:rPr>
            <w:rFonts w:ascii="仿宋" w:eastAsia="仿宋" w:hAnsi="仿宋" w:cs="仿宋" w:hint="eastAsia"/>
            <w:lang w:eastAsia="zh-CN"/>
          </w:rPr>
          <w:t>(二)、持续发展路径探索</w:t>
        </w:r>
        <w:r>
          <w:tab/>
        </w:r>
        <w:r>
          <w:fldChar w:fldCharType="begin"/>
        </w:r>
        <w:r>
          <w:instrText xml:space="preserve"> PAGEREF _Toc413 \h </w:instrText>
        </w:r>
        <w:r>
          <w:fldChar w:fldCharType="separate"/>
        </w:r>
        <w:r>
          <w:t>58</w:t>
        </w:r>
        <w:r>
          <w:fldChar w:fldCharType="end"/>
        </w:r>
      </w:hyperlink>
    </w:p>
    <w:p>
      <w:pPr>
        <w:pStyle w:val="TOC1"/>
        <w:tabs>
          <w:tab w:val="right" w:leader="dot" w:pos="8306"/>
        </w:tabs>
      </w:pPr>
      <w:hyperlink w:anchor="_Toc17122" w:history="1">
        <w:r>
          <w:rPr>
            <w:rFonts w:ascii="仿宋" w:eastAsia="仿宋" w:hAnsi="仿宋" w:cs="仿宋" w:hint="eastAsia"/>
            <w:lang w:eastAsia="zh-CN"/>
          </w:rPr>
          <w:t>十四、设施与设备管理</w:t>
        </w:r>
        <w:r>
          <w:tab/>
        </w:r>
        <w:r>
          <w:fldChar w:fldCharType="begin"/>
        </w:r>
        <w:r>
          <w:instrText xml:space="preserve"> PAGEREF _Toc17122 \h </w:instrText>
        </w:r>
        <w:r>
          <w:fldChar w:fldCharType="separate"/>
        </w:r>
        <w:r>
          <w:t>62</w:t>
        </w:r>
        <w:r>
          <w:fldChar w:fldCharType="end"/>
        </w:r>
      </w:hyperlink>
    </w:p>
    <w:p>
      <w:pPr>
        <w:pStyle w:val="TOC2"/>
        <w:tabs>
          <w:tab w:val="right" w:leader="dot" w:pos="8306"/>
        </w:tabs>
      </w:pPr>
      <w:hyperlink w:anchor="_Toc31667" w:history="1">
        <w:r>
          <w:rPr>
            <w:rFonts w:ascii="仿宋" w:eastAsia="仿宋" w:hAnsi="仿宋" w:cs="仿宋" w:hint="eastAsia"/>
            <w:lang w:eastAsia="zh-CN"/>
          </w:rPr>
          <w:t>(一)、设施规划与配置</w:t>
        </w:r>
        <w:r>
          <w:tab/>
        </w:r>
        <w:r>
          <w:fldChar w:fldCharType="begin"/>
        </w:r>
        <w:r>
          <w:instrText xml:space="preserve"> PAGEREF _Toc31667 \h </w:instrText>
        </w:r>
        <w:r>
          <w:fldChar w:fldCharType="separate"/>
        </w:r>
        <w:r>
          <w:t>62</w:t>
        </w:r>
        <w:r>
          <w:fldChar w:fldCharType="end"/>
        </w:r>
      </w:hyperlink>
    </w:p>
    <w:p>
      <w:pPr>
        <w:pStyle w:val="TOC2"/>
        <w:tabs>
          <w:tab w:val="right" w:leader="dot" w:pos="8306"/>
        </w:tabs>
      </w:pPr>
      <w:hyperlink w:anchor="_Toc21392" w:history="1">
        <w:r>
          <w:rPr>
            <w:rFonts w:ascii="仿宋" w:eastAsia="仿宋" w:hAnsi="仿宋" w:cs="仿宋" w:hint="eastAsia"/>
            <w:lang w:eastAsia="zh-CN"/>
          </w:rPr>
          <w:t>(二)、设备采购与维护管理</w:t>
        </w:r>
        <w:r>
          <w:tab/>
        </w:r>
        <w:r>
          <w:fldChar w:fldCharType="begin"/>
        </w:r>
        <w:r>
          <w:instrText xml:space="preserve"> PAGEREF _Toc21392 \h </w:instrText>
        </w:r>
        <w:r>
          <w:fldChar w:fldCharType="separate"/>
        </w:r>
        <w:r>
          <w:t>63</w:t>
        </w:r>
        <w:r>
          <w:fldChar w:fldCharType="end"/>
        </w:r>
      </w:hyperlink>
    </w:p>
    <w:p>
      <w:pPr>
        <w:pStyle w:val="TOC2"/>
        <w:tabs>
          <w:tab w:val="right" w:leader="dot" w:pos="8306"/>
        </w:tabs>
      </w:pPr>
      <w:hyperlink w:anchor="_Toc7292" w:history="1">
        <w:r>
          <w:rPr>
            <w:rFonts w:ascii="仿宋" w:eastAsia="仿宋" w:hAnsi="仿宋" w:cs="仿宋" w:hint="eastAsia"/>
            <w:lang w:eastAsia="zh-CN"/>
          </w:rPr>
          <w:t>(三)、设施设备升级策略</w:t>
        </w:r>
        <w:r>
          <w:tab/>
        </w:r>
        <w:r>
          <w:fldChar w:fldCharType="begin"/>
        </w:r>
        <w:r>
          <w:instrText xml:space="preserve"> PAGEREF _Toc7292 \h </w:instrText>
        </w:r>
        <w:r>
          <w:fldChar w:fldCharType="separate"/>
        </w:r>
        <w:r>
          <w:t>64</w:t>
        </w:r>
        <w:r>
          <w:fldChar w:fldCharType="end"/>
        </w:r>
      </w:hyperlink>
    </w:p>
    <w:p>
      <w:pPr>
        <w:pStyle w:val="TOC1"/>
        <w:tabs>
          <w:tab w:val="right" w:leader="dot" w:pos="8306"/>
        </w:tabs>
      </w:pPr>
      <w:hyperlink w:anchor="_Toc2529" w:history="1">
        <w:r>
          <w:rPr>
            <w:rFonts w:ascii="仿宋" w:eastAsia="仿宋" w:hAnsi="仿宋" w:cs="仿宋" w:hint="eastAsia"/>
            <w:lang w:eastAsia="zh-CN"/>
          </w:rPr>
          <w:t>十五、成果转化与推广应用</w:t>
        </w:r>
        <w:r>
          <w:tab/>
        </w:r>
        <w:r>
          <w:fldChar w:fldCharType="begin"/>
        </w:r>
        <w:r>
          <w:instrText xml:space="preserve"> PAGEREF _Toc2529 \h </w:instrText>
        </w:r>
        <w:r>
          <w:fldChar w:fldCharType="separate"/>
        </w:r>
        <w:r>
          <w:t>64</w:t>
        </w:r>
        <w:r>
          <w:fldChar w:fldCharType="end"/>
        </w:r>
      </w:hyperlink>
    </w:p>
    <w:p>
      <w:pPr>
        <w:pStyle w:val="TOC2"/>
        <w:tabs>
          <w:tab w:val="right" w:leader="dot" w:pos="8306"/>
        </w:tabs>
      </w:pPr>
      <w:hyperlink w:anchor="_Toc31785" w:history="1">
        <w:r>
          <w:rPr>
            <w:rFonts w:ascii="仿宋" w:eastAsia="仿宋" w:hAnsi="仿宋" w:cs="仿宋" w:hint="eastAsia"/>
            <w:lang w:eastAsia="zh-CN"/>
          </w:rPr>
          <w:t>(一)、成果转化策略制定</w:t>
        </w:r>
        <w:r>
          <w:tab/>
        </w:r>
        <w:r>
          <w:fldChar w:fldCharType="begin"/>
        </w:r>
        <w:r>
          <w:instrText xml:space="preserve"> PAGEREF _Toc31785 \h </w:instrText>
        </w:r>
        <w:r>
          <w:fldChar w:fldCharType="separate"/>
        </w:r>
        <w:r>
          <w:t>64</w:t>
        </w:r>
        <w:r>
          <w:fldChar w:fldCharType="end"/>
        </w:r>
      </w:hyperlink>
    </w:p>
    <w:p>
      <w:pPr>
        <w:pStyle w:val="TOC2"/>
        <w:tabs>
          <w:tab w:val="right" w:leader="dot" w:pos="8306"/>
        </w:tabs>
      </w:pPr>
      <w:hyperlink w:anchor="_Toc32024" w:history="1">
        <w:r>
          <w:rPr>
            <w:rFonts w:ascii="仿宋" w:eastAsia="仿宋" w:hAnsi="仿宋" w:cs="仿宋" w:hint="eastAsia"/>
            <w:lang w:eastAsia="zh-CN"/>
          </w:rPr>
          <w:t>(二)、成果推广应用方案</w:t>
        </w:r>
        <w:r>
          <w:tab/>
        </w:r>
        <w:r>
          <w:fldChar w:fldCharType="begin"/>
        </w:r>
        <w:r>
          <w:instrText xml:space="preserve"> PAGEREF _Toc32024 \h </w:instrText>
        </w:r>
        <w:r>
          <w:fldChar w:fldCharType="separate"/>
        </w:r>
        <w:r>
          <w:t>66</w:t>
        </w:r>
        <w:r>
          <w:fldChar w:fldCharType="end"/>
        </w:r>
      </w:hyperlink>
    </w:p>
    <w:p>
      <w:pPr>
        <w:pStyle w:val="TOC1"/>
        <w:tabs>
          <w:tab w:val="right" w:leader="dot" w:pos="8306"/>
        </w:tabs>
      </w:pPr>
      <w:hyperlink w:anchor="_Toc7523" w:history="1">
        <w:r>
          <w:rPr>
            <w:rFonts w:ascii="仿宋" w:eastAsia="仿宋" w:hAnsi="仿宋" w:cs="仿宋" w:hint="eastAsia"/>
            <w:lang w:eastAsia="zh-CN"/>
          </w:rPr>
          <w:t>十六、人力资源管理与开发</w:t>
        </w:r>
        <w:r>
          <w:tab/>
        </w:r>
        <w:r>
          <w:fldChar w:fldCharType="begin"/>
        </w:r>
        <w:r>
          <w:instrText xml:space="preserve"> PAGEREF _Toc7523 \h </w:instrText>
        </w:r>
        <w:r>
          <w:fldChar w:fldCharType="separate"/>
        </w:r>
        <w:r>
          <w:t>67</w:t>
        </w:r>
        <w:r>
          <w:fldChar w:fldCharType="end"/>
        </w:r>
      </w:hyperlink>
    </w:p>
    <w:p>
      <w:pPr>
        <w:pStyle w:val="TOC2"/>
        <w:tabs>
          <w:tab w:val="right" w:leader="dot" w:pos="8306"/>
        </w:tabs>
      </w:pPr>
      <w:hyperlink w:anchor="_Toc5097" w:history="1">
        <w:r>
          <w:rPr>
            <w:rFonts w:ascii="仿宋" w:eastAsia="仿宋" w:hAnsi="仿宋" w:cs="仿宋" w:hint="eastAsia"/>
            <w:lang w:eastAsia="zh-CN"/>
          </w:rPr>
          <w:t>(一)、人力资源规划</w:t>
        </w:r>
        <w:r>
          <w:tab/>
        </w:r>
        <w:r>
          <w:fldChar w:fldCharType="begin"/>
        </w:r>
        <w:r>
          <w:instrText xml:space="preserve"> PAGEREF _Toc5097 \h </w:instrText>
        </w:r>
        <w:r>
          <w:fldChar w:fldCharType="separate"/>
        </w:r>
        <w:r>
          <w:t>67</w:t>
        </w:r>
        <w:r>
          <w:fldChar w:fldCharType="end"/>
        </w:r>
      </w:hyperlink>
    </w:p>
    <w:p>
      <w:pPr>
        <w:pStyle w:val="TOC2"/>
        <w:tabs>
          <w:tab w:val="right" w:leader="dot" w:pos="8306"/>
        </w:tabs>
      </w:pPr>
      <w:hyperlink w:anchor="_Toc10258" w:history="1">
        <w:r>
          <w:rPr>
            <w:rFonts w:ascii="仿宋" w:eastAsia="仿宋" w:hAnsi="仿宋" w:cs="仿宋" w:hint="eastAsia"/>
            <w:lang w:eastAsia="zh-CN"/>
          </w:rPr>
          <w:t>(二)、人力资源开发与培训</w:t>
        </w:r>
        <w:r>
          <w:tab/>
        </w:r>
        <w:r>
          <w:fldChar w:fldCharType="begin"/>
        </w:r>
        <w:r>
          <w:instrText xml:space="preserve"> PAGEREF _Toc10258 \h </w:instrText>
        </w:r>
        <w:r>
          <w:fldChar w:fldCharType="separate"/>
        </w:r>
        <w:r>
          <w:t>69</w:t>
        </w:r>
        <w:r>
          <w:fldChar w:fldCharType="end"/>
        </w:r>
      </w:hyperlink>
    </w:p>
    <w:p>
      <w:pPr>
        <w:pStyle w:val="TOC1"/>
        <w:tabs>
          <w:tab w:val="right" w:leader="dot" w:pos="8306"/>
        </w:tabs>
      </w:pPr>
      <w:hyperlink w:anchor="_Toc19092" w:history="1">
        <w:r>
          <w:rPr>
            <w:rFonts w:ascii="仿宋" w:eastAsia="仿宋" w:hAnsi="仿宋" w:cs="仿宋" w:hint="eastAsia"/>
            <w:lang w:eastAsia="zh-CN"/>
          </w:rPr>
          <w:t>十七、法律法规与政策遵循</w:t>
        </w:r>
        <w:r>
          <w:tab/>
        </w:r>
        <w:r>
          <w:fldChar w:fldCharType="begin"/>
        </w:r>
        <w:r>
          <w:instrText xml:space="preserve"> PAGEREF _Toc19092 \h </w:instrText>
        </w:r>
        <w:r>
          <w:fldChar w:fldCharType="separate"/>
        </w:r>
        <w:r>
          <w:t>71</w:t>
        </w:r>
        <w:r>
          <w:fldChar w:fldCharType="end"/>
        </w:r>
      </w:hyperlink>
    </w:p>
    <w:p>
      <w:pPr>
        <w:pStyle w:val="TOC2"/>
        <w:tabs>
          <w:tab w:val="right" w:leader="dot" w:pos="8306"/>
        </w:tabs>
      </w:pPr>
      <w:hyperlink w:anchor="_Toc13193" w:history="1">
        <w:r>
          <w:rPr>
            <w:rFonts w:ascii="仿宋" w:eastAsia="仿宋" w:hAnsi="仿宋" w:cs="仿宋" w:hint="eastAsia"/>
            <w:lang w:eastAsia="zh-CN"/>
          </w:rPr>
          <w:t>(一)、法律法规遵守</w:t>
        </w:r>
        <w:r>
          <w:tab/>
        </w:r>
        <w:r>
          <w:fldChar w:fldCharType="begin"/>
        </w:r>
        <w:r>
          <w:instrText xml:space="preserve"> PAGEREF _Toc13193 \h </w:instrText>
        </w:r>
        <w:r>
          <w:fldChar w:fldCharType="separate"/>
        </w:r>
        <w:r>
          <w:t>71</w:t>
        </w:r>
        <w:r>
          <w:fldChar w:fldCharType="end"/>
        </w:r>
      </w:hyperlink>
    </w:p>
    <w:p>
      <w:pPr>
        <w:pStyle w:val="TOC2"/>
        <w:tabs>
          <w:tab w:val="right" w:leader="dot" w:pos="8306"/>
        </w:tabs>
      </w:pPr>
      <w:hyperlink w:anchor="_Toc32491" w:history="1">
        <w:r>
          <w:rPr>
            <w:rFonts w:ascii="仿宋" w:eastAsia="仿宋" w:hAnsi="仿宋" w:cs="仿宋" w:hint="eastAsia"/>
            <w:lang w:eastAsia="zh-CN"/>
          </w:rPr>
          <w:t>(二)、政策导向与利用</w:t>
        </w:r>
        <w:r>
          <w:tab/>
        </w:r>
        <w:r>
          <w:fldChar w:fldCharType="begin"/>
        </w:r>
        <w:r>
          <w:instrText xml:space="preserve"> PAGEREF _Toc32491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2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92"/>
      <w:r>
        <w:rPr>
          <w:rFonts w:ascii="仿宋" w:eastAsia="仿宋" w:hAnsi="仿宋" w:cs="仿宋" w:hint="eastAsia"/>
          <w:sz w:val="28"/>
          <w:lang w:eastAsia="zh-CN"/>
        </w:rPr>
        <w:t>一、PCABS项目概论</w:t>
      </w:r>
      <w:bookmarkEnd w:id="2"/>
    </w:p>
    <w:p>
      <w:pPr>
        <w:pStyle w:val="Heading2"/>
        <w:rPr>
          <w:rFonts w:ascii="仿宋" w:eastAsia="仿宋" w:hAnsi="仿宋" w:cs="仿宋" w:hint="eastAsia"/>
          <w:lang w:eastAsia="zh-CN"/>
        </w:rPr>
      </w:pPr>
      <w:bookmarkStart w:id="3" w:name="_Toc2790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PCABS项目的申报单位是“XXX实业发展公司”，这是一家在其所处行业内备受尊敬的企业。公司自成立以来，通过其在PCABS项目中表现出的创新精神和卓越执行力，在市场上赢得了显著的地位。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该公司的法定代表人秦XX，在PCABS项目及其他多个行业领域中都有着显著的贡献。秦XX以其出色的领导才能和敏锐的商业洞察力，带领公司在PCABS项目等多个领域实现了持续的成长和成功。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PCABS项目的重要合作伙伴。公司专注于[行业名称]领域，以创新作为驱动力，不断推动技术进步和市场扩张。在PCABS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CABS项目中展现了强劲的增长和稳定的财务表现。公司通过有效的策略，在PCABS项目中扩大了其市场份额并增强了盈利能力。同时，公司积极承担社会责任，参与各类社会公益项目，增强了其在PCABS项目中的品牌形象和社会影响力。</w:t>
      </w:r>
    </w:p>
    <w:p>
      <w:pPr>
        <w:pStyle w:val="Heading2"/>
        <w:ind w:firstLine="560" w:firstLineChars="200"/>
        <w:rPr>
          <w:rFonts w:ascii="仿宋" w:eastAsia="仿宋" w:hAnsi="仿宋" w:cs="仿宋" w:hint="eastAsia"/>
          <w:sz w:val="28"/>
          <w:lang w:eastAsia="zh-CN"/>
        </w:rPr>
      </w:pPr>
      <w:bookmarkStart w:id="4" w:name="_Toc2629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CABS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CABS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657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9405"/>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直接收益：假设PCABS项目的产品或服务年销售收入为XX万元。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1258"/>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若PCABS项目成功推广新型环保产品，比如采用可回收材料的包装，可能会激发消费者对可持续产品的需求。这种需求的增长可能迫使整个行业转向更环保的产品设计和生产方法。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PCABS项目对新原料和技术的需求可能促使供应商调整生产策略，比如采用更环保的生产方法或开发新型原材料。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030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PCABS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https://d.book118.com/887105062003006055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PCABS项目建设总纲及方案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3A43E5"/>
    <w:rsid w:val="253A43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87105062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2024-03-12T06:32:00Z</dcterms:created>
  <dcterms:modified xsi:type="dcterms:W3CDTF">2024-03-12T06:32:41Z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4189FC5D0D7E40698024D338F1483125_11</vt:lpwstr>
  </property>
  <property fmtid="{D5CDD505-2E9C-101B-9397-08002B2CF9AE}" pid="3" name="KSOProductBuildVer">
    <vt:lpwstr>2052-12.1.0.16250</vt:lpwstr>
  </property>
</Properties>
</file>