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玻璃深加工机械项目建设方案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5" w:history="1">
        <w:r>
          <w:rPr>
            <w:rFonts w:ascii="仿宋" w:eastAsia="仿宋" w:hAnsi="仿宋" w:cs="仿宋" w:hint="eastAsia"/>
            <w:lang w:eastAsia="zh-CN"/>
          </w:rPr>
          <w:t>序言</w:t>
        </w:r>
        <w:r>
          <w:tab/>
        </w:r>
        <w:r>
          <w:fldChar w:fldCharType="begin"/>
        </w:r>
        <w:r>
          <w:instrText xml:space="preserve"> PAGEREF _Toc7405 \h </w:instrText>
        </w:r>
        <w:r>
          <w:fldChar w:fldCharType="separate"/>
        </w:r>
        <w:r>
          <w:t>3</w:t>
        </w:r>
        <w:r>
          <w:fldChar w:fldCharType="end"/>
        </w:r>
      </w:hyperlink>
    </w:p>
    <w:p>
      <w:pPr>
        <w:pStyle w:val="TOC1"/>
        <w:tabs>
          <w:tab w:val="right" w:leader="dot" w:pos="8306"/>
        </w:tabs>
      </w:pPr>
      <w:hyperlink w:anchor="_Toc4434" w:history="1">
        <w:r>
          <w:rPr>
            <w:rFonts w:ascii="仿宋" w:eastAsia="仿宋" w:hAnsi="仿宋" w:cs="仿宋" w:hint="eastAsia"/>
            <w:lang w:eastAsia="zh-CN"/>
          </w:rPr>
          <w:t>一、资源开发及综合利用分析</w:t>
        </w:r>
        <w:r>
          <w:tab/>
        </w:r>
        <w:r>
          <w:fldChar w:fldCharType="begin"/>
        </w:r>
        <w:r>
          <w:instrText xml:space="preserve"> PAGEREF _Toc4434 \h </w:instrText>
        </w:r>
        <w:r>
          <w:fldChar w:fldCharType="separate"/>
        </w:r>
        <w:r>
          <w:t>3</w:t>
        </w:r>
        <w:r>
          <w:fldChar w:fldCharType="end"/>
        </w:r>
      </w:hyperlink>
    </w:p>
    <w:p>
      <w:pPr>
        <w:pStyle w:val="TOC2"/>
        <w:tabs>
          <w:tab w:val="right" w:leader="dot" w:pos="8306"/>
        </w:tabs>
      </w:pPr>
      <w:hyperlink w:anchor="_Toc1397" w:history="1">
        <w:r>
          <w:rPr>
            <w:rFonts w:ascii="仿宋" w:eastAsia="仿宋" w:hAnsi="仿宋" w:cs="仿宋" w:hint="eastAsia"/>
            <w:lang w:eastAsia="zh-CN"/>
          </w:rPr>
          <w:t>(一)、资源开发方案</w:t>
        </w:r>
        <w:r>
          <w:tab/>
        </w:r>
        <w:r>
          <w:fldChar w:fldCharType="begin"/>
        </w:r>
        <w:r>
          <w:instrText xml:space="preserve"> PAGEREF _Toc1397 \h </w:instrText>
        </w:r>
        <w:r>
          <w:fldChar w:fldCharType="separate"/>
        </w:r>
        <w:r>
          <w:t>3</w:t>
        </w:r>
        <w:r>
          <w:fldChar w:fldCharType="end"/>
        </w:r>
      </w:hyperlink>
    </w:p>
    <w:p>
      <w:pPr>
        <w:pStyle w:val="TOC2"/>
        <w:tabs>
          <w:tab w:val="right" w:leader="dot" w:pos="8306"/>
        </w:tabs>
      </w:pPr>
      <w:hyperlink w:anchor="_Toc5255" w:history="1">
        <w:r>
          <w:rPr>
            <w:rFonts w:ascii="仿宋" w:eastAsia="仿宋" w:hAnsi="仿宋" w:cs="仿宋" w:hint="eastAsia"/>
            <w:lang w:eastAsia="zh-CN"/>
          </w:rPr>
          <w:t>(二)、资源利用方案</w:t>
        </w:r>
        <w:r>
          <w:tab/>
        </w:r>
        <w:r>
          <w:fldChar w:fldCharType="begin"/>
        </w:r>
        <w:r>
          <w:instrText xml:space="preserve"> PAGEREF _Toc5255 \h </w:instrText>
        </w:r>
        <w:r>
          <w:fldChar w:fldCharType="separate"/>
        </w:r>
        <w:r>
          <w:t>4</w:t>
        </w:r>
        <w:r>
          <w:fldChar w:fldCharType="end"/>
        </w:r>
      </w:hyperlink>
    </w:p>
    <w:p>
      <w:pPr>
        <w:pStyle w:val="TOC2"/>
        <w:tabs>
          <w:tab w:val="right" w:leader="dot" w:pos="8306"/>
        </w:tabs>
      </w:pPr>
      <w:hyperlink w:anchor="_Toc18059" w:history="1">
        <w:r>
          <w:rPr>
            <w:rFonts w:ascii="仿宋" w:eastAsia="仿宋" w:hAnsi="仿宋" w:cs="仿宋" w:hint="eastAsia"/>
            <w:lang w:eastAsia="zh-CN"/>
          </w:rPr>
          <w:t>(三)、资源节约措施</w:t>
        </w:r>
        <w:r>
          <w:tab/>
        </w:r>
        <w:r>
          <w:fldChar w:fldCharType="begin"/>
        </w:r>
        <w:r>
          <w:instrText xml:space="preserve"> PAGEREF _Toc18059 \h </w:instrText>
        </w:r>
        <w:r>
          <w:fldChar w:fldCharType="separate"/>
        </w:r>
        <w:r>
          <w:t>5</w:t>
        </w:r>
        <w:r>
          <w:fldChar w:fldCharType="end"/>
        </w:r>
      </w:hyperlink>
    </w:p>
    <w:p>
      <w:pPr>
        <w:pStyle w:val="TOC1"/>
        <w:tabs>
          <w:tab w:val="right" w:leader="dot" w:pos="8306"/>
        </w:tabs>
      </w:pPr>
      <w:hyperlink w:anchor="_Toc28099" w:history="1">
        <w:r>
          <w:rPr>
            <w:rFonts w:ascii="仿宋" w:eastAsia="仿宋" w:hAnsi="仿宋" w:cs="仿宋" w:hint="eastAsia"/>
            <w:lang w:eastAsia="zh-CN"/>
          </w:rPr>
          <w:t>二、经济影响分析</w:t>
        </w:r>
        <w:r>
          <w:tab/>
        </w:r>
        <w:r>
          <w:fldChar w:fldCharType="begin"/>
        </w:r>
        <w:r>
          <w:instrText xml:space="preserve"> PAGEREF _Toc28099 \h </w:instrText>
        </w:r>
        <w:r>
          <w:fldChar w:fldCharType="separate"/>
        </w:r>
        <w:r>
          <w:t>6</w:t>
        </w:r>
        <w:r>
          <w:fldChar w:fldCharType="end"/>
        </w:r>
      </w:hyperlink>
    </w:p>
    <w:p>
      <w:pPr>
        <w:pStyle w:val="TOC2"/>
        <w:tabs>
          <w:tab w:val="right" w:leader="dot" w:pos="8306"/>
        </w:tabs>
      </w:pPr>
      <w:hyperlink w:anchor="_Toc28549" w:history="1">
        <w:r>
          <w:rPr>
            <w:rFonts w:ascii="仿宋" w:eastAsia="仿宋" w:hAnsi="仿宋" w:cs="仿宋" w:hint="eastAsia"/>
            <w:lang w:eastAsia="zh-CN"/>
          </w:rPr>
          <w:t>(一)、经济费用效益或费用效果分析</w:t>
        </w:r>
        <w:r>
          <w:tab/>
        </w:r>
        <w:r>
          <w:fldChar w:fldCharType="begin"/>
        </w:r>
        <w:r>
          <w:instrText xml:space="preserve"> PAGEREF _Toc28549 \h </w:instrText>
        </w:r>
        <w:r>
          <w:fldChar w:fldCharType="separate"/>
        </w:r>
        <w:r>
          <w:t>6</w:t>
        </w:r>
        <w:r>
          <w:fldChar w:fldCharType="end"/>
        </w:r>
      </w:hyperlink>
    </w:p>
    <w:p>
      <w:pPr>
        <w:pStyle w:val="TOC2"/>
        <w:tabs>
          <w:tab w:val="right" w:leader="dot" w:pos="8306"/>
        </w:tabs>
      </w:pPr>
      <w:hyperlink w:anchor="_Toc13936" w:history="1">
        <w:r>
          <w:rPr>
            <w:rFonts w:ascii="仿宋" w:eastAsia="仿宋" w:hAnsi="仿宋" w:cs="仿宋" w:hint="eastAsia"/>
            <w:lang w:eastAsia="zh-CN"/>
          </w:rPr>
          <w:t>(二)、行业影响分析</w:t>
        </w:r>
        <w:r>
          <w:tab/>
        </w:r>
        <w:r>
          <w:fldChar w:fldCharType="begin"/>
        </w:r>
        <w:r>
          <w:instrText xml:space="preserve"> PAGEREF _Toc13936 \h </w:instrText>
        </w:r>
        <w:r>
          <w:fldChar w:fldCharType="separate"/>
        </w:r>
        <w:r>
          <w:t>9</w:t>
        </w:r>
        <w:r>
          <w:fldChar w:fldCharType="end"/>
        </w:r>
      </w:hyperlink>
    </w:p>
    <w:p>
      <w:pPr>
        <w:pStyle w:val="TOC2"/>
        <w:tabs>
          <w:tab w:val="right" w:leader="dot" w:pos="8306"/>
        </w:tabs>
      </w:pPr>
      <w:hyperlink w:anchor="_Toc9673" w:history="1">
        <w:r>
          <w:rPr>
            <w:rFonts w:ascii="仿宋" w:eastAsia="仿宋" w:hAnsi="仿宋" w:cs="仿宋" w:hint="eastAsia"/>
            <w:lang w:eastAsia="zh-CN"/>
          </w:rPr>
          <w:t>(三)、区域经济影响分析</w:t>
        </w:r>
        <w:r>
          <w:tab/>
        </w:r>
        <w:r>
          <w:fldChar w:fldCharType="begin"/>
        </w:r>
        <w:r>
          <w:instrText xml:space="preserve"> PAGEREF _Toc9673 \h </w:instrText>
        </w:r>
        <w:r>
          <w:fldChar w:fldCharType="separate"/>
        </w:r>
        <w:r>
          <w:t>10</w:t>
        </w:r>
        <w:r>
          <w:fldChar w:fldCharType="end"/>
        </w:r>
      </w:hyperlink>
    </w:p>
    <w:p>
      <w:pPr>
        <w:pStyle w:val="TOC2"/>
        <w:tabs>
          <w:tab w:val="right" w:leader="dot" w:pos="8306"/>
        </w:tabs>
      </w:pPr>
      <w:hyperlink w:anchor="_Toc20834" w:history="1">
        <w:r>
          <w:rPr>
            <w:rFonts w:ascii="仿宋" w:eastAsia="仿宋" w:hAnsi="仿宋" w:cs="仿宋" w:hint="eastAsia"/>
            <w:lang w:eastAsia="zh-CN"/>
          </w:rPr>
          <w:t>(四)、宏观经济影响分析</w:t>
        </w:r>
        <w:r>
          <w:tab/>
        </w:r>
        <w:r>
          <w:fldChar w:fldCharType="begin"/>
        </w:r>
        <w:r>
          <w:instrText xml:space="preserve"> PAGEREF _Toc20834 \h </w:instrText>
        </w:r>
        <w:r>
          <w:fldChar w:fldCharType="separate"/>
        </w:r>
        <w:r>
          <w:t>11</w:t>
        </w:r>
        <w:r>
          <w:fldChar w:fldCharType="end"/>
        </w:r>
      </w:hyperlink>
    </w:p>
    <w:p>
      <w:pPr>
        <w:pStyle w:val="TOC1"/>
        <w:tabs>
          <w:tab w:val="right" w:leader="dot" w:pos="8306"/>
        </w:tabs>
      </w:pPr>
      <w:hyperlink w:anchor="_Toc20439" w:history="1">
        <w:r>
          <w:rPr>
            <w:rFonts w:ascii="仿宋" w:eastAsia="仿宋" w:hAnsi="仿宋" w:cs="仿宋" w:hint="eastAsia"/>
            <w:lang w:eastAsia="zh-CN"/>
          </w:rPr>
          <w:t>三、社会影响分析</w:t>
        </w:r>
        <w:r>
          <w:tab/>
        </w:r>
        <w:r>
          <w:fldChar w:fldCharType="begin"/>
        </w:r>
        <w:r>
          <w:instrText xml:space="preserve"> PAGEREF _Toc20439 \h </w:instrText>
        </w:r>
        <w:r>
          <w:fldChar w:fldCharType="separate"/>
        </w:r>
        <w:r>
          <w:t>13</w:t>
        </w:r>
        <w:r>
          <w:fldChar w:fldCharType="end"/>
        </w:r>
      </w:hyperlink>
    </w:p>
    <w:p>
      <w:pPr>
        <w:pStyle w:val="TOC2"/>
        <w:tabs>
          <w:tab w:val="right" w:leader="dot" w:pos="8306"/>
        </w:tabs>
      </w:pPr>
      <w:hyperlink w:anchor="_Toc17965" w:history="1">
        <w:r>
          <w:rPr>
            <w:rFonts w:ascii="仿宋" w:eastAsia="仿宋" w:hAnsi="仿宋" w:cs="仿宋" w:hint="eastAsia"/>
            <w:lang w:eastAsia="zh-CN"/>
          </w:rPr>
          <w:t>(一)、社会影响效果分析</w:t>
        </w:r>
        <w:r>
          <w:tab/>
        </w:r>
        <w:r>
          <w:fldChar w:fldCharType="begin"/>
        </w:r>
        <w:r>
          <w:instrText xml:space="preserve"> PAGEREF _Toc17965 \h </w:instrText>
        </w:r>
        <w:r>
          <w:fldChar w:fldCharType="separate"/>
        </w:r>
        <w:r>
          <w:t>13</w:t>
        </w:r>
        <w:r>
          <w:fldChar w:fldCharType="end"/>
        </w:r>
      </w:hyperlink>
    </w:p>
    <w:p>
      <w:pPr>
        <w:pStyle w:val="TOC2"/>
        <w:tabs>
          <w:tab w:val="right" w:leader="dot" w:pos="8306"/>
        </w:tabs>
      </w:pPr>
      <w:hyperlink w:anchor="_Toc28094" w:history="1">
        <w:r>
          <w:rPr>
            <w:rFonts w:ascii="仿宋" w:eastAsia="仿宋" w:hAnsi="仿宋" w:cs="仿宋" w:hint="eastAsia"/>
            <w:lang w:eastAsia="zh-CN"/>
          </w:rPr>
          <w:t>(二)、社会适应性分析</w:t>
        </w:r>
        <w:r>
          <w:tab/>
        </w:r>
        <w:r>
          <w:fldChar w:fldCharType="begin"/>
        </w:r>
        <w:r>
          <w:instrText xml:space="preserve"> PAGEREF _Toc28094 \h </w:instrText>
        </w:r>
        <w:r>
          <w:fldChar w:fldCharType="separate"/>
        </w:r>
        <w:r>
          <w:t>15</w:t>
        </w:r>
        <w:r>
          <w:fldChar w:fldCharType="end"/>
        </w:r>
      </w:hyperlink>
    </w:p>
    <w:p>
      <w:pPr>
        <w:pStyle w:val="TOC2"/>
        <w:tabs>
          <w:tab w:val="right" w:leader="dot" w:pos="8306"/>
        </w:tabs>
      </w:pPr>
      <w:hyperlink w:anchor="_Toc30785" w:history="1">
        <w:r>
          <w:rPr>
            <w:rFonts w:ascii="仿宋" w:eastAsia="仿宋" w:hAnsi="仿宋" w:cs="仿宋" w:hint="eastAsia"/>
            <w:lang w:eastAsia="zh-CN"/>
          </w:rPr>
          <w:t>(三)、社会风险及对策分析</w:t>
        </w:r>
        <w:r>
          <w:tab/>
        </w:r>
        <w:r>
          <w:fldChar w:fldCharType="begin"/>
        </w:r>
        <w:r>
          <w:instrText xml:space="preserve"> PAGEREF _Toc30785 \h </w:instrText>
        </w:r>
        <w:r>
          <w:fldChar w:fldCharType="separate"/>
        </w:r>
        <w:r>
          <w:t>17</w:t>
        </w:r>
        <w:r>
          <w:fldChar w:fldCharType="end"/>
        </w:r>
      </w:hyperlink>
    </w:p>
    <w:p>
      <w:pPr>
        <w:pStyle w:val="TOC1"/>
        <w:tabs>
          <w:tab w:val="right" w:leader="dot" w:pos="8306"/>
        </w:tabs>
      </w:pPr>
      <w:hyperlink w:anchor="_Toc12871" w:history="1">
        <w:r>
          <w:rPr>
            <w:rFonts w:ascii="仿宋" w:eastAsia="仿宋" w:hAnsi="仿宋" w:cs="仿宋" w:hint="eastAsia"/>
            <w:lang w:eastAsia="zh-CN"/>
          </w:rPr>
          <w:t>四、项目选址研究</w:t>
        </w:r>
        <w:r>
          <w:tab/>
        </w:r>
        <w:r>
          <w:fldChar w:fldCharType="begin"/>
        </w:r>
        <w:r>
          <w:instrText xml:space="preserve"> PAGEREF _Toc12871 \h </w:instrText>
        </w:r>
        <w:r>
          <w:fldChar w:fldCharType="separate"/>
        </w:r>
        <w:r>
          <w:t>20</w:t>
        </w:r>
        <w:r>
          <w:fldChar w:fldCharType="end"/>
        </w:r>
      </w:hyperlink>
    </w:p>
    <w:p>
      <w:pPr>
        <w:pStyle w:val="TOC2"/>
        <w:tabs>
          <w:tab w:val="right" w:leader="dot" w:pos="8306"/>
        </w:tabs>
      </w:pPr>
      <w:hyperlink w:anchor="_Toc8182" w:history="1">
        <w:r>
          <w:rPr>
            <w:rFonts w:ascii="仿宋" w:eastAsia="仿宋" w:hAnsi="仿宋" w:cs="仿宋" w:hint="eastAsia"/>
            <w:lang w:eastAsia="zh-CN"/>
          </w:rPr>
          <w:t>(一)、项目选址原则</w:t>
        </w:r>
        <w:r>
          <w:tab/>
        </w:r>
        <w:r>
          <w:fldChar w:fldCharType="begin"/>
        </w:r>
        <w:r>
          <w:instrText xml:space="preserve"> PAGEREF _Toc8182 \h </w:instrText>
        </w:r>
        <w:r>
          <w:fldChar w:fldCharType="separate"/>
        </w:r>
        <w:r>
          <w:t>20</w:t>
        </w:r>
        <w:r>
          <w:fldChar w:fldCharType="end"/>
        </w:r>
      </w:hyperlink>
    </w:p>
    <w:p>
      <w:pPr>
        <w:pStyle w:val="TOC2"/>
        <w:tabs>
          <w:tab w:val="right" w:leader="dot" w:pos="8306"/>
        </w:tabs>
      </w:pPr>
      <w:hyperlink w:anchor="_Toc19027" w:history="1">
        <w:r>
          <w:rPr>
            <w:rFonts w:ascii="仿宋" w:eastAsia="仿宋" w:hAnsi="仿宋" w:cs="仿宋" w:hint="eastAsia"/>
            <w:lang w:eastAsia="zh-CN"/>
          </w:rPr>
          <w:t>(二)、项目选址</w:t>
        </w:r>
        <w:r>
          <w:tab/>
        </w:r>
        <w:r>
          <w:fldChar w:fldCharType="begin"/>
        </w:r>
        <w:r>
          <w:instrText xml:space="preserve"> PAGEREF _Toc19027 \h </w:instrText>
        </w:r>
        <w:r>
          <w:fldChar w:fldCharType="separate"/>
        </w:r>
        <w:r>
          <w:t>24</w:t>
        </w:r>
        <w:r>
          <w:fldChar w:fldCharType="end"/>
        </w:r>
      </w:hyperlink>
    </w:p>
    <w:p>
      <w:pPr>
        <w:pStyle w:val="TOC2"/>
        <w:tabs>
          <w:tab w:val="right" w:leader="dot" w:pos="8306"/>
        </w:tabs>
      </w:pPr>
      <w:hyperlink w:anchor="_Toc23789" w:history="1">
        <w:r>
          <w:rPr>
            <w:rFonts w:ascii="仿宋" w:eastAsia="仿宋" w:hAnsi="仿宋" w:cs="仿宋" w:hint="eastAsia"/>
            <w:lang w:eastAsia="zh-CN"/>
          </w:rPr>
          <w:t>(三)、建设条件分析</w:t>
        </w:r>
        <w:r>
          <w:tab/>
        </w:r>
        <w:r>
          <w:fldChar w:fldCharType="begin"/>
        </w:r>
        <w:r>
          <w:instrText xml:space="preserve"> PAGEREF _Toc23789 \h </w:instrText>
        </w:r>
        <w:r>
          <w:fldChar w:fldCharType="separate"/>
        </w:r>
        <w:r>
          <w:t>26</w:t>
        </w:r>
        <w:r>
          <w:fldChar w:fldCharType="end"/>
        </w:r>
      </w:hyperlink>
    </w:p>
    <w:p>
      <w:pPr>
        <w:pStyle w:val="TOC2"/>
        <w:tabs>
          <w:tab w:val="right" w:leader="dot" w:pos="8306"/>
        </w:tabs>
      </w:pPr>
      <w:hyperlink w:anchor="_Toc27708" w:history="1">
        <w:r>
          <w:rPr>
            <w:rFonts w:ascii="仿宋" w:eastAsia="仿宋" w:hAnsi="仿宋" w:cs="仿宋" w:hint="eastAsia"/>
            <w:lang w:eastAsia="zh-CN"/>
          </w:rPr>
          <w:t>(四)、用地控制指标</w:t>
        </w:r>
        <w:r>
          <w:tab/>
        </w:r>
        <w:r>
          <w:fldChar w:fldCharType="begin"/>
        </w:r>
        <w:r>
          <w:instrText xml:space="preserve"> PAGEREF _Toc27708 \h </w:instrText>
        </w:r>
        <w:r>
          <w:fldChar w:fldCharType="separate"/>
        </w:r>
        <w:r>
          <w:t>27</w:t>
        </w:r>
        <w:r>
          <w:fldChar w:fldCharType="end"/>
        </w:r>
      </w:hyperlink>
    </w:p>
    <w:p>
      <w:pPr>
        <w:pStyle w:val="TOC2"/>
        <w:tabs>
          <w:tab w:val="right" w:leader="dot" w:pos="8306"/>
        </w:tabs>
      </w:pPr>
      <w:hyperlink w:anchor="_Toc13417" w:history="1">
        <w:r>
          <w:rPr>
            <w:rFonts w:ascii="仿宋" w:eastAsia="仿宋" w:hAnsi="仿宋" w:cs="仿宋" w:hint="eastAsia"/>
            <w:lang w:eastAsia="zh-CN"/>
          </w:rPr>
          <w:t>(五)、地总体要求</w:t>
        </w:r>
        <w:r>
          <w:tab/>
        </w:r>
        <w:r>
          <w:fldChar w:fldCharType="begin"/>
        </w:r>
        <w:r>
          <w:instrText xml:space="preserve"> PAGEREF _Toc13417 \h </w:instrText>
        </w:r>
        <w:r>
          <w:fldChar w:fldCharType="separate"/>
        </w:r>
        <w:r>
          <w:t>28</w:t>
        </w:r>
        <w:r>
          <w:fldChar w:fldCharType="end"/>
        </w:r>
      </w:hyperlink>
    </w:p>
    <w:p>
      <w:pPr>
        <w:pStyle w:val="TOC2"/>
        <w:tabs>
          <w:tab w:val="right" w:leader="dot" w:pos="8306"/>
        </w:tabs>
      </w:pPr>
      <w:hyperlink w:anchor="_Toc22336" w:history="1">
        <w:r>
          <w:rPr>
            <w:rFonts w:ascii="仿宋" w:eastAsia="仿宋" w:hAnsi="仿宋" w:cs="仿宋" w:hint="eastAsia"/>
            <w:lang w:eastAsia="zh-CN"/>
          </w:rPr>
          <w:t>(六)、节约用地措施</w:t>
        </w:r>
        <w:r>
          <w:tab/>
        </w:r>
        <w:r>
          <w:fldChar w:fldCharType="begin"/>
        </w:r>
        <w:r>
          <w:instrText xml:space="preserve"> PAGEREF _Toc22336 \h </w:instrText>
        </w:r>
        <w:r>
          <w:fldChar w:fldCharType="separate"/>
        </w:r>
        <w:r>
          <w:t>30</w:t>
        </w:r>
        <w:r>
          <w:fldChar w:fldCharType="end"/>
        </w:r>
      </w:hyperlink>
    </w:p>
    <w:p>
      <w:pPr>
        <w:pStyle w:val="TOC2"/>
        <w:tabs>
          <w:tab w:val="right" w:leader="dot" w:pos="8306"/>
        </w:tabs>
      </w:pPr>
      <w:hyperlink w:anchor="_Toc9109" w:history="1">
        <w:r>
          <w:rPr>
            <w:rFonts w:ascii="仿宋" w:eastAsia="仿宋" w:hAnsi="仿宋" w:cs="仿宋" w:hint="eastAsia"/>
            <w:lang w:eastAsia="zh-CN"/>
          </w:rPr>
          <w:t>(七)、选址综合评价</w:t>
        </w:r>
        <w:r>
          <w:tab/>
        </w:r>
        <w:r>
          <w:fldChar w:fldCharType="begin"/>
        </w:r>
        <w:r>
          <w:instrText xml:space="preserve"> PAGEREF _Toc9109 \h </w:instrText>
        </w:r>
        <w:r>
          <w:fldChar w:fldCharType="separate"/>
        </w:r>
        <w:r>
          <w:t>31</w:t>
        </w:r>
        <w:r>
          <w:fldChar w:fldCharType="end"/>
        </w:r>
      </w:hyperlink>
    </w:p>
    <w:p>
      <w:pPr>
        <w:pStyle w:val="TOC1"/>
        <w:tabs>
          <w:tab w:val="right" w:leader="dot" w:pos="8306"/>
        </w:tabs>
      </w:pPr>
      <w:hyperlink w:anchor="_Toc27449" w:history="1">
        <w:r>
          <w:rPr>
            <w:rFonts w:ascii="仿宋" w:eastAsia="仿宋" w:hAnsi="仿宋" w:cs="仿宋" w:hint="eastAsia"/>
            <w:lang w:eastAsia="zh-CN"/>
          </w:rPr>
          <w:t>五、玻璃深加工机械项目概论</w:t>
        </w:r>
        <w:r>
          <w:tab/>
        </w:r>
        <w:r>
          <w:fldChar w:fldCharType="begin"/>
        </w:r>
        <w:r>
          <w:instrText xml:space="preserve"> PAGEREF _Toc27449 \h </w:instrText>
        </w:r>
        <w:r>
          <w:fldChar w:fldCharType="separate"/>
        </w:r>
        <w:r>
          <w:t>32</w:t>
        </w:r>
        <w:r>
          <w:fldChar w:fldCharType="end"/>
        </w:r>
      </w:hyperlink>
    </w:p>
    <w:p>
      <w:pPr>
        <w:pStyle w:val="TOC2"/>
        <w:tabs>
          <w:tab w:val="right" w:leader="dot" w:pos="8306"/>
        </w:tabs>
      </w:pPr>
      <w:hyperlink w:anchor="_Toc27856" w:history="1">
        <w:r>
          <w:rPr>
            <w:rFonts w:ascii="仿宋" w:eastAsia="仿宋" w:hAnsi="仿宋" w:cs="仿宋" w:hint="eastAsia"/>
            <w:lang w:eastAsia="zh-CN"/>
          </w:rPr>
          <w:t>(一)、项目申报单位概况</w:t>
        </w:r>
        <w:r>
          <w:tab/>
        </w:r>
        <w:r>
          <w:fldChar w:fldCharType="begin"/>
        </w:r>
        <w:r>
          <w:instrText xml:space="preserve"> PAGEREF _Toc27856 \h </w:instrText>
        </w:r>
        <w:r>
          <w:fldChar w:fldCharType="separate"/>
        </w:r>
        <w:r>
          <w:t>32</w:t>
        </w:r>
        <w:r>
          <w:fldChar w:fldCharType="end"/>
        </w:r>
      </w:hyperlink>
    </w:p>
    <w:p>
      <w:pPr>
        <w:pStyle w:val="TOC2"/>
        <w:tabs>
          <w:tab w:val="right" w:leader="dot" w:pos="8306"/>
        </w:tabs>
      </w:pPr>
      <w:hyperlink w:anchor="_Toc823" w:history="1">
        <w:r>
          <w:rPr>
            <w:rFonts w:ascii="仿宋" w:eastAsia="仿宋" w:hAnsi="仿宋" w:cs="仿宋" w:hint="eastAsia"/>
            <w:lang w:eastAsia="zh-CN"/>
          </w:rPr>
          <w:t>(二)、项目概况</w:t>
        </w:r>
        <w:r>
          <w:tab/>
        </w:r>
        <w:r>
          <w:fldChar w:fldCharType="begin"/>
        </w:r>
        <w:r>
          <w:instrText xml:space="preserve"> PAGEREF _Toc823 \h </w:instrText>
        </w:r>
        <w:r>
          <w:fldChar w:fldCharType="separate"/>
        </w:r>
        <w:r>
          <w:t>33</w:t>
        </w:r>
        <w:r>
          <w:fldChar w:fldCharType="end"/>
        </w:r>
      </w:hyperlink>
    </w:p>
    <w:p>
      <w:pPr>
        <w:pStyle w:val="TOC1"/>
        <w:tabs>
          <w:tab w:val="right" w:leader="dot" w:pos="8306"/>
        </w:tabs>
      </w:pPr>
      <w:hyperlink w:anchor="_Toc16495" w:history="1">
        <w:r>
          <w:rPr>
            <w:rFonts w:ascii="仿宋" w:eastAsia="仿宋" w:hAnsi="仿宋" w:cs="仿宋" w:hint="eastAsia"/>
            <w:lang w:eastAsia="zh-CN"/>
          </w:rPr>
          <w:t>六、发展规划、产业政策和行业准入分析</w:t>
        </w:r>
        <w:r>
          <w:tab/>
        </w:r>
        <w:r>
          <w:fldChar w:fldCharType="begin"/>
        </w:r>
        <w:r>
          <w:instrText xml:space="preserve"> PAGEREF _Toc16495 \h </w:instrText>
        </w:r>
        <w:r>
          <w:fldChar w:fldCharType="separate"/>
        </w:r>
        <w:r>
          <w:t>36</w:t>
        </w:r>
        <w:r>
          <w:fldChar w:fldCharType="end"/>
        </w:r>
      </w:hyperlink>
    </w:p>
    <w:p>
      <w:pPr>
        <w:pStyle w:val="TOC2"/>
        <w:tabs>
          <w:tab w:val="right" w:leader="dot" w:pos="8306"/>
        </w:tabs>
      </w:pPr>
      <w:hyperlink w:anchor="_Toc20911" w:history="1">
        <w:r>
          <w:rPr>
            <w:rFonts w:ascii="仿宋" w:eastAsia="仿宋" w:hAnsi="仿宋" w:cs="仿宋" w:hint="eastAsia"/>
            <w:lang w:eastAsia="zh-CN"/>
          </w:rPr>
          <w:t>(一)、发展规划分析</w:t>
        </w:r>
        <w:r>
          <w:tab/>
        </w:r>
        <w:r>
          <w:fldChar w:fldCharType="begin"/>
        </w:r>
        <w:r>
          <w:instrText xml:space="preserve"> PAGEREF _Toc20911 \h </w:instrText>
        </w:r>
        <w:r>
          <w:fldChar w:fldCharType="separate"/>
        </w:r>
        <w:r>
          <w:t>36</w:t>
        </w:r>
        <w:r>
          <w:fldChar w:fldCharType="end"/>
        </w:r>
      </w:hyperlink>
    </w:p>
    <w:p>
      <w:pPr>
        <w:pStyle w:val="TOC2"/>
        <w:tabs>
          <w:tab w:val="right" w:leader="dot" w:pos="8306"/>
        </w:tabs>
      </w:pPr>
      <w:hyperlink w:anchor="_Toc9379" w:history="1">
        <w:r>
          <w:rPr>
            <w:rFonts w:ascii="仿宋" w:eastAsia="仿宋" w:hAnsi="仿宋" w:cs="仿宋" w:hint="eastAsia"/>
            <w:lang w:eastAsia="zh-CN"/>
          </w:rPr>
          <w:t>(二)、产业政策分析</w:t>
        </w:r>
        <w:r>
          <w:tab/>
        </w:r>
        <w:r>
          <w:fldChar w:fldCharType="begin"/>
        </w:r>
        <w:r>
          <w:instrText xml:space="preserve"> PAGEREF _Toc9379 \h </w:instrText>
        </w:r>
        <w:r>
          <w:fldChar w:fldCharType="separate"/>
        </w:r>
        <w:r>
          <w:t>38</w:t>
        </w:r>
        <w:r>
          <w:fldChar w:fldCharType="end"/>
        </w:r>
      </w:hyperlink>
    </w:p>
    <w:p>
      <w:pPr>
        <w:pStyle w:val="TOC2"/>
        <w:tabs>
          <w:tab w:val="right" w:leader="dot" w:pos="8306"/>
        </w:tabs>
      </w:pPr>
      <w:hyperlink w:anchor="_Toc13150" w:history="1">
        <w:r>
          <w:rPr>
            <w:rFonts w:ascii="仿宋" w:eastAsia="仿宋" w:hAnsi="仿宋" w:cs="仿宋" w:hint="eastAsia"/>
            <w:lang w:eastAsia="zh-CN"/>
          </w:rPr>
          <w:t>(三)、行业准入分析</w:t>
        </w:r>
        <w:r>
          <w:tab/>
        </w:r>
        <w:r>
          <w:fldChar w:fldCharType="begin"/>
        </w:r>
        <w:r>
          <w:instrText xml:space="preserve"> PAGEREF _Toc13150 \h </w:instrText>
        </w:r>
        <w:r>
          <w:fldChar w:fldCharType="separate"/>
        </w:r>
        <w:r>
          <w:t>39</w:t>
        </w:r>
        <w:r>
          <w:fldChar w:fldCharType="end"/>
        </w:r>
      </w:hyperlink>
    </w:p>
    <w:p>
      <w:pPr>
        <w:pStyle w:val="TOC1"/>
        <w:tabs>
          <w:tab w:val="right" w:leader="dot" w:pos="8306"/>
        </w:tabs>
      </w:pPr>
      <w:hyperlink w:anchor="_Toc23896" w:history="1">
        <w:r>
          <w:rPr>
            <w:rFonts w:ascii="仿宋" w:eastAsia="仿宋" w:hAnsi="仿宋" w:cs="仿宋" w:hint="eastAsia"/>
            <w:lang w:eastAsia="zh-CN"/>
          </w:rPr>
          <w:t>七、项目变更管理</w:t>
        </w:r>
        <w:r>
          <w:tab/>
        </w:r>
        <w:r>
          <w:fldChar w:fldCharType="begin"/>
        </w:r>
        <w:r>
          <w:instrText xml:space="preserve"> PAGEREF _Toc23896 \h </w:instrText>
        </w:r>
        <w:r>
          <w:fldChar w:fldCharType="separate"/>
        </w:r>
        <w:r>
          <w:t>41</w:t>
        </w:r>
        <w:r>
          <w:fldChar w:fldCharType="end"/>
        </w:r>
      </w:hyperlink>
    </w:p>
    <w:p>
      <w:pPr>
        <w:pStyle w:val="TOC2"/>
        <w:tabs>
          <w:tab w:val="right" w:leader="dot" w:pos="8306"/>
        </w:tabs>
      </w:pPr>
      <w:hyperlink w:anchor="_Toc22038" w:history="1">
        <w:r>
          <w:rPr>
            <w:rFonts w:ascii="仿宋" w:eastAsia="仿宋" w:hAnsi="仿宋" w:cs="仿宋" w:hint="eastAsia"/>
            <w:lang w:eastAsia="zh-CN"/>
          </w:rPr>
          <w:t>(一)、变更控制流程</w:t>
        </w:r>
        <w:r>
          <w:tab/>
        </w:r>
        <w:r>
          <w:fldChar w:fldCharType="begin"/>
        </w:r>
        <w:r>
          <w:instrText xml:space="preserve"> PAGEREF _Toc22038 \h </w:instrText>
        </w:r>
        <w:r>
          <w:fldChar w:fldCharType="separate"/>
        </w:r>
        <w:r>
          <w:t>41</w:t>
        </w:r>
        <w:r>
          <w:fldChar w:fldCharType="end"/>
        </w:r>
      </w:hyperlink>
    </w:p>
    <w:p>
      <w:pPr>
        <w:pStyle w:val="TOC2"/>
        <w:tabs>
          <w:tab w:val="right" w:leader="dot" w:pos="8306"/>
        </w:tabs>
      </w:pPr>
      <w:hyperlink w:anchor="_Toc23630" w:history="1">
        <w:r>
          <w:rPr>
            <w:rFonts w:ascii="仿宋" w:eastAsia="仿宋" w:hAnsi="仿宋" w:cs="仿宋" w:hint="eastAsia"/>
            <w:lang w:eastAsia="zh-CN"/>
          </w:rPr>
          <w:t>(二)、影响评估与处理</w:t>
        </w:r>
        <w:r>
          <w:tab/>
        </w:r>
        <w:r>
          <w:fldChar w:fldCharType="begin"/>
        </w:r>
        <w:r>
          <w:instrText xml:space="preserve"> PAGEREF _Toc23630 \h </w:instrText>
        </w:r>
        <w:r>
          <w:fldChar w:fldCharType="separate"/>
        </w:r>
        <w:r>
          <w:t>41</w:t>
        </w:r>
        <w:r>
          <w:fldChar w:fldCharType="end"/>
        </w:r>
      </w:hyperlink>
    </w:p>
    <w:p>
      <w:pPr>
        <w:pStyle w:val="TOC2"/>
        <w:tabs>
          <w:tab w:val="right" w:leader="dot" w:pos="8306"/>
        </w:tabs>
      </w:pPr>
      <w:hyperlink w:anchor="_Toc15107" w:history="1">
        <w:r>
          <w:rPr>
            <w:rFonts w:ascii="仿宋" w:eastAsia="仿宋" w:hAnsi="仿宋" w:cs="仿宋" w:hint="eastAsia"/>
            <w:lang w:eastAsia="zh-CN"/>
          </w:rPr>
          <w:t>(三)、变更记录与追踪</w:t>
        </w:r>
        <w:r>
          <w:tab/>
        </w:r>
        <w:r>
          <w:fldChar w:fldCharType="begin"/>
        </w:r>
        <w:r>
          <w:instrText xml:space="preserve"> PAGEREF _Toc15107 \h </w:instrText>
        </w:r>
        <w:r>
          <w:fldChar w:fldCharType="separate"/>
        </w:r>
        <w:r>
          <w:t>43</w:t>
        </w:r>
        <w:r>
          <w:fldChar w:fldCharType="end"/>
        </w:r>
      </w:hyperlink>
    </w:p>
    <w:p>
      <w:pPr>
        <w:pStyle w:val="TOC2"/>
        <w:tabs>
          <w:tab w:val="right" w:leader="dot" w:pos="8306"/>
        </w:tabs>
      </w:pPr>
      <w:hyperlink w:anchor="_Toc17083" w:history="1">
        <w:r>
          <w:rPr>
            <w:rFonts w:ascii="仿宋" w:eastAsia="仿宋" w:hAnsi="仿宋" w:cs="仿宋" w:hint="eastAsia"/>
            <w:lang w:eastAsia="zh-CN"/>
          </w:rPr>
          <w:t>(四)、变更管理策略</w:t>
        </w:r>
        <w:r>
          <w:tab/>
        </w:r>
        <w:r>
          <w:fldChar w:fldCharType="begin"/>
        </w:r>
        <w:r>
          <w:instrText xml:space="preserve"> PAGEREF _Toc17083 \h </w:instrText>
        </w:r>
        <w:r>
          <w:fldChar w:fldCharType="separate"/>
        </w:r>
        <w:r>
          <w:t>45</w:t>
        </w:r>
        <w:r>
          <w:fldChar w:fldCharType="end"/>
        </w:r>
      </w:hyperlink>
    </w:p>
    <w:p>
      <w:pPr>
        <w:pStyle w:val="TOC1"/>
        <w:tabs>
          <w:tab w:val="right" w:leader="dot" w:pos="8306"/>
        </w:tabs>
      </w:pPr>
      <w:hyperlink w:anchor="_Toc6203" w:history="1">
        <w:r>
          <w:rPr>
            <w:rFonts w:ascii="仿宋" w:eastAsia="仿宋" w:hAnsi="仿宋" w:cs="仿宋" w:hint="eastAsia"/>
            <w:lang w:eastAsia="zh-CN"/>
          </w:rPr>
          <w:t>八、技术创新与产业升级</w:t>
        </w:r>
        <w:r>
          <w:tab/>
        </w:r>
        <w:r>
          <w:fldChar w:fldCharType="begin"/>
        </w:r>
        <w:r>
          <w:instrText xml:space="preserve"> PAGEREF _Toc6203 \h </w:instrText>
        </w:r>
        <w:r>
          <w:fldChar w:fldCharType="separate"/>
        </w:r>
        <w:r>
          <w:t>46</w:t>
        </w:r>
        <w:r>
          <w:fldChar w:fldCharType="end"/>
        </w:r>
      </w:hyperlink>
    </w:p>
    <w:p>
      <w:pPr>
        <w:pStyle w:val="TOC2"/>
        <w:tabs>
          <w:tab w:val="right" w:leader="dot" w:pos="8306"/>
        </w:tabs>
      </w:pPr>
      <w:hyperlink w:anchor="_Toc2355" w:history="1">
        <w:r>
          <w:rPr>
            <w:rFonts w:ascii="仿宋" w:eastAsia="仿宋" w:hAnsi="仿宋" w:cs="仿宋" w:hint="eastAsia"/>
            <w:lang w:eastAsia="zh-CN"/>
          </w:rPr>
          <w:t>(一)、技术创新方向与目标</w:t>
        </w:r>
        <w:r>
          <w:tab/>
        </w:r>
        <w:r>
          <w:fldChar w:fldCharType="begin"/>
        </w:r>
        <w:r>
          <w:instrText xml:space="preserve"> PAGEREF _Toc2355 \h </w:instrText>
        </w:r>
        <w:r>
          <w:fldChar w:fldCharType="separate"/>
        </w:r>
        <w:r>
          <w:t>46</w:t>
        </w:r>
        <w:r>
          <w:fldChar w:fldCharType="end"/>
        </w:r>
      </w:hyperlink>
    </w:p>
    <w:p>
      <w:pPr>
        <w:pStyle w:val="TOC2"/>
        <w:tabs>
          <w:tab w:val="right" w:leader="dot" w:pos="8306"/>
        </w:tabs>
      </w:pPr>
      <w:hyperlink w:anchor="_Toc31628" w:history="1">
        <w:r>
          <w:rPr>
            <w:rFonts w:ascii="仿宋" w:eastAsia="仿宋" w:hAnsi="仿宋" w:cs="仿宋" w:hint="eastAsia"/>
            <w:lang w:eastAsia="zh-CN"/>
          </w:rPr>
          <w:t>(二)、产业升级路径与措施</w:t>
        </w:r>
        <w:r>
          <w:tab/>
        </w:r>
        <w:r>
          <w:fldChar w:fldCharType="begin"/>
        </w:r>
        <w:r>
          <w:instrText xml:space="preserve"> PAGEREF _Toc31628 \h </w:instrText>
        </w:r>
        <w:r>
          <w:fldChar w:fldCharType="separate"/>
        </w:r>
        <w:r>
          <w:t>48</w:t>
        </w:r>
        <w:r>
          <w:fldChar w:fldCharType="end"/>
        </w:r>
      </w:hyperlink>
    </w:p>
    <w:p>
      <w:pPr>
        <w:pStyle w:val="TOC1"/>
        <w:tabs>
          <w:tab w:val="right" w:leader="dot" w:pos="8306"/>
        </w:tabs>
      </w:pPr>
      <w:hyperlink w:anchor="_Toc18355" w:history="1">
        <w:r>
          <w:rPr>
            <w:rFonts w:ascii="仿宋" w:eastAsia="仿宋" w:hAnsi="仿宋" w:cs="仿宋" w:hint="eastAsia"/>
            <w:lang w:eastAsia="zh-CN"/>
          </w:rPr>
          <w:t>九、环境保护与绿色发展</w:t>
        </w:r>
        <w:r>
          <w:tab/>
        </w:r>
        <w:r>
          <w:fldChar w:fldCharType="begin"/>
        </w:r>
        <w:r>
          <w:instrText xml:space="preserve"> PAGEREF _Toc18355 \h </w:instrText>
        </w:r>
        <w:r>
          <w:fldChar w:fldCharType="separate"/>
        </w:r>
        <w:r>
          <w:t>49</w:t>
        </w:r>
        <w:r>
          <w:fldChar w:fldCharType="end"/>
        </w:r>
      </w:hyperlink>
    </w:p>
    <w:p>
      <w:pPr>
        <w:pStyle w:val="TOC2"/>
        <w:tabs>
          <w:tab w:val="right" w:leader="dot" w:pos="8306"/>
        </w:tabs>
      </w:pPr>
      <w:hyperlink w:anchor="_Toc24796" w:history="1">
        <w:r>
          <w:rPr>
            <w:rFonts w:ascii="仿宋" w:eastAsia="仿宋" w:hAnsi="仿宋" w:cs="仿宋" w:hint="eastAsia"/>
            <w:lang w:eastAsia="zh-CN"/>
          </w:rPr>
          <w:t>(一)、环境保护措施</w:t>
        </w:r>
        <w:r>
          <w:tab/>
        </w:r>
        <w:r>
          <w:fldChar w:fldCharType="begin"/>
        </w:r>
        <w:r>
          <w:instrText xml:space="preserve"> PAGEREF _Toc24796 \h </w:instrText>
        </w:r>
        <w:r>
          <w:fldChar w:fldCharType="separate"/>
        </w:r>
        <w:r>
          <w:t>49</w:t>
        </w:r>
        <w:r>
          <w:fldChar w:fldCharType="end"/>
        </w:r>
      </w:hyperlink>
    </w:p>
    <w:p>
      <w:pPr>
        <w:pStyle w:val="TOC2"/>
        <w:tabs>
          <w:tab w:val="right" w:leader="dot" w:pos="8306"/>
        </w:tabs>
      </w:pPr>
      <w:hyperlink w:anchor="_Toc9971" w:history="1">
        <w:r>
          <w:rPr>
            <w:rFonts w:ascii="仿宋" w:eastAsia="仿宋" w:hAnsi="仿宋" w:cs="仿宋" w:hint="eastAsia"/>
            <w:lang w:eastAsia="zh-CN"/>
          </w:rPr>
          <w:t>(二)、绿色发展与可持续发展策略</w:t>
        </w:r>
        <w:r>
          <w:tab/>
        </w:r>
        <w:r>
          <w:fldChar w:fldCharType="begin"/>
        </w:r>
        <w:r>
          <w:instrText xml:space="preserve"> PAGEREF _Toc9971 \h </w:instrText>
        </w:r>
        <w:r>
          <w:fldChar w:fldCharType="separate"/>
        </w:r>
        <w:r>
          <w:t>51</w:t>
        </w:r>
        <w:r>
          <w:fldChar w:fldCharType="end"/>
        </w:r>
      </w:hyperlink>
    </w:p>
    <w:p>
      <w:pPr>
        <w:pStyle w:val="TOC1"/>
        <w:tabs>
          <w:tab w:val="right" w:leader="dot" w:pos="8306"/>
        </w:tabs>
      </w:pPr>
      <w:hyperlink w:anchor="_Toc16556" w:history="1">
        <w:r>
          <w:rPr>
            <w:rFonts w:ascii="仿宋" w:eastAsia="仿宋" w:hAnsi="仿宋" w:cs="仿宋" w:hint="eastAsia"/>
            <w:lang w:eastAsia="zh-CN"/>
          </w:rPr>
          <w:t>十、客户关系管理与市场拓展</w:t>
        </w:r>
        <w:r>
          <w:tab/>
        </w:r>
        <w:r>
          <w:fldChar w:fldCharType="begin"/>
        </w:r>
        <w:r>
          <w:instrText xml:space="preserve"> PAGEREF _Toc16556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44" w:history="1">
        <w:r>
          <w:rPr>
            <w:rFonts w:ascii="仿宋" w:eastAsia="仿宋" w:hAnsi="仿宋" w:cs="仿宋" w:hint="eastAsia"/>
            <w:lang w:eastAsia="zh-CN"/>
          </w:rPr>
          <w:t>(一)、客户关系管理策略</w:t>
        </w:r>
        <w:r>
          <w:tab/>
        </w:r>
        <w:r>
          <w:fldChar w:fldCharType="begin"/>
        </w:r>
        <w:r>
          <w:instrText xml:space="preserve"> PAGEREF _Toc3444 \h </w:instrText>
        </w:r>
        <w:r>
          <w:fldChar w:fldCharType="separate"/>
        </w:r>
        <w:r>
          <w:t>52</w:t>
        </w:r>
        <w:r>
          <w:fldChar w:fldCharType="end"/>
        </w:r>
      </w:hyperlink>
    </w:p>
    <w:p>
      <w:pPr>
        <w:pStyle w:val="TOC2"/>
        <w:tabs>
          <w:tab w:val="right" w:leader="dot" w:pos="8306"/>
        </w:tabs>
      </w:pPr>
      <w:hyperlink w:anchor="_Toc32626" w:history="1">
        <w:r>
          <w:rPr>
            <w:rFonts w:ascii="仿宋" w:eastAsia="仿宋" w:hAnsi="仿宋" w:cs="仿宋" w:hint="eastAsia"/>
            <w:lang w:eastAsia="zh-CN"/>
          </w:rPr>
          <w:t>(二)、市场拓展方案</w:t>
        </w:r>
        <w:r>
          <w:tab/>
        </w:r>
        <w:r>
          <w:fldChar w:fldCharType="begin"/>
        </w:r>
        <w:r>
          <w:instrText xml:space="preserve"> PAGEREF _Toc32626 \h </w:instrText>
        </w:r>
        <w:r>
          <w:fldChar w:fldCharType="separate"/>
        </w:r>
        <w:r>
          <w:t>53</w:t>
        </w:r>
        <w:r>
          <w:fldChar w:fldCharType="end"/>
        </w:r>
      </w:hyperlink>
    </w:p>
    <w:p>
      <w:pPr>
        <w:pStyle w:val="TOC1"/>
        <w:tabs>
          <w:tab w:val="right" w:leader="dot" w:pos="8306"/>
        </w:tabs>
      </w:pPr>
      <w:hyperlink w:anchor="_Toc28137" w:history="1">
        <w:r>
          <w:rPr>
            <w:rFonts w:ascii="仿宋" w:eastAsia="仿宋" w:hAnsi="仿宋" w:cs="仿宋" w:hint="eastAsia"/>
            <w:lang w:eastAsia="zh-CN"/>
          </w:rPr>
          <w:t>十一、土地利用与规划方案</w:t>
        </w:r>
        <w:r>
          <w:tab/>
        </w:r>
        <w:r>
          <w:fldChar w:fldCharType="begin"/>
        </w:r>
        <w:r>
          <w:instrText xml:space="preserve"> PAGEREF _Toc28137 \h </w:instrText>
        </w:r>
        <w:r>
          <w:fldChar w:fldCharType="separate"/>
        </w:r>
        <w:r>
          <w:t>54</w:t>
        </w:r>
        <w:r>
          <w:fldChar w:fldCharType="end"/>
        </w:r>
      </w:hyperlink>
    </w:p>
    <w:p>
      <w:pPr>
        <w:pStyle w:val="TOC2"/>
        <w:tabs>
          <w:tab w:val="right" w:leader="dot" w:pos="8306"/>
        </w:tabs>
      </w:pPr>
      <w:hyperlink w:anchor="_Toc11485" w:history="1">
        <w:r>
          <w:rPr>
            <w:rFonts w:ascii="仿宋" w:eastAsia="仿宋" w:hAnsi="仿宋" w:cs="仿宋" w:hint="eastAsia"/>
            <w:lang w:eastAsia="zh-CN"/>
          </w:rPr>
          <w:t>(一)、项目用地情况分析</w:t>
        </w:r>
        <w:r>
          <w:tab/>
        </w:r>
        <w:r>
          <w:fldChar w:fldCharType="begin"/>
        </w:r>
        <w:r>
          <w:instrText xml:space="preserve"> PAGEREF _Toc11485 \h </w:instrText>
        </w:r>
        <w:r>
          <w:fldChar w:fldCharType="separate"/>
        </w:r>
        <w:r>
          <w:t>54</w:t>
        </w:r>
        <w:r>
          <w:fldChar w:fldCharType="end"/>
        </w:r>
      </w:hyperlink>
    </w:p>
    <w:p>
      <w:pPr>
        <w:pStyle w:val="TOC2"/>
        <w:tabs>
          <w:tab w:val="right" w:leader="dot" w:pos="8306"/>
        </w:tabs>
      </w:pPr>
      <w:hyperlink w:anchor="_Toc2535" w:history="1">
        <w:r>
          <w:rPr>
            <w:rFonts w:ascii="仿宋" w:eastAsia="仿宋" w:hAnsi="仿宋" w:cs="仿宋" w:hint="eastAsia"/>
            <w:lang w:eastAsia="zh-CN"/>
          </w:rPr>
          <w:t>(二)、土地利用规划方案</w:t>
        </w:r>
        <w:r>
          <w:tab/>
        </w:r>
        <w:r>
          <w:fldChar w:fldCharType="begin"/>
        </w:r>
        <w:r>
          <w:instrText xml:space="preserve"> PAGEREF _Toc2535 \h </w:instrText>
        </w:r>
        <w:r>
          <w:fldChar w:fldCharType="separate"/>
        </w:r>
        <w:r>
          <w:t>55</w:t>
        </w:r>
        <w:r>
          <w:fldChar w:fldCharType="end"/>
        </w:r>
      </w:hyperlink>
    </w:p>
    <w:p>
      <w:pPr>
        <w:pStyle w:val="TOC1"/>
        <w:tabs>
          <w:tab w:val="right" w:leader="dot" w:pos="8306"/>
        </w:tabs>
      </w:pPr>
      <w:hyperlink w:anchor="_Toc14926" w:history="1">
        <w:r>
          <w:rPr>
            <w:rFonts w:ascii="仿宋" w:eastAsia="仿宋" w:hAnsi="仿宋" w:cs="仿宋" w:hint="eastAsia"/>
            <w:lang w:eastAsia="zh-CN"/>
          </w:rPr>
          <w:t>十二、资金管理与财务规划</w:t>
        </w:r>
        <w:r>
          <w:tab/>
        </w:r>
        <w:r>
          <w:fldChar w:fldCharType="begin"/>
        </w:r>
        <w:r>
          <w:instrText xml:space="preserve"> PAGEREF _Toc14926 \h </w:instrText>
        </w:r>
        <w:r>
          <w:fldChar w:fldCharType="separate"/>
        </w:r>
        <w:r>
          <w:t>57</w:t>
        </w:r>
        <w:r>
          <w:fldChar w:fldCharType="end"/>
        </w:r>
      </w:hyperlink>
    </w:p>
    <w:p>
      <w:pPr>
        <w:pStyle w:val="TOC2"/>
        <w:tabs>
          <w:tab w:val="right" w:leader="dot" w:pos="8306"/>
        </w:tabs>
      </w:pPr>
      <w:hyperlink w:anchor="_Toc21240" w:history="1">
        <w:r>
          <w:rPr>
            <w:rFonts w:ascii="仿宋" w:eastAsia="仿宋" w:hAnsi="仿宋" w:cs="仿宋" w:hint="eastAsia"/>
            <w:lang w:eastAsia="zh-CN"/>
          </w:rPr>
          <w:t>(一)、项目资金来源与筹措</w:t>
        </w:r>
        <w:r>
          <w:tab/>
        </w:r>
        <w:r>
          <w:fldChar w:fldCharType="begin"/>
        </w:r>
        <w:r>
          <w:instrText xml:space="preserve"> PAGEREF _Toc21240 \h </w:instrText>
        </w:r>
        <w:r>
          <w:fldChar w:fldCharType="separate"/>
        </w:r>
        <w:r>
          <w:t>57</w:t>
        </w:r>
        <w:r>
          <w:fldChar w:fldCharType="end"/>
        </w:r>
      </w:hyperlink>
    </w:p>
    <w:p>
      <w:pPr>
        <w:pStyle w:val="TOC2"/>
        <w:tabs>
          <w:tab w:val="right" w:leader="dot" w:pos="8306"/>
        </w:tabs>
      </w:pPr>
      <w:hyperlink w:anchor="_Toc18954" w:history="1">
        <w:r>
          <w:rPr>
            <w:rFonts w:ascii="仿宋" w:eastAsia="仿宋" w:hAnsi="仿宋" w:cs="仿宋" w:hint="eastAsia"/>
            <w:lang w:eastAsia="zh-CN"/>
          </w:rPr>
          <w:t>(二)、资金使用与监管</w:t>
        </w:r>
        <w:r>
          <w:tab/>
        </w:r>
        <w:r>
          <w:fldChar w:fldCharType="begin"/>
        </w:r>
        <w:r>
          <w:instrText xml:space="preserve"> PAGEREF _Toc18954 \h </w:instrText>
        </w:r>
        <w:r>
          <w:fldChar w:fldCharType="separate"/>
        </w:r>
        <w:r>
          <w:t>58</w:t>
        </w:r>
        <w:r>
          <w:fldChar w:fldCharType="end"/>
        </w:r>
      </w:hyperlink>
    </w:p>
    <w:p>
      <w:pPr>
        <w:pStyle w:val="TOC2"/>
        <w:tabs>
          <w:tab w:val="right" w:leader="dot" w:pos="8306"/>
        </w:tabs>
      </w:pPr>
      <w:hyperlink w:anchor="_Toc9620" w:history="1">
        <w:r>
          <w:rPr>
            <w:rFonts w:ascii="仿宋" w:eastAsia="仿宋" w:hAnsi="仿宋" w:cs="仿宋" w:hint="eastAsia"/>
            <w:lang w:eastAsia="zh-CN"/>
          </w:rPr>
          <w:t>(三)、财务规划与预测</w:t>
        </w:r>
        <w:r>
          <w:tab/>
        </w:r>
        <w:r>
          <w:fldChar w:fldCharType="begin"/>
        </w:r>
        <w:r>
          <w:instrText xml:space="preserve"> PAGEREF _Toc9620 \h </w:instrText>
        </w:r>
        <w:r>
          <w:fldChar w:fldCharType="separate"/>
        </w:r>
        <w:r>
          <w:t>59</w:t>
        </w:r>
        <w:r>
          <w:fldChar w:fldCharType="end"/>
        </w:r>
      </w:hyperlink>
    </w:p>
    <w:p>
      <w:pPr>
        <w:pStyle w:val="TOC1"/>
        <w:tabs>
          <w:tab w:val="right" w:leader="dot" w:pos="8306"/>
        </w:tabs>
      </w:pPr>
      <w:hyperlink w:anchor="_Toc1255" w:history="1">
        <w:r>
          <w:rPr>
            <w:rFonts w:ascii="仿宋" w:eastAsia="仿宋" w:hAnsi="仿宋" w:cs="仿宋" w:hint="eastAsia"/>
            <w:lang w:eastAsia="zh-CN"/>
          </w:rPr>
          <w:t>十三、企业合规与伦理</w:t>
        </w:r>
        <w:r>
          <w:tab/>
        </w:r>
        <w:r>
          <w:fldChar w:fldCharType="begin"/>
        </w:r>
        <w:r>
          <w:instrText xml:space="preserve"> PAGEREF _Toc1255 \h </w:instrText>
        </w:r>
        <w:r>
          <w:fldChar w:fldCharType="separate"/>
        </w:r>
        <w:r>
          <w:t>60</w:t>
        </w:r>
        <w:r>
          <w:fldChar w:fldCharType="end"/>
        </w:r>
      </w:hyperlink>
    </w:p>
    <w:p>
      <w:pPr>
        <w:pStyle w:val="TOC2"/>
        <w:tabs>
          <w:tab w:val="right" w:leader="dot" w:pos="8306"/>
        </w:tabs>
      </w:pPr>
      <w:hyperlink w:anchor="_Toc13447" w:history="1">
        <w:r>
          <w:rPr>
            <w:rFonts w:ascii="仿宋" w:eastAsia="仿宋" w:hAnsi="仿宋" w:cs="仿宋" w:hint="eastAsia"/>
            <w:lang w:eastAsia="zh-CN"/>
          </w:rPr>
          <w:t>(一)、合规政策与程序</w:t>
        </w:r>
        <w:r>
          <w:tab/>
        </w:r>
        <w:r>
          <w:fldChar w:fldCharType="begin"/>
        </w:r>
        <w:r>
          <w:instrText xml:space="preserve"> PAGEREF _Toc13447 \h </w:instrText>
        </w:r>
        <w:r>
          <w:fldChar w:fldCharType="separate"/>
        </w:r>
        <w:r>
          <w:t>60</w:t>
        </w:r>
        <w:r>
          <w:fldChar w:fldCharType="end"/>
        </w:r>
      </w:hyperlink>
    </w:p>
    <w:p>
      <w:pPr>
        <w:pStyle w:val="TOC2"/>
        <w:tabs>
          <w:tab w:val="right" w:leader="dot" w:pos="8306"/>
        </w:tabs>
      </w:pPr>
      <w:hyperlink w:anchor="_Toc4747" w:history="1">
        <w:r>
          <w:rPr>
            <w:rFonts w:ascii="仿宋" w:eastAsia="仿宋" w:hAnsi="仿宋" w:cs="仿宋" w:hint="eastAsia"/>
            <w:lang w:eastAsia="zh-CN"/>
          </w:rPr>
          <w:t>(二)、伦理规范与培训</w:t>
        </w:r>
        <w:r>
          <w:tab/>
        </w:r>
        <w:r>
          <w:fldChar w:fldCharType="begin"/>
        </w:r>
        <w:r>
          <w:instrText xml:space="preserve"> PAGEREF _Toc4747 \h </w:instrText>
        </w:r>
        <w:r>
          <w:fldChar w:fldCharType="separate"/>
        </w:r>
        <w:r>
          <w:t>62</w:t>
        </w:r>
        <w:r>
          <w:fldChar w:fldCharType="end"/>
        </w:r>
      </w:hyperlink>
    </w:p>
    <w:p>
      <w:pPr>
        <w:pStyle w:val="TOC2"/>
        <w:tabs>
          <w:tab w:val="right" w:leader="dot" w:pos="8306"/>
        </w:tabs>
      </w:pPr>
      <w:hyperlink w:anchor="_Toc28869" w:history="1">
        <w:r>
          <w:rPr>
            <w:rFonts w:ascii="仿宋" w:eastAsia="仿宋" w:hAnsi="仿宋" w:cs="仿宋" w:hint="eastAsia"/>
            <w:lang w:eastAsia="zh-CN"/>
          </w:rPr>
          <w:t>(三)、合规风险评估</w:t>
        </w:r>
        <w:r>
          <w:tab/>
        </w:r>
        <w:r>
          <w:fldChar w:fldCharType="begin"/>
        </w:r>
        <w:r>
          <w:instrText xml:space="preserve"> PAGEREF _Toc28869 \h </w:instrText>
        </w:r>
        <w:r>
          <w:fldChar w:fldCharType="separate"/>
        </w:r>
        <w:r>
          <w:t>62</w:t>
        </w:r>
        <w:r>
          <w:fldChar w:fldCharType="end"/>
        </w:r>
      </w:hyperlink>
    </w:p>
    <w:p>
      <w:pPr>
        <w:pStyle w:val="TOC2"/>
        <w:tabs>
          <w:tab w:val="right" w:leader="dot" w:pos="8306"/>
        </w:tabs>
      </w:pPr>
      <w:hyperlink w:anchor="_Toc28787" w:history="1">
        <w:r>
          <w:rPr>
            <w:rFonts w:ascii="仿宋" w:eastAsia="仿宋" w:hAnsi="仿宋" w:cs="仿宋" w:hint="eastAsia"/>
            <w:lang w:eastAsia="zh-CN"/>
          </w:rPr>
          <w:t>(四)、合规监督与执行</w:t>
        </w:r>
        <w:r>
          <w:tab/>
        </w:r>
        <w:r>
          <w:fldChar w:fldCharType="begin"/>
        </w:r>
        <w:r>
          <w:instrText xml:space="preserve"> PAGEREF _Toc28787 \h </w:instrText>
        </w:r>
        <w:r>
          <w:fldChar w:fldCharType="separate"/>
        </w:r>
        <w:r>
          <w:t>64</w:t>
        </w:r>
        <w:r>
          <w:fldChar w:fldCharType="end"/>
        </w:r>
      </w:hyperlink>
    </w:p>
    <w:p>
      <w:pPr>
        <w:pStyle w:val="TOC1"/>
        <w:tabs>
          <w:tab w:val="right" w:leader="dot" w:pos="8306"/>
        </w:tabs>
      </w:pPr>
      <w:hyperlink w:anchor="_Toc22729" w:history="1">
        <w:r>
          <w:rPr>
            <w:rFonts w:ascii="仿宋" w:eastAsia="仿宋" w:hAnsi="仿宋" w:cs="仿宋" w:hint="eastAsia"/>
            <w:lang w:eastAsia="zh-CN"/>
          </w:rPr>
          <w:t>十四、设施与设备管理</w:t>
        </w:r>
        <w:r>
          <w:tab/>
        </w:r>
        <w:r>
          <w:fldChar w:fldCharType="begin"/>
        </w:r>
        <w:r>
          <w:instrText xml:space="preserve"> PAGEREF _Toc22729 \h </w:instrText>
        </w:r>
        <w:r>
          <w:fldChar w:fldCharType="separate"/>
        </w:r>
        <w:r>
          <w:t>64</w:t>
        </w:r>
        <w:r>
          <w:fldChar w:fldCharType="end"/>
        </w:r>
      </w:hyperlink>
    </w:p>
    <w:p>
      <w:pPr>
        <w:pStyle w:val="TOC2"/>
        <w:tabs>
          <w:tab w:val="right" w:leader="dot" w:pos="8306"/>
        </w:tabs>
      </w:pPr>
      <w:hyperlink w:anchor="_Toc1623" w:history="1">
        <w:r>
          <w:rPr>
            <w:rFonts w:ascii="仿宋" w:eastAsia="仿宋" w:hAnsi="仿宋" w:cs="仿宋" w:hint="eastAsia"/>
            <w:lang w:eastAsia="zh-CN"/>
          </w:rPr>
          <w:t>(一)、设施规划与配置</w:t>
        </w:r>
        <w:r>
          <w:tab/>
        </w:r>
        <w:r>
          <w:fldChar w:fldCharType="begin"/>
        </w:r>
        <w:r>
          <w:instrText xml:space="preserve"> PAGEREF _Toc1623 \h </w:instrText>
        </w:r>
        <w:r>
          <w:fldChar w:fldCharType="separate"/>
        </w:r>
        <w:r>
          <w:t>64</w:t>
        </w:r>
        <w:r>
          <w:fldChar w:fldCharType="end"/>
        </w:r>
      </w:hyperlink>
    </w:p>
    <w:p>
      <w:pPr>
        <w:pStyle w:val="TOC2"/>
        <w:tabs>
          <w:tab w:val="right" w:leader="dot" w:pos="8306"/>
        </w:tabs>
      </w:pPr>
      <w:hyperlink w:anchor="_Toc13288" w:history="1">
        <w:r>
          <w:rPr>
            <w:rFonts w:ascii="仿宋" w:eastAsia="仿宋" w:hAnsi="仿宋" w:cs="仿宋" w:hint="eastAsia"/>
            <w:lang w:eastAsia="zh-CN"/>
          </w:rPr>
          <w:t>(二)、设备采购与维护管理</w:t>
        </w:r>
        <w:r>
          <w:tab/>
        </w:r>
        <w:r>
          <w:fldChar w:fldCharType="begin"/>
        </w:r>
        <w:r>
          <w:instrText xml:space="preserve"> PAGEREF _Toc13288 \h </w:instrText>
        </w:r>
        <w:r>
          <w:fldChar w:fldCharType="separate"/>
        </w:r>
        <w:r>
          <w:t>65</w:t>
        </w:r>
        <w:r>
          <w:fldChar w:fldCharType="end"/>
        </w:r>
      </w:hyperlink>
    </w:p>
    <w:p>
      <w:pPr>
        <w:pStyle w:val="TOC2"/>
        <w:tabs>
          <w:tab w:val="right" w:leader="dot" w:pos="8306"/>
        </w:tabs>
      </w:pPr>
      <w:hyperlink w:anchor="_Toc2740" w:history="1">
        <w:r>
          <w:rPr>
            <w:rFonts w:ascii="仿宋" w:eastAsia="仿宋" w:hAnsi="仿宋" w:cs="仿宋" w:hint="eastAsia"/>
            <w:lang w:eastAsia="zh-CN"/>
          </w:rPr>
          <w:t>(三)、设施设备升级策略</w:t>
        </w:r>
        <w:r>
          <w:tab/>
        </w:r>
        <w:r>
          <w:fldChar w:fldCharType="begin"/>
        </w:r>
        <w:r>
          <w:instrText xml:space="preserve"> PAGEREF _Toc2740 \h </w:instrText>
        </w:r>
        <w:r>
          <w:fldChar w:fldCharType="separate"/>
        </w:r>
        <w:r>
          <w:t>66</w:t>
        </w:r>
        <w:r>
          <w:fldChar w:fldCharType="end"/>
        </w:r>
      </w:hyperlink>
    </w:p>
    <w:p>
      <w:pPr>
        <w:pStyle w:val="TOC1"/>
        <w:tabs>
          <w:tab w:val="right" w:leader="dot" w:pos="8306"/>
        </w:tabs>
      </w:pPr>
      <w:hyperlink w:anchor="_Toc8514" w:history="1">
        <w:r>
          <w:rPr>
            <w:rFonts w:ascii="仿宋" w:eastAsia="仿宋" w:hAnsi="仿宋" w:cs="仿宋" w:hint="eastAsia"/>
            <w:lang w:eastAsia="zh-CN"/>
          </w:rPr>
          <w:t>十五、项目施工方案</w:t>
        </w:r>
        <w:r>
          <w:tab/>
        </w:r>
        <w:r>
          <w:fldChar w:fldCharType="begin"/>
        </w:r>
        <w:r>
          <w:instrText xml:space="preserve"> PAGEREF _Toc8514 \h </w:instrText>
        </w:r>
        <w:r>
          <w:fldChar w:fldCharType="separate"/>
        </w:r>
        <w:r>
          <w:t>67</w:t>
        </w:r>
        <w:r>
          <w:fldChar w:fldCharType="end"/>
        </w:r>
      </w:hyperlink>
    </w:p>
    <w:p>
      <w:pPr>
        <w:pStyle w:val="TOC2"/>
        <w:tabs>
          <w:tab w:val="right" w:leader="dot" w:pos="8306"/>
        </w:tabs>
      </w:pPr>
      <w:hyperlink w:anchor="_Toc8309" w:history="1">
        <w:r>
          <w:rPr>
            <w:rFonts w:ascii="仿宋" w:eastAsia="仿宋" w:hAnsi="仿宋" w:cs="仿宋" w:hint="eastAsia"/>
            <w:lang w:eastAsia="zh-CN"/>
          </w:rPr>
          <w:t>(一)、施工组织设计</w:t>
        </w:r>
        <w:r>
          <w:tab/>
        </w:r>
        <w:r>
          <w:fldChar w:fldCharType="begin"/>
        </w:r>
        <w:r>
          <w:instrText xml:space="preserve"> PAGEREF _Toc8309 \h </w:instrText>
        </w:r>
        <w:r>
          <w:fldChar w:fldCharType="separate"/>
        </w:r>
        <w:r>
          <w:t>67</w:t>
        </w:r>
        <w:r>
          <w:fldChar w:fldCharType="end"/>
        </w:r>
      </w:hyperlink>
    </w:p>
    <w:p>
      <w:pPr>
        <w:pStyle w:val="TOC2"/>
        <w:tabs>
          <w:tab w:val="right" w:leader="dot" w:pos="8306"/>
        </w:tabs>
      </w:pPr>
      <w:hyperlink w:anchor="_Toc24374" w:history="1">
        <w:r>
          <w:rPr>
            <w:rFonts w:ascii="仿宋" w:eastAsia="仿宋" w:hAnsi="仿宋" w:cs="仿宋" w:hint="eastAsia"/>
            <w:lang w:eastAsia="zh-CN"/>
          </w:rPr>
          <w:t>(二)、施工工艺与技术路线</w:t>
        </w:r>
        <w:r>
          <w:tab/>
        </w:r>
        <w:r>
          <w:fldChar w:fldCharType="begin"/>
        </w:r>
        <w:r>
          <w:instrText xml:space="preserve"> PAGEREF _Toc24374 \h </w:instrText>
        </w:r>
        <w:r>
          <w:fldChar w:fldCharType="separate"/>
        </w:r>
        <w:r>
          <w:t>68</w:t>
        </w:r>
        <w:r>
          <w:fldChar w:fldCharType="end"/>
        </w:r>
      </w:hyperlink>
    </w:p>
    <w:p>
      <w:pPr>
        <w:pStyle w:val="TOC2"/>
        <w:tabs>
          <w:tab w:val="right" w:leader="dot" w:pos="8306"/>
        </w:tabs>
      </w:pPr>
      <w:hyperlink w:anchor="_Toc7957" w:history="1">
        <w:r>
          <w:rPr>
            <w:rFonts w:ascii="仿宋" w:eastAsia="仿宋" w:hAnsi="仿宋" w:cs="仿宋" w:hint="eastAsia"/>
            <w:lang w:eastAsia="zh-CN"/>
          </w:rPr>
          <w:t>(三)、关键节点施工计划</w:t>
        </w:r>
        <w:r>
          <w:tab/>
        </w:r>
        <w:r>
          <w:fldChar w:fldCharType="begin"/>
        </w:r>
        <w:r>
          <w:instrText xml:space="preserve"> PAGEREF _Toc7957 \h </w:instrText>
        </w:r>
        <w:r>
          <w:fldChar w:fldCharType="separate"/>
        </w:r>
        <w:r>
          <w:t>69</w:t>
        </w:r>
        <w:r>
          <w:fldChar w:fldCharType="end"/>
        </w:r>
      </w:hyperlink>
    </w:p>
    <w:p>
      <w:pPr>
        <w:pStyle w:val="TOC2"/>
        <w:tabs>
          <w:tab w:val="right" w:leader="dot" w:pos="8306"/>
        </w:tabs>
      </w:pPr>
      <w:hyperlink w:anchor="_Toc6023" w:history="1">
        <w:r>
          <w:rPr>
            <w:rFonts w:ascii="仿宋" w:eastAsia="仿宋" w:hAnsi="仿宋" w:cs="仿宋" w:hint="eastAsia"/>
            <w:lang w:eastAsia="zh-CN"/>
          </w:rPr>
          <w:t>(四)、施工现场管理</w:t>
        </w:r>
        <w:r>
          <w:tab/>
        </w:r>
        <w:r>
          <w:fldChar w:fldCharType="begin"/>
        </w:r>
        <w:r>
          <w:instrText xml:space="preserve"> PAGEREF _Toc6023 \h </w:instrText>
        </w:r>
        <w:r>
          <w:fldChar w:fldCharType="separate"/>
        </w:r>
        <w:r>
          <w:t>71</w:t>
        </w:r>
        <w:r>
          <w:fldChar w:fldCharType="end"/>
        </w:r>
      </w:hyperlink>
    </w:p>
    <w:p>
      <w:pPr>
        <w:pStyle w:val="TOC1"/>
        <w:tabs>
          <w:tab w:val="right" w:leader="dot" w:pos="8306"/>
        </w:tabs>
      </w:pPr>
      <w:hyperlink w:anchor="_Toc16564" w:history="1">
        <w:r>
          <w:rPr>
            <w:rFonts w:ascii="仿宋" w:eastAsia="仿宋" w:hAnsi="仿宋" w:cs="仿宋" w:hint="eastAsia"/>
            <w:lang w:eastAsia="zh-CN"/>
          </w:rPr>
          <w:t>十六、法律法规与政策遵循</w:t>
        </w:r>
        <w:r>
          <w:tab/>
        </w:r>
        <w:r>
          <w:fldChar w:fldCharType="begin"/>
        </w:r>
        <w:r>
          <w:instrText xml:space="preserve"> PAGEREF _Toc16564 \h </w:instrText>
        </w:r>
        <w:r>
          <w:fldChar w:fldCharType="separate"/>
        </w:r>
        <w:r>
          <w:t>73</w:t>
        </w:r>
        <w:r>
          <w:fldChar w:fldCharType="end"/>
        </w:r>
      </w:hyperlink>
    </w:p>
    <w:p>
      <w:pPr>
        <w:pStyle w:val="TOC2"/>
        <w:tabs>
          <w:tab w:val="right" w:leader="dot" w:pos="8306"/>
        </w:tabs>
      </w:pPr>
      <w:hyperlink w:anchor="_Toc7570" w:history="1">
        <w:r>
          <w:rPr>
            <w:rFonts w:ascii="仿宋" w:eastAsia="仿宋" w:hAnsi="仿宋" w:cs="仿宋" w:hint="eastAsia"/>
            <w:lang w:eastAsia="zh-CN"/>
          </w:rPr>
          <w:t>(一)、法律法规遵守</w:t>
        </w:r>
        <w:r>
          <w:tab/>
        </w:r>
        <w:r>
          <w:fldChar w:fldCharType="begin"/>
        </w:r>
        <w:r>
          <w:instrText xml:space="preserve"> PAGEREF _Toc7570 \h </w:instrText>
        </w:r>
        <w:r>
          <w:fldChar w:fldCharType="separate"/>
        </w:r>
        <w:r>
          <w:t>73</w:t>
        </w:r>
        <w:r>
          <w:fldChar w:fldCharType="end"/>
        </w:r>
      </w:hyperlink>
    </w:p>
    <w:p>
      <w:pPr>
        <w:pStyle w:val="TOC2"/>
        <w:tabs>
          <w:tab w:val="right" w:leader="dot" w:pos="8306"/>
        </w:tabs>
      </w:pPr>
      <w:hyperlink w:anchor="_Toc3573" w:history="1">
        <w:r>
          <w:rPr>
            <w:rFonts w:ascii="仿宋" w:eastAsia="仿宋" w:hAnsi="仿宋" w:cs="仿宋" w:hint="eastAsia"/>
            <w:lang w:eastAsia="zh-CN"/>
          </w:rPr>
          <w:t>(二)、政策导向与利用</w:t>
        </w:r>
        <w:r>
          <w:tab/>
        </w:r>
        <w:r>
          <w:fldChar w:fldCharType="begin"/>
        </w:r>
        <w:r>
          <w:instrText xml:space="preserve"> PAGEREF _Toc3573 \h </w:instrText>
        </w:r>
        <w:r>
          <w:fldChar w:fldCharType="separate"/>
        </w:r>
        <w:r>
          <w:t>74</w:t>
        </w:r>
        <w:r>
          <w:fldChar w:fldCharType="end"/>
        </w:r>
      </w:hyperlink>
    </w:p>
    <w:p>
      <w:pPr>
        <w:pStyle w:val="TOC1"/>
        <w:tabs>
          <w:tab w:val="right" w:leader="dot" w:pos="8306"/>
        </w:tabs>
      </w:pPr>
      <w:hyperlink w:anchor="_Toc14149" w:history="1">
        <w:r>
          <w:rPr>
            <w:rFonts w:ascii="仿宋" w:eastAsia="仿宋" w:hAnsi="仿宋" w:cs="仿宋" w:hint="eastAsia"/>
            <w:lang w:eastAsia="zh-CN"/>
          </w:rPr>
          <w:t>十七、质量管理与控制</w:t>
        </w:r>
        <w:r>
          <w:tab/>
        </w:r>
        <w:r>
          <w:fldChar w:fldCharType="begin"/>
        </w:r>
        <w:r>
          <w:instrText xml:space="preserve"> PAGEREF _Toc14149 \h </w:instrText>
        </w:r>
        <w:r>
          <w:fldChar w:fldCharType="separate"/>
        </w:r>
        <w:r>
          <w:t>75</w:t>
        </w:r>
        <w:r>
          <w:fldChar w:fldCharType="end"/>
        </w:r>
      </w:hyperlink>
    </w:p>
    <w:p>
      <w:pPr>
        <w:pStyle w:val="TOC2"/>
        <w:tabs>
          <w:tab w:val="right" w:leader="dot" w:pos="8306"/>
        </w:tabs>
      </w:pPr>
      <w:hyperlink w:anchor="_Toc23964" w:history="1">
        <w:r>
          <w:rPr>
            <w:rFonts w:ascii="仿宋" w:eastAsia="仿宋" w:hAnsi="仿宋" w:cs="仿宋" w:hint="eastAsia"/>
            <w:lang w:eastAsia="zh-CN"/>
          </w:rPr>
          <w:t>(一)、质量管理体系建设</w:t>
        </w:r>
        <w:r>
          <w:tab/>
        </w:r>
        <w:r>
          <w:fldChar w:fldCharType="begin"/>
        </w:r>
        <w:r>
          <w:instrText xml:space="preserve"> PAGEREF _Toc23964 \h </w:instrText>
        </w:r>
        <w:r>
          <w:fldChar w:fldCharType="separate"/>
        </w:r>
        <w:r>
          <w:t>75</w:t>
        </w:r>
        <w:r>
          <w:fldChar w:fldCharType="end"/>
        </w:r>
      </w:hyperlink>
    </w:p>
    <w:p>
      <w:pPr>
        <w:pStyle w:val="TOC2"/>
        <w:tabs>
          <w:tab w:val="right" w:leader="dot" w:pos="8306"/>
        </w:tabs>
      </w:pPr>
      <w:hyperlink w:anchor="_Toc3764" w:history="1">
        <w:r>
          <w:rPr>
            <w:rFonts w:ascii="仿宋" w:eastAsia="仿宋" w:hAnsi="仿宋" w:cs="仿宋" w:hint="eastAsia"/>
            <w:lang w:eastAsia="zh-CN"/>
          </w:rPr>
          <w:t>(二)、质量控制措施</w:t>
        </w:r>
        <w:r>
          <w:tab/>
        </w:r>
        <w:r>
          <w:fldChar w:fldCharType="begin"/>
        </w:r>
        <w:r>
          <w:instrText xml:space="preserve"> PAGEREF _Toc3764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43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9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一、玻璃深加工机械项目的技术资源开发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二、玻璃深加工机械项目的人力资源管理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玻璃深加工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三、玻璃深加工机械项目的资金资源筹措与优化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玻璃深加工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25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玻璃深加工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玻璃深加工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玻璃深加工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05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玻璃深加工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玻璃深加工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玻璃深加工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809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854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直接收益：假设玻璃深加工机械项目的产品或服务年销售收入为XX万元。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93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若玻璃深加工机械项目成功推广新型环保产品，比如采用可回收材料的包装，可能会激发消费者对可持续产品的需求。这种需求的增长可能迫使整个行业转向更环保的产品设计和生产方法。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967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0834"/>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https://d.book118.com/887132134110006033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4319A"/>
    <w:rsid w:val="5AF431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713213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2024-01-12T12:01:00Z</dcterms:created>
  <dcterms:modified xsi:type="dcterms:W3CDTF">2024-01-12T12:02:12Z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93A22A8A0AB2427EAECAC5019502A1B3_11</vt:lpwstr>
  </property>
  <property fmtid="{D5CDD505-2E9C-101B-9397-08002B2CF9AE}" pid="3" name="KSOProductBuildVer">
    <vt:lpwstr>2052-12.1.0.16120</vt:lpwstr>
  </property>
</Properties>
</file>