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防粘连剂项目规划设计方案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929" w:history="1">
        <w:r>
          <w:rPr>
            <w:rFonts w:ascii="仿宋" w:eastAsia="仿宋" w:hAnsi="仿宋" w:cs="仿宋" w:hint="eastAsia"/>
            <w:lang w:eastAsia="zh-CN"/>
          </w:rPr>
          <w:t>概论</w:t>
        </w:r>
        <w:r>
          <w:tab/>
        </w:r>
        <w:r>
          <w:fldChar w:fldCharType="begin"/>
        </w:r>
        <w:r>
          <w:instrText xml:space="preserve"> PAGEREF _Toc30929 \h </w:instrText>
        </w:r>
        <w:r>
          <w:fldChar w:fldCharType="separate"/>
        </w:r>
        <w:r>
          <w:t>3</w:t>
        </w:r>
        <w:r>
          <w:fldChar w:fldCharType="end"/>
        </w:r>
      </w:hyperlink>
    </w:p>
    <w:p>
      <w:pPr>
        <w:pStyle w:val="TOC1"/>
        <w:tabs>
          <w:tab w:val="right" w:leader="dot" w:pos="8306"/>
        </w:tabs>
      </w:pPr>
      <w:hyperlink w:anchor="_Toc2022" w:history="1">
        <w:r>
          <w:rPr>
            <w:rFonts w:ascii="仿宋" w:eastAsia="仿宋" w:hAnsi="仿宋" w:cs="仿宋" w:hint="eastAsia"/>
            <w:lang w:eastAsia="zh-CN"/>
          </w:rPr>
          <w:t>一、防粘连剂项目文档管理</w:t>
        </w:r>
        <w:r>
          <w:tab/>
        </w:r>
        <w:r>
          <w:fldChar w:fldCharType="begin"/>
        </w:r>
        <w:r>
          <w:instrText xml:space="preserve"> PAGEREF _Toc2022 \h </w:instrText>
        </w:r>
        <w:r>
          <w:fldChar w:fldCharType="separate"/>
        </w:r>
        <w:r>
          <w:t>3</w:t>
        </w:r>
        <w:r>
          <w:fldChar w:fldCharType="end"/>
        </w:r>
      </w:hyperlink>
    </w:p>
    <w:p>
      <w:pPr>
        <w:pStyle w:val="TOC2"/>
        <w:tabs>
          <w:tab w:val="right" w:leader="dot" w:pos="8306"/>
        </w:tabs>
      </w:pPr>
      <w:hyperlink w:anchor="_Toc8763" w:history="1">
        <w:r>
          <w:rPr>
            <w:rFonts w:ascii="仿宋" w:eastAsia="仿宋" w:hAnsi="仿宋" w:cs="仿宋" w:hint="eastAsia"/>
            <w:lang w:eastAsia="zh-CN"/>
          </w:rPr>
          <w:t>(一)、文档编制与审查</w:t>
        </w:r>
        <w:r>
          <w:tab/>
        </w:r>
        <w:r>
          <w:fldChar w:fldCharType="begin"/>
        </w:r>
        <w:r>
          <w:instrText xml:space="preserve"> PAGEREF _Toc8763 \h </w:instrText>
        </w:r>
        <w:r>
          <w:fldChar w:fldCharType="separate"/>
        </w:r>
        <w:r>
          <w:t>3</w:t>
        </w:r>
        <w:r>
          <w:fldChar w:fldCharType="end"/>
        </w:r>
      </w:hyperlink>
    </w:p>
    <w:p>
      <w:pPr>
        <w:pStyle w:val="TOC2"/>
        <w:tabs>
          <w:tab w:val="right" w:leader="dot" w:pos="8306"/>
        </w:tabs>
      </w:pPr>
      <w:hyperlink w:anchor="_Toc24300" w:history="1">
        <w:r>
          <w:rPr>
            <w:rFonts w:ascii="仿宋" w:eastAsia="仿宋" w:hAnsi="仿宋" w:cs="仿宋" w:hint="eastAsia"/>
            <w:lang w:eastAsia="zh-CN"/>
          </w:rPr>
          <w:t>(二)、文档发布与分发</w:t>
        </w:r>
        <w:r>
          <w:tab/>
        </w:r>
        <w:r>
          <w:fldChar w:fldCharType="begin"/>
        </w:r>
        <w:r>
          <w:instrText xml:space="preserve"> PAGEREF _Toc24300 \h </w:instrText>
        </w:r>
        <w:r>
          <w:fldChar w:fldCharType="separate"/>
        </w:r>
        <w:r>
          <w:t>4</w:t>
        </w:r>
        <w:r>
          <w:fldChar w:fldCharType="end"/>
        </w:r>
      </w:hyperlink>
    </w:p>
    <w:p>
      <w:pPr>
        <w:pStyle w:val="TOC2"/>
        <w:tabs>
          <w:tab w:val="right" w:leader="dot" w:pos="8306"/>
        </w:tabs>
      </w:pPr>
      <w:hyperlink w:anchor="_Toc7805" w:history="1">
        <w:r>
          <w:rPr>
            <w:rFonts w:ascii="仿宋" w:eastAsia="仿宋" w:hAnsi="仿宋" w:cs="仿宋" w:hint="eastAsia"/>
            <w:lang w:eastAsia="zh-CN"/>
          </w:rPr>
          <w:t>(三)、文档存档与归档</w:t>
        </w:r>
        <w:r>
          <w:tab/>
        </w:r>
        <w:r>
          <w:fldChar w:fldCharType="begin"/>
        </w:r>
        <w:r>
          <w:instrText xml:space="preserve"> PAGEREF _Toc7805 \h </w:instrText>
        </w:r>
        <w:r>
          <w:fldChar w:fldCharType="separate"/>
        </w:r>
        <w:r>
          <w:t>5</w:t>
        </w:r>
        <w:r>
          <w:fldChar w:fldCharType="end"/>
        </w:r>
      </w:hyperlink>
    </w:p>
    <w:p>
      <w:pPr>
        <w:pStyle w:val="TOC1"/>
        <w:tabs>
          <w:tab w:val="right" w:leader="dot" w:pos="8306"/>
        </w:tabs>
      </w:pPr>
      <w:hyperlink w:anchor="_Toc29900" w:history="1">
        <w:r>
          <w:rPr>
            <w:rFonts w:ascii="仿宋" w:eastAsia="仿宋" w:hAnsi="仿宋" w:cs="仿宋" w:hint="eastAsia"/>
            <w:lang w:eastAsia="zh-CN"/>
          </w:rPr>
          <w:t>二、防粘连剂项目建设单位说明</w:t>
        </w:r>
        <w:r>
          <w:tab/>
        </w:r>
        <w:r>
          <w:fldChar w:fldCharType="begin"/>
        </w:r>
        <w:r>
          <w:instrText xml:space="preserve"> PAGEREF _Toc29900 \h </w:instrText>
        </w:r>
        <w:r>
          <w:fldChar w:fldCharType="separate"/>
        </w:r>
        <w:r>
          <w:t>6</w:t>
        </w:r>
        <w:r>
          <w:fldChar w:fldCharType="end"/>
        </w:r>
      </w:hyperlink>
    </w:p>
    <w:p>
      <w:pPr>
        <w:pStyle w:val="TOC2"/>
        <w:tabs>
          <w:tab w:val="right" w:leader="dot" w:pos="8306"/>
        </w:tabs>
      </w:pPr>
      <w:hyperlink w:anchor="_Toc4361" w:history="1">
        <w:r>
          <w:rPr>
            <w:rFonts w:ascii="仿宋" w:eastAsia="仿宋" w:hAnsi="仿宋" w:cs="仿宋" w:hint="eastAsia"/>
            <w:lang w:eastAsia="zh-CN"/>
          </w:rPr>
          <w:t>(一)、防粘连剂项目承办单位基本情况</w:t>
        </w:r>
        <w:r>
          <w:tab/>
        </w:r>
        <w:r>
          <w:fldChar w:fldCharType="begin"/>
        </w:r>
        <w:r>
          <w:instrText xml:space="preserve"> PAGEREF _Toc4361 \h </w:instrText>
        </w:r>
        <w:r>
          <w:fldChar w:fldCharType="separate"/>
        </w:r>
        <w:r>
          <w:t>6</w:t>
        </w:r>
        <w:r>
          <w:fldChar w:fldCharType="end"/>
        </w:r>
      </w:hyperlink>
    </w:p>
    <w:p>
      <w:pPr>
        <w:pStyle w:val="TOC2"/>
        <w:tabs>
          <w:tab w:val="right" w:leader="dot" w:pos="8306"/>
        </w:tabs>
      </w:pPr>
      <w:hyperlink w:anchor="_Toc1090" w:history="1">
        <w:r>
          <w:rPr>
            <w:rFonts w:ascii="仿宋" w:eastAsia="仿宋" w:hAnsi="仿宋" w:cs="仿宋" w:hint="eastAsia"/>
            <w:lang w:eastAsia="zh-CN"/>
          </w:rPr>
          <w:t>(二)、公司经济效益分析</w:t>
        </w:r>
        <w:r>
          <w:tab/>
        </w:r>
        <w:r>
          <w:fldChar w:fldCharType="begin"/>
        </w:r>
        <w:r>
          <w:instrText xml:space="preserve"> PAGEREF _Toc1090 \h </w:instrText>
        </w:r>
        <w:r>
          <w:fldChar w:fldCharType="separate"/>
        </w:r>
        <w:r>
          <w:t>7</w:t>
        </w:r>
        <w:r>
          <w:fldChar w:fldCharType="end"/>
        </w:r>
      </w:hyperlink>
    </w:p>
    <w:p>
      <w:pPr>
        <w:pStyle w:val="TOC1"/>
        <w:tabs>
          <w:tab w:val="right" w:leader="dot" w:pos="8306"/>
        </w:tabs>
      </w:pPr>
      <w:hyperlink w:anchor="_Toc8822" w:history="1">
        <w:r>
          <w:rPr>
            <w:rFonts w:ascii="仿宋" w:eastAsia="仿宋" w:hAnsi="仿宋" w:cs="仿宋" w:hint="eastAsia"/>
            <w:lang w:eastAsia="zh-CN"/>
          </w:rPr>
          <w:t>三、工艺说明</w:t>
        </w:r>
        <w:r>
          <w:tab/>
        </w:r>
        <w:r>
          <w:fldChar w:fldCharType="begin"/>
        </w:r>
        <w:r>
          <w:instrText xml:space="preserve"> PAGEREF _Toc8822 \h </w:instrText>
        </w:r>
        <w:r>
          <w:fldChar w:fldCharType="separate"/>
        </w:r>
        <w:r>
          <w:t>8</w:t>
        </w:r>
        <w:r>
          <w:fldChar w:fldCharType="end"/>
        </w:r>
      </w:hyperlink>
    </w:p>
    <w:p>
      <w:pPr>
        <w:pStyle w:val="TOC2"/>
        <w:tabs>
          <w:tab w:val="right" w:leader="dot" w:pos="8306"/>
        </w:tabs>
      </w:pPr>
      <w:hyperlink w:anchor="_Toc12587" w:history="1">
        <w:r>
          <w:rPr>
            <w:rFonts w:ascii="仿宋" w:eastAsia="仿宋" w:hAnsi="仿宋" w:cs="仿宋" w:hint="eastAsia"/>
            <w:lang w:eastAsia="zh-CN"/>
          </w:rPr>
          <w:t>(一)、技术管理特点</w:t>
        </w:r>
        <w:r>
          <w:tab/>
        </w:r>
        <w:r>
          <w:fldChar w:fldCharType="begin"/>
        </w:r>
        <w:r>
          <w:instrText xml:space="preserve"> PAGEREF _Toc12587 \h </w:instrText>
        </w:r>
        <w:r>
          <w:fldChar w:fldCharType="separate"/>
        </w:r>
        <w:r>
          <w:t>8</w:t>
        </w:r>
        <w:r>
          <w:fldChar w:fldCharType="end"/>
        </w:r>
      </w:hyperlink>
    </w:p>
    <w:p>
      <w:pPr>
        <w:pStyle w:val="TOC2"/>
        <w:tabs>
          <w:tab w:val="right" w:leader="dot" w:pos="8306"/>
        </w:tabs>
      </w:pPr>
      <w:hyperlink w:anchor="_Toc5704" w:history="1">
        <w:r>
          <w:rPr>
            <w:rFonts w:ascii="仿宋" w:eastAsia="仿宋" w:hAnsi="仿宋" w:cs="仿宋" w:hint="eastAsia"/>
            <w:lang w:eastAsia="zh-CN"/>
          </w:rPr>
          <w:t>(二)、防粘连剂项目工艺技术设计方案</w:t>
        </w:r>
        <w:r>
          <w:tab/>
        </w:r>
        <w:r>
          <w:fldChar w:fldCharType="begin"/>
        </w:r>
        <w:r>
          <w:instrText xml:space="preserve"> PAGEREF _Toc5704 \h </w:instrText>
        </w:r>
        <w:r>
          <w:fldChar w:fldCharType="separate"/>
        </w:r>
        <w:r>
          <w:t>9</w:t>
        </w:r>
        <w:r>
          <w:fldChar w:fldCharType="end"/>
        </w:r>
      </w:hyperlink>
    </w:p>
    <w:p>
      <w:pPr>
        <w:pStyle w:val="TOC2"/>
        <w:tabs>
          <w:tab w:val="right" w:leader="dot" w:pos="8306"/>
        </w:tabs>
      </w:pPr>
      <w:hyperlink w:anchor="_Toc2993" w:history="1">
        <w:r>
          <w:rPr>
            <w:rFonts w:ascii="仿宋" w:eastAsia="仿宋" w:hAnsi="仿宋" w:cs="仿宋" w:hint="eastAsia"/>
            <w:lang w:eastAsia="zh-CN"/>
          </w:rPr>
          <w:t>(三)、设备选型方案</w:t>
        </w:r>
        <w:r>
          <w:tab/>
        </w:r>
        <w:r>
          <w:fldChar w:fldCharType="begin"/>
        </w:r>
        <w:r>
          <w:instrText xml:space="preserve"> PAGEREF _Toc2993 \h </w:instrText>
        </w:r>
        <w:r>
          <w:fldChar w:fldCharType="separate"/>
        </w:r>
        <w:r>
          <w:t>10</w:t>
        </w:r>
        <w:r>
          <w:fldChar w:fldCharType="end"/>
        </w:r>
      </w:hyperlink>
    </w:p>
    <w:p>
      <w:pPr>
        <w:pStyle w:val="TOC1"/>
        <w:tabs>
          <w:tab w:val="right" w:leader="dot" w:pos="8306"/>
        </w:tabs>
      </w:pPr>
      <w:hyperlink w:anchor="_Toc29676" w:history="1">
        <w:r>
          <w:rPr>
            <w:rFonts w:ascii="仿宋" w:eastAsia="仿宋" w:hAnsi="仿宋" w:cs="仿宋" w:hint="eastAsia"/>
            <w:lang w:eastAsia="zh-CN"/>
          </w:rPr>
          <w:t>四、防粘连剂项目绩效评估</w:t>
        </w:r>
        <w:r>
          <w:tab/>
        </w:r>
        <w:r>
          <w:fldChar w:fldCharType="begin"/>
        </w:r>
        <w:r>
          <w:instrText xml:space="preserve"> PAGEREF _Toc29676 \h </w:instrText>
        </w:r>
        <w:r>
          <w:fldChar w:fldCharType="separate"/>
        </w:r>
        <w:r>
          <w:t>12</w:t>
        </w:r>
        <w:r>
          <w:fldChar w:fldCharType="end"/>
        </w:r>
      </w:hyperlink>
    </w:p>
    <w:p>
      <w:pPr>
        <w:pStyle w:val="TOC2"/>
        <w:tabs>
          <w:tab w:val="right" w:leader="dot" w:pos="8306"/>
        </w:tabs>
      </w:pPr>
      <w:hyperlink w:anchor="_Toc32198" w:history="1">
        <w:r>
          <w:rPr>
            <w:rFonts w:ascii="仿宋" w:eastAsia="仿宋" w:hAnsi="仿宋" w:cs="仿宋" w:hint="eastAsia"/>
            <w:lang w:eastAsia="zh-CN"/>
          </w:rPr>
          <w:t>(一)、绩效评估指标</w:t>
        </w:r>
        <w:r>
          <w:tab/>
        </w:r>
        <w:r>
          <w:fldChar w:fldCharType="begin"/>
        </w:r>
        <w:r>
          <w:instrText xml:space="preserve"> PAGEREF _Toc32198 \h </w:instrText>
        </w:r>
        <w:r>
          <w:fldChar w:fldCharType="separate"/>
        </w:r>
        <w:r>
          <w:t>12</w:t>
        </w:r>
        <w:r>
          <w:fldChar w:fldCharType="end"/>
        </w:r>
      </w:hyperlink>
    </w:p>
    <w:p>
      <w:pPr>
        <w:pStyle w:val="TOC2"/>
        <w:tabs>
          <w:tab w:val="right" w:leader="dot" w:pos="8306"/>
        </w:tabs>
      </w:pPr>
      <w:hyperlink w:anchor="_Toc1217" w:history="1">
        <w:r>
          <w:rPr>
            <w:rFonts w:ascii="仿宋" w:eastAsia="仿宋" w:hAnsi="仿宋" w:cs="仿宋" w:hint="eastAsia"/>
            <w:lang w:eastAsia="zh-CN"/>
          </w:rPr>
          <w:t>(二)、绩效评估方法</w:t>
        </w:r>
        <w:r>
          <w:tab/>
        </w:r>
        <w:r>
          <w:fldChar w:fldCharType="begin"/>
        </w:r>
        <w:r>
          <w:instrText xml:space="preserve"> PAGEREF _Toc1217 \h </w:instrText>
        </w:r>
        <w:r>
          <w:fldChar w:fldCharType="separate"/>
        </w:r>
        <w:r>
          <w:t>13</w:t>
        </w:r>
        <w:r>
          <w:fldChar w:fldCharType="end"/>
        </w:r>
      </w:hyperlink>
    </w:p>
    <w:p>
      <w:pPr>
        <w:pStyle w:val="TOC2"/>
        <w:tabs>
          <w:tab w:val="right" w:leader="dot" w:pos="8306"/>
        </w:tabs>
      </w:pPr>
      <w:hyperlink w:anchor="_Toc32169" w:history="1">
        <w:r>
          <w:rPr>
            <w:rFonts w:ascii="仿宋" w:eastAsia="仿宋" w:hAnsi="仿宋" w:cs="仿宋" w:hint="eastAsia"/>
            <w:lang w:eastAsia="zh-CN"/>
          </w:rPr>
          <w:t>(三)、绩效评估周期</w:t>
        </w:r>
        <w:r>
          <w:tab/>
        </w:r>
        <w:r>
          <w:fldChar w:fldCharType="begin"/>
        </w:r>
        <w:r>
          <w:instrText xml:space="preserve"> PAGEREF _Toc32169 \h </w:instrText>
        </w:r>
        <w:r>
          <w:fldChar w:fldCharType="separate"/>
        </w:r>
        <w:r>
          <w:t>14</w:t>
        </w:r>
        <w:r>
          <w:fldChar w:fldCharType="end"/>
        </w:r>
      </w:hyperlink>
    </w:p>
    <w:p>
      <w:pPr>
        <w:pStyle w:val="TOC1"/>
        <w:tabs>
          <w:tab w:val="right" w:leader="dot" w:pos="8306"/>
        </w:tabs>
      </w:pPr>
      <w:hyperlink w:anchor="_Toc14104" w:history="1">
        <w:r>
          <w:rPr>
            <w:rFonts w:ascii="仿宋" w:eastAsia="仿宋" w:hAnsi="仿宋" w:cs="仿宋" w:hint="eastAsia"/>
            <w:lang w:eastAsia="zh-CN"/>
          </w:rPr>
          <w:t>五、防粘连剂项目概论</w:t>
        </w:r>
        <w:r>
          <w:tab/>
        </w:r>
        <w:r>
          <w:fldChar w:fldCharType="begin"/>
        </w:r>
        <w:r>
          <w:instrText xml:space="preserve"> PAGEREF _Toc14104 \h </w:instrText>
        </w:r>
        <w:r>
          <w:fldChar w:fldCharType="separate"/>
        </w:r>
        <w:r>
          <w:t>15</w:t>
        </w:r>
        <w:r>
          <w:fldChar w:fldCharType="end"/>
        </w:r>
      </w:hyperlink>
    </w:p>
    <w:p>
      <w:pPr>
        <w:pStyle w:val="TOC2"/>
        <w:tabs>
          <w:tab w:val="right" w:leader="dot" w:pos="8306"/>
        </w:tabs>
      </w:pPr>
      <w:hyperlink w:anchor="_Toc30016" w:history="1">
        <w:r>
          <w:rPr>
            <w:rFonts w:ascii="仿宋" w:eastAsia="仿宋" w:hAnsi="仿宋" w:cs="仿宋" w:hint="eastAsia"/>
            <w:lang w:eastAsia="zh-CN"/>
          </w:rPr>
          <w:t>(一)、防粘连剂项目概况</w:t>
        </w:r>
        <w:r>
          <w:tab/>
        </w:r>
        <w:r>
          <w:fldChar w:fldCharType="begin"/>
        </w:r>
        <w:r>
          <w:instrText xml:space="preserve"> PAGEREF _Toc30016 \h </w:instrText>
        </w:r>
        <w:r>
          <w:fldChar w:fldCharType="separate"/>
        </w:r>
        <w:r>
          <w:t>15</w:t>
        </w:r>
        <w:r>
          <w:fldChar w:fldCharType="end"/>
        </w:r>
      </w:hyperlink>
    </w:p>
    <w:p>
      <w:pPr>
        <w:pStyle w:val="TOC2"/>
        <w:tabs>
          <w:tab w:val="right" w:leader="dot" w:pos="8306"/>
        </w:tabs>
      </w:pPr>
      <w:hyperlink w:anchor="_Toc13978" w:history="1">
        <w:r>
          <w:rPr>
            <w:rFonts w:ascii="仿宋" w:eastAsia="仿宋" w:hAnsi="仿宋" w:cs="仿宋" w:hint="eastAsia"/>
            <w:lang w:eastAsia="zh-CN"/>
          </w:rPr>
          <w:t>(二)、防粘连剂项目目标</w:t>
        </w:r>
        <w:r>
          <w:tab/>
        </w:r>
        <w:r>
          <w:fldChar w:fldCharType="begin"/>
        </w:r>
        <w:r>
          <w:instrText xml:space="preserve"> PAGEREF _Toc13978 \h </w:instrText>
        </w:r>
        <w:r>
          <w:fldChar w:fldCharType="separate"/>
        </w:r>
        <w:r>
          <w:t>17</w:t>
        </w:r>
        <w:r>
          <w:fldChar w:fldCharType="end"/>
        </w:r>
      </w:hyperlink>
    </w:p>
    <w:p>
      <w:pPr>
        <w:pStyle w:val="TOC2"/>
        <w:tabs>
          <w:tab w:val="right" w:leader="dot" w:pos="8306"/>
        </w:tabs>
      </w:pPr>
      <w:hyperlink w:anchor="_Toc3466" w:history="1">
        <w:r>
          <w:rPr>
            <w:rFonts w:ascii="仿宋" w:eastAsia="仿宋" w:hAnsi="仿宋" w:cs="仿宋" w:hint="eastAsia"/>
            <w:lang w:eastAsia="zh-CN"/>
          </w:rPr>
          <w:t>(三)、防粘连剂项目提出的理由</w:t>
        </w:r>
        <w:r>
          <w:tab/>
        </w:r>
        <w:r>
          <w:fldChar w:fldCharType="begin"/>
        </w:r>
        <w:r>
          <w:instrText xml:space="preserve"> PAGEREF _Toc3466 \h </w:instrText>
        </w:r>
        <w:r>
          <w:fldChar w:fldCharType="separate"/>
        </w:r>
        <w:r>
          <w:t>18</w:t>
        </w:r>
        <w:r>
          <w:fldChar w:fldCharType="end"/>
        </w:r>
      </w:hyperlink>
    </w:p>
    <w:p>
      <w:pPr>
        <w:pStyle w:val="TOC2"/>
        <w:tabs>
          <w:tab w:val="right" w:leader="dot" w:pos="8306"/>
        </w:tabs>
      </w:pPr>
      <w:hyperlink w:anchor="_Toc19570" w:history="1">
        <w:r>
          <w:rPr>
            <w:rFonts w:ascii="仿宋" w:eastAsia="仿宋" w:hAnsi="仿宋" w:cs="仿宋" w:hint="eastAsia"/>
            <w:lang w:eastAsia="zh-CN"/>
          </w:rPr>
          <w:t>(四)、防粘连剂项目意义</w:t>
        </w:r>
        <w:r>
          <w:tab/>
        </w:r>
        <w:r>
          <w:fldChar w:fldCharType="begin"/>
        </w:r>
        <w:r>
          <w:instrText xml:space="preserve"> PAGEREF _Toc19570 \h </w:instrText>
        </w:r>
        <w:r>
          <w:fldChar w:fldCharType="separate"/>
        </w:r>
        <w:r>
          <w:t>19</w:t>
        </w:r>
        <w:r>
          <w:fldChar w:fldCharType="end"/>
        </w:r>
      </w:hyperlink>
    </w:p>
    <w:p>
      <w:pPr>
        <w:pStyle w:val="TOC2"/>
        <w:tabs>
          <w:tab w:val="right" w:leader="dot" w:pos="8306"/>
        </w:tabs>
      </w:pPr>
      <w:hyperlink w:anchor="_Toc18049" w:history="1">
        <w:r>
          <w:rPr>
            <w:rFonts w:ascii="仿宋" w:eastAsia="仿宋" w:hAnsi="仿宋" w:cs="仿宋" w:hint="eastAsia"/>
            <w:lang w:eastAsia="zh-CN"/>
          </w:rPr>
          <w:t>(五)、防粘连剂项目背景</w:t>
        </w:r>
        <w:r>
          <w:tab/>
        </w:r>
        <w:r>
          <w:fldChar w:fldCharType="begin"/>
        </w:r>
        <w:r>
          <w:instrText xml:space="preserve"> PAGEREF _Toc18049 \h </w:instrText>
        </w:r>
        <w:r>
          <w:fldChar w:fldCharType="separate"/>
        </w:r>
        <w:r>
          <w:t>20</w:t>
        </w:r>
        <w:r>
          <w:fldChar w:fldCharType="end"/>
        </w:r>
      </w:hyperlink>
    </w:p>
    <w:p>
      <w:pPr>
        <w:pStyle w:val="TOC1"/>
        <w:tabs>
          <w:tab w:val="right" w:leader="dot" w:pos="8306"/>
        </w:tabs>
      </w:pPr>
      <w:hyperlink w:anchor="_Toc28202" w:history="1">
        <w:r>
          <w:rPr>
            <w:rFonts w:ascii="仿宋" w:eastAsia="仿宋" w:hAnsi="仿宋" w:cs="仿宋" w:hint="eastAsia"/>
            <w:lang w:eastAsia="zh-CN"/>
          </w:rPr>
          <w:t>六、防粘连剂项目危机管理</w:t>
        </w:r>
        <w:r>
          <w:tab/>
        </w:r>
        <w:r>
          <w:fldChar w:fldCharType="begin"/>
        </w:r>
        <w:r>
          <w:instrText xml:space="preserve"> PAGEREF _Toc28202 \h </w:instrText>
        </w:r>
        <w:r>
          <w:fldChar w:fldCharType="separate"/>
        </w:r>
        <w:r>
          <w:t>21</w:t>
        </w:r>
        <w:r>
          <w:fldChar w:fldCharType="end"/>
        </w:r>
      </w:hyperlink>
    </w:p>
    <w:p>
      <w:pPr>
        <w:pStyle w:val="TOC2"/>
        <w:tabs>
          <w:tab w:val="right" w:leader="dot" w:pos="8306"/>
        </w:tabs>
      </w:pPr>
      <w:hyperlink w:anchor="_Toc18206" w:history="1">
        <w:r>
          <w:rPr>
            <w:rFonts w:ascii="仿宋" w:eastAsia="仿宋" w:hAnsi="仿宋" w:cs="仿宋" w:hint="eastAsia"/>
            <w:lang w:eastAsia="zh-CN"/>
          </w:rPr>
          <w:t>(一)、危机预警与识别</w:t>
        </w:r>
        <w:r>
          <w:tab/>
        </w:r>
        <w:r>
          <w:fldChar w:fldCharType="begin"/>
        </w:r>
        <w:r>
          <w:instrText xml:space="preserve"> PAGEREF _Toc18206 \h </w:instrText>
        </w:r>
        <w:r>
          <w:fldChar w:fldCharType="separate"/>
        </w:r>
        <w:r>
          <w:t>21</w:t>
        </w:r>
        <w:r>
          <w:fldChar w:fldCharType="end"/>
        </w:r>
      </w:hyperlink>
    </w:p>
    <w:p>
      <w:pPr>
        <w:pStyle w:val="TOC2"/>
        <w:tabs>
          <w:tab w:val="right" w:leader="dot" w:pos="8306"/>
        </w:tabs>
      </w:pPr>
      <w:hyperlink w:anchor="_Toc22564" w:history="1">
        <w:r>
          <w:rPr>
            <w:rFonts w:ascii="仿宋" w:eastAsia="仿宋" w:hAnsi="仿宋" w:cs="仿宋" w:hint="eastAsia"/>
            <w:lang w:eastAsia="zh-CN"/>
          </w:rPr>
          <w:t>(二)、危机应对与恢复</w:t>
        </w:r>
        <w:r>
          <w:tab/>
        </w:r>
        <w:r>
          <w:fldChar w:fldCharType="begin"/>
        </w:r>
        <w:r>
          <w:instrText xml:space="preserve"> PAGEREF _Toc22564 \h </w:instrText>
        </w:r>
        <w:r>
          <w:fldChar w:fldCharType="separate"/>
        </w:r>
        <w:r>
          <w:t>22</w:t>
        </w:r>
        <w:r>
          <w:fldChar w:fldCharType="end"/>
        </w:r>
      </w:hyperlink>
    </w:p>
    <w:p>
      <w:pPr>
        <w:pStyle w:val="TOC1"/>
        <w:tabs>
          <w:tab w:val="right" w:leader="dot" w:pos="8306"/>
        </w:tabs>
      </w:pPr>
      <w:hyperlink w:anchor="_Toc28252" w:history="1">
        <w:r>
          <w:rPr>
            <w:rFonts w:ascii="仿宋" w:eastAsia="仿宋" w:hAnsi="仿宋" w:cs="仿宋" w:hint="eastAsia"/>
            <w:lang w:eastAsia="zh-CN"/>
          </w:rPr>
          <w:t>七、防粘连剂项目财务管理</w:t>
        </w:r>
        <w:r>
          <w:tab/>
        </w:r>
        <w:r>
          <w:fldChar w:fldCharType="begin"/>
        </w:r>
        <w:r>
          <w:instrText xml:space="preserve"> PAGEREF _Toc28252 \h </w:instrText>
        </w:r>
        <w:r>
          <w:fldChar w:fldCharType="separate"/>
        </w:r>
        <w:r>
          <w:t>24</w:t>
        </w:r>
        <w:r>
          <w:fldChar w:fldCharType="end"/>
        </w:r>
      </w:hyperlink>
    </w:p>
    <w:p>
      <w:pPr>
        <w:pStyle w:val="TOC2"/>
        <w:tabs>
          <w:tab w:val="right" w:leader="dot" w:pos="8306"/>
        </w:tabs>
      </w:pPr>
      <w:hyperlink w:anchor="_Toc14604" w:history="1">
        <w:r>
          <w:rPr>
            <w:rFonts w:ascii="仿宋" w:eastAsia="仿宋" w:hAnsi="仿宋" w:cs="仿宋" w:hint="eastAsia"/>
            <w:lang w:eastAsia="zh-CN"/>
          </w:rPr>
          <w:t>(一)、资金需求大</w:t>
        </w:r>
        <w:r>
          <w:tab/>
        </w:r>
        <w:r>
          <w:fldChar w:fldCharType="begin"/>
        </w:r>
        <w:r>
          <w:instrText xml:space="preserve"> PAGEREF _Toc14604 \h </w:instrText>
        </w:r>
        <w:r>
          <w:fldChar w:fldCharType="separate"/>
        </w:r>
        <w:r>
          <w:t>24</w:t>
        </w:r>
        <w:r>
          <w:fldChar w:fldCharType="end"/>
        </w:r>
      </w:hyperlink>
    </w:p>
    <w:p>
      <w:pPr>
        <w:pStyle w:val="TOC2"/>
        <w:tabs>
          <w:tab w:val="right" w:leader="dot" w:pos="8306"/>
        </w:tabs>
      </w:pPr>
      <w:hyperlink w:anchor="_Toc13671" w:history="1">
        <w:r>
          <w:rPr>
            <w:rFonts w:ascii="仿宋" w:eastAsia="仿宋" w:hAnsi="仿宋" w:cs="仿宋" w:hint="eastAsia"/>
            <w:lang w:eastAsia="zh-CN"/>
          </w:rPr>
          <w:t>(二)、研发周期长</w:t>
        </w:r>
        <w:r>
          <w:tab/>
        </w:r>
        <w:r>
          <w:fldChar w:fldCharType="begin"/>
        </w:r>
        <w:r>
          <w:instrText xml:space="preserve"> PAGEREF _Toc13671 \h </w:instrText>
        </w:r>
        <w:r>
          <w:fldChar w:fldCharType="separate"/>
        </w:r>
        <w:r>
          <w:t>25</w:t>
        </w:r>
        <w:r>
          <w:fldChar w:fldCharType="end"/>
        </w:r>
      </w:hyperlink>
    </w:p>
    <w:p>
      <w:pPr>
        <w:pStyle w:val="TOC2"/>
        <w:tabs>
          <w:tab w:val="right" w:leader="dot" w:pos="8306"/>
        </w:tabs>
      </w:pPr>
      <w:hyperlink w:anchor="_Toc23998" w:history="1">
        <w:r>
          <w:rPr>
            <w:rFonts w:ascii="仿宋" w:eastAsia="仿宋" w:hAnsi="仿宋" w:cs="仿宋" w:hint="eastAsia"/>
            <w:lang w:eastAsia="zh-CN"/>
          </w:rPr>
          <w:t>(三)、市场风险大</w:t>
        </w:r>
        <w:r>
          <w:tab/>
        </w:r>
        <w:r>
          <w:fldChar w:fldCharType="begin"/>
        </w:r>
        <w:r>
          <w:instrText xml:space="preserve"> PAGEREF _Toc23998 \h </w:instrText>
        </w:r>
        <w:r>
          <w:fldChar w:fldCharType="separate"/>
        </w:r>
        <w:r>
          <w:t>26</w:t>
        </w:r>
        <w:r>
          <w:fldChar w:fldCharType="end"/>
        </w:r>
      </w:hyperlink>
    </w:p>
    <w:p>
      <w:pPr>
        <w:pStyle w:val="TOC2"/>
        <w:tabs>
          <w:tab w:val="right" w:leader="dot" w:pos="8306"/>
        </w:tabs>
      </w:pPr>
      <w:hyperlink w:anchor="_Toc13422" w:history="1">
        <w:r>
          <w:rPr>
            <w:rFonts w:ascii="仿宋" w:eastAsia="仿宋" w:hAnsi="仿宋" w:cs="仿宋" w:hint="eastAsia"/>
            <w:lang w:eastAsia="zh-CN"/>
          </w:rPr>
          <w:t>(四)、利润率高</w:t>
        </w:r>
        <w:r>
          <w:tab/>
        </w:r>
        <w:r>
          <w:fldChar w:fldCharType="begin"/>
        </w:r>
        <w:r>
          <w:instrText xml:space="preserve"> PAGEREF _Toc13422 \h </w:instrText>
        </w:r>
        <w:r>
          <w:fldChar w:fldCharType="separate"/>
        </w:r>
        <w:r>
          <w:t>29</w:t>
        </w:r>
        <w:r>
          <w:fldChar w:fldCharType="end"/>
        </w:r>
      </w:hyperlink>
    </w:p>
    <w:p>
      <w:pPr>
        <w:pStyle w:val="TOC1"/>
        <w:tabs>
          <w:tab w:val="right" w:leader="dot" w:pos="8306"/>
        </w:tabs>
      </w:pPr>
      <w:hyperlink w:anchor="_Toc2418" w:history="1">
        <w:r>
          <w:rPr>
            <w:rFonts w:ascii="仿宋" w:eastAsia="仿宋" w:hAnsi="仿宋" w:cs="仿宋" w:hint="eastAsia"/>
            <w:lang w:eastAsia="zh-CN"/>
          </w:rPr>
          <w:t>八、防粘连剂项目计划安排</w:t>
        </w:r>
        <w:r>
          <w:tab/>
        </w:r>
        <w:r>
          <w:fldChar w:fldCharType="begin"/>
        </w:r>
        <w:r>
          <w:instrText xml:space="preserve"> PAGEREF _Toc2418 \h </w:instrText>
        </w:r>
        <w:r>
          <w:fldChar w:fldCharType="separate"/>
        </w:r>
        <w:r>
          <w:t>31</w:t>
        </w:r>
        <w:r>
          <w:fldChar w:fldCharType="end"/>
        </w:r>
      </w:hyperlink>
    </w:p>
    <w:p>
      <w:pPr>
        <w:pStyle w:val="TOC2"/>
        <w:tabs>
          <w:tab w:val="right" w:leader="dot" w:pos="8306"/>
        </w:tabs>
      </w:pPr>
      <w:hyperlink w:anchor="_Toc26268" w:history="1">
        <w:r>
          <w:rPr>
            <w:rFonts w:ascii="仿宋" w:eastAsia="仿宋" w:hAnsi="仿宋" w:cs="仿宋" w:hint="eastAsia"/>
            <w:lang w:eastAsia="zh-CN"/>
          </w:rPr>
          <w:t>(一)、建设周期</w:t>
        </w:r>
        <w:r>
          <w:tab/>
        </w:r>
        <w:r>
          <w:fldChar w:fldCharType="begin"/>
        </w:r>
        <w:r>
          <w:instrText xml:space="preserve"> PAGEREF _Toc26268 \h </w:instrText>
        </w:r>
        <w:r>
          <w:fldChar w:fldCharType="separate"/>
        </w:r>
        <w:r>
          <w:t>31</w:t>
        </w:r>
        <w:r>
          <w:fldChar w:fldCharType="end"/>
        </w:r>
      </w:hyperlink>
    </w:p>
    <w:p>
      <w:pPr>
        <w:pStyle w:val="TOC2"/>
        <w:tabs>
          <w:tab w:val="right" w:leader="dot" w:pos="8306"/>
        </w:tabs>
      </w:pPr>
      <w:hyperlink w:anchor="_Toc17451" w:history="1">
        <w:r>
          <w:rPr>
            <w:rFonts w:ascii="仿宋" w:eastAsia="仿宋" w:hAnsi="仿宋" w:cs="仿宋" w:hint="eastAsia"/>
            <w:lang w:eastAsia="zh-CN"/>
          </w:rPr>
          <w:t>(二)、建设进度</w:t>
        </w:r>
        <w:r>
          <w:tab/>
        </w:r>
        <w:r>
          <w:fldChar w:fldCharType="begin"/>
        </w:r>
        <w:r>
          <w:instrText xml:space="preserve"> PAGEREF _Toc17451 \h </w:instrText>
        </w:r>
        <w:r>
          <w:fldChar w:fldCharType="separate"/>
        </w:r>
        <w:r>
          <w:t>31</w:t>
        </w:r>
        <w:r>
          <w:fldChar w:fldCharType="end"/>
        </w:r>
      </w:hyperlink>
    </w:p>
    <w:p>
      <w:pPr>
        <w:pStyle w:val="TOC2"/>
        <w:tabs>
          <w:tab w:val="right" w:leader="dot" w:pos="8306"/>
        </w:tabs>
      </w:pPr>
      <w:hyperlink w:anchor="_Toc28489" w:history="1">
        <w:r>
          <w:rPr>
            <w:rFonts w:ascii="仿宋" w:eastAsia="仿宋" w:hAnsi="仿宋" w:cs="仿宋" w:hint="eastAsia"/>
            <w:lang w:eastAsia="zh-CN"/>
          </w:rPr>
          <w:t>(三)、进度安排注意事项</w:t>
        </w:r>
        <w:r>
          <w:tab/>
        </w:r>
        <w:r>
          <w:fldChar w:fldCharType="begin"/>
        </w:r>
        <w:r>
          <w:instrText xml:space="preserve"> PAGEREF _Toc28489 \h </w:instrText>
        </w:r>
        <w:r>
          <w:fldChar w:fldCharType="separate"/>
        </w:r>
        <w:r>
          <w:t>32</w:t>
        </w:r>
        <w:r>
          <w:fldChar w:fldCharType="end"/>
        </w:r>
      </w:hyperlink>
    </w:p>
    <w:p>
      <w:pPr>
        <w:pStyle w:val="TOC2"/>
        <w:tabs>
          <w:tab w:val="right" w:leader="dot" w:pos="8306"/>
        </w:tabs>
      </w:pPr>
      <w:hyperlink w:anchor="_Toc31164" w:history="1">
        <w:r>
          <w:rPr>
            <w:rFonts w:ascii="仿宋" w:eastAsia="仿宋" w:hAnsi="仿宋" w:cs="仿宋" w:hint="eastAsia"/>
            <w:lang w:eastAsia="zh-CN"/>
          </w:rPr>
          <w:t>(四)、人力资源配置</w:t>
        </w:r>
        <w:r>
          <w:tab/>
        </w:r>
        <w:r>
          <w:fldChar w:fldCharType="begin"/>
        </w:r>
        <w:r>
          <w:instrText xml:space="preserve"> PAGEREF _Toc31164 \h </w:instrText>
        </w:r>
        <w:r>
          <w:fldChar w:fldCharType="separate"/>
        </w:r>
        <w:r>
          <w:t>34</w:t>
        </w:r>
        <w:r>
          <w:fldChar w:fldCharType="end"/>
        </w:r>
      </w:hyperlink>
    </w:p>
    <w:p>
      <w:pPr>
        <w:pStyle w:val="TOC1"/>
        <w:tabs>
          <w:tab w:val="right" w:leader="dot" w:pos="8306"/>
        </w:tabs>
      </w:pPr>
      <w:hyperlink w:anchor="_Toc29038" w:history="1">
        <w:r>
          <w:rPr>
            <w:rFonts w:ascii="仿宋" w:eastAsia="仿宋" w:hAnsi="仿宋" w:cs="仿宋" w:hint="eastAsia"/>
            <w:lang w:eastAsia="zh-CN"/>
          </w:rPr>
          <w:t>九、生产安全保护</w:t>
        </w:r>
        <w:r>
          <w:tab/>
        </w:r>
        <w:r>
          <w:fldChar w:fldCharType="begin"/>
        </w:r>
        <w:r>
          <w:instrText xml:space="preserve"> PAGEREF _Toc29038 \h </w:instrText>
        </w:r>
        <w:r>
          <w:fldChar w:fldCharType="separate"/>
        </w:r>
        <w:r>
          <w:t>35</w:t>
        </w:r>
        <w:r>
          <w:fldChar w:fldCharType="end"/>
        </w:r>
      </w:hyperlink>
    </w:p>
    <w:p>
      <w:pPr>
        <w:pStyle w:val="TOC2"/>
        <w:tabs>
          <w:tab w:val="right" w:leader="dot" w:pos="8306"/>
        </w:tabs>
      </w:pPr>
      <w:hyperlink w:anchor="_Toc21988" w:history="1">
        <w:r>
          <w:rPr>
            <w:rFonts w:ascii="仿宋" w:eastAsia="仿宋" w:hAnsi="仿宋" w:cs="仿宋" w:hint="eastAsia"/>
            <w:lang w:eastAsia="zh-CN"/>
          </w:rPr>
          <w:t>(一)、消防安全</w:t>
        </w:r>
        <w:r>
          <w:tab/>
        </w:r>
        <w:r>
          <w:fldChar w:fldCharType="begin"/>
        </w:r>
        <w:r>
          <w:instrText xml:space="preserve"> PAGEREF _Toc21988 \h </w:instrText>
        </w:r>
        <w:r>
          <w:fldChar w:fldCharType="separate"/>
        </w:r>
        <w:r>
          <w:t>35</w:t>
        </w:r>
        <w:r>
          <w:fldChar w:fldCharType="end"/>
        </w:r>
      </w:hyperlink>
    </w:p>
    <w:p>
      <w:pPr>
        <w:pStyle w:val="TOC2"/>
        <w:tabs>
          <w:tab w:val="right" w:leader="dot" w:pos="8306"/>
        </w:tabs>
      </w:pPr>
      <w:hyperlink w:anchor="_Toc21458" w:history="1">
        <w:r>
          <w:rPr>
            <w:rFonts w:ascii="仿宋" w:eastAsia="仿宋" w:hAnsi="仿宋" w:cs="仿宋" w:hint="eastAsia"/>
            <w:lang w:eastAsia="zh-CN"/>
          </w:rPr>
          <w:t>(二)、防火防爆总图布置措施</w:t>
        </w:r>
        <w:r>
          <w:tab/>
        </w:r>
        <w:r>
          <w:fldChar w:fldCharType="begin"/>
        </w:r>
        <w:r>
          <w:instrText xml:space="preserve"> PAGEREF _Toc21458 \h </w:instrText>
        </w:r>
        <w:r>
          <w:fldChar w:fldCharType="separate"/>
        </w:r>
        <w:r>
          <w:t>36</w:t>
        </w:r>
        <w:r>
          <w:fldChar w:fldCharType="end"/>
        </w:r>
      </w:hyperlink>
    </w:p>
    <w:p>
      <w:pPr>
        <w:pStyle w:val="TOC2"/>
        <w:tabs>
          <w:tab w:val="right" w:leader="dot" w:pos="8306"/>
        </w:tabs>
      </w:pPr>
      <w:hyperlink w:anchor="_Toc28234" w:history="1">
        <w:r>
          <w:rPr>
            <w:rFonts w:ascii="仿宋" w:eastAsia="仿宋" w:hAnsi="仿宋" w:cs="仿宋" w:hint="eastAsia"/>
            <w:lang w:eastAsia="zh-CN"/>
          </w:rPr>
          <w:t>(三)、自然灾害防范措施</w:t>
        </w:r>
        <w:r>
          <w:tab/>
        </w:r>
        <w:r>
          <w:fldChar w:fldCharType="begin"/>
        </w:r>
        <w:r>
          <w:instrText xml:space="preserve"> PAGEREF _Toc28234 \h </w:instrText>
        </w:r>
        <w:r>
          <w:fldChar w:fldCharType="separate"/>
        </w:r>
        <w:r>
          <w:t>37</w:t>
        </w:r>
        <w:r>
          <w:fldChar w:fldCharType="end"/>
        </w:r>
      </w:hyperlink>
    </w:p>
    <w:p>
      <w:pPr>
        <w:pStyle w:val="TOC2"/>
        <w:tabs>
          <w:tab w:val="right" w:leader="dot" w:pos="8306"/>
        </w:tabs>
      </w:pPr>
      <w:hyperlink w:anchor="_Toc24463" w:history="1">
        <w:r>
          <w:rPr>
            <w:rFonts w:ascii="仿宋" w:eastAsia="仿宋" w:hAnsi="仿宋" w:cs="仿宋" w:hint="eastAsia"/>
            <w:lang w:eastAsia="zh-CN"/>
          </w:rPr>
          <w:t>(四)、安全色及安全标志使用要求</w:t>
        </w:r>
        <w:r>
          <w:tab/>
        </w:r>
        <w:r>
          <w:fldChar w:fldCharType="begin"/>
        </w:r>
        <w:r>
          <w:instrText xml:space="preserve"> PAGEREF _Toc24463 \h </w:instrText>
        </w:r>
        <w:r>
          <w:fldChar w:fldCharType="separate"/>
        </w:r>
        <w:r>
          <w:t>38</w:t>
        </w:r>
        <w:r>
          <w:fldChar w:fldCharType="end"/>
        </w:r>
      </w:hyperlink>
    </w:p>
    <w:p>
      <w:pPr>
        <w:pStyle w:val="TOC2"/>
        <w:tabs>
          <w:tab w:val="right" w:leader="dot" w:pos="8306"/>
        </w:tabs>
      </w:pPr>
      <w:hyperlink w:anchor="_Toc4451" w:history="1">
        <w:r>
          <w:rPr>
            <w:rFonts w:ascii="仿宋" w:eastAsia="仿宋" w:hAnsi="仿宋" w:cs="仿宋" w:hint="eastAsia"/>
            <w:lang w:eastAsia="zh-CN"/>
          </w:rPr>
          <w:t>(五)、防尘防毒措施</w:t>
        </w:r>
        <w:r>
          <w:tab/>
        </w:r>
        <w:r>
          <w:fldChar w:fldCharType="begin"/>
        </w:r>
        <w:r>
          <w:instrText xml:space="preserve"> PAGEREF _Toc4451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9" w:history="1">
        <w:r>
          <w:rPr>
            <w:rFonts w:ascii="仿宋" w:eastAsia="仿宋" w:hAnsi="仿宋" w:cs="仿宋" w:hint="eastAsia"/>
            <w:lang w:eastAsia="zh-CN"/>
          </w:rPr>
          <w:t>(六)、防静电、触电防护及防雷措施</w:t>
        </w:r>
        <w:r>
          <w:tab/>
        </w:r>
        <w:r>
          <w:fldChar w:fldCharType="begin"/>
        </w:r>
        <w:r>
          <w:instrText xml:space="preserve"> PAGEREF _Toc21479 \h </w:instrText>
        </w:r>
        <w:r>
          <w:fldChar w:fldCharType="separate"/>
        </w:r>
        <w:r>
          <w:t>40</w:t>
        </w:r>
        <w:r>
          <w:fldChar w:fldCharType="end"/>
        </w:r>
      </w:hyperlink>
    </w:p>
    <w:p>
      <w:pPr>
        <w:pStyle w:val="TOC2"/>
        <w:tabs>
          <w:tab w:val="right" w:leader="dot" w:pos="8306"/>
        </w:tabs>
      </w:pPr>
      <w:hyperlink w:anchor="_Toc2446" w:history="1">
        <w:r>
          <w:rPr>
            <w:rFonts w:ascii="仿宋" w:eastAsia="仿宋" w:hAnsi="仿宋" w:cs="仿宋" w:hint="eastAsia"/>
            <w:lang w:eastAsia="zh-CN"/>
          </w:rPr>
          <w:t>(七)、机械设备安全保障措施</w:t>
        </w:r>
        <w:r>
          <w:tab/>
        </w:r>
        <w:r>
          <w:fldChar w:fldCharType="begin"/>
        </w:r>
        <w:r>
          <w:instrText xml:space="preserve"> PAGEREF _Toc2446 \h </w:instrText>
        </w:r>
        <w:r>
          <w:fldChar w:fldCharType="separate"/>
        </w:r>
        <w:r>
          <w:t>41</w:t>
        </w:r>
        <w:r>
          <w:fldChar w:fldCharType="end"/>
        </w:r>
      </w:hyperlink>
    </w:p>
    <w:p>
      <w:pPr>
        <w:pStyle w:val="TOC1"/>
        <w:tabs>
          <w:tab w:val="right" w:leader="dot" w:pos="8306"/>
        </w:tabs>
      </w:pPr>
      <w:hyperlink w:anchor="_Toc8565" w:history="1">
        <w:r>
          <w:rPr>
            <w:rFonts w:ascii="仿宋" w:eastAsia="仿宋" w:hAnsi="仿宋" w:cs="仿宋" w:hint="eastAsia"/>
            <w:lang w:eastAsia="zh-CN"/>
          </w:rPr>
          <w:t>十、防粘连剂项目技术管理</w:t>
        </w:r>
        <w:r>
          <w:tab/>
        </w:r>
        <w:r>
          <w:fldChar w:fldCharType="begin"/>
        </w:r>
        <w:r>
          <w:instrText xml:space="preserve"> PAGEREF _Toc8565 \h </w:instrText>
        </w:r>
        <w:r>
          <w:fldChar w:fldCharType="separate"/>
        </w:r>
        <w:r>
          <w:t>43</w:t>
        </w:r>
        <w:r>
          <w:fldChar w:fldCharType="end"/>
        </w:r>
      </w:hyperlink>
    </w:p>
    <w:p>
      <w:pPr>
        <w:pStyle w:val="TOC2"/>
        <w:tabs>
          <w:tab w:val="right" w:leader="dot" w:pos="8306"/>
        </w:tabs>
      </w:pPr>
      <w:hyperlink w:anchor="_Toc24027" w:history="1">
        <w:r>
          <w:rPr>
            <w:rFonts w:ascii="仿宋" w:eastAsia="仿宋" w:hAnsi="仿宋" w:cs="仿宋" w:hint="eastAsia"/>
            <w:lang w:eastAsia="zh-CN"/>
          </w:rPr>
          <w:t>(一)、技术方案选用方向</w:t>
        </w:r>
        <w:r>
          <w:tab/>
        </w:r>
        <w:r>
          <w:fldChar w:fldCharType="begin"/>
        </w:r>
        <w:r>
          <w:instrText xml:space="preserve"> PAGEREF _Toc24027 \h </w:instrText>
        </w:r>
        <w:r>
          <w:fldChar w:fldCharType="separate"/>
        </w:r>
        <w:r>
          <w:t>43</w:t>
        </w:r>
        <w:r>
          <w:fldChar w:fldCharType="end"/>
        </w:r>
      </w:hyperlink>
    </w:p>
    <w:p>
      <w:pPr>
        <w:pStyle w:val="TOC2"/>
        <w:tabs>
          <w:tab w:val="right" w:leader="dot" w:pos="8306"/>
        </w:tabs>
      </w:pPr>
      <w:hyperlink w:anchor="_Toc20549" w:history="1">
        <w:r>
          <w:rPr>
            <w:rFonts w:ascii="仿宋" w:eastAsia="仿宋" w:hAnsi="仿宋" w:cs="仿宋" w:hint="eastAsia"/>
            <w:lang w:eastAsia="zh-CN"/>
          </w:rPr>
          <w:t>(二)、工艺技术方案选用原则</w:t>
        </w:r>
        <w:r>
          <w:tab/>
        </w:r>
        <w:r>
          <w:fldChar w:fldCharType="begin"/>
        </w:r>
        <w:r>
          <w:instrText xml:space="preserve"> PAGEREF _Toc20549 \h </w:instrText>
        </w:r>
        <w:r>
          <w:fldChar w:fldCharType="separate"/>
        </w:r>
        <w:r>
          <w:t>44</w:t>
        </w:r>
        <w:r>
          <w:fldChar w:fldCharType="end"/>
        </w:r>
      </w:hyperlink>
    </w:p>
    <w:p>
      <w:pPr>
        <w:pStyle w:val="TOC2"/>
        <w:tabs>
          <w:tab w:val="right" w:leader="dot" w:pos="8306"/>
        </w:tabs>
      </w:pPr>
      <w:hyperlink w:anchor="_Toc9829" w:history="1">
        <w:r>
          <w:rPr>
            <w:rFonts w:ascii="仿宋" w:eastAsia="仿宋" w:hAnsi="仿宋" w:cs="仿宋" w:hint="eastAsia"/>
            <w:lang w:eastAsia="zh-CN"/>
          </w:rPr>
          <w:t>(三)、工艺技术方案要求</w:t>
        </w:r>
        <w:r>
          <w:tab/>
        </w:r>
        <w:r>
          <w:fldChar w:fldCharType="begin"/>
        </w:r>
        <w:r>
          <w:instrText xml:space="preserve"> PAGEREF _Toc9829 \h </w:instrText>
        </w:r>
        <w:r>
          <w:fldChar w:fldCharType="separate"/>
        </w:r>
        <w:r>
          <w:t>46</w:t>
        </w:r>
        <w:r>
          <w:fldChar w:fldCharType="end"/>
        </w:r>
      </w:hyperlink>
    </w:p>
    <w:p>
      <w:pPr>
        <w:pStyle w:val="TOC1"/>
        <w:tabs>
          <w:tab w:val="right" w:leader="dot" w:pos="8306"/>
        </w:tabs>
      </w:pPr>
      <w:hyperlink w:anchor="_Toc28508" w:history="1">
        <w:r>
          <w:rPr>
            <w:rFonts w:ascii="仿宋" w:eastAsia="仿宋" w:hAnsi="仿宋" w:cs="仿宋" w:hint="eastAsia"/>
            <w:lang w:eastAsia="zh-CN"/>
          </w:rPr>
          <w:t>十一、防粘连剂项目环境影响分析</w:t>
        </w:r>
        <w:r>
          <w:tab/>
        </w:r>
        <w:r>
          <w:fldChar w:fldCharType="begin"/>
        </w:r>
        <w:r>
          <w:instrText xml:space="preserve"> PAGEREF _Toc28508 \h </w:instrText>
        </w:r>
        <w:r>
          <w:fldChar w:fldCharType="separate"/>
        </w:r>
        <w:r>
          <w:t>49</w:t>
        </w:r>
        <w:r>
          <w:fldChar w:fldCharType="end"/>
        </w:r>
      </w:hyperlink>
    </w:p>
    <w:p>
      <w:pPr>
        <w:pStyle w:val="TOC2"/>
        <w:tabs>
          <w:tab w:val="right" w:leader="dot" w:pos="8306"/>
        </w:tabs>
      </w:pPr>
      <w:hyperlink w:anchor="_Toc30758" w:history="1">
        <w:r>
          <w:rPr>
            <w:rFonts w:ascii="仿宋" w:eastAsia="仿宋" w:hAnsi="仿宋" w:cs="仿宋" w:hint="eastAsia"/>
            <w:lang w:eastAsia="zh-CN"/>
          </w:rPr>
          <w:t>(一)、建设区域环境质量现状</w:t>
        </w:r>
        <w:r>
          <w:tab/>
        </w:r>
        <w:r>
          <w:fldChar w:fldCharType="begin"/>
        </w:r>
        <w:r>
          <w:instrText xml:space="preserve"> PAGEREF _Toc30758 \h </w:instrText>
        </w:r>
        <w:r>
          <w:fldChar w:fldCharType="separate"/>
        </w:r>
        <w:r>
          <w:t>49</w:t>
        </w:r>
        <w:r>
          <w:fldChar w:fldCharType="end"/>
        </w:r>
      </w:hyperlink>
    </w:p>
    <w:p>
      <w:pPr>
        <w:pStyle w:val="TOC2"/>
        <w:tabs>
          <w:tab w:val="right" w:leader="dot" w:pos="8306"/>
        </w:tabs>
      </w:pPr>
      <w:hyperlink w:anchor="_Toc8617" w:history="1">
        <w:r>
          <w:rPr>
            <w:rFonts w:ascii="仿宋" w:eastAsia="仿宋" w:hAnsi="仿宋" w:cs="仿宋" w:hint="eastAsia"/>
            <w:lang w:eastAsia="zh-CN"/>
          </w:rPr>
          <w:t>(二)、建设期环境保护</w:t>
        </w:r>
        <w:r>
          <w:tab/>
        </w:r>
        <w:r>
          <w:fldChar w:fldCharType="begin"/>
        </w:r>
        <w:r>
          <w:instrText xml:space="preserve"> PAGEREF _Toc8617 \h </w:instrText>
        </w:r>
        <w:r>
          <w:fldChar w:fldCharType="separate"/>
        </w:r>
        <w:r>
          <w:t>50</w:t>
        </w:r>
        <w:r>
          <w:fldChar w:fldCharType="end"/>
        </w:r>
      </w:hyperlink>
    </w:p>
    <w:p>
      <w:pPr>
        <w:pStyle w:val="TOC2"/>
        <w:tabs>
          <w:tab w:val="right" w:leader="dot" w:pos="8306"/>
        </w:tabs>
      </w:pPr>
      <w:hyperlink w:anchor="_Toc19623" w:history="1">
        <w:r>
          <w:rPr>
            <w:rFonts w:ascii="仿宋" w:eastAsia="仿宋" w:hAnsi="仿宋" w:cs="仿宋" w:hint="eastAsia"/>
            <w:lang w:eastAsia="zh-CN"/>
          </w:rPr>
          <w:t>(三)、运营期环境保护</w:t>
        </w:r>
        <w:r>
          <w:tab/>
        </w:r>
        <w:r>
          <w:fldChar w:fldCharType="begin"/>
        </w:r>
        <w:r>
          <w:instrText xml:space="preserve"> PAGEREF _Toc19623 \h </w:instrText>
        </w:r>
        <w:r>
          <w:fldChar w:fldCharType="separate"/>
        </w:r>
        <w:r>
          <w:t>52</w:t>
        </w:r>
        <w:r>
          <w:fldChar w:fldCharType="end"/>
        </w:r>
      </w:hyperlink>
    </w:p>
    <w:p>
      <w:pPr>
        <w:pStyle w:val="TOC2"/>
        <w:tabs>
          <w:tab w:val="right" w:leader="dot" w:pos="8306"/>
        </w:tabs>
      </w:pPr>
      <w:hyperlink w:anchor="_Toc15242" w:history="1">
        <w:r>
          <w:rPr>
            <w:rFonts w:ascii="仿宋" w:eastAsia="仿宋" w:hAnsi="仿宋" w:cs="仿宋" w:hint="eastAsia"/>
            <w:lang w:eastAsia="zh-CN"/>
          </w:rPr>
          <w:t>(四)、防粘连剂项目建设对区域经济的影响</w:t>
        </w:r>
        <w:r>
          <w:tab/>
        </w:r>
        <w:r>
          <w:fldChar w:fldCharType="begin"/>
        </w:r>
        <w:r>
          <w:instrText xml:space="preserve"> PAGEREF _Toc15242 \h </w:instrText>
        </w:r>
        <w:r>
          <w:fldChar w:fldCharType="separate"/>
        </w:r>
        <w:r>
          <w:t>53</w:t>
        </w:r>
        <w:r>
          <w:fldChar w:fldCharType="end"/>
        </w:r>
      </w:hyperlink>
    </w:p>
    <w:p>
      <w:pPr>
        <w:pStyle w:val="TOC2"/>
        <w:tabs>
          <w:tab w:val="right" w:leader="dot" w:pos="8306"/>
        </w:tabs>
      </w:pPr>
      <w:hyperlink w:anchor="_Toc11263" w:history="1">
        <w:r>
          <w:rPr>
            <w:rFonts w:ascii="仿宋" w:eastAsia="仿宋" w:hAnsi="仿宋" w:cs="仿宋" w:hint="eastAsia"/>
            <w:lang w:eastAsia="zh-CN"/>
          </w:rPr>
          <w:t>(五)、废弃物处理</w:t>
        </w:r>
        <w:r>
          <w:tab/>
        </w:r>
        <w:r>
          <w:fldChar w:fldCharType="begin"/>
        </w:r>
        <w:r>
          <w:instrText xml:space="preserve"> PAGEREF _Toc11263 \h </w:instrText>
        </w:r>
        <w:r>
          <w:fldChar w:fldCharType="separate"/>
        </w:r>
        <w:r>
          <w:t>55</w:t>
        </w:r>
        <w:r>
          <w:fldChar w:fldCharType="end"/>
        </w:r>
      </w:hyperlink>
    </w:p>
    <w:p>
      <w:pPr>
        <w:pStyle w:val="TOC2"/>
        <w:tabs>
          <w:tab w:val="right" w:leader="dot" w:pos="8306"/>
        </w:tabs>
      </w:pPr>
      <w:hyperlink w:anchor="_Toc15670" w:history="1">
        <w:r>
          <w:rPr>
            <w:rFonts w:ascii="仿宋" w:eastAsia="仿宋" w:hAnsi="仿宋" w:cs="仿宋" w:hint="eastAsia"/>
            <w:lang w:eastAsia="zh-CN"/>
          </w:rPr>
          <w:t>(六)、特殊环境影响分析</w:t>
        </w:r>
        <w:r>
          <w:tab/>
        </w:r>
        <w:r>
          <w:fldChar w:fldCharType="begin"/>
        </w:r>
        <w:r>
          <w:instrText xml:space="preserve"> PAGEREF _Toc15670 \h </w:instrText>
        </w:r>
        <w:r>
          <w:fldChar w:fldCharType="separate"/>
        </w:r>
        <w:r>
          <w:t>56</w:t>
        </w:r>
        <w:r>
          <w:fldChar w:fldCharType="end"/>
        </w:r>
      </w:hyperlink>
    </w:p>
    <w:p>
      <w:pPr>
        <w:pStyle w:val="TOC2"/>
        <w:tabs>
          <w:tab w:val="right" w:leader="dot" w:pos="8306"/>
        </w:tabs>
      </w:pPr>
      <w:hyperlink w:anchor="_Toc21500" w:history="1">
        <w:r>
          <w:rPr>
            <w:rFonts w:ascii="仿宋" w:eastAsia="仿宋" w:hAnsi="仿宋" w:cs="仿宋" w:hint="eastAsia"/>
            <w:lang w:eastAsia="zh-CN"/>
          </w:rPr>
          <w:t>(七)、清洁生产</w:t>
        </w:r>
        <w:r>
          <w:tab/>
        </w:r>
        <w:r>
          <w:fldChar w:fldCharType="begin"/>
        </w:r>
        <w:r>
          <w:instrText xml:space="preserve"> PAGEREF _Toc21500 \h </w:instrText>
        </w:r>
        <w:r>
          <w:fldChar w:fldCharType="separate"/>
        </w:r>
        <w:r>
          <w:t>57</w:t>
        </w:r>
        <w:r>
          <w:fldChar w:fldCharType="end"/>
        </w:r>
      </w:hyperlink>
    </w:p>
    <w:p>
      <w:pPr>
        <w:pStyle w:val="TOC2"/>
        <w:tabs>
          <w:tab w:val="right" w:leader="dot" w:pos="8306"/>
        </w:tabs>
      </w:pPr>
      <w:hyperlink w:anchor="_Toc6614" w:history="1">
        <w:r>
          <w:rPr>
            <w:rFonts w:ascii="仿宋" w:eastAsia="仿宋" w:hAnsi="仿宋" w:cs="仿宋" w:hint="eastAsia"/>
            <w:lang w:eastAsia="zh-CN"/>
          </w:rPr>
          <w:t>(八)、环境保护综合评价</w:t>
        </w:r>
        <w:r>
          <w:tab/>
        </w:r>
        <w:r>
          <w:fldChar w:fldCharType="begin"/>
        </w:r>
        <w:r>
          <w:instrText xml:space="preserve"> PAGEREF _Toc6614 \h </w:instrText>
        </w:r>
        <w:r>
          <w:fldChar w:fldCharType="separate"/>
        </w:r>
        <w:r>
          <w:t>58</w:t>
        </w:r>
        <w:r>
          <w:fldChar w:fldCharType="end"/>
        </w:r>
      </w:hyperlink>
    </w:p>
    <w:p>
      <w:pPr>
        <w:pStyle w:val="TOC1"/>
        <w:tabs>
          <w:tab w:val="right" w:leader="dot" w:pos="8306"/>
        </w:tabs>
      </w:pPr>
      <w:hyperlink w:anchor="_Toc11633" w:history="1">
        <w:r>
          <w:rPr>
            <w:rFonts w:ascii="仿宋" w:eastAsia="仿宋" w:hAnsi="仿宋" w:cs="仿宋" w:hint="eastAsia"/>
            <w:lang w:eastAsia="zh-CN"/>
          </w:rPr>
          <w:t>十二、防粘连剂项目风险管理</w:t>
        </w:r>
        <w:r>
          <w:tab/>
        </w:r>
        <w:r>
          <w:fldChar w:fldCharType="begin"/>
        </w:r>
        <w:r>
          <w:instrText xml:space="preserve"> PAGEREF _Toc11633 \h </w:instrText>
        </w:r>
        <w:r>
          <w:fldChar w:fldCharType="separate"/>
        </w:r>
        <w:r>
          <w:t>59</w:t>
        </w:r>
        <w:r>
          <w:fldChar w:fldCharType="end"/>
        </w:r>
      </w:hyperlink>
    </w:p>
    <w:p>
      <w:pPr>
        <w:pStyle w:val="TOC2"/>
        <w:tabs>
          <w:tab w:val="right" w:leader="dot" w:pos="8306"/>
        </w:tabs>
      </w:pPr>
      <w:hyperlink w:anchor="_Toc30743" w:history="1">
        <w:r>
          <w:rPr>
            <w:rFonts w:ascii="仿宋" w:eastAsia="仿宋" w:hAnsi="仿宋" w:cs="仿宋" w:hint="eastAsia"/>
            <w:lang w:eastAsia="zh-CN"/>
          </w:rPr>
          <w:t>(一)、风险识别与评估</w:t>
        </w:r>
        <w:r>
          <w:tab/>
        </w:r>
        <w:r>
          <w:fldChar w:fldCharType="begin"/>
        </w:r>
        <w:r>
          <w:instrText xml:space="preserve"> PAGEREF _Toc30743 \h </w:instrText>
        </w:r>
        <w:r>
          <w:fldChar w:fldCharType="separate"/>
        </w:r>
        <w:r>
          <w:t>59</w:t>
        </w:r>
        <w:r>
          <w:fldChar w:fldCharType="end"/>
        </w:r>
      </w:hyperlink>
    </w:p>
    <w:p>
      <w:pPr>
        <w:pStyle w:val="TOC2"/>
        <w:tabs>
          <w:tab w:val="right" w:leader="dot" w:pos="8306"/>
        </w:tabs>
      </w:pPr>
      <w:hyperlink w:anchor="_Toc10482" w:history="1">
        <w:r>
          <w:rPr>
            <w:rFonts w:ascii="仿宋" w:eastAsia="仿宋" w:hAnsi="仿宋" w:cs="仿宋" w:hint="eastAsia"/>
            <w:lang w:eastAsia="zh-CN"/>
          </w:rPr>
          <w:t>(二)、风险应对策略</w:t>
        </w:r>
        <w:r>
          <w:tab/>
        </w:r>
        <w:r>
          <w:fldChar w:fldCharType="begin"/>
        </w:r>
        <w:r>
          <w:instrText xml:space="preserve"> PAGEREF _Toc10482 \h </w:instrText>
        </w:r>
        <w:r>
          <w:fldChar w:fldCharType="separate"/>
        </w:r>
        <w:r>
          <w:t>60</w:t>
        </w:r>
        <w:r>
          <w:fldChar w:fldCharType="end"/>
        </w:r>
      </w:hyperlink>
    </w:p>
    <w:p>
      <w:pPr>
        <w:pStyle w:val="TOC2"/>
        <w:tabs>
          <w:tab w:val="right" w:leader="dot" w:pos="8306"/>
        </w:tabs>
      </w:pPr>
      <w:hyperlink w:anchor="_Toc16491" w:history="1">
        <w:r>
          <w:rPr>
            <w:rFonts w:ascii="仿宋" w:eastAsia="仿宋" w:hAnsi="仿宋" w:cs="仿宋" w:hint="eastAsia"/>
            <w:lang w:eastAsia="zh-CN"/>
          </w:rPr>
          <w:t>(三)、风险监控与控制</w:t>
        </w:r>
        <w:r>
          <w:tab/>
        </w:r>
        <w:r>
          <w:fldChar w:fldCharType="begin"/>
        </w:r>
        <w:r>
          <w:instrText xml:space="preserve"> PAGEREF _Toc16491 \h </w:instrText>
        </w:r>
        <w:r>
          <w:fldChar w:fldCharType="separate"/>
        </w:r>
        <w:r>
          <w:t>62</w:t>
        </w:r>
        <w:r>
          <w:fldChar w:fldCharType="end"/>
        </w:r>
      </w:hyperlink>
    </w:p>
    <w:p>
      <w:pPr>
        <w:pStyle w:val="TOC1"/>
        <w:tabs>
          <w:tab w:val="right" w:leader="dot" w:pos="8306"/>
        </w:tabs>
      </w:pPr>
      <w:hyperlink w:anchor="_Toc9871" w:history="1">
        <w:r>
          <w:rPr>
            <w:rFonts w:ascii="仿宋" w:eastAsia="仿宋" w:hAnsi="仿宋" w:cs="仿宋" w:hint="eastAsia"/>
            <w:lang w:eastAsia="zh-CN"/>
          </w:rPr>
          <w:t>十三、防粘连剂项目工程方案分析</w:t>
        </w:r>
        <w:r>
          <w:tab/>
        </w:r>
        <w:r>
          <w:fldChar w:fldCharType="begin"/>
        </w:r>
        <w:r>
          <w:instrText xml:space="preserve"> PAGEREF _Toc9871 \h </w:instrText>
        </w:r>
        <w:r>
          <w:fldChar w:fldCharType="separate"/>
        </w:r>
        <w:r>
          <w:t>63</w:t>
        </w:r>
        <w:r>
          <w:fldChar w:fldCharType="end"/>
        </w:r>
      </w:hyperlink>
    </w:p>
    <w:p>
      <w:pPr>
        <w:pStyle w:val="TOC2"/>
        <w:tabs>
          <w:tab w:val="right" w:leader="dot" w:pos="8306"/>
        </w:tabs>
      </w:pPr>
      <w:hyperlink w:anchor="_Toc11877" w:history="1">
        <w:r>
          <w:rPr>
            <w:rFonts w:ascii="仿宋" w:eastAsia="仿宋" w:hAnsi="仿宋" w:cs="仿宋" w:hint="eastAsia"/>
            <w:lang w:eastAsia="zh-CN"/>
          </w:rPr>
          <w:t>(一)、建筑工程设计原则</w:t>
        </w:r>
        <w:r>
          <w:tab/>
        </w:r>
        <w:r>
          <w:fldChar w:fldCharType="begin"/>
        </w:r>
        <w:r>
          <w:instrText xml:space="preserve"> PAGEREF _Toc11877 \h </w:instrText>
        </w:r>
        <w:r>
          <w:fldChar w:fldCharType="separate"/>
        </w:r>
        <w:r>
          <w:t>63</w:t>
        </w:r>
        <w:r>
          <w:fldChar w:fldCharType="end"/>
        </w:r>
      </w:hyperlink>
    </w:p>
    <w:p>
      <w:pPr>
        <w:pStyle w:val="TOC2"/>
        <w:tabs>
          <w:tab w:val="right" w:leader="dot" w:pos="8306"/>
        </w:tabs>
      </w:pPr>
      <w:hyperlink w:anchor="_Toc26701" w:history="1">
        <w:r>
          <w:rPr>
            <w:rFonts w:ascii="仿宋" w:eastAsia="仿宋" w:hAnsi="仿宋" w:cs="仿宋" w:hint="eastAsia"/>
            <w:lang w:eastAsia="zh-CN"/>
          </w:rPr>
          <w:t>(二)、土建工程建设指标</w:t>
        </w:r>
        <w:r>
          <w:tab/>
        </w:r>
        <w:r>
          <w:fldChar w:fldCharType="begin"/>
        </w:r>
        <w:r>
          <w:instrText xml:space="preserve"> PAGEREF _Toc26701 \h </w:instrText>
        </w:r>
        <w:r>
          <w:fldChar w:fldCharType="separate"/>
        </w:r>
        <w:r>
          <w:t>66</w:t>
        </w:r>
        <w:r>
          <w:fldChar w:fldCharType="end"/>
        </w:r>
      </w:hyperlink>
    </w:p>
    <w:p>
      <w:pPr>
        <w:pStyle w:val="TOC1"/>
        <w:tabs>
          <w:tab w:val="right" w:leader="dot" w:pos="8306"/>
        </w:tabs>
      </w:pPr>
      <w:hyperlink w:anchor="_Toc1482" w:history="1">
        <w:r>
          <w:rPr>
            <w:rFonts w:ascii="仿宋" w:eastAsia="仿宋" w:hAnsi="仿宋" w:cs="仿宋" w:hint="eastAsia"/>
            <w:lang w:eastAsia="zh-CN"/>
          </w:rPr>
          <w:t>十四、质量管理体系</w:t>
        </w:r>
        <w:r>
          <w:tab/>
        </w:r>
        <w:r>
          <w:fldChar w:fldCharType="begin"/>
        </w:r>
        <w:r>
          <w:instrText xml:space="preserve"> PAGEREF _Toc1482 \h </w:instrText>
        </w:r>
        <w:r>
          <w:fldChar w:fldCharType="separate"/>
        </w:r>
        <w:r>
          <w:t>68</w:t>
        </w:r>
        <w:r>
          <w:fldChar w:fldCharType="end"/>
        </w:r>
      </w:hyperlink>
    </w:p>
    <w:p>
      <w:pPr>
        <w:pStyle w:val="TOC2"/>
        <w:tabs>
          <w:tab w:val="right" w:leader="dot" w:pos="8306"/>
        </w:tabs>
      </w:pPr>
      <w:hyperlink w:anchor="_Toc19814" w:history="1">
        <w:r>
          <w:rPr>
            <w:rFonts w:ascii="仿宋" w:eastAsia="仿宋" w:hAnsi="仿宋" w:cs="仿宋" w:hint="eastAsia"/>
            <w:lang w:eastAsia="zh-CN"/>
          </w:rPr>
          <w:t>(一)、质量目标与方针</w:t>
        </w:r>
        <w:r>
          <w:tab/>
        </w:r>
        <w:r>
          <w:fldChar w:fldCharType="begin"/>
        </w:r>
        <w:r>
          <w:instrText xml:space="preserve"> PAGEREF _Toc19814 \h </w:instrText>
        </w:r>
        <w:r>
          <w:fldChar w:fldCharType="separate"/>
        </w:r>
        <w:r>
          <w:t>68</w:t>
        </w:r>
        <w:r>
          <w:fldChar w:fldCharType="end"/>
        </w:r>
      </w:hyperlink>
    </w:p>
    <w:p>
      <w:pPr>
        <w:pStyle w:val="TOC2"/>
        <w:tabs>
          <w:tab w:val="right" w:leader="dot" w:pos="8306"/>
        </w:tabs>
      </w:pPr>
      <w:hyperlink w:anchor="_Toc20811" w:history="1">
        <w:r>
          <w:rPr>
            <w:rFonts w:ascii="仿宋" w:eastAsia="仿宋" w:hAnsi="仿宋" w:cs="仿宋" w:hint="eastAsia"/>
            <w:lang w:eastAsia="zh-CN"/>
          </w:rPr>
          <w:t>(二)、质量管理责任</w:t>
        </w:r>
        <w:r>
          <w:tab/>
        </w:r>
        <w:r>
          <w:fldChar w:fldCharType="begin"/>
        </w:r>
        <w:r>
          <w:instrText xml:space="preserve"> PAGEREF _Toc20811 \h </w:instrText>
        </w:r>
        <w:r>
          <w:fldChar w:fldCharType="separate"/>
        </w:r>
        <w:r>
          <w:t>69</w:t>
        </w:r>
        <w:r>
          <w:fldChar w:fldCharType="end"/>
        </w:r>
      </w:hyperlink>
    </w:p>
    <w:p>
      <w:pPr>
        <w:pStyle w:val="TOC2"/>
        <w:tabs>
          <w:tab w:val="right" w:leader="dot" w:pos="8306"/>
        </w:tabs>
      </w:pPr>
      <w:hyperlink w:anchor="_Toc17567" w:history="1">
        <w:r>
          <w:rPr>
            <w:rFonts w:ascii="仿宋" w:eastAsia="仿宋" w:hAnsi="仿宋" w:cs="仿宋" w:hint="eastAsia"/>
            <w:lang w:eastAsia="zh-CN"/>
          </w:rPr>
          <w:t>(三)、质量管理体系文件</w:t>
        </w:r>
        <w:r>
          <w:tab/>
        </w:r>
        <w:r>
          <w:fldChar w:fldCharType="begin"/>
        </w:r>
        <w:r>
          <w:instrText xml:space="preserve"> PAGEREF _Toc17567 \h </w:instrText>
        </w:r>
        <w:r>
          <w:fldChar w:fldCharType="separate"/>
        </w:r>
        <w:r>
          <w:t>70</w:t>
        </w:r>
        <w:r>
          <w:fldChar w:fldCharType="end"/>
        </w:r>
      </w:hyperlink>
    </w:p>
    <w:p>
      <w:pPr>
        <w:pStyle w:val="TOC2"/>
        <w:tabs>
          <w:tab w:val="right" w:leader="dot" w:pos="8306"/>
        </w:tabs>
      </w:pPr>
      <w:hyperlink w:anchor="_Toc14" w:history="1">
        <w:r>
          <w:rPr>
            <w:rFonts w:ascii="仿宋" w:eastAsia="仿宋" w:hAnsi="仿宋" w:cs="仿宋" w:hint="eastAsia"/>
            <w:lang w:eastAsia="zh-CN"/>
          </w:rPr>
          <w:t>(四)、质量培训与教育</w:t>
        </w:r>
        <w:r>
          <w:tab/>
        </w:r>
        <w:r>
          <w:fldChar w:fldCharType="begin"/>
        </w:r>
        <w:r>
          <w:instrText xml:space="preserve"> PAGEREF _Toc14 \h </w:instrText>
        </w:r>
        <w:r>
          <w:fldChar w:fldCharType="separate"/>
        </w:r>
        <w:r>
          <w:t>73</w:t>
        </w:r>
        <w:r>
          <w:fldChar w:fldCharType="end"/>
        </w:r>
      </w:hyperlink>
    </w:p>
    <w:p>
      <w:pPr>
        <w:pStyle w:val="TOC2"/>
        <w:tabs>
          <w:tab w:val="right" w:leader="dot" w:pos="8306"/>
        </w:tabs>
      </w:pPr>
      <w:hyperlink w:anchor="_Toc5680" w:history="1">
        <w:r>
          <w:rPr>
            <w:rFonts w:ascii="仿宋" w:eastAsia="仿宋" w:hAnsi="仿宋" w:cs="仿宋" w:hint="eastAsia"/>
            <w:lang w:eastAsia="zh-CN"/>
          </w:rPr>
          <w:t>(五)、质量审核与评价</w:t>
        </w:r>
        <w:r>
          <w:tab/>
        </w:r>
        <w:r>
          <w:fldChar w:fldCharType="begin"/>
        </w:r>
        <w:r>
          <w:instrText xml:space="preserve"> PAGEREF _Toc5680 \h </w:instrText>
        </w:r>
        <w:r>
          <w:fldChar w:fldCharType="separate"/>
        </w:r>
        <w:r>
          <w:t>74</w:t>
        </w:r>
        <w:r>
          <w:fldChar w:fldCharType="end"/>
        </w:r>
      </w:hyperlink>
    </w:p>
    <w:p>
      <w:pPr>
        <w:pStyle w:val="TOC2"/>
        <w:tabs>
          <w:tab w:val="right" w:leader="dot" w:pos="8306"/>
        </w:tabs>
      </w:pPr>
      <w:hyperlink w:anchor="_Toc8296" w:history="1">
        <w:r>
          <w:rPr>
            <w:rFonts w:ascii="仿宋" w:eastAsia="仿宋" w:hAnsi="仿宋" w:cs="仿宋" w:hint="eastAsia"/>
            <w:lang w:eastAsia="zh-CN"/>
          </w:rPr>
          <w:t>(六)、不符合与纠正措施</w:t>
        </w:r>
        <w:r>
          <w:tab/>
        </w:r>
        <w:r>
          <w:fldChar w:fldCharType="begin"/>
        </w:r>
        <w:r>
          <w:instrText xml:space="preserve"> PAGEREF _Toc8296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2"/>
      <w:r>
        <w:rPr>
          <w:rFonts w:ascii="仿宋" w:eastAsia="仿宋" w:hAnsi="仿宋" w:cs="仿宋" w:hint="eastAsia"/>
          <w:sz w:val="28"/>
          <w:lang w:eastAsia="zh-CN"/>
        </w:rPr>
        <w:t>一、防粘连剂项目文档管理</w:t>
      </w:r>
      <w:bookmarkEnd w:id="2"/>
    </w:p>
    <w:p>
      <w:pPr>
        <w:pStyle w:val="Heading2"/>
        <w:rPr>
          <w:rFonts w:ascii="仿宋" w:eastAsia="仿宋" w:hAnsi="仿宋" w:cs="仿宋" w:hint="eastAsia"/>
          <w:lang w:eastAsia="zh-CN"/>
        </w:rPr>
      </w:pPr>
      <w:bookmarkStart w:id="3" w:name="_Toc876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防粘连剂项目高度重视文档的质量和准确性，以支持防粘连剂项目的各项活动和决策。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文档的编制始于防粘连剂项目计划的初期，我们制定了详细的文档编制计划，明确了每个文档的内容、格式和编写责任人。在防粘连剂项目启动阶段，我们首先编制了防粘连剂项目章程，明确定义了防粘连剂项目的目标、范围、风险等关键要素。随后，防粘连剂项目团队根据计划陆续编制了需求文档、设计文档、测试文档等各类文档，确保防粘连剂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粘连剂项目管理中的重要环节，旨在确保防粘连剂项目文档符合质量标准和防粘连剂项目需求。在防粘连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除了内部审查，我们还进行了外部审查，邀请防粘连剂项目相关利益方和专业领域的专家对文档进行独立审查。这有助于获取更全面、客观的反馈，确保防粘连剂项目文档不仅符合内部标准，也满足外部需求。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防粘连剂项目在文档编制与审查方面建立了严格的管理机制，通过规范的流程和多维度的审查，确保防粘连剂项目文档的质量、准确性和可靠性，为防粘连剂项目的顺利推进提供了有力支持。</w:t>
      </w:r>
    </w:p>
    <w:p>
      <w:pPr>
        <w:pStyle w:val="Heading2"/>
        <w:ind w:firstLine="560" w:firstLineChars="200"/>
        <w:rPr>
          <w:rFonts w:ascii="仿宋" w:eastAsia="仿宋" w:hAnsi="仿宋" w:cs="仿宋" w:hint="eastAsia"/>
          <w:sz w:val="28"/>
          <w:lang w:eastAsia="zh-CN"/>
        </w:rPr>
      </w:pPr>
      <w:bookmarkStart w:id="4" w:name="_Toc2430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我们通过多渠道发布文档，包括电子邮件、防粘连剂项目管理平台、内部网站等，以满足不同团队成员的偏好和需求。多渠道发布确保了信息的全面覆盖。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我们采用了精细的权限控制，确保只有授权人员可以访问敏感信息。这种安全措施保护了防粘连剂项目文档的机密性，防止了未经授权的信息泄露。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7805"/>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文档存档与归档是防粘连剂项目生命周期中一个至关重要的环节，直接关系到防粘连剂项目信息的长期保存和历史记录的完整性。在防粘连剂项目中，我们实施了一系列有效的文档存档与归档管理策略：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900"/>
      <w:r>
        <w:rPr>
          <w:rFonts w:ascii="仿宋" w:eastAsia="仿宋" w:hAnsi="仿宋" w:cs="仿宋" w:hint="eastAsia"/>
          <w:sz w:val="28"/>
          <w:lang w:eastAsia="zh-CN"/>
        </w:rPr>
        <w:t>二、防粘连剂项目建设单位说明</w:t>
      </w:r>
      <w:bookmarkEnd w:id="6"/>
    </w:p>
    <w:p>
      <w:pPr>
        <w:pStyle w:val="Heading2"/>
        <w:rPr>
          <w:rFonts w:ascii="仿宋" w:eastAsia="仿宋" w:hAnsi="仿宋" w:cs="仿宋" w:hint="eastAsia"/>
          <w:lang w:eastAsia="zh-CN"/>
        </w:rPr>
      </w:pPr>
      <w:bookmarkStart w:id="7" w:name="_Toc4361"/>
      <w:r>
        <w:rPr>
          <w:rFonts w:ascii="仿宋" w:eastAsia="仿宋" w:hAnsi="仿宋" w:cs="仿宋" w:hint="eastAsia"/>
          <w:lang w:eastAsia="zh-CN"/>
        </w:rPr>
        <w:t>(一)、防粘连剂项目承办单位基本情况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090"/>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粘连剂项目承办单位的XXXX，我们着眼于实现可持续的经济效益。通过技术创新和解决方案的提供，公司预计在防粘连剂项目执行期间将获得可观的收入增长。这一收入来源主要包括防粘连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同时，我们注重成本控制和效率提升，以确保防粘连剂项目的可持续盈利。透过精细的管理和资源优化，公司期望实现防粘连剂项目利润最大化。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司将对防粘连剂项目实施进行全面的投资评估，包括防粘连剂项目启动阶段的资金投入和后续运营成本。通过对防粘连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防粘连剂项目实施过程中具备足够的资金流动性，公司将进行详尽的现金流分析。这包括资金需求的合理预测、防粘连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8822"/>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1258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技术管理特点体现在其创新导向。通过引入最先进的技术趋势和解决方案，防粘连剂项目致力于提升科技含量、提高质量和效率水平。这意味着我们将采用最新的工具和方法，确保防粘连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防粘连剂项目技术管理的显著特征。通过整合不同领域的技术资源，我们实现了跨学科的协同工作。这有助于优化技术架构，提高整体效能。此外，整合性策略还促进了不同技术团队之间的紧密沟通和高效合作，确保防粘连剂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粘连剂项目所采用的技术。通过不断优化技术方案，防粘连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粘连剂项目团队将在防粘连剂项目初期识别可能的技术风险，并采取相应的预防和应对措施。通过建立健全的风险评估机制，防粘连剂项目能够在实施过程中及时发现并解决潜在的技术问题，保障防粘连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粘连剂项目中，技术将成为防粘连剂项目成功的有力支持。这一深度剖析揭示了技术管理在防粘连剂项目实施中的关键作用，为防粘连剂项目的技术基础奠定了坚实的基础。</w:t>
      </w:r>
    </w:p>
    <w:p>
      <w:pPr>
        <w:pStyle w:val="Heading2"/>
        <w:ind w:firstLine="560" w:firstLineChars="200"/>
        <w:rPr>
          <w:rFonts w:ascii="仿宋" w:eastAsia="仿宋" w:hAnsi="仿宋" w:cs="仿宋" w:hint="eastAsia"/>
          <w:sz w:val="28"/>
          <w:lang w:eastAsia="zh-CN"/>
        </w:rPr>
      </w:pPr>
      <w:bookmarkStart w:id="11" w:name="_Toc5704"/>
      <w:r>
        <w:rPr>
          <w:rFonts w:ascii="仿宋" w:eastAsia="仿宋" w:hAnsi="仿宋" w:cs="仿宋" w:hint="eastAsia"/>
          <w:sz w:val="28"/>
          <w:lang w:eastAsia="zh-CN"/>
        </w:rPr>
        <w:t>(二)、防粘连剂项目工艺技术设计方案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粘连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防粘连剂项目将严格按照相关行业规范要求进行组织。通过有效控制产品质量，防粘连剂项目将致力于为顾客提供优质的防粘连剂项目产品和良好的服务。这体现了防粘连剂项目对于生产活动合规性和质量标准的高度重视，为防粘连剂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粘连剂项目注重生态效益和清洁生产原则。防粘连剂项目建设将紧密结合地方特色经济发展，与社会经济发展规划和区域环境保护规划方案相协调一致。通过与当地区域自然生态系统的结合，防粘连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粘连剂项目产品具有多样化的客户需求和个性化的特点。因此，防粘连剂项目产品规格品种多样，且单批生产数量较小。为满足这一特点，防粘连剂项目承办单位将建设先进的柔性制造生产线。通过广泛应用柔性制造技术，防粘连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粘连剂项目采用的技术具有较高的技术含量和自动化水平，处于国内先进水平。这一技术选用不仅体现了对生产效率、质量和环境友好性的高标准要求，同时为防粘连剂项目的可持续发展奠定了坚实的基础。</w:t>
      </w:r>
    </w:p>
    <w:p>
      <w:pPr>
        <w:pStyle w:val="Heading2"/>
        <w:ind w:firstLine="560" w:firstLineChars="200"/>
        <w:rPr>
          <w:rFonts w:ascii="仿宋" w:eastAsia="仿宋" w:hAnsi="仿宋" w:cs="仿宋" w:hint="eastAsia"/>
          <w:sz w:val="28"/>
          <w:lang w:eastAsia="zh-CN"/>
        </w:rPr>
      </w:pPr>
      <w:bookmarkStart w:id="12" w:name="_Toc299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为确保防粘连剂项目的高效生产和技术实施，我们制定了一套精心设计的设备选型方案，以满足防粘连剂项目生产、质量和环保的要求。该方案的主要特点如下：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粘连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针对防粘连剂项目产品的多样性和小批量生产的特点，我们将建设柔性制造生产线。通过在设备选型中考虑柔性制造技术，可以灵活应对不同产品规格和生产需求，实现生产线的高度灵活性和适应性。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9676"/>
      <w:r>
        <w:rPr>
          <w:rFonts w:ascii="仿宋" w:eastAsia="仿宋" w:hAnsi="仿宋" w:cs="仿宋" w:hint="eastAsia"/>
          <w:sz w:val="28"/>
          <w:lang w:eastAsia="zh-CN"/>
        </w:rPr>
        <w:t>四、防粘连剂项目绩效评估</w:t>
      </w:r>
      <w:bookmarkEnd w:id="13"/>
    </w:p>
    <w:p>
      <w:pPr>
        <w:pStyle w:val="Heading2"/>
        <w:rPr>
          <w:rFonts w:ascii="仿宋" w:eastAsia="仿宋" w:hAnsi="仿宋" w:cs="仿宋" w:hint="eastAsia"/>
          <w:lang w:eastAsia="zh-CN"/>
        </w:rPr>
      </w:pPr>
      <w:bookmarkStart w:id="14" w:name="_Toc32198"/>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设计了一套全面的绩效评估指标，以确保防粘连剂项目的可控和成功交付。这些指标跨足防粘连剂项目目标、成本、进度和质量等多个维度，为我们提供了全面洞察防粘连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目标达成率是我们关注的首要指标。我们设定了明确的目标，并通过定期监测和评估，迅速发现并应对潜在的目标偏差。这为防粘连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成本绩效是另一个核心关注点。通过实际成本与预算成本的对比分析，我们深入了解成本差异的原因，及时调整资源分配，保持防粘连剂项目在经济效益方面的合理水平。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进度作为关键的绩效指标之一，得到了精心的关注。我们制定了详细的防粘连剂项目进度计划，并设立了进度符合度指标，确保实际进度与计划进度保持一致。这使我们能够快速发现和解决潜在的进度问题，保持防粘连剂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粘连剂项目绩效的不可或缺的一环。我们引入了一系列的质量标准和客户满意度指标，以确保防粘连剂项目交付的成果在质量上达到或超越预期水平。通过持续监测这些指标，我们努力提升防粘连剂项目整体质量水平，为防粘连剂项目的成功交付提供有力保障。通过这些科学且全面的绩效评估，我们能够更好地引导防粘连剂项目的持续改进，确保防粘连剂项目目标的顺利达成。</w:t>
      </w:r>
    </w:p>
    <w:p>
      <w:pPr>
        <w:pStyle w:val="Heading2"/>
        <w:ind w:firstLine="560" w:firstLineChars="200"/>
        <w:rPr>
          <w:rFonts w:ascii="仿宋" w:eastAsia="仿宋" w:hAnsi="仿宋" w:cs="仿宋" w:hint="eastAsia"/>
          <w:sz w:val="28"/>
          <w:lang w:eastAsia="zh-CN"/>
        </w:rPr>
      </w:pPr>
      <w:bookmarkStart w:id="15" w:name="_Toc1217"/>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绩效评估是防粘连剂项目中的关键环节，为确保防粘连剂项目达到预期目标，我们采用了多层次、多维度的绩效评估方法。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粘连剂项目的战略目标对齐，确保每个决策和行动都与防粘连剂项目整体目标保持一致。团队会定期召开战略对齐会议，审视当前工作与防粘连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粘连剂项目进度、质量、成本和风险等方面。这些指标通过数据收集和分析，为防粘连剂项目管理团队提供了客观的评估依据。例如，我们通过防粘连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绩效评估不仅仅停留在防粘连剂项目内部，还考虑了防粘连剂项目对外部环境的影响。我们定期进行干系人满意度调查，以了解各利益相关方对防粘连剂项目的期望和满意度，并及时做出调整。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这种多层次、多角度的绩效评估方法，使得我们能够全面了解防粘连剂项目的运行状态，及时做出调整，确保防粘连剂项目在不断变化的环境中保持稳健前行。</w:t>
      </w:r>
    </w:p>
    <w:p>
      <w:pPr>
        <w:pStyle w:val="Heading2"/>
        <w:ind w:firstLine="560" w:firstLineChars="200"/>
        <w:rPr>
          <w:rFonts w:ascii="仿宋" w:eastAsia="仿宋" w:hAnsi="仿宋" w:cs="仿宋" w:hint="eastAsia"/>
          <w:sz w:val="28"/>
          <w:lang w:eastAsia="zh-CN"/>
        </w:rPr>
      </w:pPr>
      <w:bookmarkStart w:id="16" w:name="_Toc32169"/>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为了确保防粘连剂项目的有效管理和不断优化，我们采用了精心设计的绩效评估周期。这个周期旨在实现灵活、实时和全面的评估，以适应防粘连剂项目执行中的各种挑战。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粘连剂项目的不同需求，分为短期、中期和长期。短期评估关注每个迭代或工作周期，以及时发现和解决当前任务中的问题。中期评估涵盖几个迭代，深入了解整体防粘连剂项目的趋势和性能。长期评估则着眼于整个防粘连剂项目阶段，确保防粘连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粘连剂项目管理工具和协作平台，团队成员能够随时更新和分享防粘连剂项目数据。这种实时性的反馈机制使我们能够及时察觉潜在问题，快速调整，保持防粘连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粘连剂项目的决策制定密不可分。每个周期的防粘连剂项目回顾会议成为集体总结经验、识别问题深层次原因并找到创新解决方案的平台。这种定期的反思与调整机制使防粘连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4104"/>
      <w:r>
        <w:rPr>
          <w:rFonts w:ascii="仿宋" w:eastAsia="仿宋" w:hAnsi="仿宋" w:cs="仿宋" w:hint="eastAsia"/>
          <w:sz w:val="28"/>
          <w:lang w:eastAsia="zh-CN"/>
        </w:rPr>
        <w:t>五、防粘连剂项目概论</w:t>
      </w:r>
      <w:bookmarkEnd w:id="17"/>
    </w:p>
    <w:p>
      <w:pPr>
        <w:pStyle w:val="Heading2"/>
        <w:rPr>
          <w:rFonts w:ascii="仿宋" w:eastAsia="仿宋" w:hAnsi="仿宋" w:cs="仿宋" w:hint="eastAsia"/>
          <w:lang w:eastAsia="zh-CN"/>
        </w:rPr>
      </w:pPr>
      <w:bookmarkStart w:id="18" w:name="_Toc30016"/>
      <w:r>
        <w:rPr>
          <w:rFonts w:ascii="仿宋" w:eastAsia="仿宋" w:hAnsi="仿宋" w:cs="仿宋" w:hint="eastAsia"/>
          <w:lang w:eastAsia="zh-CN"/>
        </w:rPr>
        <w:t>(一)、防粘连剂项目概况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起源追溯至对市场的深入洞察。市场的不断演变与变革为防粘连剂项目提供了难得的机遇。当前市场存在的需求缺口和变革的大环境共同构成了防粘连剂项目的背景。这个防粘连剂项目旨在充分利用市场机遇，填补行业中尚未满足的需求，为客户提供全新的解决方案。市场的变革和需求的增长使得这个防粘连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防粘连剂项目名称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正式命名为防粘连剂。这个名称不仅仅是一个标识，更代表了防粘连剂项目的核心理念和愿景。它蕴含着防粘连剂项目所要解决问题的关键字，具有强烈的表达和辨识度，为防粘连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防粘连剂项目目标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防粘连剂项目的核心目标是提供一种全新、高效的解决方案，满足客户日益增长的需求。防粘连剂项目追求的不仅仅是满足市场需求，更是在市场中获得卓越的竞争优势。通过不断提升产品或服务的质量和创新水平，防粘连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防粘连剂项目范围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全面涵盖了产品研发、制造、市场推广和售后服务，确保从产品设计到最终用户体验的全方位关注。这一全面的防粘连剂项目范围是为了确保防粘连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防粘连剂项目时间表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防粘连剂项目计划在未来18个月内完成，包括研发、测试、市场试点和正式推出等不同阶段。这个时间表的合理设计是为了确保防粘连剂项目各个阶段的顺利推进，以便按时交付高质量的成果。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防粘连剂项目预算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防粘连剂项目总预算估算为XX百万美元，主要分配在研发、市场推广、人员培训和运营等方面。这一充足的预算为防粘连剂项目提供了充足的资源，确保防粘连剂项目在各个方面都能取得优异的表现。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防粘连剂项目风险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防粘连剂项目可能面临的风险包括市场接受度低、技术难题、竞争激烈等。防粘连剂项目团队已经制定了相应的风险应对计划，通过前瞻性的风险管理，确保防粘连剂项目在面对不确定性时能够迅速做出应对。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防粘连剂项目团队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防粘连剂项目汇聚了一支经验丰富、多领域专业素养的核心团队，确保防粘连剂项目在各个方面都能拥有高水平的执行力。团队的协同作战是防粘连剂项目成功的关键因素之一。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https://d.book118.com/887141060134006052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A6463"/>
    <w:rsid w:val="4F4A64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14106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2024-03-02T23:43:00Z</dcterms:created>
  <dcterms:modified xsi:type="dcterms:W3CDTF">2024-03-02T23:44:03Z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B193ACB9D93F41DD8BAC2B5F258E2EA5_11</vt:lpwstr>
  </property>
  <property fmtid="{D5CDD505-2E9C-101B-9397-08002B2CF9AE}" pid="3" name="KSOProductBuildVer">
    <vt:lpwstr>2052-12.1.0.16388</vt:lpwstr>
  </property>
</Properties>
</file>