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图形的变化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1．（2021•黔东南州一模）下列图案中，不是中心对称图形的是（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600075" cy="61912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59" cy="61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42950" cy="69532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54" cy="69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14375" cy="762000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75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33425" cy="77152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527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2．（2021•汶上县一模）下面的图形是用数学家名字命名的，其中既是轴对称图形又是中心对称图形的是（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33450" cy="60007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580" cy="60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斐波那契螺旋线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695325" cy="60960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422" cy="6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笛卡尔心形线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495300" cy="50482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69" cy="504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赵爽弦图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647700" cy="742950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90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科克曲线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3．（2021•青岛模拟）如图，在平面直角坐标系中，已知△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（﹣2，3），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（﹣1，2），以原点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为位似中心，在第二象限内将△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各边扩大为原来的2倍，再绕原点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顺时针旋转90°得到△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′，则变换后的点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47850" cy="2009775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201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A．（2，6）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B．（4，2）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C．（3，2）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D．（6，4）</w:t>
      </w:r>
    </w:p>
    <w:p>
      <w:pPr>
        <w:spacing w:line="360" w:lineRule="auto"/>
        <w:ind w:left="273" w:hanging="273" w:hangingChars="130"/>
        <w:sectPr>
          <w:headerReference w:type="even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440" w:right="1800" w:bottom="1440" w:left="1800" w:header="851" w:footer="992" w:gutter="0"/>
          <w:pgNumType w:fmt="decimal"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4．（2021•青岛一模）如图所示的几何体的俯视图是（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57275" cy="828675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423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71525" cy="771525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3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71525" cy="7429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3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71525" cy="771525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3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42950" cy="65722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54" cy="657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5．（2022•青岛一模）如图，若△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与△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是位似图形，则位似中心的坐标为（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200275" cy="1790700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A．（1，0）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B．（0，1）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C．（﹣1，0）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D．（0，﹣1）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6．（2022•历下区一模）如图，在△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点为圆心，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长为半径作圆弧交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，再分别以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的长度为半径作弧，两弧交于点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，作射线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，则下列说法中错误的是（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09675" cy="1453515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0058" cy="145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B．△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</w:p>
    <w:p>
      <w:pPr>
        <w:spacing w:line="360" w:lineRule="auto"/>
        <w:ind w:left="273" w:hanging="273" w:hangingChars="130"/>
        <w:sectPr>
          <w:headerReference w:type="even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1440" w:right="1800" w:bottom="1440" w:left="1800" w:header="851" w:footer="992" w:gutter="0"/>
          <w:pgNumType w:fmt="decimal" w:start="2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2023•天桥区三模）中国“二十四节气”已被列入联合国教科文组织人类非物质文化遗产代表作名录，下列四幅作品分别代表“立春”、“立夏”、“芒种”、“大雪”，其中既是轴对称图形，又是中心对称图形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33450" cy="942975"/>
            <wp:effectExtent l="0" t="0" r="0" b="0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827" cy="94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14400" cy="923925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770" cy="92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04875" cy="933450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241" cy="93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33450" cy="942975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827" cy="94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8．（2023•平原县一模）如图是一把圆规的平面示意图，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是支撑臂，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是旋转臂．已知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，使用时，以点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为支撑点，笔芯端点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可绕点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旋转作出圆．若支撑臂与旋转臂的夹角∠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，则圆规能画出的圆的半径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长度为（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67715" cy="2179320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098" cy="2179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sin</w:t>
      </w:r>
      <w:r>
        <w:rPr>
          <w:rFonts w:ascii="Cambria Math" w:eastAsia="Cambria Math" w:hAnsi="Cambria Math"/>
          <w:sz w:val="21"/>
          <w:szCs w:val="21"/>
        </w:rPr>
        <w:t>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sin2</w:t>
      </w:r>
      <w:r>
        <w:rPr>
          <w:rFonts w:ascii="Cambria Math" w:eastAsia="Cambria Math" w:hAnsi="Cambria Math"/>
          <w:sz w:val="21"/>
          <w:szCs w:val="21"/>
        </w:rPr>
        <w:t>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tan</w:t>
      </w:r>
      <w:r>
        <w:rPr>
          <w:rFonts w:ascii="Cambria Math" w:eastAsia="Cambria Math" w:hAnsi="Cambria Math"/>
          <w:sz w:val="21"/>
          <w:szCs w:val="21"/>
        </w:rPr>
        <w:t>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tan2</w:t>
      </w:r>
      <w:r>
        <w:rPr>
          <w:rFonts w:ascii="Cambria Math" w:eastAsia="Cambria Math" w:hAnsi="Cambria Math"/>
          <w:sz w:val="21"/>
          <w:szCs w:val="21"/>
        </w:rPr>
        <w:t>θ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9．（2023•平原县一模）将一个正方体截一个角，得到如图所示的几何体，则这个几何体的俯视图是（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28700" cy="1038225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844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headerReference w:type="even" r:id="rId38"/>
          <w:footerReference w:type="even" r:id="rId39"/>
          <w:footerReference w:type="default" r:id="rId40"/>
          <w:headerReference w:type="first" r:id="rId41"/>
          <w:footerReference w:type="first" r:id="rId42"/>
          <w:type w:val="nextPage"/>
          <w:pgSz w:w="11906" w:h="16838"/>
          <w:pgMar w:top="1440" w:right="1800" w:bottom="1440" w:left="1800" w:header="851" w:footer="992" w:gutter="0"/>
          <w:pgNumType w:fmt="decimal"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62000" cy="781050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106" cy="78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00100" cy="74295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21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90550" cy="581025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632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90550" cy="581025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632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二．填空题（共7小题）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10．（2021•诸城市一模）如图，正方形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边长为2，点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在以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为直径的半圆上的一个动点，点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上的一个动点，点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04875" cy="809625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001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11．（2021•济阳区一模）如图，在菱形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＝60°，点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上任意两点，将菱形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翻折，点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恰巧落在对角线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上的点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处，下列结论：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MED</w:t>
      </w:r>
      <w:r>
        <w:rPr>
          <w:rFonts w:ascii="Times New Roman" w:eastAsia="新宋体" w:hAnsi="Times New Roman" w:hint="eastAsia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sz w:val="21"/>
          <w:szCs w:val="21"/>
        </w:rPr>
        <w:t>ENB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若∠</w:t>
      </w:r>
      <w:r>
        <w:rPr>
          <w:rFonts w:ascii="Times New Roman" w:eastAsia="新宋体" w:hAnsi="Times New Roman" w:hint="eastAsia"/>
          <w:i/>
          <w:sz w:val="21"/>
          <w:szCs w:val="21"/>
        </w:rPr>
        <w:t>DME</w:t>
      </w:r>
      <w:r>
        <w:rPr>
          <w:rFonts w:ascii="Times New Roman" w:eastAsia="新宋体" w:hAnsi="Times New Roman" w:hint="eastAsia"/>
          <w:sz w:val="21"/>
          <w:szCs w:val="21"/>
        </w:rPr>
        <w:t>＝20°，则∠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ENB</w:t>
      </w:r>
      <w:r>
        <w:rPr>
          <w:rFonts w:ascii="Times New Roman" w:eastAsia="新宋体" w:hAnsi="Times New Roman" w:hint="eastAsia"/>
          <w:sz w:val="21"/>
          <w:szCs w:val="21"/>
        </w:rPr>
        <w:t xml:space="preserve">＝100°； 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＝1：2，则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hint="eastAsia"/>
          <w:sz w:val="21"/>
          <w:szCs w:val="21"/>
        </w:rPr>
        <w:t xml:space="preserve">＝1：2； 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若菱形边长为4，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MC</w:t>
      </w:r>
      <w:r>
        <w:rPr>
          <w:rFonts w:ascii="Times New Roman" w:eastAsia="新宋体" w:hAnsi="Times New Roman" w:hint="eastAsia"/>
          <w:sz w:val="21"/>
          <w:szCs w:val="21"/>
        </w:rPr>
        <w:t>，则线段</w:t>
      </w:r>
      <w:r>
        <w:rPr>
          <w:rFonts w:ascii="Times New Roman" w:eastAsia="新宋体" w:hAnsi="Times New Roman" w:hint="eastAsia"/>
          <w:i/>
          <w:sz w:val="21"/>
          <w:szCs w:val="21"/>
        </w:rPr>
        <w:t>MC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7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其中正确的结论有：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（填写所有正确结论的序号）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47825" cy="107632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055" cy="10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12．（2021•邹城市一模）如图，在Rt△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＝3，点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上一动点，连接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，将△</w:t>
      </w:r>
      <w:r>
        <w:rPr>
          <w:rFonts w:ascii="Times New Roman" w:eastAsia="新宋体" w:hAnsi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折叠，点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落在点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．当△</w:t>
      </w:r>
      <w:r>
        <w:rPr>
          <w:rFonts w:ascii="Times New Roman" w:eastAsia="新宋体" w:hAnsi="Times New Roman" w:hint="eastAsia"/>
          <w:i/>
          <w:sz w:val="21"/>
          <w:szCs w:val="21"/>
        </w:rPr>
        <w:t>BFD</w:t>
      </w:r>
      <w:r>
        <w:rPr>
          <w:rFonts w:ascii="Times New Roman" w:eastAsia="新宋体" w:hAnsi="Times New Roman" w:hint="eastAsia"/>
          <w:sz w:val="21"/>
          <w:szCs w:val="21"/>
        </w:rPr>
        <w:t>是直角三角形时，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52600" cy="119062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845" cy="1190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1906" w:h="16838"/>
          <w:pgMar w:top="1440" w:right="1800" w:bottom="1440" w:left="1800" w:header="851" w:footer="992" w:gutter="0"/>
          <w:pgNumType w:fmt="decimal"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13．（2022•市中区二模）如图，矩形纸片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＝12，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＝4，点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在线段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上，将△</w:t>
      </w:r>
      <w:r>
        <w:rPr>
          <w:rFonts w:ascii="Times New Roman" w:eastAsia="新宋体" w:hAnsi="Times New Roman" w:hint="eastAsia"/>
          <w:i/>
          <w:sz w:val="21"/>
          <w:szCs w:val="21"/>
        </w:rPr>
        <w:t>ECD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向上翻折，点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'落在线段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上，点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分别是线段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与线段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上的点，将四边形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ABNM</w:t>
      </w:r>
      <w:r>
        <w:rPr>
          <w:rFonts w:ascii="Times New Roman" w:eastAsia="新宋体" w:hAnsi="Times New Roman" w:hint="eastAsia"/>
          <w:sz w:val="21"/>
          <w:szCs w:val="21"/>
        </w:rPr>
        <w:t>沿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向上翻折，点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恰好落在线段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'处．则线段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771650" cy="1047750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898" cy="104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14．（2022•莱西市一模）如图，△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的三个顶点都在方格纸的格点上，其中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点的坐标是（﹣1，0），现将△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绕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点逆时针旋转90°，再向右平移一个单位后点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 xml:space="preserve">'的坐标是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59280" cy="1319530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284" cy="1319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15．（2023•平原县一模）如图，学校操场上有一棵与地面垂直的树，数学小组两次测量它在地面上的影子，第一次是阳光与地面成30°，第二次是阳光与地面成60°，两次测量的影长相差6米，则树高为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　</w:t>
      </w:r>
      <w:r>
        <w:rPr>
          <w:rFonts w:ascii="Times New Roman" w:eastAsia="新宋体" w:hAnsi="Times New Roman" w:hint="eastAsia"/>
          <w:sz w:val="21"/>
          <w:szCs w:val="21"/>
        </w:rPr>
        <w:t>米．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633345" cy="1410970"/>
            <wp:effectExtent l="0" t="0" r="0" b="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3477" cy="141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16．（2023•滨城区二模）如图，在4×4网格正方形中，每个小正方形的边长为1，顶点为格点，若△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的顶点均是格点，则sin∠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 xml:space="preserve">的值为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jc w:val="center"/>
        <w:sectPr>
          <w:headerReference w:type="even" r:id="rId58"/>
          <w:footerReference w:type="even" r:id="rId59"/>
          <w:footerReference w:type="default" r:id="rId60"/>
          <w:headerReference w:type="first" r:id="rId61"/>
          <w:footerReference w:type="first" r:id="rId62"/>
          <w:type w:val="nextPage"/>
          <w:pgSz w:w="11906" w:h="16838"/>
          <w:pgMar w:top="1440" w:right="1800" w:bottom="1440" w:left="1800" w:header="851" w:footer="992" w:gutter="0"/>
          <w:pgNumType w:fmt="decimal" w:start="5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630680" cy="1536065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0683" cy="153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三．解答题（共6小题）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17．（2021•夏津县模拟）【基础巩固】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（1）如图1，在△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上一点，∠</w:t>
      </w:r>
      <w:r>
        <w:rPr>
          <w:rFonts w:ascii="Times New Roman" w:eastAsia="新宋体" w:hAnsi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【尝试应用】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（2）如图2，在平行四边形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上一点，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延长线上一点，∠</w:t>
      </w:r>
      <w:r>
        <w:rPr>
          <w:rFonts w:ascii="Times New Roman" w:eastAsia="新宋体" w:hAnsi="Times New Roman" w:hint="eastAsia"/>
          <w:i/>
          <w:sz w:val="21"/>
          <w:szCs w:val="21"/>
        </w:rPr>
        <w:t>BFE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＝3，求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【拓展提高】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（3）如图3，在菱形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上一点，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内一点，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EDF</w:t>
      </w:r>
      <m:oMath>
        <m:r>
          <w:rPr>
            <w:rFonts w:ascii="Cambria Math" w:eastAsia="新宋体" w:hAnsi="Cambria Math"/>
            <w:sz w:val="21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＝5，则菱形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的边长为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020310" cy="1666875"/>
            <wp:effectExtent l="0" t="0" r="0" b="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0376" cy="16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fmt="decimal" w:start="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18．（2021•市南区一模）如图，海中有一小岛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，今有一货轮由南向北航行，开始在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岛西南方向的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处，往北行驶30海里后到达该岛南偏西76°的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处．之后，货轮继续向北航行．一艘快艇从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岛出发，沿北偏西37°方向行驶，恰好在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处与货轮相遇，求相遇时快艇行驶的距离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．（结果保留整数，参考数据：sin37°≈0.60，cos37°≈0.80，tan37°≈0.75，sin76°≈0.97，cos76°≈0.24，tan76°≈4.00）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57375" cy="2143125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634" cy="214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19．（2022•东平县校级三模）已知点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上的点，且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（1）如图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＝90°，且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，求证：∠</w:t>
      </w:r>
      <w:r>
        <w:rPr>
          <w:rFonts w:ascii="Times New Roman" w:eastAsia="新宋体" w:hAnsi="Times New Roman" w:hint="eastAsia"/>
          <w:i/>
          <w:sz w:val="21"/>
          <w:szCs w:val="21"/>
        </w:rPr>
        <w:t>CGE</w:t>
      </w:r>
      <w:r>
        <w:rPr>
          <w:rFonts w:ascii="Times New Roman" w:eastAsia="新宋体" w:hAnsi="Times New Roman" w:hint="eastAsia"/>
          <w:sz w:val="21"/>
          <w:szCs w:val="21"/>
        </w:rPr>
        <w:t>＝90°；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（2）如图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，且∠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EGC</w:t>
      </w:r>
      <w:r>
        <w:rPr>
          <w:rFonts w:ascii="Times New Roman" w:eastAsia="新宋体" w:hAnsi="Times New Roman" w:hint="eastAsia"/>
          <w:sz w:val="21"/>
          <w:szCs w:val="21"/>
        </w:rPr>
        <w:t>时，求证：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DA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（3）如图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hint="eastAsia"/>
          <w:i/>
          <w:sz w:val="21"/>
          <w:szCs w:val="21"/>
        </w:rPr>
        <w:t>DA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＝4，设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，当∠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＝90°时，直接写出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DE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CF</m:t>
            </m:r>
          </m:den>
        </m:f>
      </m:oMath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029200" cy="1539240"/>
            <wp:effectExtent l="0" t="0" r="0" b="0"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10" cy="1539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headerReference w:type="even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1440" w:right="1800" w:bottom="1440" w:left="1800" w:header="851" w:footer="992" w:gutter="0"/>
          <w:pgNumType w:fmt="decimal"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20．（2022•环翠区一模）某小区门口安装了汽车出入道闸．道闸关闭时，如图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，四边形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为矩形，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长6米，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长2米，点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距地面为0.4米．道闸打开的过程中，边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固定，连杆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分别绕点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转动，且边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始终与边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平行．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220335" cy="2257425"/>
            <wp:effectExtent l="0" t="0" r="0" b="0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0428" cy="225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（1）如图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，当道闸打开至∠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＝60°时，边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上一点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到地面的距离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为2.4米，求点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到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的距离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的长；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（2）一辆载满货物的货车过道闸，已知货车宽2.1米，高3.2米．当道闸打开至∠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＝53°时，货车能否驶入小区？请说明理由．（参考数据：sin53°≈0.80，cos53°≈0.60，tan53°≈1.33）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21．（2023•泰山区校级三模）如图，在△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分别在边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（1）求证：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EAD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（2）若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：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＝4：3，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＝8，求线段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379980" cy="1221740"/>
            <wp:effectExtent l="0" t="0" r="0" b="0"/>
            <wp:docPr id="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0493" cy="122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22．（2023•市南区二模）如图，某工程队从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处沿正北方向铺设了184米轨道到达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处．某同学在博物馆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测得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处在博物馆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的南偏东27°方向，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处在博物馆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的东南方向．（参考数据：sin27°≈0.45，cos27°≈0.90，tan27°≈0.50，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6</m:t>
            </m:r>
          </m:e>
        </m:rad>
        <m:r>
          <w:rPr>
            <w:rFonts w:ascii="Cambria Math" w:eastAsia="新宋体" w:hAnsi="Cambria Math"/>
            <w:sz w:val="21"/>
            <w:szCs w:val="21"/>
          </w:rPr>
          <m:t>≈</m:t>
        </m:r>
      </m:oMath>
      <w:r>
        <w:rPr>
          <w:rFonts w:ascii="Times New Roman" w:eastAsia="新宋体" w:hAnsi="Times New Roman" w:hint="eastAsia"/>
          <w:sz w:val="21"/>
          <w:szCs w:val="21"/>
        </w:rPr>
        <w:t>2.45．）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（1）请计算博物馆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到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处的距离；（结果保留根号）</w:t>
      </w:r>
    </w:p>
    <w:p>
      <w:pPr>
        <w:spacing w:line="360" w:lineRule="auto"/>
        <w:ind w:left="273" w:right="0" w:firstLine="0" w:leftChars="130" w:firstLineChars="0"/>
        <w:sectPr>
          <w:headerReference w:type="even" r:id="rId79"/>
          <w:footerReference w:type="even" r:id="rId80"/>
          <w:footerReference w:type="default" r:id="rId81"/>
          <w:headerReference w:type="first" r:id="rId82"/>
          <w:footerReference w:type="first" r:id="rId83"/>
          <w:type w:val="nextPage"/>
          <w:pgSz w:w="11906" w:h="16838"/>
          <w:pgMar w:top="1440" w:right="1800" w:bottom="1440" w:left="1800" w:header="851" w:footer="992" w:gutter="0"/>
          <w:pgNumType w:fmt="decimal"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（2）博物馆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周围若干米内因有绿地不能铺设轨道．某同学通过计算后发现，轨道线路铺设到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处时，只需沿北偏东15°的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方向继续铺设，就能使轨道线路恰好避开绿地．请计算博物馆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周围至少多少米内不能铺设轨道．（结果精确到个位）</w:t>
      </w:r>
    </w:p>
    <w:p>
      <w:pPr>
        <w:spacing w:line="360" w:lineRule="auto"/>
        <w:ind w:left="273" w:right="0" w:firstLine="0" w:leftChars="130" w:firstLineChars="0"/>
        <w:sectPr>
          <w:headerReference w:type="even" r:id="rId84"/>
          <w:footerReference w:type="even" r:id="rId85"/>
          <w:footerReference w:type="default" r:id="rId86"/>
          <w:headerReference w:type="first" r:id="rId87"/>
          <w:footerReference w:type="first" r:id="rId88"/>
          <w:type w:val="nextPage"/>
          <w:pgSz w:w="11906" w:h="16838"/>
          <w:pgMar w:top="1440" w:right="1800" w:bottom="1440" w:left="1800" w:header="851" w:footer="992" w:gutter="0"/>
          <w:pgNumType w:fmt="decimal"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383665" cy="1341120"/>
            <wp:effectExtent l="0" t="0" r="0" b="0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3795" cy="134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山东省三年中考数学模拟题分类汇编（2021-2023年）---</w:t>
      </w:r>
      <w:r>
        <w:rPr>
          <w:rFonts w:ascii="Times New Roman" w:eastAsia="新宋体" w:hAnsi="Times New Roman" w:hint="eastAsia"/>
          <w:b/>
          <w:sz w:val="30"/>
          <w:szCs w:val="30"/>
        </w:rPr>
        <w:t>图形的变化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一．选择题（共9小题）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1．（2021•黔东南州一模）下列图案中，不是中心对称图形的是（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600075" cy="619125"/>
            <wp:effectExtent l="0" t="0" r="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59" cy="61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42950" cy="695325"/>
            <wp:effectExtent l="0" t="0" r="0" b="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54" cy="69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14375" cy="762000"/>
            <wp:effectExtent l="0" t="0" r="0" b="0"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75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33425" cy="771525"/>
            <wp:effectExtent l="0" t="0" r="0" b="0"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527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中心对称图形．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根据中心对称图形的定义和各图特点即可解答．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解：只有选项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连接相应各点后是正三角形，绕中心旋转180度后所得的图形与原图形不会重合．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本题考查中心对称图形的定义：绕对称中心旋转180度后所得的图形与原图形完全重合，和正奇边形有关的一定不是中心对称图形．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2．（2021•汶上县一模）下面的图形是用数学家名字命名的，其中既是轴对称图形又是中心对称图形的是（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33450" cy="600075"/>
            <wp:effectExtent l="0" t="0" r="0" b="0"/>
            <wp:docPr id="4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580" cy="60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斐波那契螺旋线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695325" cy="609600"/>
            <wp:effectExtent l="0" t="0" r="0" b="0"/>
            <wp:docPr id="4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422" cy="6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笛卡尔心形线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495300" cy="504825"/>
            <wp:effectExtent l="0" t="0" r="0" b="0"/>
            <wp:docPr id="4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69" cy="504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赵爽弦图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647700" cy="742950"/>
            <wp:effectExtent l="0" t="0" r="0" b="0"/>
            <wp:docPr id="4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90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 w:val="21"/>
          <w:szCs w:val="21"/>
        </w:rPr>
        <w:t>科克曲线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中心对称图形；数学常识；勾股定理的证明；轴对称图形．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平移、旋转与对称；几何直观．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  <w:sectPr>
          <w:headerReference w:type="even" r:id="rId90"/>
          <w:footerReference w:type="even" r:id="rId91"/>
          <w:footerReference w:type="default" r:id="rId92"/>
          <w:headerReference w:type="first" r:id="rId93"/>
          <w:footerReference w:type="first" r:id="rId94"/>
          <w:type w:val="nextPage"/>
          <w:pgSz w:w="11906" w:h="16838"/>
          <w:pgMar w:top="1440" w:right="1800" w:bottom="1440" w:left="1800" w:header="851" w:footer="992" w:gutter="0"/>
          <w:pgNumType w:fmt="decimal"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根据把一个图形绕某一点旋转180°，如果旋转后的图形能够与原来的图形重合，那么这个图形就叫做中心对称图形，这个点叫做对称中心；如果一个图形沿一条直线折叠，直线两旁的部分能够互相重合，这个图形叫做轴对称图形，这条直线叫做对称轴进行分析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．不是轴对称图形，也不是中心对称图形，故此选项不合题意；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．是轴对称图形，不是中心对称图形，故此选项不合题意；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．不是轴对称图形，是中心对称图形，故此选项不合题意；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．既是轴对称图形又是中心对称图形，故此选项符合题意；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此题主要考查了轴对称图形和中心对称图形，轴对称图形的关键是寻找对称轴，图形两部分折叠后可重合，中心对称图形是要寻找对称中心，旋转180度后与原来的图形重合．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3．（2021•青岛模拟）如图，在平面直角坐标系中，已知△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（﹣2，3），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（﹣1，2），以原点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为位似中心，在第二象限内将△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各边扩大为原来的2倍，再绕原点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顺时针旋转90°得到△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′，则变换后的点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847850" cy="2009775"/>
            <wp:effectExtent l="0" t="0" r="0" b="0"/>
            <wp:docPr id="4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201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A．（2，6）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B．（4，2）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C．（3，2）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D．（6，4）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位似变换；坐标与图形变化﹣旋转．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图形的相似；推理能力．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根据位似变换的性质求出位似变换后点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′的坐标，再根据旋转变换的性质求出旋转变换后的点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′的坐标．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解：∵以原点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为位似中心，在第二象限内将△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各边扩大为原来的2倍，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（﹣2，3），</w:t>
      </w:r>
    </w:p>
    <w:p>
      <w:pPr>
        <w:spacing w:line="360" w:lineRule="auto"/>
        <w:ind w:left="273" w:right="0" w:firstLine="0" w:leftChars="130" w:firstLineChars="0"/>
        <w:sectPr>
          <w:headerReference w:type="even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fmt="decimal" w:start="11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∴点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′的坐标为（﹣2×2，3×2），即（﹣4，6），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绕原点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顺时针旋转90°得到△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′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′，则变换后的点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的对应点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′的坐标为（6，4），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本题考查的是位似变换的性质、旋转变换的性质、坐标与图形性质，掌握位似图形的概念、旋转变换的性质是解题的关键．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4．（2021•青岛一模）如图所示的几何体的俯视图是（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57275" cy="828675"/>
            <wp:effectExtent l="0" t="0" r="0" b="0"/>
            <wp:docPr id="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423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71525" cy="771525"/>
            <wp:effectExtent l="0" t="0" r="0" b="0"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3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71525" cy="742950"/>
            <wp:effectExtent l="0" t="0" r="0" b="0"/>
            <wp:docPr id="5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3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71525" cy="771525"/>
            <wp:effectExtent l="0" t="0" r="0" b="0"/>
            <wp:docPr id="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3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42950" cy="657225"/>
            <wp:effectExtent l="0" t="0" r="0" b="0"/>
            <wp:docPr id="5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054" cy="657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简单组合体的三视图．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投影与视图；空间观念．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根据从上边看得到的图形是俯视图，可得答案．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解：从上边看是两个有公共边的矩形，如图所示：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71525" cy="771525"/>
            <wp:effectExtent l="0" t="0" r="0" b="0"/>
            <wp:docPr id="5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633" cy="77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本题考查了简单组合体的三视图，从上边看得到的图形是俯视图．</w:t>
      </w:r>
    </w:p>
    <w:p>
      <w:pPr>
        <w:spacing w:line="360" w:lineRule="auto"/>
        <w:ind w:left="273" w:hanging="273" w:hangingChars="130"/>
        <w:sectPr>
          <w:headerReference w:type="even" r:id="rId100"/>
          <w:footerReference w:type="even" r:id="rId101"/>
          <w:footerReference w:type="default" r:id="rId102"/>
          <w:headerReference w:type="first" r:id="rId103"/>
          <w:footerReference w:type="first" r:id="rId104"/>
          <w:type w:val="nextPage"/>
          <w:pgSz w:w="11906" w:h="16838"/>
          <w:pgMar w:top="1440" w:right="1800" w:bottom="1440" w:left="1800" w:header="851" w:footer="992" w:gutter="0"/>
          <w:pgNumType w:fmt="decimal" w:start="1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5．（2022•青岛一模）如图，若△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与△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是位似图形，则位似中心的坐标为（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200275" cy="1790700"/>
            <wp:effectExtent l="0" t="0" r="0" b="0"/>
            <wp:docPr id="5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A．（1，0）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B．（0，1）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C．（﹣1，0）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D．（0，﹣1）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位似变换；坐标与图形性质．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图形的相似．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直接利用位似图形的性质得出位似中心即可．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解：如图所示：位似中心的坐标为（0，﹣1）．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2200275" cy="1790700"/>
            <wp:effectExtent l="0" t="0" r="0" b="0"/>
            <wp:docPr id="5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0582" cy="1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此题主要考查了位似变换，正确掌握位似图形的性质是解题关键．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6．（2022•历下区一模）如图，在△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＝90°，以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点为圆心，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长为半径作圆弧交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，再分别以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为圆心，大于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的长度为半径作弧，两弧交于点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，作射线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，则下列说法中错误的是（　　）</w:t>
      </w:r>
    </w:p>
    <w:p>
      <w:pPr>
        <w:spacing w:line="360" w:lineRule="auto"/>
        <w:ind w:left="273" w:right="0" w:firstLine="0" w:leftChars="130" w:firstLineChars="0"/>
        <w:sectPr>
          <w:headerReference w:type="even" r:id="rId106"/>
          <w:footerReference w:type="even" r:id="rId107"/>
          <w:footerReference w:type="default" r:id="rId108"/>
          <w:headerReference w:type="first" r:id="rId109"/>
          <w:footerReference w:type="first" r:id="rId110"/>
          <w:type w:val="nextPage"/>
          <w:pgSz w:w="11906" w:h="16838"/>
          <w:pgMar w:top="1440" w:right="1800" w:bottom="1440" w:left="1800" w:header="851" w:footer="992" w:gutter="0"/>
          <w:pgNumType w:fmt="decimal" w:start="1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209675" cy="1453515"/>
            <wp:effectExtent l="0" t="0" r="0" b="0"/>
            <wp:docPr id="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0058" cy="145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B．△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＝4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相似三角形的判定；全等三角形的判定与性质；等腰直角三角形．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图形的相似；推理能力．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由题意可得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的垂直平分线，得出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，根据相似三角形的判定可知△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，由等腰直角三角形的性质可得出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＝16﹣8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，则可得出结论．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CAE</w:t>
      </w:r>
      <w:r>
        <w:rPr>
          <w:rFonts w:ascii="Times New Roman" w:eastAsia="新宋体" w:hAnsi="Times New Roman" w:hint="eastAsia"/>
          <w:sz w:val="21"/>
          <w:szCs w:val="21"/>
        </w:rPr>
        <w:t>＝45°，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由题意可得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的垂直平分线，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DCE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DEC</w:t>
      </w:r>
      <w:r>
        <w:rPr>
          <w:rFonts w:ascii="Times New Roman" w:eastAsia="新宋体" w:hAnsi="Times New Roman" w:hint="eastAsia"/>
          <w:sz w:val="21"/>
          <w:szCs w:val="21"/>
        </w:rPr>
        <w:t>＝22.5°，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＝45°，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为等腰直角三角形，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DEB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BED</w:t>
      </w:r>
      <w:r>
        <w:rPr>
          <w:rFonts w:ascii="Times New Roman" w:eastAsia="新宋体" w:hAnsi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CAB</w:t>
      </w:r>
      <w:r>
        <w:rPr>
          <w:rFonts w:ascii="Times New Roman" w:eastAsia="新宋体" w:hAnsi="Times New Roman" w:hint="eastAsia"/>
          <w:sz w:val="21"/>
          <w:szCs w:val="21"/>
        </w:rPr>
        <w:t>＝45°，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hint="eastAsia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选项的说法正确，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＝8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＝8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  <m:r>
          <w:rPr>
            <w:rFonts w:ascii="Cambria Math" w:eastAsia="新宋体" w:hAnsi="Cambria Math"/>
            <w:sz w:val="21"/>
            <w:szCs w:val="21"/>
          </w:rPr>
          <m:t>−</m:t>
        </m:r>
      </m:oMath>
      <w:r>
        <w:rPr>
          <w:rFonts w:ascii="Times New Roman" w:eastAsia="新宋体" w:hAnsi="Times New Roman" w:hint="eastAsia"/>
          <w:sz w:val="21"/>
          <w:szCs w:val="21"/>
        </w:rPr>
        <w:t>8，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＝16﹣8</w:t>
      </w:r>
      <m:oMath>
        <m:rad>
          <m:radPr>
            <m:degHide/>
          </m:radPr>
          <m:deg/>
          <m:e>
            <m:r>
              <w:rPr>
                <w:rFonts w:ascii="Cambria Math" w:eastAsia="新宋体" w:hAnsi="Cambria Math"/>
                <w:sz w:val="21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选项说法错误．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本题主要考查相似三角形的判定与性质，线段垂直平分线的性质，等腰直角三角形的性质，解答的关键是对相似三角形的判定条件与性质的掌握与灵活运用．</w:t>
      </w:r>
    </w:p>
    <w:p>
      <w:pPr>
        <w:spacing w:line="360" w:lineRule="auto"/>
        <w:ind w:left="273" w:hanging="273" w:hangingChars="130"/>
        <w:sectPr>
          <w:headerReference w:type="even" r:id="rId111"/>
          <w:footerReference w:type="even" r:id="rId112"/>
          <w:footerReference w:type="default" r:id="rId113"/>
          <w:headerReference w:type="first" r:id="rId114"/>
          <w:footerReference w:type="first" r:id="rId115"/>
          <w:type w:val="nextPage"/>
          <w:pgSz w:w="11906" w:h="16838"/>
          <w:pgMar w:top="1440" w:right="1800" w:bottom="1440" w:left="1800" w:header="851" w:footer="992" w:gutter="0"/>
          <w:pgNumType w:fmt="decimal" w:start="1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7．（2023•天桥区三模）中国“二十四节气”已被列入联合国教科文组织人类非物质文化遗产代表作名录，下列四幅作品分别代表“立春”、“立夏”、“芒种”、“大雪”，其中既是轴对称图形，又是中心对称图形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33450" cy="942975"/>
            <wp:effectExtent l="0" t="0" r="0" b="0"/>
            <wp:docPr id="5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827" cy="94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14400" cy="923925"/>
            <wp:effectExtent l="0" t="0" r="0" b="0"/>
            <wp:docPr id="5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770" cy="92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04875" cy="933450"/>
            <wp:effectExtent l="0" t="0" r="0" b="0"/>
            <wp:docPr id="6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241" cy="93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933450" cy="942975"/>
            <wp:effectExtent l="0" t="0" r="0" b="0"/>
            <wp:docPr id="6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827" cy="94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中心对称图形；轴对称图形．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平移、旋转与对称；几何直观．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轴对称图形和中心对称图形的定义：如果一个平面图形沿一条直线折叠，直线两旁的部分能够互相重合，这个图形就叫做轴对称图形；中心对称图形的定义：把一个图形绕着某一个点旋转180°，如果旋转后的图形能够与原来的图形重合，那么这个图形叫做中心对称图形，这个点就是它的对称中心，进行逐一判断即可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．不是轴对称图形，也不是中心对称图形，故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选项不合题意；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．是轴对称图形，不是中心对称图形，故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选项不合题意；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．不是轴对称图形，也不是中心对称图形，故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选项不合题意；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．既是轴对称图形，又是中心对称图形，故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选项合题意；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本题主要考查了轴对称图形和中心对称图形，解题的关键在于能够熟练掌握轴对称图形和中心对称图形的定义．</w:t>
      </w:r>
    </w:p>
    <w:p>
      <w:pPr>
        <w:spacing w:line="360" w:lineRule="auto"/>
        <w:ind w:left="273" w:hanging="273" w:hangingChars="130"/>
        <w:sectPr>
          <w:headerReference w:type="even" r:id="rId116"/>
          <w:footerReference w:type="even" r:id="rId117"/>
          <w:footerReference w:type="default" r:id="rId118"/>
          <w:headerReference w:type="first" r:id="rId119"/>
          <w:footerReference w:type="first" r:id="rId120"/>
          <w:type w:val="nextPage"/>
          <w:pgSz w:w="11906" w:h="16838"/>
          <w:pgMar w:top="1440" w:right="1800" w:bottom="1440" w:left="1800" w:header="851" w:footer="992" w:gutter="0"/>
          <w:pgNumType w:fmt="decimal" w:start="15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8．（2023•平原县一模）如图是一把圆规的平面示意图，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是支撑臂，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是旋转臂．已知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，使用时，以点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为支撑点，笔芯端点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可绕点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旋转作出圆．若支撑臂与旋转臂的夹角∠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，则圆规能画出的圆的半径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长度为（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67715" cy="2179320"/>
            <wp:effectExtent l="0" t="0" r="0" b="0"/>
            <wp:docPr id="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098" cy="2179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sin</w:t>
      </w:r>
      <w:r>
        <w:rPr>
          <w:rFonts w:ascii="Cambria Math" w:eastAsia="Cambria Math" w:hAnsi="Cambria Math"/>
          <w:sz w:val="21"/>
          <w:szCs w:val="21"/>
        </w:rPr>
        <w:t>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sin2</w:t>
      </w:r>
      <w:r>
        <w:rPr>
          <w:rFonts w:ascii="Cambria Math" w:eastAsia="Cambria Math" w:hAnsi="Cambria Math"/>
          <w:sz w:val="21"/>
          <w:szCs w:val="21"/>
        </w:rPr>
        <w:t>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tan</w:t>
      </w:r>
      <w:r>
        <w:rPr>
          <w:rFonts w:ascii="Cambria Math" w:eastAsia="Cambria Math" w:hAnsi="Cambria Math"/>
          <w:sz w:val="21"/>
          <w:szCs w:val="21"/>
        </w:rPr>
        <w:t>θ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tan2</w:t>
      </w:r>
      <w:r>
        <w:rPr>
          <w:rFonts w:ascii="Cambria Math" w:eastAsia="Cambria Math" w:hAnsi="Cambria Math"/>
          <w:sz w:val="21"/>
          <w:szCs w:val="21"/>
        </w:rPr>
        <w:t>θ</w:t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解直角三角形的应用．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等腰三角形与直角三角形；解直角三角形及其应用；几何直观；运算能力．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先作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，然后根据等腰三角形的性质和锐角三角函数即可表示出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解：作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平分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AOC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sin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sin</w:t>
      </w:r>
      <w:r>
        <w:rPr>
          <w:rFonts w:ascii="Cambria Math" w:eastAsia="Cambria Math" w:hAnsi="Cambria Math"/>
          <w:sz w:val="21"/>
          <w:szCs w:val="21"/>
        </w:rPr>
        <w:t>θ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headerReference w:type="even" r:id="rId121"/>
          <w:footerReference w:type="even" r:id="rId122"/>
          <w:footerReference w:type="default" r:id="rId123"/>
          <w:headerReference w:type="first" r:id="rId124"/>
          <w:footerReference w:type="first" r:id="rId125"/>
          <w:type w:val="nextPage"/>
          <w:pgSz w:w="11906" w:h="16838"/>
          <w:pgMar w:top="1440" w:right="1800" w:bottom="1440" w:left="1800" w:header="851" w:footer="992" w:gutter="0"/>
          <w:pgNumType w:fmt="decimal" w:start="16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67715" cy="2200275"/>
            <wp:effectExtent l="0" t="0" r="0" b="0"/>
            <wp:docPr id="6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098" cy="220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本题考查解直角三角形的应用，解答本题的关键是明确题意，利用数形结合的思想解答．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9．（2023•平原县一模）将一个正方体截一个角，得到如图所示的几何体，则这个几何体的俯视图是（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1028700" cy="1038225"/>
            <wp:effectExtent l="0" t="0" r="0" b="0"/>
            <wp:docPr id="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844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762000" cy="781050"/>
            <wp:effectExtent l="0" t="0" r="0" b="0"/>
            <wp:docPr id="6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106" cy="78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800100" cy="742950"/>
            <wp:effectExtent l="0" t="0" r="0" b="0"/>
            <wp:docPr id="6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21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90550" cy="581025"/>
            <wp:effectExtent l="0" t="0" r="0" b="0"/>
            <wp:docPr id="6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632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0" distR="0">
            <wp:extent cx="590550" cy="581025"/>
            <wp:effectExtent l="0" t="0" r="0" b="0"/>
            <wp:docPr id="6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632" cy="581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eastAsia="新宋体" w:hint="eastAsia"/>
        </w:rPr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【考点】</w:t>
      </w:r>
      <w:r>
        <w:rPr>
          <w:rFonts w:ascii="Times New Roman" w:eastAsia="新宋体" w:hAnsi="Times New Roman" w:hint="eastAsia"/>
          <w:sz w:val="21"/>
          <w:szCs w:val="21"/>
        </w:rPr>
        <w:t>简单组合体的三视图．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【专题】</w:t>
      </w:r>
      <w:r>
        <w:rPr>
          <w:rFonts w:ascii="Times New Roman" w:eastAsia="新宋体" w:hAnsi="Times New Roman" w:hint="eastAsia"/>
          <w:sz w:val="21"/>
          <w:szCs w:val="21"/>
        </w:rPr>
        <w:t>投影与视图；几何直观．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【答案】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找到从上面看所得到的图形即可，注意看见的棱用实线表示．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解：从上面看可得到一个正方形，正方形里面有一条撇向的实线．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0B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本题考查了三视图的知识，俯视图是从物体的上面看得到的视图．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二．填空题（共7小题）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https://d.book118.com/887200006051006025</w:t>
        </w:r>
      </w:hyperlink>
    </w:p>
    <w:p>
      <w:pPr>
        <w:spacing w:line="360" w:lineRule="auto"/>
      </w:pPr>
    </w:p>
    <w:sectPr>
      <w:headerReference w:type="even" r:id="rId128"/>
      <w:footerReference w:type="even" r:id="rId129"/>
      <w:footerReference w:type="default" r:id="rId130"/>
      <w:headerReference w:type="first" r:id="rId131"/>
      <w:footerReference w:type="first" r:id="rId132"/>
      <w:type w:val="nextPage"/>
      <w:pgSz w:w="11906" w:h="16838"/>
      <w:pgMar w:top="1440" w:right="1800" w:bottom="1440" w:left="1800" w:header="851" w:footer="992" w:gutter="0"/>
      <w:pgNumType w:fmt="decimal" w:start="17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0429366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02199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2473724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84988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82969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7935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620254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441317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912344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367838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2727394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0002968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10684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024426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21144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680718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Theme="minorEastAsia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7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Theme="minorEastAsia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D376B"/>
    <w:rsid w:val="44C929F0"/>
    <w:rsid w:val="6EC6181F"/>
  </w:rsids>
  <w:docVars>
    <w:docVar w:name="commondata" w:val="eyJoZGlkIjoiZjk1Zjk1NjEzZjA1YWMwNDRiZmQxNmEwZjYyMWQ5ZD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Char">
    <w:name w:val="页眉 Char"/>
    <w:basedOn w:val="DefaultParagraphFont"/>
    <w:link w:val="Header"/>
    <w:uiPriority w:val="99"/>
    <w:semiHidden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customStyle="1" w:styleId="Style16">
    <w:name w:val="_Style 16"/>
    <w:qFormat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header" Target="header23.xml" /><Relationship Id="rId101" Type="http://schemas.openxmlformats.org/officeDocument/2006/relationships/footer" Target="footer34.xml" /><Relationship Id="rId102" Type="http://schemas.openxmlformats.org/officeDocument/2006/relationships/footer" Target="footer35.xml" /><Relationship Id="rId103" Type="http://schemas.openxmlformats.org/officeDocument/2006/relationships/header" Target="header24.xml" /><Relationship Id="rId104" Type="http://schemas.openxmlformats.org/officeDocument/2006/relationships/footer" Target="footer36.xml" /><Relationship Id="rId105" Type="http://schemas.openxmlformats.org/officeDocument/2006/relationships/image" Target="media/image40.png" /><Relationship Id="rId106" Type="http://schemas.openxmlformats.org/officeDocument/2006/relationships/header" Target="header25.xml" /><Relationship Id="rId107" Type="http://schemas.openxmlformats.org/officeDocument/2006/relationships/footer" Target="footer37.xml" /><Relationship Id="rId108" Type="http://schemas.openxmlformats.org/officeDocument/2006/relationships/footer" Target="footer38.xml" /><Relationship Id="rId109" Type="http://schemas.openxmlformats.org/officeDocument/2006/relationships/header" Target="header26.xml" /><Relationship Id="rId11" Type="http://schemas.openxmlformats.org/officeDocument/2006/relationships/image" Target="media/image6.png" /><Relationship Id="rId110" Type="http://schemas.openxmlformats.org/officeDocument/2006/relationships/footer" Target="footer39.xml" /><Relationship Id="rId111" Type="http://schemas.openxmlformats.org/officeDocument/2006/relationships/header" Target="header27.xml" /><Relationship Id="rId112" Type="http://schemas.openxmlformats.org/officeDocument/2006/relationships/footer" Target="footer40.xml" /><Relationship Id="rId113" Type="http://schemas.openxmlformats.org/officeDocument/2006/relationships/footer" Target="footer41.xml" /><Relationship Id="rId114" Type="http://schemas.openxmlformats.org/officeDocument/2006/relationships/header" Target="header28.xml" /><Relationship Id="rId115" Type="http://schemas.openxmlformats.org/officeDocument/2006/relationships/footer" Target="footer42.xml" /><Relationship Id="rId116" Type="http://schemas.openxmlformats.org/officeDocument/2006/relationships/header" Target="header29.xml" /><Relationship Id="rId117" Type="http://schemas.openxmlformats.org/officeDocument/2006/relationships/footer" Target="footer43.xml" /><Relationship Id="rId118" Type="http://schemas.openxmlformats.org/officeDocument/2006/relationships/footer" Target="footer44.xml" /><Relationship Id="rId119" Type="http://schemas.openxmlformats.org/officeDocument/2006/relationships/header" Target="header30.xml" /><Relationship Id="rId12" Type="http://schemas.openxmlformats.org/officeDocument/2006/relationships/image" Target="media/image7.png" /><Relationship Id="rId120" Type="http://schemas.openxmlformats.org/officeDocument/2006/relationships/footer" Target="footer45.xml" /><Relationship Id="rId121" Type="http://schemas.openxmlformats.org/officeDocument/2006/relationships/header" Target="header31.xml" /><Relationship Id="rId122" Type="http://schemas.openxmlformats.org/officeDocument/2006/relationships/footer" Target="footer46.xml" /><Relationship Id="rId123" Type="http://schemas.openxmlformats.org/officeDocument/2006/relationships/footer" Target="footer47.xml" /><Relationship Id="rId124" Type="http://schemas.openxmlformats.org/officeDocument/2006/relationships/header" Target="header32.xml" /><Relationship Id="rId125" Type="http://schemas.openxmlformats.org/officeDocument/2006/relationships/footer" Target="footer48.xml" /><Relationship Id="rId126" Type="http://schemas.openxmlformats.org/officeDocument/2006/relationships/image" Target="media/image41.png" /><Relationship Id="rId127" Type="http://schemas.openxmlformats.org/officeDocument/2006/relationships/hyperlink" Target="https://d.book118.com/887200006051006025" TargetMode="External" /><Relationship Id="rId128" Type="http://schemas.openxmlformats.org/officeDocument/2006/relationships/header" Target="header33.xml" /><Relationship Id="rId129" Type="http://schemas.openxmlformats.org/officeDocument/2006/relationships/footer" Target="footer49.xml" /><Relationship Id="rId13" Type="http://schemas.openxmlformats.org/officeDocument/2006/relationships/image" Target="media/image8.png" /><Relationship Id="rId130" Type="http://schemas.openxmlformats.org/officeDocument/2006/relationships/footer" Target="footer50.xml" /><Relationship Id="rId131" Type="http://schemas.openxmlformats.org/officeDocument/2006/relationships/header" Target="header34.xml" /><Relationship Id="rId132" Type="http://schemas.openxmlformats.org/officeDocument/2006/relationships/footer" Target="footer51.xml" /><Relationship Id="rId133" Type="http://schemas.openxmlformats.org/officeDocument/2006/relationships/theme" Target="theme/theme1.xml" /><Relationship Id="rId134" Type="http://schemas.openxmlformats.org/officeDocument/2006/relationships/styles" Target="styles.xml" /><Relationship Id="rId14" Type="http://schemas.openxmlformats.org/officeDocument/2006/relationships/image" Target="media/image9.png" /><Relationship Id="rId15" Type="http://schemas.openxmlformats.org/officeDocument/2006/relationships/header" Target="header1.xml" /><Relationship Id="rId16" Type="http://schemas.openxmlformats.org/officeDocument/2006/relationships/footer" Target="footer1.xml" /><Relationship Id="rId17" Type="http://schemas.openxmlformats.org/officeDocument/2006/relationships/footer" Target="footer2.xml" /><Relationship Id="rId18" Type="http://schemas.openxmlformats.org/officeDocument/2006/relationships/header" Target="header2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header" Target="header3.xml" /><Relationship Id="rId28" Type="http://schemas.openxmlformats.org/officeDocument/2006/relationships/footer" Target="footer4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footer" Target="footer6.xml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header" Target="header5.xml" /><Relationship Id="rId39" Type="http://schemas.openxmlformats.org/officeDocument/2006/relationships/footer" Target="footer7.xml" /><Relationship Id="rId4" Type="http://schemas.openxmlformats.org/officeDocument/2006/relationships/customXml" Target="../customXml/item1.xml" /><Relationship Id="rId40" Type="http://schemas.openxmlformats.org/officeDocument/2006/relationships/footer" Target="footer8.xml" /><Relationship Id="rId41" Type="http://schemas.openxmlformats.org/officeDocument/2006/relationships/header" Target="header6.xml" /><Relationship Id="rId42" Type="http://schemas.openxmlformats.org/officeDocument/2006/relationships/footer" Target="footer9.xml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customXml" Target="../customXml/item2.xml" /><Relationship Id="rId50" Type="http://schemas.openxmlformats.org/officeDocument/2006/relationships/header" Target="header7.xml" /><Relationship Id="rId51" Type="http://schemas.openxmlformats.org/officeDocument/2006/relationships/footer" Target="footer10.xml" /><Relationship Id="rId52" Type="http://schemas.openxmlformats.org/officeDocument/2006/relationships/footer" Target="footer11.xml" /><Relationship Id="rId53" Type="http://schemas.openxmlformats.org/officeDocument/2006/relationships/header" Target="header8.xml" /><Relationship Id="rId54" Type="http://schemas.openxmlformats.org/officeDocument/2006/relationships/footer" Target="footer12.xml" /><Relationship Id="rId55" Type="http://schemas.openxmlformats.org/officeDocument/2006/relationships/image" Target="media/image30.png" /><Relationship Id="rId56" Type="http://schemas.openxmlformats.org/officeDocument/2006/relationships/image" Target="media/image31.png" /><Relationship Id="rId57" Type="http://schemas.openxmlformats.org/officeDocument/2006/relationships/image" Target="media/image32.png" /><Relationship Id="rId58" Type="http://schemas.openxmlformats.org/officeDocument/2006/relationships/header" Target="header9.xml" /><Relationship Id="rId59" Type="http://schemas.openxmlformats.org/officeDocument/2006/relationships/footer" Target="footer13.xml" /><Relationship Id="rId6" Type="http://schemas.openxmlformats.org/officeDocument/2006/relationships/image" Target="media/image1.png" /><Relationship Id="rId60" Type="http://schemas.openxmlformats.org/officeDocument/2006/relationships/footer" Target="footer14.xml" /><Relationship Id="rId61" Type="http://schemas.openxmlformats.org/officeDocument/2006/relationships/header" Target="header10.xml" /><Relationship Id="rId62" Type="http://schemas.openxmlformats.org/officeDocument/2006/relationships/footer" Target="footer15.xml" /><Relationship Id="rId63" Type="http://schemas.openxmlformats.org/officeDocument/2006/relationships/image" Target="media/image33.png" /><Relationship Id="rId64" Type="http://schemas.openxmlformats.org/officeDocument/2006/relationships/image" Target="media/image34.png" /><Relationship Id="rId65" Type="http://schemas.openxmlformats.org/officeDocument/2006/relationships/header" Target="header11.xml" /><Relationship Id="rId66" Type="http://schemas.openxmlformats.org/officeDocument/2006/relationships/footer" Target="footer16.xml" /><Relationship Id="rId67" Type="http://schemas.openxmlformats.org/officeDocument/2006/relationships/footer" Target="footer17.xml" /><Relationship Id="rId68" Type="http://schemas.openxmlformats.org/officeDocument/2006/relationships/header" Target="header12.xml" /><Relationship Id="rId69" Type="http://schemas.openxmlformats.org/officeDocument/2006/relationships/footer" Target="footer18.xml" /><Relationship Id="rId7" Type="http://schemas.openxmlformats.org/officeDocument/2006/relationships/image" Target="media/image2.png" /><Relationship Id="rId70" Type="http://schemas.openxmlformats.org/officeDocument/2006/relationships/image" Target="media/image35.png" /><Relationship Id="rId71" Type="http://schemas.openxmlformats.org/officeDocument/2006/relationships/image" Target="media/image36.png" /><Relationship Id="rId72" Type="http://schemas.openxmlformats.org/officeDocument/2006/relationships/header" Target="header13.xml" /><Relationship Id="rId73" Type="http://schemas.openxmlformats.org/officeDocument/2006/relationships/footer" Target="footer19.xml" /><Relationship Id="rId74" Type="http://schemas.openxmlformats.org/officeDocument/2006/relationships/footer" Target="footer20.xml" /><Relationship Id="rId75" Type="http://schemas.openxmlformats.org/officeDocument/2006/relationships/header" Target="header14.xml" /><Relationship Id="rId76" Type="http://schemas.openxmlformats.org/officeDocument/2006/relationships/footer" Target="footer21.xml" /><Relationship Id="rId77" Type="http://schemas.openxmlformats.org/officeDocument/2006/relationships/image" Target="media/image37.png" /><Relationship Id="rId78" Type="http://schemas.openxmlformats.org/officeDocument/2006/relationships/image" Target="media/image38.png" /><Relationship Id="rId79" Type="http://schemas.openxmlformats.org/officeDocument/2006/relationships/header" Target="header15.xml" /><Relationship Id="rId8" Type="http://schemas.openxmlformats.org/officeDocument/2006/relationships/image" Target="media/image3.png" /><Relationship Id="rId80" Type="http://schemas.openxmlformats.org/officeDocument/2006/relationships/footer" Target="footer22.xml" /><Relationship Id="rId81" Type="http://schemas.openxmlformats.org/officeDocument/2006/relationships/footer" Target="footer23.xml" /><Relationship Id="rId82" Type="http://schemas.openxmlformats.org/officeDocument/2006/relationships/header" Target="header16.xml" /><Relationship Id="rId83" Type="http://schemas.openxmlformats.org/officeDocument/2006/relationships/footer" Target="footer24.xml" /><Relationship Id="rId84" Type="http://schemas.openxmlformats.org/officeDocument/2006/relationships/header" Target="header17.xml" /><Relationship Id="rId85" Type="http://schemas.openxmlformats.org/officeDocument/2006/relationships/footer" Target="footer25.xml" /><Relationship Id="rId86" Type="http://schemas.openxmlformats.org/officeDocument/2006/relationships/footer" Target="footer26.xml" /><Relationship Id="rId87" Type="http://schemas.openxmlformats.org/officeDocument/2006/relationships/header" Target="header18.xml" /><Relationship Id="rId88" Type="http://schemas.openxmlformats.org/officeDocument/2006/relationships/footer" Target="footer27.xml" /><Relationship Id="rId89" Type="http://schemas.openxmlformats.org/officeDocument/2006/relationships/image" Target="media/image39.png" /><Relationship Id="rId9" Type="http://schemas.openxmlformats.org/officeDocument/2006/relationships/image" Target="media/image4.png" /><Relationship Id="rId90" Type="http://schemas.openxmlformats.org/officeDocument/2006/relationships/header" Target="header19.xml" /><Relationship Id="rId91" Type="http://schemas.openxmlformats.org/officeDocument/2006/relationships/footer" Target="footer28.xml" /><Relationship Id="rId92" Type="http://schemas.openxmlformats.org/officeDocument/2006/relationships/footer" Target="footer29.xml" /><Relationship Id="rId93" Type="http://schemas.openxmlformats.org/officeDocument/2006/relationships/header" Target="header20.xml" /><Relationship Id="rId94" Type="http://schemas.openxmlformats.org/officeDocument/2006/relationships/footer" Target="footer30.xml" /><Relationship Id="rId95" Type="http://schemas.openxmlformats.org/officeDocument/2006/relationships/header" Target="header21.xml" /><Relationship Id="rId96" Type="http://schemas.openxmlformats.org/officeDocument/2006/relationships/footer" Target="footer31.xml" /><Relationship Id="rId97" Type="http://schemas.openxmlformats.org/officeDocument/2006/relationships/footer" Target="footer32.xml" /><Relationship Id="rId98" Type="http://schemas.openxmlformats.org/officeDocument/2006/relationships/header" Target="header22.xml" /><Relationship Id="rId99" Type="http://schemas.openxmlformats.org/officeDocument/2006/relationships/footer" Target="footer3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19</Pages>
  <Words>0</Words>
  <Characters>0</Characters>
  <Application>Microsoft Office Word</Application>
  <DocSecurity>0</DocSecurity>
  <Lines>1</Lines>
  <Paragraphs>1</Paragraphs>
  <ScaleCrop>false</ScaleCrop>
  <Company>菁优网</Company>
  <LinksUpToDate>false</LinksUpToDate>
  <CharactersWithSpaces>0</CharactersWithSpaces>
  <SharedDoc>false</SharedDoc>
  <HyperlinkBase>http://schemas.openxmlformats.org/officeDocument/236000326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三年山东中考数学模拟题分类汇总之图形的变化</dc:title>
  <dc:creator>©2010-2023 jyeoo.com</dc:creator>
  <cp:keywords>jyeoo,菁优网</cp:keywords>
  <cp:lastModifiedBy>邦尼数码科技</cp:lastModifiedBy>
  <cp:revision>1</cp:revision>
  <cp:lastPrinted>2023-09-06T19:36:00Z</cp:lastPrinted>
  <dcterms:created xsi:type="dcterms:W3CDTF">2023-09-06T19:36:00Z</dcterms:created>
  <dcterms:modified xsi:type="dcterms:W3CDTF">2024-01-04T00:45:26Z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EBF021ED0BDF448BB1291DAB3F414534_12</vt:lpwstr>
  </property>
  <property fmtid="{D5CDD505-2E9C-101B-9397-08002B2CF9AE}" pid="3" name="KSOProductBuildVer">
    <vt:lpwstr>2052-12.1.0.16120</vt:lpwstr>
  </property>
</Properties>
</file>