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电子工业专用设备资金申请报告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14" w:history="1">
        <w:r>
          <w:rPr>
            <w:rFonts w:ascii="仿宋" w:eastAsia="仿宋" w:hAnsi="仿宋" w:cs="仿宋" w:hint="eastAsia"/>
            <w:lang w:eastAsia="zh-CN"/>
          </w:rPr>
          <w:t>概论</w:t>
        </w:r>
        <w:r>
          <w:tab/>
        </w:r>
        <w:r>
          <w:fldChar w:fldCharType="begin"/>
        </w:r>
        <w:r>
          <w:instrText xml:space="preserve"> PAGEREF _Toc8814 \h </w:instrText>
        </w:r>
        <w:r>
          <w:fldChar w:fldCharType="separate"/>
        </w:r>
        <w:r>
          <w:t>3</w:t>
        </w:r>
        <w:r>
          <w:fldChar w:fldCharType="end"/>
        </w:r>
      </w:hyperlink>
    </w:p>
    <w:p>
      <w:pPr>
        <w:pStyle w:val="TOC1"/>
        <w:tabs>
          <w:tab w:val="right" w:leader="dot" w:pos="8306"/>
        </w:tabs>
      </w:pPr>
      <w:hyperlink w:anchor="_Toc26242" w:history="1">
        <w:r>
          <w:rPr>
            <w:rFonts w:ascii="仿宋" w:eastAsia="仿宋" w:hAnsi="仿宋" w:cs="仿宋" w:hint="eastAsia"/>
            <w:lang w:eastAsia="zh-CN"/>
          </w:rPr>
          <w:t>一、SWOT分析</w:t>
        </w:r>
        <w:r>
          <w:tab/>
        </w:r>
        <w:r>
          <w:fldChar w:fldCharType="begin"/>
        </w:r>
        <w:r>
          <w:instrText xml:space="preserve"> PAGEREF _Toc26242 \h </w:instrText>
        </w:r>
        <w:r>
          <w:fldChar w:fldCharType="separate"/>
        </w:r>
        <w:r>
          <w:t>3</w:t>
        </w:r>
        <w:r>
          <w:fldChar w:fldCharType="end"/>
        </w:r>
      </w:hyperlink>
    </w:p>
    <w:p>
      <w:pPr>
        <w:pStyle w:val="TOC2"/>
        <w:tabs>
          <w:tab w:val="right" w:leader="dot" w:pos="8306"/>
        </w:tabs>
      </w:pPr>
      <w:hyperlink w:anchor="_Toc28136" w:history="1">
        <w:r>
          <w:rPr>
            <w:rFonts w:ascii="仿宋" w:eastAsia="仿宋" w:hAnsi="仿宋" w:cs="仿宋" w:hint="eastAsia"/>
            <w:lang w:eastAsia="zh-CN"/>
          </w:rPr>
          <w:t>(一)、优势分析(S)</w:t>
        </w:r>
        <w:r>
          <w:tab/>
        </w:r>
        <w:r>
          <w:fldChar w:fldCharType="begin"/>
        </w:r>
        <w:r>
          <w:instrText xml:space="preserve"> PAGEREF _Toc28136 \h </w:instrText>
        </w:r>
        <w:r>
          <w:fldChar w:fldCharType="separate"/>
        </w:r>
        <w:r>
          <w:t>3</w:t>
        </w:r>
        <w:r>
          <w:fldChar w:fldCharType="end"/>
        </w:r>
      </w:hyperlink>
    </w:p>
    <w:p>
      <w:pPr>
        <w:pStyle w:val="TOC2"/>
        <w:tabs>
          <w:tab w:val="right" w:leader="dot" w:pos="8306"/>
        </w:tabs>
      </w:pPr>
      <w:hyperlink w:anchor="_Toc22465" w:history="1">
        <w:r>
          <w:rPr>
            <w:rFonts w:ascii="仿宋" w:eastAsia="仿宋" w:hAnsi="仿宋" w:cs="仿宋" w:hint="eastAsia"/>
            <w:lang w:eastAsia="zh-CN"/>
          </w:rPr>
          <w:t>(二)、劣势分析(W)</w:t>
        </w:r>
        <w:r>
          <w:tab/>
        </w:r>
        <w:r>
          <w:fldChar w:fldCharType="begin"/>
        </w:r>
        <w:r>
          <w:instrText xml:space="preserve"> PAGEREF _Toc22465 \h </w:instrText>
        </w:r>
        <w:r>
          <w:fldChar w:fldCharType="separate"/>
        </w:r>
        <w:r>
          <w:t>4</w:t>
        </w:r>
        <w:r>
          <w:fldChar w:fldCharType="end"/>
        </w:r>
      </w:hyperlink>
    </w:p>
    <w:p>
      <w:pPr>
        <w:pStyle w:val="TOC2"/>
        <w:tabs>
          <w:tab w:val="right" w:leader="dot" w:pos="8306"/>
        </w:tabs>
      </w:pPr>
      <w:hyperlink w:anchor="_Toc26951" w:history="1">
        <w:r>
          <w:rPr>
            <w:rFonts w:ascii="仿宋" w:eastAsia="仿宋" w:hAnsi="仿宋" w:cs="仿宋" w:hint="eastAsia"/>
            <w:lang w:eastAsia="zh-CN"/>
          </w:rPr>
          <w:t>(三)、机会分析(O)</w:t>
        </w:r>
        <w:r>
          <w:tab/>
        </w:r>
        <w:r>
          <w:fldChar w:fldCharType="begin"/>
        </w:r>
        <w:r>
          <w:instrText xml:space="preserve"> PAGEREF _Toc26951 \h </w:instrText>
        </w:r>
        <w:r>
          <w:fldChar w:fldCharType="separate"/>
        </w:r>
        <w:r>
          <w:t>6</w:t>
        </w:r>
        <w:r>
          <w:fldChar w:fldCharType="end"/>
        </w:r>
      </w:hyperlink>
    </w:p>
    <w:p>
      <w:pPr>
        <w:pStyle w:val="TOC2"/>
        <w:tabs>
          <w:tab w:val="right" w:leader="dot" w:pos="8306"/>
        </w:tabs>
      </w:pPr>
      <w:hyperlink w:anchor="_Toc6641" w:history="1">
        <w:r>
          <w:rPr>
            <w:rFonts w:ascii="仿宋" w:eastAsia="仿宋" w:hAnsi="仿宋" w:cs="仿宋" w:hint="eastAsia"/>
            <w:lang w:eastAsia="zh-CN"/>
          </w:rPr>
          <w:t>(四)、威胁分析(T)</w:t>
        </w:r>
        <w:r>
          <w:tab/>
        </w:r>
        <w:r>
          <w:fldChar w:fldCharType="begin"/>
        </w:r>
        <w:r>
          <w:instrText xml:space="preserve"> PAGEREF _Toc6641 \h </w:instrText>
        </w:r>
        <w:r>
          <w:fldChar w:fldCharType="separate"/>
        </w:r>
        <w:r>
          <w:t>8</w:t>
        </w:r>
        <w:r>
          <w:fldChar w:fldCharType="end"/>
        </w:r>
      </w:hyperlink>
    </w:p>
    <w:p>
      <w:pPr>
        <w:pStyle w:val="TOC1"/>
        <w:tabs>
          <w:tab w:val="right" w:leader="dot" w:pos="8306"/>
        </w:tabs>
      </w:pPr>
      <w:hyperlink w:anchor="_Toc8435" w:history="1">
        <w:r>
          <w:rPr>
            <w:rFonts w:ascii="仿宋" w:eastAsia="仿宋" w:hAnsi="仿宋" w:cs="仿宋" w:hint="eastAsia"/>
            <w:lang w:eastAsia="zh-CN"/>
          </w:rPr>
          <w:t>二、建设内容与产品方案</w:t>
        </w:r>
        <w:r>
          <w:tab/>
        </w:r>
        <w:r>
          <w:fldChar w:fldCharType="begin"/>
        </w:r>
        <w:r>
          <w:instrText xml:space="preserve"> PAGEREF _Toc8435 \h </w:instrText>
        </w:r>
        <w:r>
          <w:fldChar w:fldCharType="separate"/>
        </w:r>
        <w:r>
          <w:t>11</w:t>
        </w:r>
        <w:r>
          <w:fldChar w:fldCharType="end"/>
        </w:r>
      </w:hyperlink>
    </w:p>
    <w:p>
      <w:pPr>
        <w:pStyle w:val="TOC2"/>
        <w:tabs>
          <w:tab w:val="right" w:leader="dot" w:pos="8306"/>
        </w:tabs>
      </w:pPr>
      <w:hyperlink w:anchor="_Toc9948" w:history="1">
        <w:r>
          <w:rPr>
            <w:rFonts w:ascii="仿宋" w:eastAsia="仿宋" w:hAnsi="仿宋" w:cs="仿宋" w:hint="eastAsia"/>
            <w:lang w:eastAsia="zh-CN"/>
          </w:rPr>
          <w:t>(一)、建设规模及主要建设内容</w:t>
        </w:r>
        <w:r>
          <w:tab/>
        </w:r>
        <w:r>
          <w:fldChar w:fldCharType="begin"/>
        </w:r>
        <w:r>
          <w:instrText xml:space="preserve"> PAGEREF _Toc9948 \h </w:instrText>
        </w:r>
        <w:r>
          <w:fldChar w:fldCharType="separate"/>
        </w:r>
        <w:r>
          <w:t>11</w:t>
        </w:r>
        <w:r>
          <w:fldChar w:fldCharType="end"/>
        </w:r>
      </w:hyperlink>
    </w:p>
    <w:p>
      <w:pPr>
        <w:pStyle w:val="TOC2"/>
        <w:tabs>
          <w:tab w:val="right" w:leader="dot" w:pos="8306"/>
        </w:tabs>
      </w:pPr>
      <w:hyperlink w:anchor="_Toc21126" w:history="1">
        <w:r>
          <w:rPr>
            <w:rFonts w:ascii="仿宋" w:eastAsia="仿宋" w:hAnsi="仿宋" w:cs="仿宋" w:hint="eastAsia"/>
            <w:lang w:eastAsia="zh-CN"/>
          </w:rPr>
          <w:t>(二)、电子工业专用设备产品规划方案及生产纲领</w:t>
        </w:r>
        <w:r>
          <w:tab/>
        </w:r>
        <w:r>
          <w:fldChar w:fldCharType="begin"/>
        </w:r>
        <w:r>
          <w:instrText xml:space="preserve"> PAGEREF _Toc21126 \h </w:instrText>
        </w:r>
        <w:r>
          <w:fldChar w:fldCharType="separate"/>
        </w:r>
        <w:r>
          <w:t>12</w:t>
        </w:r>
        <w:r>
          <w:fldChar w:fldCharType="end"/>
        </w:r>
      </w:hyperlink>
    </w:p>
    <w:p>
      <w:pPr>
        <w:pStyle w:val="TOC1"/>
        <w:tabs>
          <w:tab w:val="right" w:leader="dot" w:pos="8306"/>
        </w:tabs>
      </w:pPr>
      <w:hyperlink w:anchor="_Toc11461" w:history="1">
        <w:r>
          <w:rPr>
            <w:rFonts w:ascii="仿宋" w:eastAsia="仿宋" w:hAnsi="仿宋" w:cs="仿宋" w:hint="eastAsia"/>
            <w:lang w:eastAsia="zh-CN"/>
          </w:rPr>
          <w:t>三、电子工业专用设备行业发展分析</w:t>
        </w:r>
        <w:r>
          <w:tab/>
        </w:r>
        <w:r>
          <w:fldChar w:fldCharType="begin"/>
        </w:r>
        <w:r>
          <w:instrText xml:space="preserve"> PAGEREF _Toc11461 \h </w:instrText>
        </w:r>
        <w:r>
          <w:fldChar w:fldCharType="separate"/>
        </w:r>
        <w:r>
          <w:t>12</w:t>
        </w:r>
        <w:r>
          <w:fldChar w:fldCharType="end"/>
        </w:r>
      </w:hyperlink>
    </w:p>
    <w:p>
      <w:pPr>
        <w:pStyle w:val="TOC2"/>
        <w:tabs>
          <w:tab w:val="right" w:leader="dot" w:pos="8306"/>
        </w:tabs>
      </w:pPr>
      <w:hyperlink w:anchor="_Toc1541" w:history="1">
        <w:r>
          <w:rPr>
            <w:rFonts w:ascii="仿宋" w:eastAsia="仿宋" w:hAnsi="仿宋" w:cs="仿宋" w:hint="eastAsia"/>
            <w:lang w:eastAsia="zh-CN"/>
          </w:rPr>
          <w:t>(一)、电子工业专用设备行业发展总体概况</w:t>
        </w:r>
        <w:r>
          <w:tab/>
        </w:r>
        <w:r>
          <w:fldChar w:fldCharType="begin"/>
        </w:r>
        <w:r>
          <w:instrText xml:space="preserve"> PAGEREF _Toc1541 \h </w:instrText>
        </w:r>
        <w:r>
          <w:fldChar w:fldCharType="separate"/>
        </w:r>
        <w:r>
          <w:t>12</w:t>
        </w:r>
        <w:r>
          <w:fldChar w:fldCharType="end"/>
        </w:r>
      </w:hyperlink>
    </w:p>
    <w:p>
      <w:pPr>
        <w:pStyle w:val="TOC2"/>
        <w:tabs>
          <w:tab w:val="right" w:leader="dot" w:pos="8306"/>
        </w:tabs>
      </w:pPr>
      <w:hyperlink w:anchor="_Toc834" w:history="1">
        <w:r>
          <w:rPr>
            <w:rFonts w:ascii="仿宋" w:eastAsia="仿宋" w:hAnsi="仿宋" w:cs="仿宋" w:hint="eastAsia"/>
            <w:lang w:eastAsia="zh-CN"/>
          </w:rPr>
          <w:t>(二)、电子工业专用设备行业发展背景</w:t>
        </w:r>
        <w:r>
          <w:tab/>
        </w:r>
        <w:r>
          <w:fldChar w:fldCharType="begin"/>
        </w:r>
        <w:r>
          <w:instrText xml:space="preserve"> PAGEREF _Toc834 \h </w:instrText>
        </w:r>
        <w:r>
          <w:fldChar w:fldCharType="separate"/>
        </w:r>
        <w:r>
          <w:t>13</w:t>
        </w:r>
        <w:r>
          <w:fldChar w:fldCharType="end"/>
        </w:r>
      </w:hyperlink>
    </w:p>
    <w:p>
      <w:pPr>
        <w:pStyle w:val="TOC2"/>
        <w:tabs>
          <w:tab w:val="right" w:leader="dot" w:pos="8306"/>
        </w:tabs>
      </w:pPr>
      <w:hyperlink w:anchor="_Toc28098" w:history="1">
        <w:r>
          <w:rPr>
            <w:rFonts w:ascii="仿宋" w:eastAsia="仿宋" w:hAnsi="仿宋" w:cs="仿宋" w:hint="eastAsia"/>
            <w:lang w:eastAsia="zh-CN"/>
          </w:rPr>
          <w:t>(三)、电子工业专用设备行业发展前景</w:t>
        </w:r>
        <w:r>
          <w:tab/>
        </w:r>
        <w:r>
          <w:fldChar w:fldCharType="begin"/>
        </w:r>
        <w:r>
          <w:instrText xml:space="preserve"> PAGEREF _Toc28098 \h </w:instrText>
        </w:r>
        <w:r>
          <w:fldChar w:fldCharType="separate"/>
        </w:r>
        <w:r>
          <w:t>13</w:t>
        </w:r>
        <w:r>
          <w:fldChar w:fldCharType="end"/>
        </w:r>
      </w:hyperlink>
    </w:p>
    <w:p>
      <w:pPr>
        <w:pStyle w:val="TOC1"/>
        <w:tabs>
          <w:tab w:val="right" w:leader="dot" w:pos="8306"/>
        </w:tabs>
      </w:pPr>
      <w:hyperlink w:anchor="_Toc20491" w:history="1">
        <w:r>
          <w:rPr>
            <w:rFonts w:ascii="仿宋" w:eastAsia="仿宋" w:hAnsi="仿宋" w:cs="仿宋" w:hint="eastAsia"/>
            <w:lang w:eastAsia="zh-CN"/>
          </w:rPr>
          <w:t>四、电子工业专用设备企业概貌</w:t>
        </w:r>
        <w:r>
          <w:tab/>
        </w:r>
        <w:r>
          <w:fldChar w:fldCharType="begin"/>
        </w:r>
        <w:r>
          <w:instrText xml:space="preserve"> PAGEREF _Toc20491 \h </w:instrText>
        </w:r>
        <w:r>
          <w:fldChar w:fldCharType="separate"/>
        </w:r>
        <w:r>
          <w:t>13</w:t>
        </w:r>
        <w:r>
          <w:fldChar w:fldCharType="end"/>
        </w:r>
      </w:hyperlink>
    </w:p>
    <w:p>
      <w:pPr>
        <w:pStyle w:val="TOC2"/>
        <w:tabs>
          <w:tab w:val="right" w:leader="dot" w:pos="8306"/>
        </w:tabs>
      </w:pPr>
      <w:hyperlink w:anchor="_Toc10882" w:history="1">
        <w:r>
          <w:rPr>
            <w:rFonts w:ascii="仿宋" w:eastAsia="仿宋" w:hAnsi="仿宋" w:cs="仿宋" w:hint="eastAsia"/>
            <w:lang w:eastAsia="zh-CN"/>
          </w:rPr>
          <w:t>(一)、电子工业专用设备企业基础信息</w:t>
        </w:r>
        <w:r>
          <w:tab/>
        </w:r>
        <w:r>
          <w:fldChar w:fldCharType="begin"/>
        </w:r>
        <w:r>
          <w:instrText xml:space="preserve"> PAGEREF _Toc10882 \h </w:instrText>
        </w:r>
        <w:r>
          <w:fldChar w:fldCharType="separate"/>
        </w:r>
        <w:r>
          <w:t>13</w:t>
        </w:r>
        <w:r>
          <w:fldChar w:fldCharType="end"/>
        </w:r>
      </w:hyperlink>
    </w:p>
    <w:p>
      <w:pPr>
        <w:pStyle w:val="TOC2"/>
        <w:tabs>
          <w:tab w:val="right" w:leader="dot" w:pos="8306"/>
        </w:tabs>
      </w:pPr>
      <w:hyperlink w:anchor="_Toc8984" w:history="1">
        <w:r>
          <w:rPr>
            <w:rFonts w:ascii="仿宋" w:eastAsia="仿宋" w:hAnsi="仿宋" w:cs="仿宋" w:hint="eastAsia"/>
            <w:lang w:eastAsia="zh-CN"/>
          </w:rPr>
          <w:t>(二)、电子工业专用设备企业简要介绍</w:t>
        </w:r>
        <w:r>
          <w:tab/>
        </w:r>
        <w:r>
          <w:fldChar w:fldCharType="begin"/>
        </w:r>
        <w:r>
          <w:instrText xml:space="preserve"> PAGEREF _Toc8984 \h </w:instrText>
        </w:r>
        <w:r>
          <w:fldChar w:fldCharType="separate"/>
        </w:r>
        <w:r>
          <w:t>14</w:t>
        </w:r>
        <w:r>
          <w:fldChar w:fldCharType="end"/>
        </w:r>
      </w:hyperlink>
    </w:p>
    <w:p>
      <w:pPr>
        <w:pStyle w:val="TOC2"/>
        <w:tabs>
          <w:tab w:val="right" w:leader="dot" w:pos="8306"/>
        </w:tabs>
      </w:pPr>
      <w:hyperlink w:anchor="_Toc15768" w:history="1">
        <w:r>
          <w:rPr>
            <w:rFonts w:ascii="仿宋" w:eastAsia="仿宋" w:hAnsi="仿宋" w:cs="仿宋" w:hint="eastAsia"/>
            <w:lang w:eastAsia="zh-CN"/>
          </w:rPr>
          <w:t>(三)、企业竞争优势概览</w:t>
        </w:r>
        <w:r>
          <w:tab/>
        </w:r>
        <w:r>
          <w:fldChar w:fldCharType="begin"/>
        </w:r>
        <w:r>
          <w:instrText xml:space="preserve"> PAGEREF _Toc15768 \h </w:instrText>
        </w:r>
        <w:r>
          <w:fldChar w:fldCharType="separate"/>
        </w:r>
        <w:r>
          <w:t>15</w:t>
        </w:r>
        <w:r>
          <w:fldChar w:fldCharType="end"/>
        </w:r>
      </w:hyperlink>
    </w:p>
    <w:p>
      <w:pPr>
        <w:pStyle w:val="TOC2"/>
        <w:tabs>
          <w:tab w:val="right" w:leader="dot" w:pos="8306"/>
        </w:tabs>
      </w:pPr>
      <w:hyperlink w:anchor="_Toc19644" w:history="1">
        <w:r>
          <w:rPr>
            <w:rFonts w:ascii="仿宋" w:eastAsia="仿宋" w:hAnsi="仿宋" w:cs="仿宋" w:hint="eastAsia"/>
            <w:lang w:eastAsia="zh-CN"/>
          </w:rPr>
          <w:t>(四)、电子工业专用设备企业财务数据要略</w:t>
        </w:r>
        <w:r>
          <w:tab/>
        </w:r>
        <w:r>
          <w:fldChar w:fldCharType="begin"/>
        </w:r>
        <w:r>
          <w:instrText xml:space="preserve"> PAGEREF _Toc19644 \h </w:instrText>
        </w:r>
        <w:r>
          <w:fldChar w:fldCharType="separate"/>
        </w:r>
        <w:r>
          <w:t>16</w:t>
        </w:r>
        <w:r>
          <w:fldChar w:fldCharType="end"/>
        </w:r>
      </w:hyperlink>
    </w:p>
    <w:p>
      <w:pPr>
        <w:pStyle w:val="TOC2"/>
        <w:tabs>
          <w:tab w:val="right" w:leader="dot" w:pos="8306"/>
        </w:tabs>
      </w:pPr>
      <w:hyperlink w:anchor="_Toc279" w:history="1">
        <w:r>
          <w:rPr>
            <w:rFonts w:ascii="仿宋" w:eastAsia="仿宋" w:hAnsi="仿宋" w:cs="仿宋" w:hint="eastAsia"/>
            <w:lang w:eastAsia="zh-CN"/>
          </w:rPr>
          <w:t>(五)、核心团队成员简述</w:t>
        </w:r>
        <w:r>
          <w:tab/>
        </w:r>
        <w:r>
          <w:fldChar w:fldCharType="begin"/>
        </w:r>
        <w:r>
          <w:instrText xml:space="preserve"> PAGEREF _Toc279 \h </w:instrText>
        </w:r>
        <w:r>
          <w:fldChar w:fldCharType="separate"/>
        </w:r>
        <w:r>
          <w:t>16</w:t>
        </w:r>
        <w:r>
          <w:fldChar w:fldCharType="end"/>
        </w:r>
      </w:hyperlink>
    </w:p>
    <w:p>
      <w:pPr>
        <w:pStyle w:val="TOC2"/>
        <w:tabs>
          <w:tab w:val="right" w:leader="dot" w:pos="8306"/>
        </w:tabs>
      </w:pPr>
      <w:hyperlink w:anchor="_Toc1447" w:history="1">
        <w:r>
          <w:rPr>
            <w:rFonts w:ascii="仿宋" w:eastAsia="仿宋" w:hAnsi="仿宋" w:cs="仿宋" w:hint="eastAsia"/>
            <w:lang w:eastAsia="zh-CN"/>
          </w:rPr>
          <w:t>(六)、电子工业专用设备企业经营宗旨阐述</w:t>
        </w:r>
        <w:r>
          <w:tab/>
        </w:r>
        <w:r>
          <w:fldChar w:fldCharType="begin"/>
        </w:r>
        <w:r>
          <w:instrText xml:space="preserve"> PAGEREF _Toc1447 \h </w:instrText>
        </w:r>
        <w:r>
          <w:fldChar w:fldCharType="separate"/>
        </w:r>
        <w:r>
          <w:t>17</w:t>
        </w:r>
        <w:r>
          <w:fldChar w:fldCharType="end"/>
        </w:r>
      </w:hyperlink>
    </w:p>
    <w:p>
      <w:pPr>
        <w:pStyle w:val="TOC2"/>
        <w:tabs>
          <w:tab w:val="right" w:leader="dot" w:pos="8306"/>
        </w:tabs>
      </w:pPr>
      <w:hyperlink w:anchor="_Toc32323" w:history="1">
        <w:r>
          <w:rPr>
            <w:rFonts w:ascii="仿宋" w:eastAsia="仿宋" w:hAnsi="仿宋" w:cs="仿宋" w:hint="eastAsia"/>
            <w:lang w:eastAsia="zh-CN"/>
          </w:rPr>
          <w:t>(七)、电子工业专用设备企业未来发展规划</w:t>
        </w:r>
        <w:r>
          <w:tab/>
        </w:r>
        <w:r>
          <w:fldChar w:fldCharType="begin"/>
        </w:r>
        <w:r>
          <w:instrText xml:space="preserve"> PAGEREF _Toc32323 \h </w:instrText>
        </w:r>
        <w:r>
          <w:fldChar w:fldCharType="separate"/>
        </w:r>
        <w:r>
          <w:t>18</w:t>
        </w:r>
        <w:r>
          <w:fldChar w:fldCharType="end"/>
        </w:r>
      </w:hyperlink>
    </w:p>
    <w:p>
      <w:pPr>
        <w:pStyle w:val="TOC1"/>
        <w:tabs>
          <w:tab w:val="right" w:leader="dot" w:pos="8306"/>
        </w:tabs>
      </w:pPr>
      <w:hyperlink w:anchor="_Toc32759" w:history="1">
        <w:r>
          <w:rPr>
            <w:rFonts w:ascii="仿宋" w:eastAsia="仿宋" w:hAnsi="仿宋" w:cs="仿宋" w:hint="eastAsia"/>
            <w:lang w:eastAsia="zh-CN"/>
          </w:rPr>
          <w:t>五、运营管理</w:t>
        </w:r>
        <w:r>
          <w:tab/>
        </w:r>
        <w:r>
          <w:fldChar w:fldCharType="begin"/>
        </w:r>
        <w:r>
          <w:instrText xml:space="preserve"> PAGEREF _Toc32759 \h </w:instrText>
        </w:r>
        <w:r>
          <w:fldChar w:fldCharType="separate"/>
        </w:r>
        <w:r>
          <w:t>19</w:t>
        </w:r>
        <w:r>
          <w:fldChar w:fldCharType="end"/>
        </w:r>
      </w:hyperlink>
    </w:p>
    <w:p>
      <w:pPr>
        <w:pStyle w:val="TOC2"/>
        <w:tabs>
          <w:tab w:val="right" w:leader="dot" w:pos="8306"/>
        </w:tabs>
      </w:pPr>
      <w:hyperlink w:anchor="_Toc31984" w:history="1">
        <w:r>
          <w:rPr>
            <w:rFonts w:ascii="仿宋" w:eastAsia="仿宋" w:hAnsi="仿宋" w:cs="仿宋" w:hint="eastAsia"/>
            <w:lang w:eastAsia="zh-CN"/>
          </w:rPr>
          <w:t>(一)、公司经营宗旨</w:t>
        </w:r>
        <w:r>
          <w:tab/>
        </w:r>
        <w:r>
          <w:fldChar w:fldCharType="begin"/>
        </w:r>
        <w:r>
          <w:instrText xml:space="preserve"> PAGEREF _Toc31984 \h </w:instrText>
        </w:r>
        <w:r>
          <w:fldChar w:fldCharType="separate"/>
        </w:r>
        <w:r>
          <w:t>19</w:t>
        </w:r>
        <w:r>
          <w:fldChar w:fldCharType="end"/>
        </w:r>
      </w:hyperlink>
    </w:p>
    <w:p>
      <w:pPr>
        <w:pStyle w:val="TOC2"/>
        <w:tabs>
          <w:tab w:val="right" w:leader="dot" w:pos="8306"/>
        </w:tabs>
      </w:pPr>
      <w:hyperlink w:anchor="_Toc29114" w:history="1">
        <w:r>
          <w:rPr>
            <w:rFonts w:ascii="仿宋" w:eastAsia="仿宋" w:hAnsi="仿宋" w:cs="仿宋" w:hint="eastAsia"/>
            <w:lang w:eastAsia="zh-CN"/>
          </w:rPr>
          <w:t>(二)、公司目标与主职责</w:t>
        </w:r>
        <w:r>
          <w:tab/>
        </w:r>
        <w:r>
          <w:fldChar w:fldCharType="begin"/>
        </w:r>
        <w:r>
          <w:instrText xml:space="preserve"> PAGEREF _Toc29114 \h </w:instrText>
        </w:r>
        <w:r>
          <w:fldChar w:fldCharType="separate"/>
        </w:r>
        <w:r>
          <w:t>20</w:t>
        </w:r>
        <w:r>
          <w:fldChar w:fldCharType="end"/>
        </w:r>
      </w:hyperlink>
    </w:p>
    <w:p>
      <w:pPr>
        <w:pStyle w:val="TOC2"/>
        <w:tabs>
          <w:tab w:val="right" w:leader="dot" w:pos="8306"/>
        </w:tabs>
      </w:pPr>
      <w:hyperlink w:anchor="_Toc14957" w:history="1">
        <w:r>
          <w:rPr>
            <w:rFonts w:ascii="仿宋" w:eastAsia="仿宋" w:hAnsi="仿宋" w:cs="仿宋" w:hint="eastAsia"/>
            <w:lang w:eastAsia="zh-CN"/>
          </w:rPr>
          <w:t>(三)、各部门职责及权限</w:t>
        </w:r>
        <w:r>
          <w:tab/>
        </w:r>
        <w:r>
          <w:fldChar w:fldCharType="begin"/>
        </w:r>
        <w:r>
          <w:instrText xml:space="preserve"> PAGEREF _Toc14957 \h </w:instrText>
        </w:r>
        <w:r>
          <w:fldChar w:fldCharType="separate"/>
        </w:r>
        <w:r>
          <w:t>20</w:t>
        </w:r>
        <w:r>
          <w:fldChar w:fldCharType="end"/>
        </w:r>
      </w:hyperlink>
    </w:p>
    <w:p>
      <w:pPr>
        <w:pStyle w:val="TOC2"/>
        <w:tabs>
          <w:tab w:val="right" w:leader="dot" w:pos="8306"/>
        </w:tabs>
      </w:pPr>
      <w:hyperlink w:anchor="_Toc27790" w:history="1">
        <w:r>
          <w:rPr>
            <w:rFonts w:ascii="仿宋" w:eastAsia="仿宋" w:hAnsi="仿宋" w:cs="仿宋" w:hint="eastAsia"/>
            <w:lang w:eastAsia="zh-CN"/>
          </w:rPr>
          <w:t>(四)、财务会计制度</w:t>
        </w:r>
        <w:r>
          <w:tab/>
        </w:r>
        <w:r>
          <w:fldChar w:fldCharType="begin"/>
        </w:r>
        <w:r>
          <w:instrText xml:space="preserve"> PAGEREF _Toc27790 \h </w:instrText>
        </w:r>
        <w:r>
          <w:fldChar w:fldCharType="separate"/>
        </w:r>
        <w:r>
          <w:t>24</w:t>
        </w:r>
        <w:r>
          <w:fldChar w:fldCharType="end"/>
        </w:r>
      </w:hyperlink>
    </w:p>
    <w:p>
      <w:pPr>
        <w:pStyle w:val="TOC1"/>
        <w:tabs>
          <w:tab w:val="right" w:leader="dot" w:pos="8306"/>
        </w:tabs>
      </w:pPr>
      <w:hyperlink w:anchor="_Toc27947" w:history="1">
        <w:r>
          <w:rPr>
            <w:rFonts w:ascii="仿宋" w:eastAsia="仿宋" w:hAnsi="仿宋" w:cs="仿宋" w:hint="eastAsia"/>
            <w:lang w:eastAsia="zh-CN"/>
          </w:rPr>
          <w:t>六、项目市场分析</w:t>
        </w:r>
        <w:r>
          <w:tab/>
        </w:r>
        <w:r>
          <w:fldChar w:fldCharType="begin"/>
        </w:r>
        <w:r>
          <w:instrText xml:space="preserve"> PAGEREF _Toc27947 \h </w:instrText>
        </w:r>
        <w:r>
          <w:fldChar w:fldCharType="separate"/>
        </w:r>
        <w:r>
          <w:t>26</w:t>
        </w:r>
        <w:r>
          <w:fldChar w:fldCharType="end"/>
        </w:r>
      </w:hyperlink>
    </w:p>
    <w:p>
      <w:pPr>
        <w:pStyle w:val="TOC2"/>
        <w:tabs>
          <w:tab w:val="right" w:leader="dot" w:pos="8306"/>
        </w:tabs>
      </w:pPr>
      <w:hyperlink w:anchor="_Toc13127" w:history="1">
        <w:r>
          <w:rPr>
            <w:rFonts w:ascii="仿宋" w:eastAsia="仿宋" w:hAnsi="仿宋" w:cs="仿宋" w:hint="eastAsia"/>
            <w:lang w:eastAsia="zh-CN"/>
          </w:rPr>
          <w:t>(一)、XXX市场分析</w:t>
        </w:r>
        <w:r>
          <w:tab/>
        </w:r>
        <w:r>
          <w:fldChar w:fldCharType="begin"/>
        </w:r>
        <w:r>
          <w:instrText xml:space="preserve"> PAGEREF _Toc13127 \h </w:instrText>
        </w:r>
        <w:r>
          <w:fldChar w:fldCharType="separate"/>
        </w:r>
        <w:r>
          <w:t>26</w:t>
        </w:r>
        <w:r>
          <w:fldChar w:fldCharType="end"/>
        </w:r>
      </w:hyperlink>
    </w:p>
    <w:p>
      <w:pPr>
        <w:pStyle w:val="TOC2"/>
        <w:tabs>
          <w:tab w:val="right" w:leader="dot" w:pos="8306"/>
        </w:tabs>
      </w:pPr>
      <w:hyperlink w:anchor="_Toc8773" w:history="1">
        <w:r>
          <w:rPr>
            <w:rFonts w:ascii="仿宋" w:eastAsia="仿宋" w:hAnsi="仿宋" w:cs="仿宋" w:hint="eastAsia"/>
            <w:lang w:eastAsia="zh-CN"/>
          </w:rPr>
          <w:t>(二)、区域经济市场分析</w:t>
        </w:r>
        <w:r>
          <w:tab/>
        </w:r>
        <w:r>
          <w:fldChar w:fldCharType="begin"/>
        </w:r>
        <w:r>
          <w:instrText xml:space="preserve"> PAGEREF _Toc8773 \h </w:instrText>
        </w:r>
        <w:r>
          <w:fldChar w:fldCharType="separate"/>
        </w:r>
        <w:r>
          <w:t>27</w:t>
        </w:r>
        <w:r>
          <w:fldChar w:fldCharType="end"/>
        </w:r>
      </w:hyperlink>
    </w:p>
    <w:p>
      <w:pPr>
        <w:pStyle w:val="TOC2"/>
        <w:tabs>
          <w:tab w:val="right" w:leader="dot" w:pos="8306"/>
        </w:tabs>
      </w:pPr>
      <w:hyperlink w:anchor="_Toc1476" w:history="1">
        <w:r>
          <w:rPr>
            <w:rFonts w:ascii="仿宋" w:eastAsia="仿宋" w:hAnsi="仿宋" w:cs="仿宋" w:hint="eastAsia"/>
            <w:lang w:eastAsia="zh-CN"/>
          </w:rPr>
          <w:t>(三)、项目建设的必要性</w:t>
        </w:r>
        <w:r>
          <w:tab/>
        </w:r>
        <w:r>
          <w:fldChar w:fldCharType="begin"/>
        </w:r>
        <w:r>
          <w:instrText xml:space="preserve"> PAGEREF _Toc1476 \h </w:instrText>
        </w:r>
        <w:r>
          <w:fldChar w:fldCharType="separate"/>
        </w:r>
        <w:r>
          <w:t>28</w:t>
        </w:r>
        <w:r>
          <w:fldChar w:fldCharType="end"/>
        </w:r>
      </w:hyperlink>
    </w:p>
    <w:p>
      <w:pPr>
        <w:pStyle w:val="TOC1"/>
        <w:tabs>
          <w:tab w:val="right" w:leader="dot" w:pos="8306"/>
        </w:tabs>
      </w:pPr>
      <w:hyperlink w:anchor="_Toc11405" w:history="1">
        <w:r>
          <w:rPr>
            <w:rFonts w:ascii="仿宋" w:eastAsia="仿宋" w:hAnsi="仿宋" w:cs="仿宋" w:hint="eastAsia"/>
            <w:lang w:eastAsia="zh-CN"/>
          </w:rPr>
          <w:t>七、风险评估</w:t>
        </w:r>
        <w:r>
          <w:tab/>
        </w:r>
        <w:r>
          <w:fldChar w:fldCharType="begin"/>
        </w:r>
        <w:r>
          <w:instrText xml:space="preserve"> PAGEREF _Toc11405 \h </w:instrText>
        </w:r>
        <w:r>
          <w:fldChar w:fldCharType="separate"/>
        </w:r>
        <w:r>
          <w:t>28</w:t>
        </w:r>
        <w:r>
          <w:fldChar w:fldCharType="end"/>
        </w:r>
      </w:hyperlink>
    </w:p>
    <w:p>
      <w:pPr>
        <w:pStyle w:val="TOC2"/>
        <w:tabs>
          <w:tab w:val="right" w:leader="dot" w:pos="8306"/>
        </w:tabs>
      </w:pPr>
      <w:hyperlink w:anchor="_Toc23634" w:history="1">
        <w:r>
          <w:rPr>
            <w:rFonts w:ascii="仿宋" w:eastAsia="仿宋" w:hAnsi="仿宋" w:cs="仿宋" w:hint="eastAsia"/>
            <w:lang w:eastAsia="zh-CN"/>
          </w:rPr>
          <w:t>(一)、项目风险分析</w:t>
        </w:r>
        <w:r>
          <w:tab/>
        </w:r>
        <w:r>
          <w:fldChar w:fldCharType="begin"/>
        </w:r>
        <w:r>
          <w:instrText xml:space="preserve"> PAGEREF _Toc23634 \h </w:instrText>
        </w:r>
        <w:r>
          <w:fldChar w:fldCharType="separate"/>
        </w:r>
        <w:r>
          <w:t>28</w:t>
        </w:r>
        <w:r>
          <w:fldChar w:fldCharType="end"/>
        </w:r>
      </w:hyperlink>
    </w:p>
    <w:p>
      <w:pPr>
        <w:pStyle w:val="TOC2"/>
        <w:tabs>
          <w:tab w:val="right" w:leader="dot" w:pos="8306"/>
        </w:tabs>
      </w:pPr>
      <w:hyperlink w:anchor="_Toc22738" w:history="1">
        <w:r>
          <w:rPr>
            <w:rFonts w:ascii="仿宋" w:eastAsia="仿宋" w:hAnsi="仿宋" w:cs="仿宋" w:hint="eastAsia"/>
            <w:lang w:eastAsia="zh-CN"/>
          </w:rPr>
          <w:t>(二)、项目风险对策</w:t>
        </w:r>
        <w:r>
          <w:tab/>
        </w:r>
        <w:r>
          <w:fldChar w:fldCharType="begin"/>
        </w:r>
        <w:r>
          <w:instrText xml:space="preserve"> PAGEREF _Toc22738 \h </w:instrText>
        </w:r>
        <w:r>
          <w:fldChar w:fldCharType="separate"/>
        </w:r>
        <w:r>
          <w:t>30</w:t>
        </w:r>
        <w:r>
          <w:fldChar w:fldCharType="end"/>
        </w:r>
      </w:hyperlink>
    </w:p>
    <w:p>
      <w:pPr>
        <w:pStyle w:val="TOC1"/>
        <w:tabs>
          <w:tab w:val="right" w:leader="dot" w:pos="8306"/>
        </w:tabs>
      </w:pPr>
      <w:hyperlink w:anchor="_Toc5973" w:history="1">
        <w:r>
          <w:rPr>
            <w:rFonts w:ascii="仿宋" w:eastAsia="仿宋" w:hAnsi="仿宋" w:cs="仿宋" w:hint="eastAsia"/>
            <w:lang w:eastAsia="zh-CN"/>
          </w:rPr>
          <w:t>八、法规合规与审计</w:t>
        </w:r>
        <w:r>
          <w:tab/>
        </w:r>
        <w:r>
          <w:fldChar w:fldCharType="begin"/>
        </w:r>
        <w:r>
          <w:instrText xml:space="preserve"> PAGEREF _Toc5973 \h </w:instrText>
        </w:r>
        <w:r>
          <w:fldChar w:fldCharType="separate"/>
        </w:r>
        <w:r>
          <w:t>32</w:t>
        </w:r>
        <w:r>
          <w:fldChar w:fldCharType="end"/>
        </w:r>
      </w:hyperlink>
    </w:p>
    <w:p>
      <w:pPr>
        <w:pStyle w:val="TOC2"/>
        <w:tabs>
          <w:tab w:val="right" w:leader="dot" w:pos="8306"/>
        </w:tabs>
      </w:pPr>
      <w:hyperlink w:anchor="_Toc31092" w:history="1">
        <w:r>
          <w:rPr>
            <w:rFonts w:ascii="仿宋" w:eastAsia="仿宋" w:hAnsi="仿宋" w:cs="仿宋" w:hint="eastAsia"/>
            <w:lang w:eastAsia="zh-CN"/>
          </w:rPr>
          <w:t>(一)、法规遵从与合规性</w:t>
        </w:r>
        <w:r>
          <w:tab/>
        </w:r>
        <w:r>
          <w:fldChar w:fldCharType="begin"/>
        </w:r>
        <w:r>
          <w:instrText xml:space="preserve"> PAGEREF _Toc31092 \h </w:instrText>
        </w:r>
        <w:r>
          <w:fldChar w:fldCharType="separate"/>
        </w:r>
        <w:r>
          <w:t>32</w:t>
        </w:r>
        <w:r>
          <w:fldChar w:fldCharType="end"/>
        </w:r>
      </w:hyperlink>
    </w:p>
    <w:p>
      <w:pPr>
        <w:pStyle w:val="TOC2"/>
        <w:tabs>
          <w:tab w:val="right" w:leader="dot" w:pos="8306"/>
        </w:tabs>
      </w:pPr>
      <w:hyperlink w:anchor="_Toc3343" w:history="1">
        <w:r>
          <w:rPr>
            <w:rFonts w:ascii="仿宋" w:eastAsia="仿宋" w:hAnsi="仿宋" w:cs="仿宋" w:hint="eastAsia"/>
            <w:lang w:eastAsia="zh-CN"/>
          </w:rPr>
          <w:t>(二)、内部审计计划</w:t>
        </w:r>
        <w:r>
          <w:tab/>
        </w:r>
        <w:r>
          <w:fldChar w:fldCharType="begin"/>
        </w:r>
        <w:r>
          <w:instrText xml:space="preserve"> PAGEREF _Toc3343 \h </w:instrText>
        </w:r>
        <w:r>
          <w:fldChar w:fldCharType="separate"/>
        </w:r>
        <w:r>
          <w:t>33</w:t>
        </w:r>
        <w:r>
          <w:fldChar w:fldCharType="end"/>
        </w:r>
      </w:hyperlink>
    </w:p>
    <w:p>
      <w:pPr>
        <w:pStyle w:val="TOC2"/>
        <w:tabs>
          <w:tab w:val="right" w:leader="dot" w:pos="8306"/>
        </w:tabs>
      </w:pPr>
      <w:hyperlink w:anchor="_Toc11143" w:history="1">
        <w:r>
          <w:rPr>
            <w:rFonts w:ascii="仿宋" w:eastAsia="仿宋" w:hAnsi="仿宋" w:cs="仿宋" w:hint="eastAsia"/>
            <w:lang w:eastAsia="zh-CN"/>
          </w:rPr>
          <w:t>(三)、外部审计准备</w:t>
        </w:r>
        <w:r>
          <w:tab/>
        </w:r>
        <w:r>
          <w:fldChar w:fldCharType="begin"/>
        </w:r>
        <w:r>
          <w:instrText xml:space="preserve"> PAGEREF _Toc11143 \h </w:instrText>
        </w:r>
        <w:r>
          <w:fldChar w:fldCharType="separate"/>
        </w:r>
        <w:r>
          <w:t>33</w:t>
        </w:r>
        <w:r>
          <w:fldChar w:fldCharType="end"/>
        </w:r>
      </w:hyperlink>
    </w:p>
    <w:p>
      <w:pPr>
        <w:pStyle w:val="TOC2"/>
        <w:tabs>
          <w:tab w:val="right" w:leader="dot" w:pos="8306"/>
        </w:tabs>
      </w:pPr>
      <w:hyperlink w:anchor="_Toc28343" w:history="1">
        <w:r>
          <w:rPr>
            <w:rFonts w:ascii="仿宋" w:eastAsia="仿宋" w:hAnsi="仿宋" w:cs="仿宋" w:hint="eastAsia"/>
            <w:lang w:eastAsia="zh-CN"/>
          </w:rPr>
          <w:t>(四)、审计结果整改</w:t>
        </w:r>
        <w:r>
          <w:tab/>
        </w:r>
        <w:r>
          <w:fldChar w:fldCharType="begin"/>
        </w:r>
        <w:r>
          <w:instrText xml:space="preserve"> PAGEREF _Toc28343 \h </w:instrText>
        </w:r>
        <w:r>
          <w:fldChar w:fldCharType="separate"/>
        </w:r>
        <w:r>
          <w:t>33</w:t>
        </w:r>
        <w:r>
          <w:fldChar w:fldCharType="end"/>
        </w:r>
      </w:hyperlink>
    </w:p>
    <w:p>
      <w:pPr>
        <w:pStyle w:val="TOC1"/>
        <w:tabs>
          <w:tab w:val="right" w:leader="dot" w:pos="8306"/>
        </w:tabs>
      </w:pPr>
      <w:hyperlink w:anchor="_Toc2573" w:history="1">
        <w:r>
          <w:rPr>
            <w:rFonts w:ascii="仿宋" w:eastAsia="仿宋" w:hAnsi="仿宋" w:cs="仿宋" w:hint="eastAsia"/>
            <w:lang w:eastAsia="zh-CN"/>
          </w:rPr>
          <w:t>九、投资估算</w:t>
        </w:r>
        <w:r>
          <w:tab/>
        </w:r>
        <w:r>
          <w:fldChar w:fldCharType="begin"/>
        </w:r>
        <w:r>
          <w:instrText xml:space="preserve"> PAGEREF _Toc2573 \h </w:instrText>
        </w:r>
        <w:r>
          <w:fldChar w:fldCharType="separate"/>
        </w:r>
        <w:r>
          <w:t>34</w:t>
        </w:r>
        <w:r>
          <w:fldChar w:fldCharType="end"/>
        </w:r>
      </w:hyperlink>
    </w:p>
    <w:p>
      <w:pPr>
        <w:pStyle w:val="TOC2"/>
        <w:tabs>
          <w:tab w:val="right" w:leader="dot" w:pos="8306"/>
        </w:tabs>
      </w:pPr>
      <w:hyperlink w:anchor="_Toc1863" w:history="1">
        <w:r>
          <w:rPr>
            <w:rFonts w:ascii="仿宋" w:eastAsia="仿宋" w:hAnsi="仿宋" w:cs="仿宋" w:hint="eastAsia"/>
            <w:lang w:eastAsia="zh-CN"/>
          </w:rPr>
          <w:t>(一)、投资估算的依据和说明</w:t>
        </w:r>
        <w:r>
          <w:tab/>
        </w:r>
        <w:r>
          <w:fldChar w:fldCharType="begin"/>
        </w:r>
        <w:r>
          <w:instrText xml:space="preserve"> PAGEREF _Toc1863 \h </w:instrText>
        </w:r>
        <w:r>
          <w:fldChar w:fldCharType="separate"/>
        </w:r>
        <w:r>
          <w:t>34</w:t>
        </w:r>
        <w:r>
          <w:fldChar w:fldCharType="end"/>
        </w:r>
      </w:hyperlink>
    </w:p>
    <w:p>
      <w:pPr>
        <w:pStyle w:val="TOC2"/>
        <w:tabs>
          <w:tab w:val="right" w:leader="dot" w:pos="8306"/>
        </w:tabs>
      </w:pPr>
      <w:hyperlink w:anchor="_Toc26647" w:history="1">
        <w:r>
          <w:rPr>
            <w:rFonts w:ascii="仿宋" w:eastAsia="仿宋" w:hAnsi="仿宋" w:cs="仿宋" w:hint="eastAsia"/>
            <w:lang w:eastAsia="zh-CN"/>
          </w:rPr>
          <w:t>(二)、建设投资估算</w:t>
        </w:r>
        <w:r>
          <w:tab/>
        </w:r>
        <w:r>
          <w:fldChar w:fldCharType="begin"/>
        </w:r>
        <w:r>
          <w:instrText xml:space="preserve"> PAGEREF _Toc26647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656" w:history="1">
        <w:r>
          <w:rPr>
            <w:rFonts w:ascii="仿宋" w:eastAsia="仿宋" w:hAnsi="仿宋" w:cs="仿宋" w:hint="eastAsia"/>
            <w:lang w:eastAsia="zh-CN"/>
          </w:rPr>
          <w:t>(三)、建设期利息</w:t>
        </w:r>
        <w:r>
          <w:tab/>
        </w:r>
        <w:r>
          <w:fldChar w:fldCharType="begin"/>
        </w:r>
        <w:r>
          <w:instrText xml:space="preserve"> PAGEREF _Toc10656 \h </w:instrText>
        </w:r>
        <w:r>
          <w:fldChar w:fldCharType="separate"/>
        </w:r>
        <w:r>
          <w:t>38</w:t>
        </w:r>
        <w:r>
          <w:fldChar w:fldCharType="end"/>
        </w:r>
      </w:hyperlink>
    </w:p>
    <w:p>
      <w:pPr>
        <w:pStyle w:val="TOC2"/>
        <w:tabs>
          <w:tab w:val="right" w:leader="dot" w:pos="8306"/>
        </w:tabs>
      </w:pPr>
      <w:hyperlink w:anchor="_Toc12487" w:history="1">
        <w:r>
          <w:rPr>
            <w:rFonts w:ascii="仿宋" w:eastAsia="仿宋" w:hAnsi="仿宋" w:cs="仿宋" w:hint="eastAsia"/>
            <w:lang w:eastAsia="zh-CN"/>
          </w:rPr>
          <w:t>(四)、流动资金</w:t>
        </w:r>
        <w:r>
          <w:tab/>
        </w:r>
        <w:r>
          <w:fldChar w:fldCharType="begin"/>
        </w:r>
        <w:r>
          <w:instrText xml:space="preserve"> PAGEREF _Toc12487 \h </w:instrText>
        </w:r>
        <w:r>
          <w:fldChar w:fldCharType="separate"/>
        </w:r>
        <w:r>
          <w:t>38</w:t>
        </w:r>
        <w:r>
          <w:fldChar w:fldCharType="end"/>
        </w:r>
      </w:hyperlink>
    </w:p>
    <w:p>
      <w:pPr>
        <w:pStyle w:val="TOC2"/>
        <w:tabs>
          <w:tab w:val="right" w:leader="dot" w:pos="8306"/>
        </w:tabs>
      </w:pPr>
      <w:hyperlink w:anchor="_Toc4348" w:history="1">
        <w:r>
          <w:rPr>
            <w:rFonts w:ascii="仿宋" w:eastAsia="仿宋" w:hAnsi="仿宋" w:cs="仿宋" w:hint="eastAsia"/>
            <w:lang w:eastAsia="zh-CN"/>
          </w:rPr>
          <w:t>(五)、总投资</w:t>
        </w:r>
        <w:r>
          <w:tab/>
        </w:r>
        <w:r>
          <w:fldChar w:fldCharType="begin"/>
        </w:r>
        <w:r>
          <w:instrText xml:space="preserve"> PAGEREF _Toc4348 \h </w:instrText>
        </w:r>
        <w:r>
          <w:fldChar w:fldCharType="separate"/>
        </w:r>
        <w:r>
          <w:t>39</w:t>
        </w:r>
        <w:r>
          <w:fldChar w:fldCharType="end"/>
        </w:r>
      </w:hyperlink>
    </w:p>
    <w:p>
      <w:pPr>
        <w:pStyle w:val="TOC2"/>
        <w:tabs>
          <w:tab w:val="right" w:leader="dot" w:pos="8306"/>
        </w:tabs>
      </w:pPr>
      <w:hyperlink w:anchor="_Toc17547" w:history="1">
        <w:r>
          <w:rPr>
            <w:rFonts w:ascii="仿宋" w:eastAsia="仿宋" w:hAnsi="仿宋" w:cs="仿宋" w:hint="eastAsia"/>
            <w:lang w:eastAsia="zh-CN"/>
          </w:rPr>
          <w:t>(六)、资金筹措与投资计划</w:t>
        </w:r>
        <w:r>
          <w:tab/>
        </w:r>
        <w:r>
          <w:fldChar w:fldCharType="begin"/>
        </w:r>
        <w:r>
          <w:instrText xml:space="preserve"> PAGEREF _Toc17547 \h </w:instrText>
        </w:r>
        <w:r>
          <w:fldChar w:fldCharType="separate"/>
        </w:r>
        <w:r>
          <w:t>39</w:t>
        </w:r>
        <w:r>
          <w:fldChar w:fldCharType="end"/>
        </w:r>
      </w:hyperlink>
    </w:p>
    <w:p>
      <w:pPr>
        <w:pStyle w:val="TOC1"/>
        <w:tabs>
          <w:tab w:val="right" w:leader="dot" w:pos="8306"/>
        </w:tabs>
      </w:pPr>
      <w:hyperlink w:anchor="_Toc19912" w:history="1">
        <w:r>
          <w:rPr>
            <w:rFonts w:ascii="仿宋" w:eastAsia="仿宋" w:hAnsi="仿宋" w:cs="仿宋" w:hint="eastAsia"/>
            <w:lang w:eastAsia="zh-CN"/>
          </w:rPr>
          <w:t>十、项目进度计划</w:t>
        </w:r>
        <w:r>
          <w:tab/>
        </w:r>
        <w:r>
          <w:fldChar w:fldCharType="begin"/>
        </w:r>
        <w:r>
          <w:instrText xml:space="preserve"> PAGEREF _Toc19912 \h </w:instrText>
        </w:r>
        <w:r>
          <w:fldChar w:fldCharType="separate"/>
        </w:r>
        <w:r>
          <w:t>40</w:t>
        </w:r>
        <w:r>
          <w:fldChar w:fldCharType="end"/>
        </w:r>
      </w:hyperlink>
    </w:p>
    <w:p>
      <w:pPr>
        <w:pStyle w:val="TOC2"/>
        <w:tabs>
          <w:tab w:val="right" w:leader="dot" w:pos="8306"/>
        </w:tabs>
      </w:pPr>
      <w:hyperlink w:anchor="_Toc9480" w:history="1">
        <w:r>
          <w:rPr>
            <w:rFonts w:ascii="仿宋" w:eastAsia="仿宋" w:hAnsi="仿宋" w:cs="仿宋" w:hint="eastAsia"/>
            <w:lang w:eastAsia="zh-CN"/>
          </w:rPr>
          <w:t>(一)、项目进度安排</w:t>
        </w:r>
        <w:r>
          <w:tab/>
        </w:r>
        <w:r>
          <w:fldChar w:fldCharType="begin"/>
        </w:r>
        <w:r>
          <w:instrText xml:space="preserve"> PAGEREF _Toc9480 \h </w:instrText>
        </w:r>
        <w:r>
          <w:fldChar w:fldCharType="separate"/>
        </w:r>
        <w:r>
          <w:t>40</w:t>
        </w:r>
        <w:r>
          <w:fldChar w:fldCharType="end"/>
        </w:r>
      </w:hyperlink>
    </w:p>
    <w:p>
      <w:pPr>
        <w:pStyle w:val="TOC2"/>
        <w:tabs>
          <w:tab w:val="right" w:leader="dot" w:pos="8306"/>
        </w:tabs>
      </w:pPr>
      <w:hyperlink w:anchor="_Toc27216" w:history="1">
        <w:r>
          <w:rPr>
            <w:rFonts w:ascii="仿宋" w:eastAsia="仿宋" w:hAnsi="仿宋" w:cs="仿宋" w:hint="eastAsia"/>
            <w:lang w:eastAsia="zh-CN"/>
          </w:rPr>
          <w:t>(二)、项目实施保障措施</w:t>
        </w:r>
        <w:r>
          <w:tab/>
        </w:r>
        <w:r>
          <w:fldChar w:fldCharType="begin"/>
        </w:r>
        <w:r>
          <w:instrText xml:space="preserve"> PAGEREF _Toc27216 \h </w:instrText>
        </w:r>
        <w:r>
          <w:fldChar w:fldCharType="separate"/>
        </w:r>
        <w:r>
          <w:t>41</w:t>
        </w:r>
        <w:r>
          <w:fldChar w:fldCharType="end"/>
        </w:r>
      </w:hyperlink>
    </w:p>
    <w:p>
      <w:pPr>
        <w:pStyle w:val="TOC1"/>
        <w:tabs>
          <w:tab w:val="right" w:leader="dot" w:pos="8306"/>
        </w:tabs>
      </w:pPr>
      <w:hyperlink w:anchor="_Toc3473" w:history="1">
        <w:r>
          <w:rPr>
            <w:rFonts w:ascii="仿宋" w:eastAsia="仿宋" w:hAnsi="仿宋" w:cs="仿宋" w:hint="eastAsia"/>
            <w:lang w:eastAsia="zh-CN"/>
          </w:rPr>
          <w:t>十一、应急管理与安全防护</w:t>
        </w:r>
        <w:r>
          <w:tab/>
        </w:r>
        <w:r>
          <w:fldChar w:fldCharType="begin"/>
        </w:r>
        <w:r>
          <w:instrText xml:space="preserve"> PAGEREF _Toc3473 \h </w:instrText>
        </w:r>
        <w:r>
          <w:fldChar w:fldCharType="separate"/>
        </w:r>
        <w:r>
          <w:t>43</w:t>
        </w:r>
        <w:r>
          <w:fldChar w:fldCharType="end"/>
        </w:r>
      </w:hyperlink>
    </w:p>
    <w:p>
      <w:pPr>
        <w:pStyle w:val="TOC2"/>
        <w:tabs>
          <w:tab w:val="right" w:leader="dot" w:pos="8306"/>
        </w:tabs>
      </w:pPr>
      <w:hyperlink w:anchor="_Toc3568" w:history="1">
        <w:r>
          <w:rPr>
            <w:rFonts w:ascii="仿宋" w:eastAsia="仿宋" w:hAnsi="仿宋" w:cs="仿宋" w:hint="eastAsia"/>
            <w:lang w:eastAsia="zh-CN"/>
          </w:rPr>
          <w:t>(一)、应急管理计划</w:t>
        </w:r>
        <w:r>
          <w:tab/>
        </w:r>
        <w:r>
          <w:fldChar w:fldCharType="begin"/>
        </w:r>
        <w:r>
          <w:instrText xml:space="preserve"> PAGEREF _Toc3568 \h </w:instrText>
        </w:r>
        <w:r>
          <w:fldChar w:fldCharType="separate"/>
        </w:r>
        <w:r>
          <w:t>43</w:t>
        </w:r>
        <w:r>
          <w:fldChar w:fldCharType="end"/>
        </w:r>
      </w:hyperlink>
    </w:p>
    <w:p>
      <w:pPr>
        <w:pStyle w:val="TOC2"/>
        <w:tabs>
          <w:tab w:val="right" w:leader="dot" w:pos="8306"/>
        </w:tabs>
      </w:pPr>
      <w:hyperlink w:anchor="_Toc17438" w:history="1">
        <w:r>
          <w:rPr>
            <w:rFonts w:ascii="仿宋" w:eastAsia="仿宋" w:hAnsi="仿宋" w:cs="仿宋" w:hint="eastAsia"/>
            <w:lang w:eastAsia="zh-CN"/>
          </w:rPr>
          <w:t>(二)、安全防护措施</w:t>
        </w:r>
        <w:r>
          <w:tab/>
        </w:r>
        <w:r>
          <w:fldChar w:fldCharType="begin"/>
        </w:r>
        <w:r>
          <w:instrText xml:space="preserve"> PAGEREF _Toc17438 \h </w:instrText>
        </w:r>
        <w:r>
          <w:fldChar w:fldCharType="separate"/>
        </w:r>
        <w:r>
          <w:t>45</w:t>
        </w:r>
        <w:r>
          <w:fldChar w:fldCharType="end"/>
        </w:r>
      </w:hyperlink>
    </w:p>
    <w:p>
      <w:pPr>
        <w:pStyle w:val="TOC2"/>
        <w:tabs>
          <w:tab w:val="right" w:leader="dot" w:pos="8306"/>
        </w:tabs>
      </w:pPr>
      <w:hyperlink w:anchor="_Toc23203" w:history="1">
        <w:r>
          <w:rPr>
            <w:rFonts w:ascii="仿宋" w:eastAsia="仿宋" w:hAnsi="仿宋" w:cs="仿宋" w:hint="eastAsia"/>
            <w:lang w:eastAsia="zh-CN"/>
          </w:rPr>
          <w:t>(三)、危险化学品管理</w:t>
        </w:r>
        <w:r>
          <w:tab/>
        </w:r>
        <w:r>
          <w:fldChar w:fldCharType="begin"/>
        </w:r>
        <w:r>
          <w:instrText xml:space="preserve"> PAGEREF _Toc23203 \h </w:instrText>
        </w:r>
        <w:r>
          <w:fldChar w:fldCharType="separate"/>
        </w:r>
        <w:r>
          <w:t>46</w:t>
        </w:r>
        <w:r>
          <w:fldChar w:fldCharType="end"/>
        </w:r>
      </w:hyperlink>
    </w:p>
    <w:p>
      <w:pPr>
        <w:pStyle w:val="TOC1"/>
        <w:tabs>
          <w:tab w:val="right" w:leader="dot" w:pos="8306"/>
        </w:tabs>
      </w:pPr>
      <w:hyperlink w:anchor="_Toc3863" w:history="1">
        <w:r>
          <w:rPr>
            <w:rFonts w:ascii="仿宋" w:eastAsia="仿宋" w:hAnsi="仿宋" w:cs="仿宋" w:hint="eastAsia"/>
            <w:lang w:eastAsia="zh-CN"/>
          </w:rPr>
          <w:t>十二、项目验收与收尾工作</w:t>
        </w:r>
        <w:r>
          <w:tab/>
        </w:r>
        <w:r>
          <w:fldChar w:fldCharType="begin"/>
        </w:r>
        <w:r>
          <w:instrText xml:space="preserve"> PAGEREF _Toc3863 \h </w:instrText>
        </w:r>
        <w:r>
          <w:fldChar w:fldCharType="separate"/>
        </w:r>
        <w:r>
          <w:t>47</w:t>
        </w:r>
        <w:r>
          <w:fldChar w:fldCharType="end"/>
        </w:r>
      </w:hyperlink>
    </w:p>
    <w:p>
      <w:pPr>
        <w:pStyle w:val="TOC2"/>
        <w:tabs>
          <w:tab w:val="right" w:leader="dot" w:pos="8306"/>
        </w:tabs>
      </w:pPr>
      <w:hyperlink w:anchor="_Toc24611" w:history="1">
        <w:r>
          <w:rPr>
            <w:rFonts w:ascii="仿宋" w:eastAsia="仿宋" w:hAnsi="仿宋" w:cs="仿宋" w:hint="eastAsia"/>
            <w:lang w:eastAsia="zh-CN"/>
          </w:rPr>
          <w:t>(一)、项目竣工验收</w:t>
        </w:r>
        <w:r>
          <w:tab/>
        </w:r>
        <w:r>
          <w:fldChar w:fldCharType="begin"/>
        </w:r>
        <w:r>
          <w:instrText xml:space="preserve"> PAGEREF _Toc24611 \h </w:instrText>
        </w:r>
        <w:r>
          <w:fldChar w:fldCharType="separate"/>
        </w:r>
        <w:r>
          <w:t>47</w:t>
        </w:r>
        <w:r>
          <w:fldChar w:fldCharType="end"/>
        </w:r>
      </w:hyperlink>
    </w:p>
    <w:p>
      <w:pPr>
        <w:pStyle w:val="TOC2"/>
        <w:tabs>
          <w:tab w:val="right" w:leader="dot" w:pos="8306"/>
        </w:tabs>
      </w:pPr>
      <w:hyperlink w:anchor="_Toc24184" w:history="1">
        <w:r>
          <w:rPr>
            <w:rFonts w:ascii="仿宋" w:eastAsia="仿宋" w:hAnsi="仿宋" w:cs="仿宋" w:hint="eastAsia"/>
            <w:lang w:eastAsia="zh-CN"/>
          </w:rPr>
          <w:t>(二)、收尾工作计划</w:t>
        </w:r>
        <w:r>
          <w:tab/>
        </w:r>
        <w:r>
          <w:fldChar w:fldCharType="begin"/>
        </w:r>
        <w:r>
          <w:instrText xml:space="preserve"> PAGEREF _Toc24184 \h </w:instrText>
        </w:r>
        <w:r>
          <w:fldChar w:fldCharType="separate"/>
        </w:r>
        <w:r>
          <w:t>49</w:t>
        </w:r>
        <w:r>
          <w:fldChar w:fldCharType="end"/>
        </w:r>
      </w:hyperlink>
    </w:p>
    <w:p>
      <w:pPr>
        <w:pStyle w:val="TOC2"/>
        <w:tabs>
          <w:tab w:val="right" w:leader="dot" w:pos="8306"/>
        </w:tabs>
      </w:pPr>
      <w:hyperlink w:anchor="_Toc6396" w:history="1">
        <w:r>
          <w:rPr>
            <w:rFonts w:ascii="仿宋" w:eastAsia="仿宋" w:hAnsi="仿宋" w:cs="仿宋" w:hint="eastAsia"/>
            <w:lang w:eastAsia="zh-CN"/>
          </w:rPr>
          <w:t>(三)、移交与运营</w:t>
        </w:r>
        <w:r>
          <w:tab/>
        </w:r>
        <w:r>
          <w:fldChar w:fldCharType="begin"/>
        </w:r>
        <w:r>
          <w:instrText xml:space="preserve"> PAGEREF _Toc6396 \h </w:instrText>
        </w:r>
        <w:r>
          <w:fldChar w:fldCharType="separate"/>
        </w:r>
        <w:r>
          <w:t>50</w:t>
        </w:r>
        <w:r>
          <w:fldChar w:fldCharType="end"/>
        </w:r>
      </w:hyperlink>
    </w:p>
    <w:p>
      <w:pPr>
        <w:pStyle w:val="TOC1"/>
        <w:tabs>
          <w:tab w:val="right" w:leader="dot" w:pos="8306"/>
        </w:tabs>
      </w:pPr>
      <w:hyperlink w:anchor="_Toc27416" w:history="1">
        <w:r>
          <w:rPr>
            <w:rFonts w:ascii="仿宋" w:eastAsia="仿宋" w:hAnsi="仿宋" w:cs="仿宋" w:hint="eastAsia"/>
            <w:lang w:eastAsia="zh-CN"/>
          </w:rPr>
          <w:t>十三、社会责任与可持续发展</w:t>
        </w:r>
        <w:r>
          <w:tab/>
        </w:r>
        <w:r>
          <w:fldChar w:fldCharType="begin"/>
        </w:r>
        <w:r>
          <w:instrText xml:space="preserve"> PAGEREF _Toc27416 \h </w:instrText>
        </w:r>
        <w:r>
          <w:fldChar w:fldCharType="separate"/>
        </w:r>
        <w:r>
          <w:t>51</w:t>
        </w:r>
        <w:r>
          <w:fldChar w:fldCharType="end"/>
        </w:r>
      </w:hyperlink>
    </w:p>
    <w:p>
      <w:pPr>
        <w:pStyle w:val="TOC2"/>
        <w:tabs>
          <w:tab w:val="right" w:leader="dot" w:pos="8306"/>
        </w:tabs>
      </w:pPr>
      <w:hyperlink w:anchor="_Toc18748" w:history="1">
        <w:r>
          <w:rPr>
            <w:rFonts w:ascii="仿宋" w:eastAsia="仿宋" w:hAnsi="仿宋" w:cs="仿宋" w:hint="eastAsia"/>
            <w:lang w:eastAsia="zh-CN"/>
          </w:rPr>
          <w:t>(一)、社会责任理念</w:t>
        </w:r>
        <w:r>
          <w:tab/>
        </w:r>
        <w:r>
          <w:fldChar w:fldCharType="begin"/>
        </w:r>
        <w:r>
          <w:instrText xml:space="preserve"> PAGEREF _Toc18748 \h </w:instrText>
        </w:r>
        <w:r>
          <w:fldChar w:fldCharType="separate"/>
        </w:r>
        <w:r>
          <w:t>51</w:t>
        </w:r>
        <w:r>
          <w:fldChar w:fldCharType="end"/>
        </w:r>
      </w:hyperlink>
    </w:p>
    <w:p>
      <w:pPr>
        <w:pStyle w:val="TOC2"/>
        <w:tabs>
          <w:tab w:val="right" w:leader="dot" w:pos="8306"/>
        </w:tabs>
      </w:pPr>
      <w:hyperlink w:anchor="_Toc25878" w:history="1">
        <w:r>
          <w:rPr>
            <w:rFonts w:ascii="仿宋" w:eastAsia="仿宋" w:hAnsi="仿宋" w:cs="仿宋" w:hint="eastAsia"/>
            <w:lang w:eastAsia="zh-CN"/>
          </w:rPr>
          <w:t>(二)、可持续发展策略</w:t>
        </w:r>
        <w:r>
          <w:tab/>
        </w:r>
        <w:r>
          <w:fldChar w:fldCharType="begin"/>
        </w:r>
        <w:r>
          <w:instrText xml:space="preserve"> PAGEREF _Toc25878 \h </w:instrText>
        </w:r>
        <w:r>
          <w:fldChar w:fldCharType="separate"/>
        </w:r>
        <w:r>
          <w:t>52</w:t>
        </w:r>
        <w:r>
          <w:fldChar w:fldCharType="end"/>
        </w:r>
      </w:hyperlink>
    </w:p>
    <w:p>
      <w:pPr>
        <w:pStyle w:val="TOC2"/>
        <w:tabs>
          <w:tab w:val="right" w:leader="dot" w:pos="8306"/>
        </w:tabs>
      </w:pPr>
      <w:hyperlink w:anchor="_Toc5034" w:history="1">
        <w:r>
          <w:rPr>
            <w:rFonts w:ascii="仿宋" w:eastAsia="仿宋" w:hAnsi="仿宋" w:cs="仿宋" w:hint="eastAsia"/>
            <w:lang w:eastAsia="zh-CN"/>
          </w:rPr>
          <w:t>(三)、社会责任实施方案</w:t>
        </w:r>
        <w:r>
          <w:tab/>
        </w:r>
        <w:r>
          <w:fldChar w:fldCharType="begin"/>
        </w:r>
        <w:r>
          <w:instrText xml:space="preserve"> PAGEREF _Toc5034 \h </w:instrText>
        </w:r>
        <w:r>
          <w:fldChar w:fldCharType="separate"/>
        </w:r>
        <w:r>
          <w:t>54</w:t>
        </w:r>
        <w:r>
          <w:fldChar w:fldCharType="end"/>
        </w:r>
      </w:hyperlink>
    </w:p>
    <w:p>
      <w:pPr>
        <w:pStyle w:val="TOC2"/>
        <w:tabs>
          <w:tab w:val="right" w:leader="dot" w:pos="8306"/>
        </w:tabs>
      </w:pPr>
      <w:hyperlink w:anchor="_Toc21174" w:history="1">
        <w:r>
          <w:rPr>
            <w:rFonts w:ascii="仿宋" w:eastAsia="仿宋" w:hAnsi="仿宋" w:cs="仿宋" w:hint="eastAsia"/>
            <w:lang w:eastAsia="zh-CN"/>
          </w:rPr>
          <w:t>(四)、社会影响评估</w:t>
        </w:r>
        <w:r>
          <w:tab/>
        </w:r>
        <w:r>
          <w:fldChar w:fldCharType="begin"/>
        </w:r>
        <w:r>
          <w:instrText xml:space="preserve"> PAGEREF _Toc21174 \h </w:instrText>
        </w:r>
        <w:r>
          <w:fldChar w:fldCharType="separate"/>
        </w:r>
        <w:r>
          <w:t>55</w:t>
        </w:r>
        <w:r>
          <w:fldChar w:fldCharType="end"/>
        </w:r>
      </w:hyperlink>
    </w:p>
    <w:p>
      <w:pPr>
        <w:pStyle w:val="TOC2"/>
        <w:tabs>
          <w:tab w:val="right" w:leader="dot" w:pos="8306"/>
        </w:tabs>
      </w:pPr>
      <w:hyperlink w:anchor="_Toc424" w:history="1">
        <w:r>
          <w:rPr>
            <w:rFonts w:ascii="仿宋" w:eastAsia="仿宋" w:hAnsi="仿宋" w:cs="仿宋" w:hint="eastAsia"/>
            <w:lang w:eastAsia="zh-CN"/>
          </w:rPr>
          <w:t>(五)、环保与绿色发展</w:t>
        </w:r>
        <w:r>
          <w:tab/>
        </w:r>
        <w:r>
          <w:fldChar w:fldCharType="begin"/>
        </w:r>
        <w:r>
          <w:instrText xml:space="preserve"> PAGEREF _Toc424 \h </w:instrText>
        </w:r>
        <w:r>
          <w:fldChar w:fldCharType="separate"/>
        </w:r>
        <w:r>
          <w:t>56</w:t>
        </w:r>
        <w:r>
          <w:fldChar w:fldCharType="end"/>
        </w:r>
      </w:hyperlink>
    </w:p>
    <w:p>
      <w:pPr>
        <w:pStyle w:val="TOC2"/>
        <w:tabs>
          <w:tab w:val="right" w:leader="dot" w:pos="8306"/>
        </w:tabs>
      </w:pPr>
      <w:hyperlink w:anchor="_Toc2878" w:history="1">
        <w:r>
          <w:rPr>
            <w:rFonts w:ascii="仿宋" w:eastAsia="仿宋" w:hAnsi="仿宋" w:cs="仿宋" w:hint="eastAsia"/>
            <w:lang w:eastAsia="zh-CN"/>
          </w:rPr>
          <w:t>(六)、社会责任履行</w:t>
        </w:r>
        <w:r>
          <w:tab/>
        </w:r>
        <w:r>
          <w:fldChar w:fldCharType="begin"/>
        </w:r>
        <w:r>
          <w:instrText xml:space="preserve"> PAGEREF _Toc2878 \h </w:instrText>
        </w:r>
        <w:r>
          <w:fldChar w:fldCharType="separate"/>
        </w:r>
        <w:r>
          <w:t>58</w:t>
        </w:r>
        <w:r>
          <w:fldChar w:fldCharType="end"/>
        </w:r>
      </w:hyperlink>
    </w:p>
    <w:p>
      <w:pPr>
        <w:pStyle w:val="TOC2"/>
        <w:tabs>
          <w:tab w:val="right" w:leader="dot" w:pos="8306"/>
        </w:tabs>
      </w:pPr>
      <w:hyperlink w:anchor="_Toc23339" w:history="1">
        <w:r>
          <w:rPr>
            <w:rFonts w:ascii="仿宋" w:eastAsia="仿宋" w:hAnsi="仿宋" w:cs="仿宋" w:hint="eastAsia"/>
            <w:lang w:eastAsia="zh-CN"/>
          </w:rPr>
          <w:t>(七)、可持续供应链管理</w:t>
        </w:r>
        <w:r>
          <w:tab/>
        </w:r>
        <w:r>
          <w:fldChar w:fldCharType="begin"/>
        </w:r>
        <w:r>
          <w:instrText xml:space="preserve"> PAGEREF _Toc23339 \h </w:instrText>
        </w:r>
        <w:r>
          <w:fldChar w:fldCharType="separate"/>
        </w:r>
        <w:r>
          <w:t>59</w:t>
        </w:r>
        <w:r>
          <w:fldChar w:fldCharType="end"/>
        </w:r>
      </w:hyperlink>
    </w:p>
    <w:p>
      <w:pPr>
        <w:pStyle w:val="TOC2"/>
        <w:tabs>
          <w:tab w:val="right" w:leader="dot" w:pos="8306"/>
        </w:tabs>
      </w:pPr>
      <w:hyperlink w:anchor="_Toc21898" w:history="1">
        <w:r>
          <w:rPr>
            <w:rFonts w:ascii="仿宋" w:eastAsia="仿宋" w:hAnsi="仿宋" w:cs="仿宋" w:hint="eastAsia"/>
            <w:lang w:eastAsia="zh-CN"/>
          </w:rPr>
          <w:t>(八)、员工可持续发展计划</w:t>
        </w:r>
        <w:r>
          <w:tab/>
        </w:r>
        <w:r>
          <w:fldChar w:fldCharType="begin"/>
        </w:r>
        <w:r>
          <w:instrText xml:space="preserve"> PAGEREF _Toc21898 \h </w:instrText>
        </w:r>
        <w:r>
          <w:fldChar w:fldCharType="separate"/>
        </w:r>
        <w:r>
          <w:t>60</w:t>
        </w:r>
        <w:r>
          <w:fldChar w:fldCharType="end"/>
        </w:r>
      </w:hyperlink>
    </w:p>
    <w:p>
      <w:pPr>
        <w:pStyle w:val="TOC1"/>
        <w:tabs>
          <w:tab w:val="right" w:leader="dot" w:pos="8306"/>
        </w:tabs>
      </w:pPr>
      <w:hyperlink w:anchor="_Toc22381" w:history="1">
        <w:r>
          <w:rPr>
            <w:rFonts w:ascii="仿宋" w:eastAsia="仿宋" w:hAnsi="仿宋" w:cs="仿宋" w:hint="eastAsia"/>
            <w:lang w:eastAsia="zh-CN"/>
          </w:rPr>
          <w:t>十四、合同与法务管理</w:t>
        </w:r>
        <w:r>
          <w:tab/>
        </w:r>
        <w:r>
          <w:fldChar w:fldCharType="begin"/>
        </w:r>
        <w:r>
          <w:instrText xml:space="preserve"> PAGEREF _Toc22381 \h </w:instrText>
        </w:r>
        <w:r>
          <w:fldChar w:fldCharType="separate"/>
        </w:r>
        <w:r>
          <w:t>61</w:t>
        </w:r>
        <w:r>
          <w:fldChar w:fldCharType="end"/>
        </w:r>
      </w:hyperlink>
    </w:p>
    <w:p>
      <w:pPr>
        <w:pStyle w:val="TOC2"/>
        <w:tabs>
          <w:tab w:val="right" w:leader="dot" w:pos="8306"/>
        </w:tabs>
      </w:pPr>
      <w:hyperlink w:anchor="_Toc12401" w:history="1">
        <w:r>
          <w:rPr>
            <w:rFonts w:ascii="仿宋" w:eastAsia="仿宋" w:hAnsi="仿宋" w:cs="仿宋" w:hint="eastAsia"/>
            <w:lang w:eastAsia="zh-CN"/>
          </w:rPr>
          <w:t>(一)、合同管理</w:t>
        </w:r>
        <w:r>
          <w:tab/>
        </w:r>
        <w:r>
          <w:fldChar w:fldCharType="begin"/>
        </w:r>
        <w:r>
          <w:instrText xml:space="preserve"> PAGEREF _Toc12401 \h </w:instrText>
        </w:r>
        <w:r>
          <w:fldChar w:fldCharType="separate"/>
        </w:r>
        <w:r>
          <w:t>61</w:t>
        </w:r>
        <w:r>
          <w:fldChar w:fldCharType="end"/>
        </w:r>
      </w:hyperlink>
    </w:p>
    <w:p>
      <w:pPr>
        <w:pStyle w:val="TOC2"/>
        <w:tabs>
          <w:tab w:val="right" w:leader="dot" w:pos="8306"/>
        </w:tabs>
      </w:pPr>
      <w:hyperlink w:anchor="_Toc13388" w:history="1">
        <w:r>
          <w:rPr>
            <w:rFonts w:ascii="仿宋" w:eastAsia="仿宋" w:hAnsi="仿宋" w:cs="仿宋" w:hint="eastAsia"/>
            <w:lang w:eastAsia="zh-CN"/>
          </w:rPr>
          <w:t>(二)、法务风险分析</w:t>
        </w:r>
        <w:r>
          <w:tab/>
        </w:r>
        <w:r>
          <w:fldChar w:fldCharType="begin"/>
        </w:r>
        <w:r>
          <w:instrText xml:space="preserve"> PAGEREF _Toc13388 \h </w:instrText>
        </w:r>
        <w:r>
          <w:fldChar w:fldCharType="separate"/>
        </w:r>
        <w:r>
          <w:t>62</w:t>
        </w:r>
        <w:r>
          <w:fldChar w:fldCharType="end"/>
        </w:r>
      </w:hyperlink>
    </w:p>
    <w:p>
      <w:pPr>
        <w:pStyle w:val="TOC2"/>
        <w:tabs>
          <w:tab w:val="right" w:leader="dot" w:pos="8306"/>
        </w:tabs>
      </w:pPr>
      <w:hyperlink w:anchor="_Toc15160" w:history="1">
        <w:r>
          <w:rPr>
            <w:rFonts w:ascii="仿宋" w:eastAsia="仿宋" w:hAnsi="仿宋" w:cs="仿宋" w:hint="eastAsia"/>
            <w:lang w:eastAsia="zh-CN"/>
          </w:rPr>
          <w:t>(三)、合同纠纷解决机制</w:t>
        </w:r>
        <w:r>
          <w:tab/>
        </w:r>
        <w:r>
          <w:fldChar w:fldCharType="begin"/>
        </w:r>
        <w:r>
          <w:instrText xml:space="preserve"> PAGEREF _Toc15160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1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电子工业专用设备市场需求，保持技术和管理上的创新。我们明确表示申请的资金将专注于支持和实现组织的核心目标与战略，进而实现长期发展。电子工业专用设备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6242"/>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28136"/>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电子工业专用设备公司在技术研发方面拥有显著的优势，创新能力备受瞩目。持续投入大量资源进行研究开发和技术成果的应用，致力于构建独具核心竞争力的自主知识产权。电子工业专用设备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电子工业专用设备行业内积累多年研发、经营管理和市场拓展经验的资深专业人士组成。他们与公司的利益紧密相连，为公司树立了高效务实、协同合作的企业文化。电子工业专用设备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电子工业专用设备公司拥有一批优质的电子工业专用设备行业领先客户。凭借卓越的技术创新、产品质量和服务水平，电子工业专用设备公司成功树立了卓越的品牌形象，赢得了高度认可。与优质客户之间保持牢固的合作关系，使公司更深刻地理解电子工业专用设备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电子工业专用设备行业中占据有利的竞争地位。通过多年的深耕，公司已经在技术、品牌、运营效率等多个方面形成了竞争优势。同时，随着电子工业专用设备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22465"/>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电子工业专用设备公司订单急剧增加，生产规模不断扩大，各类电子工业专用设备产品市场逐步开拓，公司对流动资金的需求显著增加。随着产品技术水平的提升，公司对先进生产设备和研发电子工业专用设备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电子工业专用设备行业整合不断加速。尽管公司在同电子工业专用设备行业中已经占据了相对优势的市场地位，但与电子工业专用设备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电子工业专用设备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6951"/>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电子工业专用设备产业结构的升级和转型制定了多项发展规划和产业政策，以支持各电子工业专用设备行业的发展。这些政策的主要目标是鼓励电子工业专用设备行业进行新材料、新工艺、新产品的研发，以推动电子工业专用设备行业实现结构调整和升级转型，为本电子工业专用设备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由于终端消费市场的广泛存在以及不断升级的消费需求，电子工业专用设备行业将持续保持增长。市场的广阔前景为电子工业专用设备行业提供了发展的空间，使其能够适应不断变化的市场趋势，实现持续增长。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子工业专用设备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电子工业专用设备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电子工业专用设备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电子工业专用设备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6641"/>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电子工业专用设备行业属于高新技术产业，新进入者面临较高技术门槛。公司需要持续进行工艺研发，确保产品的稳定性。由于电子工业专用设备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电子工业专用设备行业为技术密集型，对高素质人才的需求较大。人才是公司发展的核心资源，但在竞争激烈的电子工业专用设备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宏观经济波动风险：公司的发展受到整体宏观经济状况的影响，与国内外宏观经济走势紧密相连。如果宏观经济形势无法好转，可能导致电子工业专用设备行业需求下降，从而影响公司产品的销售和盈利水平。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电子工业专用设备行业波动及客户集中风险：作为战略性新兴产业，公司受到产业政策、产业链平衡、市场需求和其他能源竞争因素的影响。客户的减少可能由于产业政策变化、下游电子工业专用设备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近年来，相关电子工业专用设备行业迅速发展，电子工业专用设备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电子工业专用设备行业水平风险：公司毛利率受多方面因素影响，包括产品价格波动、原材料采购价格变化、产品结构变动等。若未来电子工业专用设备行业竞争加剧，公司未能调整成本结构或推出新产品以保持竞争力，公司毛利率可能持续低于电子工业专用设备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电子工业专用设备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8435"/>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9948"/>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电子工业专用设备项目总用地面积为XX平方米，相当于XX亩，按照规划，整个场区总建筑面积预计为XX平方米。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21126"/>
      <w:r>
        <w:rPr>
          <w:rFonts w:ascii="仿宋" w:eastAsia="仿宋" w:hAnsi="仿宋" w:cs="仿宋" w:hint="eastAsia"/>
          <w:sz w:val="28"/>
          <w:lang w:eastAsia="zh-CN"/>
        </w:rPr>
        <w:t>(二)、电子工业专用设备产品规划方案及生产纲领</w:t>
      </w:r>
      <w:bookmarkEnd w:id="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子工业专用设备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11461"/>
      <w:r>
        <w:rPr>
          <w:rFonts w:ascii="仿宋" w:eastAsia="仿宋" w:hAnsi="仿宋" w:cs="仿宋" w:hint="eastAsia"/>
          <w:sz w:val="28"/>
          <w:lang w:eastAsia="zh-CN"/>
        </w:rPr>
        <w:t>三、电子工业专用设备行业发展分析</w:t>
      </w:r>
      <w:bookmarkEnd w:id="10"/>
    </w:p>
    <w:p>
      <w:pPr>
        <w:pStyle w:val="Heading2"/>
        <w:rPr>
          <w:rFonts w:ascii="仿宋" w:eastAsia="仿宋" w:hAnsi="仿宋" w:cs="仿宋" w:hint="eastAsia"/>
          <w:lang w:eastAsia="zh-CN"/>
        </w:rPr>
      </w:pPr>
      <w:bookmarkStart w:id="11" w:name="_Toc1541"/>
      <w:r>
        <w:rPr>
          <w:rFonts w:ascii="仿宋" w:eastAsia="仿宋" w:hAnsi="仿宋" w:cs="仿宋" w:hint="eastAsia"/>
          <w:lang w:eastAsia="zh-CN"/>
        </w:rPr>
        <w:t>(一)、电子工业专用设备行业发展总体概况</w:t>
      </w:r>
      <w:bookmarkEnd w:id="11"/>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当前，所涉及电子工业专用设备行业呈现出整体稳步增长的趋势。电子工业专用设备行业内相关指标显示出良好的发展态势，市场规模逐年扩大，产业链不断完善。各项电子工业专用设备行业数据表明，整体电子工业专用设备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2" w:name="_Toc834"/>
      <w:r>
        <w:rPr>
          <w:rFonts w:ascii="仿宋" w:eastAsia="仿宋" w:hAnsi="仿宋" w:cs="仿宋" w:hint="eastAsia"/>
          <w:sz w:val="28"/>
          <w:lang w:eastAsia="zh-CN"/>
        </w:rPr>
        <w:t>(二)、电子工业专用设备行业发展背景</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电子工业专用设备行业的快速发展得益于国家宏观经济政策的不断优化和产业结构调整的深入推进。政府对电子工业专用设备相关产业的支持力度加大，为企业提供了更为宽松的市场环境和政策支持。同时，科技进步和创新成果的不断涌现，也为电子工业专用设备行业的高质量发展提供了有力支持。</w:t>
      </w:r>
    </w:p>
    <w:p>
      <w:pPr>
        <w:pStyle w:val="Heading2"/>
        <w:ind w:firstLine="560" w:firstLineChars="200"/>
        <w:rPr>
          <w:rFonts w:ascii="仿宋" w:eastAsia="仿宋" w:hAnsi="仿宋" w:cs="仿宋" w:hint="eastAsia"/>
          <w:sz w:val="28"/>
          <w:lang w:eastAsia="zh-CN"/>
        </w:rPr>
      </w:pPr>
      <w:bookmarkStart w:id="13" w:name="_Toc28098"/>
      <w:r>
        <w:rPr>
          <w:rFonts w:ascii="仿宋" w:eastAsia="仿宋" w:hAnsi="仿宋" w:cs="仿宋" w:hint="eastAsia"/>
          <w:sz w:val="28"/>
          <w:lang w:eastAsia="zh-CN"/>
        </w:rPr>
        <w:t>(三)、电子工业专用设备行业发展前景</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电子工业专用设备行业发展前景广阔。随着国家经济的不断崛起和产业结构的不断优化，相关电子工业专用设备行业有望进一步蓬勃发展。市场需求的提升、技术水平的不断提高将为电子工业专用设备行业带来更多发展机遇。项目的实施将顺应电子工业专用设备行业发展趋势，迎接更加广阔的市场机遇。</w:t>
      </w:r>
    </w:p>
    <w:p>
      <w:pPr>
        <w:pStyle w:val="Heading1"/>
        <w:ind w:firstLine="560" w:firstLineChars="200"/>
        <w:rPr>
          <w:rFonts w:ascii="仿宋" w:eastAsia="仿宋" w:hAnsi="仿宋" w:cs="仿宋" w:hint="eastAsia"/>
          <w:sz w:val="28"/>
          <w:lang w:eastAsia="zh-CN"/>
        </w:rPr>
      </w:pPr>
      <w:bookmarkStart w:id="14" w:name="_Toc20491"/>
      <w:r>
        <w:rPr>
          <w:rFonts w:ascii="仿宋" w:eastAsia="仿宋" w:hAnsi="仿宋" w:cs="仿宋" w:hint="eastAsia"/>
          <w:sz w:val="28"/>
          <w:lang w:eastAsia="zh-CN"/>
        </w:rPr>
        <w:t>四、电子工业专用设备企业概貌</w:t>
      </w:r>
      <w:bookmarkEnd w:id="14"/>
    </w:p>
    <w:p>
      <w:pPr>
        <w:pStyle w:val="Heading2"/>
        <w:rPr>
          <w:rFonts w:ascii="仿宋" w:eastAsia="仿宋" w:hAnsi="仿宋" w:cs="仿宋" w:hint="eastAsia"/>
          <w:lang w:eastAsia="zh-CN"/>
        </w:rPr>
      </w:pPr>
      <w:bookmarkStart w:id="15" w:name="_Toc10882"/>
      <w:r>
        <w:rPr>
          <w:rFonts w:ascii="仿宋" w:eastAsia="仿宋" w:hAnsi="仿宋" w:cs="仿宋" w:hint="eastAsia"/>
          <w:lang w:eastAsia="zh-CN"/>
        </w:rPr>
        <w:t>(一)、电子工业专用设备企业基础信息</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1.公司名称：XXX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法定代表人： 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注册资本：XXX万元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统一社会信用代码：XXXXXXXXXXXXX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登记机关：XXX市场监督管理局</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成立日期：20XX-XX-XX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营业期限：20XX-XX-XX 至无固定期限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注册地址：XX市XX区XX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经营范围：从事电子工业专用设备相关业务（企业依法自主选择经营项目，开展经营活动；依法须经批准的项目，经相关部门批准后依批准的内容开展经营活动；不得从事本市产业政策禁止和限制类项目的经营活动。）</w:t>
      </w:r>
    </w:p>
    <w:p>
      <w:pPr>
        <w:pStyle w:val="Heading2"/>
        <w:ind w:firstLine="560" w:firstLineChars="200"/>
        <w:rPr>
          <w:rFonts w:ascii="仿宋" w:eastAsia="仿宋" w:hAnsi="仿宋" w:cs="仿宋" w:hint="eastAsia"/>
          <w:sz w:val="28"/>
          <w:lang w:eastAsia="zh-CN"/>
        </w:rPr>
      </w:pPr>
      <w:bookmarkStart w:id="16" w:name="_Toc8984"/>
      <w:r>
        <w:rPr>
          <w:rFonts w:ascii="仿宋" w:eastAsia="仿宋" w:hAnsi="仿宋" w:cs="仿宋" w:hint="eastAsia"/>
          <w:sz w:val="28"/>
          <w:lang w:eastAsia="zh-CN"/>
        </w:rPr>
        <w:t>(二)、电子工业专用设备企业简要介绍</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公司一直秉持着“以人为本、诚信立业、创新发展、共赢未来”的核心经营理念。我们坚信市场是我们前进的方向，顾客是我们服务的中心，致力于为国内外客户提供卓越的产品和一流的服务。我们热烈欢迎各界人士光临指导，共同洽谈业务，共创美好未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公司健康发展，我们特别注重员工的民主管理、民主参与和民主监督，建立了健全的工会组织。通过明确职工代表大会的职权、组织制度以及工作程序，我们进一步规范了企业内务的公开内容、程序和形式，提升了企业的民主管理水平。在公司战略和高质量发展的指导下，我们以提高员工的思想政治素质、业务素质和履职能力为核心，坚持战略导向、问题导向和需求导向，持续深化教育培训改革，通过有针对性的培训，致力于实现员工的成长与公司的共同发展，促使良性互动的实现。</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https://d.book118.com/887201045125006050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电子工业专用设备资金申请报告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D5D3B"/>
    <w:rsid w:val="282E6701"/>
    <w:rsid w:val="3E675B86"/>
    <w:rsid w:val="44335160"/>
    <w:rsid w:val="497C50C6"/>
    <w:rsid w:val="59204A0B"/>
    <w:rsid w:val="5D2D2508"/>
    <w:rsid w:val="67AD5D3B"/>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87201045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2024-02-11T22:25:00Z</dcterms:created>
  <dcterms:modified xsi:type="dcterms:W3CDTF">2024-02-11T22:25:51Z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B5074527F7534C44AF614488B48A607F_11</vt:lpwstr>
  </property>
  <property fmtid="{D5CDD505-2E9C-101B-9397-08002B2CF9AE}" pid="3" name="KSOProductBuildVer">
    <vt:lpwstr>2052-12.1.0.16250</vt:lpwstr>
  </property>
</Properties>
</file>