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伺服系统项目计划设计方案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78" w:history="1">
        <w:r>
          <w:rPr>
            <w:rFonts w:ascii="仿宋" w:eastAsia="仿宋" w:hAnsi="仿宋" w:cs="仿宋" w:hint="eastAsia"/>
            <w:lang w:eastAsia="zh-CN"/>
          </w:rPr>
          <w:t>概论</w:t>
        </w:r>
        <w:r>
          <w:tab/>
        </w:r>
        <w:r>
          <w:fldChar w:fldCharType="begin"/>
        </w:r>
        <w:r>
          <w:instrText xml:space="preserve"> PAGEREF _Toc21178 \h </w:instrText>
        </w:r>
        <w:r>
          <w:fldChar w:fldCharType="separate"/>
        </w:r>
        <w:r>
          <w:t>3</w:t>
        </w:r>
        <w:r>
          <w:fldChar w:fldCharType="end"/>
        </w:r>
      </w:hyperlink>
    </w:p>
    <w:p>
      <w:pPr>
        <w:pStyle w:val="TOC1"/>
        <w:tabs>
          <w:tab w:val="right" w:leader="dot" w:pos="8306"/>
        </w:tabs>
      </w:pPr>
      <w:hyperlink w:anchor="_Toc3830" w:history="1">
        <w:r>
          <w:rPr>
            <w:rFonts w:ascii="仿宋" w:eastAsia="仿宋" w:hAnsi="仿宋" w:cs="仿宋" w:hint="eastAsia"/>
            <w:lang w:eastAsia="zh-CN"/>
          </w:rPr>
          <w:t>一、产品规划分析</w:t>
        </w:r>
        <w:r>
          <w:tab/>
        </w:r>
        <w:r>
          <w:fldChar w:fldCharType="begin"/>
        </w:r>
        <w:r>
          <w:instrText xml:space="preserve"> PAGEREF _Toc3830 \h </w:instrText>
        </w:r>
        <w:r>
          <w:fldChar w:fldCharType="separate"/>
        </w:r>
        <w:r>
          <w:t>3</w:t>
        </w:r>
        <w:r>
          <w:fldChar w:fldCharType="end"/>
        </w:r>
      </w:hyperlink>
    </w:p>
    <w:p>
      <w:pPr>
        <w:pStyle w:val="TOC2"/>
        <w:tabs>
          <w:tab w:val="right" w:leader="dot" w:pos="8306"/>
        </w:tabs>
      </w:pPr>
      <w:hyperlink w:anchor="_Toc26408" w:history="1">
        <w:r>
          <w:rPr>
            <w:rFonts w:ascii="仿宋" w:eastAsia="仿宋" w:hAnsi="仿宋" w:cs="仿宋" w:hint="eastAsia"/>
            <w:lang w:eastAsia="zh-CN"/>
          </w:rPr>
          <w:t>(一)、产品规划</w:t>
        </w:r>
        <w:r>
          <w:tab/>
        </w:r>
        <w:r>
          <w:fldChar w:fldCharType="begin"/>
        </w:r>
        <w:r>
          <w:instrText xml:space="preserve"> PAGEREF _Toc26408 \h </w:instrText>
        </w:r>
        <w:r>
          <w:fldChar w:fldCharType="separate"/>
        </w:r>
        <w:r>
          <w:t>3</w:t>
        </w:r>
        <w:r>
          <w:fldChar w:fldCharType="end"/>
        </w:r>
      </w:hyperlink>
    </w:p>
    <w:p>
      <w:pPr>
        <w:pStyle w:val="TOC2"/>
        <w:tabs>
          <w:tab w:val="right" w:leader="dot" w:pos="8306"/>
        </w:tabs>
      </w:pPr>
      <w:hyperlink w:anchor="_Toc14419" w:history="1">
        <w:r>
          <w:rPr>
            <w:rFonts w:ascii="仿宋" w:eastAsia="仿宋" w:hAnsi="仿宋" w:cs="仿宋" w:hint="eastAsia"/>
            <w:lang w:eastAsia="zh-CN"/>
          </w:rPr>
          <w:t>(二)、建设规模</w:t>
        </w:r>
        <w:r>
          <w:tab/>
        </w:r>
        <w:r>
          <w:fldChar w:fldCharType="begin"/>
        </w:r>
        <w:r>
          <w:instrText xml:space="preserve"> PAGEREF _Toc14419 \h </w:instrText>
        </w:r>
        <w:r>
          <w:fldChar w:fldCharType="separate"/>
        </w:r>
        <w:r>
          <w:t>4</w:t>
        </w:r>
        <w:r>
          <w:fldChar w:fldCharType="end"/>
        </w:r>
      </w:hyperlink>
    </w:p>
    <w:p>
      <w:pPr>
        <w:pStyle w:val="TOC1"/>
        <w:tabs>
          <w:tab w:val="right" w:leader="dot" w:pos="8306"/>
        </w:tabs>
      </w:pPr>
      <w:hyperlink w:anchor="_Toc30274" w:history="1">
        <w:r>
          <w:rPr>
            <w:rFonts w:ascii="仿宋" w:eastAsia="仿宋" w:hAnsi="仿宋" w:cs="仿宋" w:hint="eastAsia"/>
            <w:lang w:eastAsia="zh-CN"/>
          </w:rPr>
          <w:t>二、伺服系统项目建设单位说明</w:t>
        </w:r>
        <w:r>
          <w:tab/>
        </w:r>
        <w:r>
          <w:fldChar w:fldCharType="begin"/>
        </w:r>
        <w:r>
          <w:instrText xml:space="preserve"> PAGEREF _Toc30274 \h </w:instrText>
        </w:r>
        <w:r>
          <w:fldChar w:fldCharType="separate"/>
        </w:r>
        <w:r>
          <w:t>5</w:t>
        </w:r>
        <w:r>
          <w:fldChar w:fldCharType="end"/>
        </w:r>
      </w:hyperlink>
    </w:p>
    <w:p>
      <w:pPr>
        <w:pStyle w:val="TOC2"/>
        <w:tabs>
          <w:tab w:val="right" w:leader="dot" w:pos="8306"/>
        </w:tabs>
      </w:pPr>
      <w:hyperlink w:anchor="_Toc11282" w:history="1">
        <w:r>
          <w:rPr>
            <w:rFonts w:ascii="仿宋" w:eastAsia="仿宋" w:hAnsi="仿宋" w:cs="仿宋" w:hint="eastAsia"/>
            <w:lang w:eastAsia="zh-CN"/>
          </w:rPr>
          <w:t>(一)、伺服系统项目承办单位基本情况</w:t>
        </w:r>
        <w:r>
          <w:tab/>
        </w:r>
        <w:r>
          <w:fldChar w:fldCharType="begin"/>
        </w:r>
        <w:r>
          <w:instrText xml:space="preserve"> PAGEREF _Toc11282 \h </w:instrText>
        </w:r>
        <w:r>
          <w:fldChar w:fldCharType="separate"/>
        </w:r>
        <w:r>
          <w:t>5</w:t>
        </w:r>
        <w:r>
          <w:fldChar w:fldCharType="end"/>
        </w:r>
      </w:hyperlink>
    </w:p>
    <w:p>
      <w:pPr>
        <w:pStyle w:val="TOC2"/>
        <w:tabs>
          <w:tab w:val="right" w:leader="dot" w:pos="8306"/>
        </w:tabs>
      </w:pPr>
      <w:hyperlink w:anchor="_Toc28661" w:history="1">
        <w:r>
          <w:rPr>
            <w:rFonts w:ascii="仿宋" w:eastAsia="仿宋" w:hAnsi="仿宋" w:cs="仿宋" w:hint="eastAsia"/>
            <w:lang w:eastAsia="zh-CN"/>
          </w:rPr>
          <w:t>(二)、公司经济效益分析</w:t>
        </w:r>
        <w:r>
          <w:tab/>
        </w:r>
        <w:r>
          <w:fldChar w:fldCharType="begin"/>
        </w:r>
        <w:r>
          <w:instrText xml:space="preserve"> PAGEREF _Toc28661 \h </w:instrText>
        </w:r>
        <w:r>
          <w:fldChar w:fldCharType="separate"/>
        </w:r>
        <w:r>
          <w:t>5</w:t>
        </w:r>
        <w:r>
          <w:fldChar w:fldCharType="end"/>
        </w:r>
      </w:hyperlink>
    </w:p>
    <w:p>
      <w:pPr>
        <w:pStyle w:val="TOC1"/>
        <w:tabs>
          <w:tab w:val="right" w:leader="dot" w:pos="8306"/>
        </w:tabs>
      </w:pPr>
      <w:hyperlink w:anchor="_Toc6085" w:history="1">
        <w:r>
          <w:rPr>
            <w:rFonts w:ascii="仿宋" w:eastAsia="仿宋" w:hAnsi="仿宋" w:cs="仿宋" w:hint="eastAsia"/>
            <w:lang w:eastAsia="zh-CN"/>
          </w:rPr>
          <w:t>三、伺服系统项目选址可行性分析</w:t>
        </w:r>
        <w:r>
          <w:tab/>
        </w:r>
        <w:r>
          <w:fldChar w:fldCharType="begin"/>
        </w:r>
        <w:r>
          <w:instrText xml:space="preserve"> PAGEREF _Toc6085 \h </w:instrText>
        </w:r>
        <w:r>
          <w:fldChar w:fldCharType="separate"/>
        </w:r>
        <w:r>
          <w:t>6</w:t>
        </w:r>
        <w:r>
          <w:fldChar w:fldCharType="end"/>
        </w:r>
      </w:hyperlink>
    </w:p>
    <w:p>
      <w:pPr>
        <w:pStyle w:val="TOC2"/>
        <w:tabs>
          <w:tab w:val="right" w:leader="dot" w:pos="8306"/>
        </w:tabs>
      </w:pPr>
      <w:hyperlink w:anchor="_Toc7065" w:history="1">
        <w:r>
          <w:rPr>
            <w:rFonts w:ascii="仿宋" w:eastAsia="仿宋" w:hAnsi="仿宋" w:cs="仿宋" w:hint="eastAsia"/>
            <w:lang w:eastAsia="zh-CN"/>
          </w:rPr>
          <w:t>(一)、伺服系统项目选址</w:t>
        </w:r>
        <w:r>
          <w:tab/>
        </w:r>
        <w:r>
          <w:fldChar w:fldCharType="begin"/>
        </w:r>
        <w:r>
          <w:instrText xml:space="preserve"> PAGEREF _Toc7065 \h </w:instrText>
        </w:r>
        <w:r>
          <w:fldChar w:fldCharType="separate"/>
        </w:r>
        <w:r>
          <w:t>6</w:t>
        </w:r>
        <w:r>
          <w:fldChar w:fldCharType="end"/>
        </w:r>
      </w:hyperlink>
    </w:p>
    <w:p>
      <w:pPr>
        <w:pStyle w:val="TOC2"/>
        <w:tabs>
          <w:tab w:val="right" w:leader="dot" w:pos="8306"/>
        </w:tabs>
      </w:pPr>
      <w:hyperlink w:anchor="_Toc23876" w:history="1">
        <w:r>
          <w:rPr>
            <w:rFonts w:ascii="仿宋" w:eastAsia="仿宋" w:hAnsi="仿宋" w:cs="仿宋" w:hint="eastAsia"/>
            <w:lang w:eastAsia="zh-CN"/>
          </w:rPr>
          <w:t>(二)、用地控制指标</w:t>
        </w:r>
        <w:r>
          <w:tab/>
        </w:r>
        <w:r>
          <w:fldChar w:fldCharType="begin"/>
        </w:r>
        <w:r>
          <w:instrText xml:space="preserve"> PAGEREF _Toc23876 \h </w:instrText>
        </w:r>
        <w:r>
          <w:fldChar w:fldCharType="separate"/>
        </w:r>
        <w:r>
          <w:t>7</w:t>
        </w:r>
        <w:r>
          <w:fldChar w:fldCharType="end"/>
        </w:r>
      </w:hyperlink>
    </w:p>
    <w:p>
      <w:pPr>
        <w:pStyle w:val="TOC2"/>
        <w:tabs>
          <w:tab w:val="right" w:leader="dot" w:pos="8306"/>
        </w:tabs>
      </w:pPr>
      <w:hyperlink w:anchor="_Toc13311" w:history="1">
        <w:r>
          <w:rPr>
            <w:rFonts w:ascii="仿宋" w:eastAsia="仿宋" w:hAnsi="仿宋" w:cs="仿宋" w:hint="eastAsia"/>
            <w:lang w:eastAsia="zh-CN"/>
          </w:rPr>
          <w:t>(三)、节约用地措施</w:t>
        </w:r>
        <w:r>
          <w:tab/>
        </w:r>
        <w:r>
          <w:fldChar w:fldCharType="begin"/>
        </w:r>
        <w:r>
          <w:instrText xml:space="preserve"> PAGEREF _Toc13311 \h </w:instrText>
        </w:r>
        <w:r>
          <w:fldChar w:fldCharType="separate"/>
        </w:r>
        <w:r>
          <w:t>8</w:t>
        </w:r>
        <w:r>
          <w:fldChar w:fldCharType="end"/>
        </w:r>
      </w:hyperlink>
    </w:p>
    <w:p>
      <w:pPr>
        <w:pStyle w:val="TOC2"/>
        <w:tabs>
          <w:tab w:val="right" w:leader="dot" w:pos="8306"/>
        </w:tabs>
      </w:pPr>
      <w:hyperlink w:anchor="_Toc4877" w:history="1">
        <w:r>
          <w:rPr>
            <w:rFonts w:ascii="仿宋" w:eastAsia="仿宋" w:hAnsi="仿宋" w:cs="仿宋" w:hint="eastAsia"/>
            <w:lang w:eastAsia="zh-CN"/>
          </w:rPr>
          <w:t>(四)、总图布置方案</w:t>
        </w:r>
        <w:r>
          <w:tab/>
        </w:r>
        <w:r>
          <w:fldChar w:fldCharType="begin"/>
        </w:r>
        <w:r>
          <w:instrText xml:space="preserve"> PAGEREF _Toc4877 \h </w:instrText>
        </w:r>
        <w:r>
          <w:fldChar w:fldCharType="separate"/>
        </w:r>
        <w:r>
          <w:t>10</w:t>
        </w:r>
        <w:r>
          <w:fldChar w:fldCharType="end"/>
        </w:r>
      </w:hyperlink>
    </w:p>
    <w:p>
      <w:pPr>
        <w:pStyle w:val="TOC2"/>
        <w:tabs>
          <w:tab w:val="right" w:leader="dot" w:pos="8306"/>
        </w:tabs>
      </w:pPr>
      <w:hyperlink w:anchor="_Toc26836" w:history="1">
        <w:r>
          <w:rPr>
            <w:rFonts w:ascii="仿宋" w:eastAsia="仿宋" w:hAnsi="仿宋" w:cs="仿宋" w:hint="eastAsia"/>
            <w:lang w:eastAsia="zh-CN"/>
          </w:rPr>
          <w:t>(五)、选址综合评价</w:t>
        </w:r>
        <w:r>
          <w:tab/>
        </w:r>
        <w:r>
          <w:fldChar w:fldCharType="begin"/>
        </w:r>
        <w:r>
          <w:instrText xml:space="preserve"> PAGEREF _Toc26836 \h </w:instrText>
        </w:r>
        <w:r>
          <w:fldChar w:fldCharType="separate"/>
        </w:r>
        <w:r>
          <w:t>11</w:t>
        </w:r>
        <w:r>
          <w:fldChar w:fldCharType="end"/>
        </w:r>
      </w:hyperlink>
    </w:p>
    <w:p>
      <w:pPr>
        <w:pStyle w:val="TOC1"/>
        <w:tabs>
          <w:tab w:val="right" w:leader="dot" w:pos="8306"/>
        </w:tabs>
      </w:pPr>
      <w:hyperlink w:anchor="_Toc30874" w:history="1">
        <w:r>
          <w:rPr>
            <w:rFonts w:ascii="仿宋" w:eastAsia="仿宋" w:hAnsi="仿宋" w:cs="仿宋" w:hint="eastAsia"/>
            <w:lang w:eastAsia="zh-CN"/>
          </w:rPr>
          <w:t>四、工艺说明</w:t>
        </w:r>
        <w:r>
          <w:tab/>
        </w:r>
        <w:r>
          <w:fldChar w:fldCharType="begin"/>
        </w:r>
        <w:r>
          <w:instrText xml:space="preserve"> PAGEREF _Toc30874 \h </w:instrText>
        </w:r>
        <w:r>
          <w:fldChar w:fldCharType="separate"/>
        </w:r>
        <w:r>
          <w:t>12</w:t>
        </w:r>
        <w:r>
          <w:fldChar w:fldCharType="end"/>
        </w:r>
      </w:hyperlink>
    </w:p>
    <w:p>
      <w:pPr>
        <w:pStyle w:val="TOC2"/>
        <w:tabs>
          <w:tab w:val="right" w:leader="dot" w:pos="8306"/>
        </w:tabs>
      </w:pPr>
      <w:hyperlink w:anchor="_Toc6184" w:history="1">
        <w:r>
          <w:rPr>
            <w:rFonts w:ascii="仿宋" w:eastAsia="仿宋" w:hAnsi="仿宋" w:cs="仿宋" w:hint="eastAsia"/>
            <w:lang w:eastAsia="zh-CN"/>
          </w:rPr>
          <w:t>(一)、技术管理特点</w:t>
        </w:r>
        <w:r>
          <w:tab/>
        </w:r>
        <w:r>
          <w:fldChar w:fldCharType="begin"/>
        </w:r>
        <w:r>
          <w:instrText xml:space="preserve"> PAGEREF _Toc6184 \h </w:instrText>
        </w:r>
        <w:r>
          <w:fldChar w:fldCharType="separate"/>
        </w:r>
        <w:r>
          <w:t>12</w:t>
        </w:r>
        <w:r>
          <w:fldChar w:fldCharType="end"/>
        </w:r>
      </w:hyperlink>
    </w:p>
    <w:p>
      <w:pPr>
        <w:pStyle w:val="TOC2"/>
        <w:tabs>
          <w:tab w:val="right" w:leader="dot" w:pos="8306"/>
        </w:tabs>
      </w:pPr>
      <w:hyperlink w:anchor="_Toc1613" w:history="1">
        <w:r>
          <w:rPr>
            <w:rFonts w:ascii="仿宋" w:eastAsia="仿宋" w:hAnsi="仿宋" w:cs="仿宋" w:hint="eastAsia"/>
            <w:lang w:eastAsia="zh-CN"/>
          </w:rPr>
          <w:t>(二)、伺服系统项目工艺技术设计方案</w:t>
        </w:r>
        <w:r>
          <w:tab/>
        </w:r>
        <w:r>
          <w:fldChar w:fldCharType="begin"/>
        </w:r>
        <w:r>
          <w:instrText xml:space="preserve"> PAGEREF _Toc1613 \h </w:instrText>
        </w:r>
        <w:r>
          <w:fldChar w:fldCharType="separate"/>
        </w:r>
        <w:r>
          <w:t>13</w:t>
        </w:r>
        <w:r>
          <w:fldChar w:fldCharType="end"/>
        </w:r>
      </w:hyperlink>
    </w:p>
    <w:p>
      <w:pPr>
        <w:pStyle w:val="TOC2"/>
        <w:tabs>
          <w:tab w:val="right" w:leader="dot" w:pos="8306"/>
        </w:tabs>
      </w:pPr>
      <w:hyperlink w:anchor="_Toc26907" w:history="1">
        <w:r>
          <w:rPr>
            <w:rFonts w:ascii="仿宋" w:eastAsia="仿宋" w:hAnsi="仿宋" w:cs="仿宋" w:hint="eastAsia"/>
            <w:lang w:eastAsia="zh-CN"/>
          </w:rPr>
          <w:t>(三)、设备选型方案</w:t>
        </w:r>
        <w:r>
          <w:tab/>
        </w:r>
        <w:r>
          <w:fldChar w:fldCharType="begin"/>
        </w:r>
        <w:r>
          <w:instrText xml:space="preserve"> PAGEREF _Toc26907 \h </w:instrText>
        </w:r>
        <w:r>
          <w:fldChar w:fldCharType="separate"/>
        </w:r>
        <w:r>
          <w:t>14</w:t>
        </w:r>
        <w:r>
          <w:fldChar w:fldCharType="end"/>
        </w:r>
      </w:hyperlink>
    </w:p>
    <w:p>
      <w:pPr>
        <w:pStyle w:val="TOC1"/>
        <w:tabs>
          <w:tab w:val="right" w:leader="dot" w:pos="8306"/>
        </w:tabs>
      </w:pPr>
      <w:hyperlink w:anchor="_Toc15852" w:history="1">
        <w:r>
          <w:rPr>
            <w:rFonts w:ascii="仿宋" w:eastAsia="仿宋" w:hAnsi="仿宋" w:cs="仿宋" w:hint="eastAsia"/>
            <w:lang w:eastAsia="zh-CN"/>
          </w:rPr>
          <w:t>五、伺服系统项目危机管理</w:t>
        </w:r>
        <w:r>
          <w:tab/>
        </w:r>
        <w:r>
          <w:fldChar w:fldCharType="begin"/>
        </w:r>
        <w:r>
          <w:instrText xml:space="preserve"> PAGEREF _Toc15852 \h </w:instrText>
        </w:r>
        <w:r>
          <w:fldChar w:fldCharType="separate"/>
        </w:r>
        <w:r>
          <w:t>15</w:t>
        </w:r>
        <w:r>
          <w:fldChar w:fldCharType="end"/>
        </w:r>
      </w:hyperlink>
    </w:p>
    <w:p>
      <w:pPr>
        <w:pStyle w:val="TOC2"/>
        <w:tabs>
          <w:tab w:val="right" w:leader="dot" w:pos="8306"/>
        </w:tabs>
      </w:pPr>
      <w:hyperlink w:anchor="_Toc30971" w:history="1">
        <w:r>
          <w:rPr>
            <w:rFonts w:ascii="仿宋" w:eastAsia="仿宋" w:hAnsi="仿宋" w:cs="仿宋" w:hint="eastAsia"/>
            <w:lang w:eastAsia="zh-CN"/>
          </w:rPr>
          <w:t>(一)、危机预警与识别</w:t>
        </w:r>
        <w:r>
          <w:tab/>
        </w:r>
        <w:r>
          <w:fldChar w:fldCharType="begin"/>
        </w:r>
        <w:r>
          <w:instrText xml:space="preserve"> PAGEREF _Toc30971 \h </w:instrText>
        </w:r>
        <w:r>
          <w:fldChar w:fldCharType="separate"/>
        </w:r>
        <w:r>
          <w:t>15</w:t>
        </w:r>
        <w:r>
          <w:fldChar w:fldCharType="end"/>
        </w:r>
      </w:hyperlink>
    </w:p>
    <w:p>
      <w:pPr>
        <w:pStyle w:val="TOC2"/>
        <w:tabs>
          <w:tab w:val="right" w:leader="dot" w:pos="8306"/>
        </w:tabs>
      </w:pPr>
      <w:hyperlink w:anchor="_Toc18364" w:history="1">
        <w:r>
          <w:rPr>
            <w:rFonts w:ascii="仿宋" w:eastAsia="仿宋" w:hAnsi="仿宋" w:cs="仿宋" w:hint="eastAsia"/>
            <w:lang w:eastAsia="zh-CN"/>
          </w:rPr>
          <w:t>(二)、危机应对与恢复</w:t>
        </w:r>
        <w:r>
          <w:tab/>
        </w:r>
        <w:r>
          <w:fldChar w:fldCharType="begin"/>
        </w:r>
        <w:r>
          <w:instrText xml:space="preserve"> PAGEREF _Toc18364 \h </w:instrText>
        </w:r>
        <w:r>
          <w:fldChar w:fldCharType="separate"/>
        </w:r>
        <w:r>
          <w:t>16</w:t>
        </w:r>
        <w:r>
          <w:fldChar w:fldCharType="end"/>
        </w:r>
      </w:hyperlink>
    </w:p>
    <w:p>
      <w:pPr>
        <w:pStyle w:val="TOC1"/>
        <w:tabs>
          <w:tab w:val="right" w:leader="dot" w:pos="8306"/>
        </w:tabs>
      </w:pPr>
      <w:hyperlink w:anchor="_Toc5725" w:history="1">
        <w:r>
          <w:rPr>
            <w:rFonts w:ascii="仿宋" w:eastAsia="仿宋" w:hAnsi="仿宋" w:cs="仿宋" w:hint="eastAsia"/>
            <w:lang w:eastAsia="zh-CN"/>
          </w:rPr>
          <w:t>六、伺服系统项目可持续发展</w:t>
        </w:r>
        <w:r>
          <w:tab/>
        </w:r>
        <w:r>
          <w:fldChar w:fldCharType="begin"/>
        </w:r>
        <w:r>
          <w:instrText xml:space="preserve"> PAGEREF _Toc5725 \h </w:instrText>
        </w:r>
        <w:r>
          <w:fldChar w:fldCharType="separate"/>
        </w:r>
        <w:r>
          <w:t>18</w:t>
        </w:r>
        <w:r>
          <w:fldChar w:fldCharType="end"/>
        </w:r>
      </w:hyperlink>
    </w:p>
    <w:p>
      <w:pPr>
        <w:pStyle w:val="TOC2"/>
        <w:tabs>
          <w:tab w:val="right" w:leader="dot" w:pos="8306"/>
        </w:tabs>
      </w:pPr>
      <w:hyperlink w:anchor="_Toc2495" w:history="1">
        <w:r>
          <w:rPr>
            <w:rFonts w:ascii="仿宋" w:eastAsia="仿宋" w:hAnsi="仿宋" w:cs="仿宋" w:hint="eastAsia"/>
            <w:lang w:eastAsia="zh-CN"/>
          </w:rPr>
          <w:t>(一)、可持续战略与实践</w:t>
        </w:r>
        <w:r>
          <w:tab/>
        </w:r>
        <w:r>
          <w:fldChar w:fldCharType="begin"/>
        </w:r>
        <w:r>
          <w:instrText xml:space="preserve"> PAGEREF _Toc2495 \h </w:instrText>
        </w:r>
        <w:r>
          <w:fldChar w:fldCharType="separate"/>
        </w:r>
        <w:r>
          <w:t>18</w:t>
        </w:r>
        <w:r>
          <w:fldChar w:fldCharType="end"/>
        </w:r>
      </w:hyperlink>
    </w:p>
    <w:p>
      <w:pPr>
        <w:pStyle w:val="TOC2"/>
        <w:tabs>
          <w:tab w:val="right" w:leader="dot" w:pos="8306"/>
        </w:tabs>
      </w:pPr>
      <w:hyperlink w:anchor="_Toc8696" w:history="1">
        <w:r>
          <w:rPr>
            <w:rFonts w:ascii="仿宋" w:eastAsia="仿宋" w:hAnsi="仿宋" w:cs="仿宋" w:hint="eastAsia"/>
            <w:lang w:eastAsia="zh-CN"/>
          </w:rPr>
          <w:t>(二)、环保与社会责任</w:t>
        </w:r>
        <w:r>
          <w:tab/>
        </w:r>
        <w:r>
          <w:fldChar w:fldCharType="begin"/>
        </w:r>
        <w:r>
          <w:instrText xml:space="preserve"> PAGEREF _Toc8696 \h </w:instrText>
        </w:r>
        <w:r>
          <w:fldChar w:fldCharType="separate"/>
        </w:r>
        <w:r>
          <w:t>18</w:t>
        </w:r>
        <w:r>
          <w:fldChar w:fldCharType="end"/>
        </w:r>
      </w:hyperlink>
    </w:p>
    <w:p>
      <w:pPr>
        <w:pStyle w:val="TOC1"/>
        <w:tabs>
          <w:tab w:val="right" w:leader="dot" w:pos="8306"/>
        </w:tabs>
      </w:pPr>
      <w:hyperlink w:anchor="_Toc4517" w:history="1">
        <w:r>
          <w:rPr>
            <w:rFonts w:ascii="仿宋" w:eastAsia="仿宋" w:hAnsi="仿宋" w:cs="仿宋" w:hint="eastAsia"/>
            <w:lang w:eastAsia="zh-CN"/>
          </w:rPr>
          <w:t>七、伺服系统项目财务管理</w:t>
        </w:r>
        <w:r>
          <w:tab/>
        </w:r>
        <w:r>
          <w:fldChar w:fldCharType="begin"/>
        </w:r>
        <w:r>
          <w:instrText xml:space="preserve"> PAGEREF _Toc4517 \h </w:instrText>
        </w:r>
        <w:r>
          <w:fldChar w:fldCharType="separate"/>
        </w:r>
        <w:r>
          <w:t>19</w:t>
        </w:r>
        <w:r>
          <w:fldChar w:fldCharType="end"/>
        </w:r>
      </w:hyperlink>
    </w:p>
    <w:p>
      <w:pPr>
        <w:pStyle w:val="TOC2"/>
        <w:tabs>
          <w:tab w:val="right" w:leader="dot" w:pos="8306"/>
        </w:tabs>
      </w:pPr>
      <w:hyperlink w:anchor="_Toc11074" w:history="1">
        <w:r>
          <w:rPr>
            <w:rFonts w:ascii="仿宋" w:eastAsia="仿宋" w:hAnsi="仿宋" w:cs="仿宋" w:hint="eastAsia"/>
            <w:lang w:eastAsia="zh-CN"/>
          </w:rPr>
          <w:t>(一)、资金需求大</w:t>
        </w:r>
        <w:r>
          <w:tab/>
        </w:r>
        <w:r>
          <w:fldChar w:fldCharType="begin"/>
        </w:r>
        <w:r>
          <w:instrText xml:space="preserve"> PAGEREF _Toc11074 \h </w:instrText>
        </w:r>
        <w:r>
          <w:fldChar w:fldCharType="separate"/>
        </w:r>
        <w:r>
          <w:t>19</w:t>
        </w:r>
        <w:r>
          <w:fldChar w:fldCharType="end"/>
        </w:r>
      </w:hyperlink>
    </w:p>
    <w:p>
      <w:pPr>
        <w:pStyle w:val="TOC2"/>
        <w:tabs>
          <w:tab w:val="right" w:leader="dot" w:pos="8306"/>
        </w:tabs>
      </w:pPr>
      <w:hyperlink w:anchor="_Toc12137" w:history="1">
        <w:r>
          <w:rPr>
            <w:rFonts w:ascii="仿宋" w:eastAsia="仿宋" w:hAnsi="仿宋" w:cs="仿宋" w:hint="eastAsia"/>
            <w:lang w:eastAsia="zh-CN"/>
          </w:rPr>
          <w:t>(二)、研发周期长</w:t>
        </w:r>
        <w:r>
          <w:tab/>
        </w:r>
        <w:r>
          <w:fldChar w:fldCharType="begin"/>
        </w:r>
        <w:r>
          <w:instrText xml:space="preserve"> PAGEREF _Toc12137 \h </w:instrText>
        </w:r>
        <w:r>
          <w:fldChar w:fldCharType="separate"/>
        </w:r>
        <w:r>
          <w:t>20</w:t>
        </w:r>
        <w:r>
          <w:fldChar w:fldCharType="end"/>
        </w:r>
      </w:hyperlink>
    </w:p>
    <w:p>
      <w:pPr>
        <w:pStyle w:val="TOC2"/>
        <w:tabs>
          <w:tab w:val="right" w:leader="dot" w:pos="8306"/>
        </w:tabs>
      </w:pPr>
      <w:hyperlink w:anchor="_Toc20267" w:history="1">
        <w:r>
          <w:rPr>
            <w:rFonts w:ascii="仿宋" w:eastAsia="仿宋" w:hAnsi="仿宋" w:cs="仿宋" w:hint="eastAsia"/>
            <w:lang w:eastAsia="zh-CN"/>
          </w:rPr>
          <w:t>(三)、市场风险大</w:t>
        </w:r>
        <w:r>
          <w:tab/>
        </w:r>
        <w:r>
          <w:fldChar w:fldCharType="begin"/>
        </w:r>
        <w:r>
          <w:instrText xml:space="preserve"> PAGEREF _Toc20267 \h </w:instrText>
        </w:r>
        <w:r>
          <w:fldChar w:fldCharType="separate"/>
        </w:r>
        <w:r>
          <w:t>22</w:t>
        </w:r>
        <w:r>
          <w:fldChar w:fldCharType="end"/>
        </w:r>
      </w:hyperlink>
    </w:p>
    <w:p>
      <w:pPr>
        <w:pStyle w:val="TOC2"/>
        <w:tabs>
          <w:tab w:val="right" w:leader="dot" w:pos="8306"/>
        </w:tabs>
      </w:pPr>
      <w:hyperlink w:anchor="_Toc19891" w:history="1">
        <w:r>
          <w:rPr>
            <w:rFonts w:ascii="仿宋" w:eastAsia="仿宋" w:hAnsi="仿宋" w:cs="仿宋" w:hint="eastAsia"/>
            <w:lang w:eastAsia="zh-CN"/>
          </w:rPr>
          <w:t>(四)、利润率高</w:t>
        </w:r>
        <w:r>
          <w:tab/>
        </w:r>
        <w:r>
          <w:fldChar w:fldCharType="begin"/>
        </w:r>
        <w:r>
          <w:instrText xml:space="preserve"> PAGEREF _Toc19891 \h </w:instrText>
        </w:r>
        <w:r>
          <w:fldChar w:fldCharType="separate"/>
        </w:r>
        <w:r>
          <w:t>24</w:t>
        </w:r>
        <w:r>
          <w:fldChar w:fldCharType="end"/>
        </w:r>
      </w:hyperlink>
    </w:p>
    <w:p>
      <w:pPr>
        <w:pStyle w:val="TOC1"/>
        <w:tabs>
          <w:tab w:val="right" w:leader="dot" w:pos="8306"/>
        </w:tabs>
      </w:pPr>
      <w:hyperlink w:anchor="_Toc20834" w:history="1">
        <w:r>
          <w:rPr>
            <w:rFonts w:ascii="仿宋" w:eastAsia="仿宋" w:hAnsi="仿宋" w:cs="仿宋" w:hint="eastAsia"/>
            <w:lang w:eastAsia="zh-CN"/>
          </w:rPr>
          <w:t>八、伺服系统项目技术管理</w:t>
        </w:r>
        <w:r>
          <w:tab/>
        </w:r>
        <w:r>
          <w:fldChar w:fldCharType="begin"/>
        </w:r>
        <w:r>
          <w:instrText xml:space="preserve"> PAGEREF _Toc20834 \h </w:instrText>
        </w:r>
        <w:r>
          <w:fldChar w:fldCharType="separate"/>
        </w:r>
        <w:r>
          <w:t>26</w:t>
        </w:r>
        <w:r>
          <w:fldChar w:fldCharType="end"/>
        </w:r>
      </w:hyperlink>
    </w:p>
    <w:p>
      <w:pPr>
        <w:pStyle w:val="TOC2"/>
        <w:tabs>
          <w:tab w:val="right" w:leader="dot" w:pos="8306"/>
        </w:tabs>
      </w:pPr>
      <w:hyperlink w:anchor="_Toc15990" w:history="1">
        <w:r>
          <w:rPr>
            <w:rFonts w:ascii="仿宋" w:eastAsia="仿宋" w:hAnsi="仿宋" w:cs="仿宋" w:hint="eastAsia"/>
            <w:lang w:eastAsia="zh-CN"/>
          </w:rPr>
          <w:t>(一)、技术方案选用方向</w:t>
        </w:r>
        <w:r>
          <w:tab/>
        </w:r>
        <w:r>
          <w:fldChar w:fldCharType="begin"/>
        </w:r>
        <w:r>
          <w:instrText xml:space="preserve"> PAGEREF _Toc15990 \h </w:instrText>
        </w:r>
        <w:r>
          <w:fldChar w:fldCharType="separate"/>
        </w:r>
        <w:r>
          <w:t>26</w:t>
        </w:r>
        <w:r>
          <w:fldChar w:fldCharType="end"/>
        </w:r>
      </w:hyperlink>
    </w:p>
    <w:p>
      <w:pPr>
        <w:pStyle w:val="TOC2"/>
        <w:tabs>
          <w:tab w:val="right" w:leader="dot" w:pos="8306"/>
        </w:tabs>
      </w:pPr>
      <w:hyperlink w:anchor="_Toc27908" w:history="1">
        <w:r>
          <w:rPr>
            <w:rFonts w:ascii="仿宋" w:eastAsia="仿宋" w:hAnsi="仿宋" w:cs="仿宋" w:hint="eastAsia"/>
            <w:lang w:eastAsia="zh-CN"/>
          </w:rPr>
          <w:t>(二)、工艺技术方案选用原则</w:t>
        </w:r>
        <w:r>
          <w:tab/>
        </w:r>
        <w:r>
          <w:fldChar w:fldCharType="begin"/>
        </w:r>
        <w:r>
          <w:instrText xml:space="preserve"> PAGEREF _Toc27908 \h </w:instrText>
        </w:r>
        <w:r>
          <w:fldChar w:fldCharType="separate"/>
        </w:r>
        <w:r>
          <w:t>28</w:t>
        </w:r>
        <w:r>
          <w:fldChar w:fldCharType="end"/>
        </w:r>
      </w:hyperlink>
    </w:p>
    <w:p>
      <w:pPr>
        <w:pStyle w:val="TOC2"/>
        <w:tabs>
          <w:tab w:val="right" w:leader="dot" w:pos="8306"/>
        </w:tabs>
      </w:pPr>
      <w:hyperlink w:anchor="_Toc9579" w:history="1">
        <w:r>
          <w:rPr>
            <w:rFonts w:ascii="仿宋" w:eastAsia="仿宋" w:hAnsi="仿宋" w:cs="仿宋" w:hint="eastAsia"/>
            <w:lang w:eastAsia="zh-CN"/>
          </w:rPr>
          <w:t>(三)、工艺技术方案要求</w:t>
        </w:r>
        <w:r>
          <w:tab/>
        </w:r>
        <w:r>
          <w:fldChar w:fldCharType="begin"/>
        </w:r>
        <w:r>
          <w:instrText xml:space="preserve"> PAGEREF _Toc9579 \h </w:instrText>
        </w:r>
        <w:r>
          <w:fldChar w:fldCharType="separate"/>
        </w:r>
        <w:r>
          <w:t>30</w:t>
        </w:r>
        <w:r>
          <w:fldChar w:fldCharType="end"/>
        </w:r>
      </w:hyperlink>
    </w:p>
    <w:p>
      <w:pPr>
        <w:pStyle w:val="TOC1"/>
        <w:tabs>
          <w:tab w:val="right" w:leader="dot" w:pos="8306"/>
        </w:tabs>
      </w:pPr>
      <w:hyperlink w:anchor="_Toc32692" w:history="1">
        <w:r>
          <w:rPr>
            <w:rFonts w:ascii="仿宋" w:eastAsia="仿宋" w:hAnsi="仿宋" w:cs="仿宋" w:hint="eastAsia"/>
            <w:lang w:eastAsia="zh-CN"/>
          </w:rPr>
          <w:t>九、伺服系统项目环境影响分析</w:t>
        </w:r>
        <w:r>
          <w:tab/>
        </w:r>
        <w:r>
          <w:fldChar w:fldCharType="begin"/>
        </w:r>
        <w:r>
          <w:instrText xml:space="preserve"> PAGEREF _Toc32692 \h </w:instrText>
        </w:r>
        <w:r>
          <w:fldChar w:fldCharType="separate"/>
        </w:r>
        <w:r>
          <w:t>32</w:t>
        </w:r>
        <w:r>
          <w:fldChar w:fldCharType="end"/>
        </w:r>
      </w:hyperlink>
    </w:p>
    <w:p>
      <w:pPr>
        <w:pStyle w:val="TOC2"/>
        <w:tabs>
          <w:tab w:val="right" w:leader="dot" w:pos="8306"/>
        </w:tabs>
      </w:pPr>
      <w:hyperlink w:anchor="_Toc14155" w:history="1">
        <w:r>
          <w:rPr>
            <w:rFonts w:ascii="仿宋" w:eastAsia="仿宋" w:hAnsi="仿宋" w:cs="仿宋" w:hint="eastAsia"/>
            <w:lang w:eastAsia="zh-CN"/>
          </w:rPr>
          <w:t>(一)、建设区域环境质量现状</w:t>
        </w:r>
        <w:r>
          <w:tab/>
        </w:r>
        <w:r>
          <w:fldChar w:fldCharType="begin"/>
        </w:r>
        <w:r>
          <w:instrText xml:space="preserve"> PAGEREF _Toc14155 \h </w:instrText>
        </w:r>
        <w:r>
          <w:fldChar w:fldCharType="separate"/>
        </w:r>
        <w:r>
          <w:t>32</w:t>
        </w:r>
        <w:r>
          <w:fldChar w:fldCharType="end"/>
        </w:r>
      </w:hyperlink>
    </w:p>
    <w:p>
      <w:pPr>
        <w:pStyle w:val="TOC2"/>
        <w:tabs>
          <w:tab w:val="right" w:leader="dot" w:pos="8306"/>
        </w:tabs>
      </w:pPr>
      <w:hyperlink w:anchor="_Toc2658" w:history="1">
        <w:r>
          <w:rPr>
            <w:rFonts w:ascii="仿宋" w:eastAsia="仿宋" w:hAnsi="仿宋" w:cs="仿宋" w:hint="eastAsia"/>
            <w:lang w:eastAsia="zh-CN"/>
          </w:rPr>
          <w:t>(二)、建设期环境保护</w:t>
        </w:r>
        <w:r>
          <w:tab/>
        </w:r>
        <w:r>
          <w:fldChar w:fldCharType="begin"/>
        </w:r>
        <w:r>
          <w:instrText xml:space="preserve"> PAGEREF _Toc2658 \h </w:instrText>
        </w:r>
        <w:r>
          <w:fldChar w:fldCharType="separate"/>
        </w:r>
        <w:r>
          <w:t>34</w:t>
        </w:r>
        <w:r>
          <w:fldChar w:fldCharType="end"/>
        </w:r>
      </w:hyperlink>
    </w:p>
    <w:p>
      <w:pPr>
        <w:pStyle w:val="TOC2"/>
        <w:tabs>
          <w:tab w:val="right" w:leader="dot" w:pos="8306"/>
        </w:tabs>
      </w:pPr>
      <w:hyperlink w:anchor="_Toc31738" w:history="1">
        <w:r>
          <w:rPr>
            <w:rFonts w:ascii="仿宋" w:eastAsia="仿宋" w:hAnsi="仿宋" w:cs="仿宋" w:hint="eastAsia"/>
            <w:lang w:eastAsia="zh-CN"/>
          </w:rPr>
          <w:t>(三)、运营期环境保护</w:t>
        </w:r>
        <w:r>
          <w:tab/>
        </w:r>
        <w:r>
          <w:fldChar w:fldCharType="begin"/>
        </w:r>
        <w:r>
          <w:instrText xml:space="preserve"> PAGEREF _Toc31738 \h </w:instrText>
        </w:r>
        <w:r>
          <w:fldChar w:fldCharType="separate"/>
        </w:r>
        <w:r>
          <w:t>35</w:t>
        </w:r>
        <w:r>
          <w:fldChar w:fldCharType="end"/>
        </w:r>
      </w:hyperlink>
    </w:p>
    <w:p>
      <w:pPr>
        <w:pStyle w:val="TOC2"/>
        <w:tabs>
          <w:tab w:val="right" w:leader="dot" w:pos="8306"/>
        </w:tabs>
      </w:pPr>
      <w:hyperlink w:anchor="_Toc7497" w:history="1">
        <w:r>
          <w:rPr>
            <w:rFonts w:ascii="仿宋" w:eastAsia="仿宋" w:hAnsi="仿宋" w:cs="仿宋" w:hint="eastAsia"/>
            <w:lang w:eastAsia="zh-CN"/>
          </w:rPr>
          <w:t>(四)、伺服系统项目建设对区域经济的影响</w:t>
        </w:r>
        <w:r>
          <w:tab/>
        </w:r>
        <w:r>
          <w:fldChar w:fldCharType="begin"/>
        </w:r>
        <w:r>
          <w:instrText xml:space="preserve"> PAGEREF _Toc7497 \h </w:instrText>
        </w:r>
        <w:r>
          <w:fldChar w:fldCharType="separate"/>
        </w:r>
        <w:r>
          <w:t>37</w:t>
        </w:r>
        <w:r>
          <w:fldChar w:fldCharType="end"/>
        </w:r>
      </w:hyperlink>
    </w:p>
    <w:p>
      <w:pPr>
        <w:pStyle w:val="TOC2"/>
        <w:tabs>
          <w:tab w:val="right" w:leader="dot" w:pos="8306"/>
        </w:tabs>
      </w:pPr>
      <w:hyperlink w:anchor="_Toc29449" w:history="1">
        <w:r>
          <w:rPr>
            <w:rFonts w:ascii="仿宋" w:eastAsia="仿宋" w:hAnsi="仿宋" w:cs="仿宋" w:hint="eastAsia"/>
            <w:lang w:eastAsia="zh-CN"/>
          </w:rPr>
          <w:t>(五)、废弃物处理</w:t>
        </w:r>
        <w:r>
          <w:tab/>
        </w:r>
        <w:r>
          <w:fldChar w:fldCharType="begin"/>
        </w:r>
        <w:r>
          <w:instrText xml:space="preserve"> PAGEREF _Toc29449 \h </w:instrText>
        </w:r>
        <w:r>
          <w:fldChar w:fldCharType="separate"/>
        </w:r>
        <w:r>
          <w:t>38</w:t>
        </w:r>
        <w:r>
          <w:fldChar w:fldCharType="end"/>
        </w:r>
      </w:hyperlink>
    </w:p>
    <w:p>
      <w:pPr>
        <w:pStyle w:val="TOC2"/>
        <w:tabs>
          <w:tab w:val="right" w:leader="dot" w:pos="8306"/>
        </w:tabs>
      </w:pPr>
      <w:hyperlink w:anchor="_Toc12529" w:history="1">
        <w:r>
          <w:rPr>
            <w:rFonts w:ascii="仿宋" w:eastAsia="仿宋" w:hAnsi="仿宋" w:cs="仿宋" w:hint="eastAsia"/>
            <w:lang w:eastAsia="zh-CN"/>
          </w:rPr>
          <w:t>(六)、特殊环境影响分析</w:t>
        </w:r>
        <w:r>
          <w:tab/>
        </w:r>
        <w:r>
          <w:fldChar w:fldCharType="begin"/>
        </w:r>
        <w:r>
          <w:instrText xml:space="preserve"> PAGEREF _Toc12529 \h </w:instrText>
        </w:r>
        <w:r>
          <w:fldChar w:fldCharType="separate"/>
        </w:r>
        <w:r>
          <w:t>40</w:t>
        </w:r>
        <w:r>
          <w:fldChar w:fldCharType="end"/>
        </w:r>
      </w:hyperlink>
    </w:p>
    <w:p>
      <w:pPr>
        <w:pStyle w:val="TOC2"/>
        <w:tabs>
          <w:tab w:val="right" w:leader="dot" w:pos="8306"/>
        </w:tabs>
      </w:pPr>
      <w:hyperlink w:anchor="_Toc13617" w:history="1">
        <w:r>
          <w:rPr>
            <w:rFonts w:ascii="仿宋" w:eastAsia="仿宋" w:hAnsi="仿宋" w:cs="仿宋" w:hint="eastAsia"/>
            <w:lang w:eastAsia="zh-CN"/>
          </w:rPr>
          <w:t>(七)、清洁生产</w:t>
        </w:r>
        <w:r>
          <w:tab/>
        </w:r>
        <w:r>
          <w:fldChar w:fldCharType="begin"/>
        </w:r>
        <w:r>
          <w:instrText xml:space="preserve"> PAGEREF _Toc13617 \h </w:instrText>
        </w:r>
        <w:r>
          <w:fldChar w:fldCharType="separate"/>
        </w:r>
        <w:r>
          <w:t>41</w:t>
        </w:r>
        <w:r>
          <w:fldChar w:fldCharType="end"/>
        </w:r>
      </w:hyperlink>
    </w:p>
    <w:p>
      <w:pPr>
        <w:pStyle w:val="TOC2"/>
        <w:tabs>
          <w:tab w:val="right" w:leader="dot" w:pos="8306"/>
        </w:tabs>
      </w:pPr>
      <w:hyperlink w:anchor="_Toc15418" w:history="1">
        <w:r>
          <w:rPr>
            <w:rFonts w:ascii="仿宋" w:eastAsia="仿宋" w:hAnsi="仿宋" w:cs="仿宋" w:hint="eastAsia"/>
            <w:lang w:eastAsia="zh-CN"/>
          </w:rPr>
          <w:t>(八)、环境保护综合评价</w:t>
        </w:r>
        <w:r>
          <w:tab/>
        </w:r>
        <w:r>
          <w:fldChar w:fldCharType="begin"/>
        </w:r>
        <w:r>
          <w:instrText xml:space="preserve"> PAGEREF _Toc15418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76" w:history="1">
        <w:r>
          <w:rPr>
            <w:rFonts w:ascii="仿宋" w:eastAsia="仿宋" w:hAnsi="仿宋" w:cs="仿宋" w:hint="eastAsia"/>
            <w:lang w:eastAsia="zh-CN"/>
          </w:rPr>
          <w:t>十、伺服系统项目创新与研发</w:t>
        </w:r>
        <w:r>
          <w:tab/>
        </w:r>
        <w:r>
          <w:fldChar w:fldCharType="begin"/>
        </w:r>
        <w:r>
          <w:instrText xml:space="preserve"> PAGEREF _Toc17076 \h </w:instrText>
        </w:r>
        <w:r>
          <w:fldChar w:fldCharType="separate"/>
        </w:r>
        <w:r>
          <w:t>43</w:t>
        </w:r>
        <w:r>
          <w:fldChar w:fldCharType="end"/>
        </w:r>
      </w:hyperlink>
    </w:p>
    <w:p>
      <w:pPr>
        <w:pStyle w:val="TOC2"/>
        <w:tabs>
          <w:tab w:val="right" w:leader="dot" w:pos="8306"/>
        </w:tabs>
      </w:pPr>
      <w:hyperlink w:anchor="_Toc6070" w:history="1">
        <w:r>
          <w:rPr>
            <w:rFonts w:ascii="仿宋" w:eastAsia="仿宋" w:hAnsi="仿宋" w:cs="仿宋" w:hint="eastAsia"/>
            <w:lang w:eastAsia="zh-CN"/>
          </w:rPr>
          <w:t>(一)、创新策略与方向</w:t>
        </w:r>
        <w:r>
          <w:tab/>
        </w:r>
        <w:r>
          <w:fldChar w:fldCharType="begin"/>
        </w:r>
        <w:r>
          <w:instrText xml:space="preserve"> PAGEREF _Toc6070 \h </w:instrText>
        </w:r>
        <w:r>
          <w:fldChar w:fldCharType="separate"/>
        </w:r>
        <w:r>
          <w:t>43</w:t>
        </w:r>
        <w:r>
          <w:fldChar w:fldCharType="end"/>
        </w:r>
      </w:hyperlink>
    </w:p>
    <w:p>
      <w:pPr>
        <w:pStyle w:val="TOC2"/>
        <w:tabs>
          <w:tab w:val="right" w:leader="dot" w:pos="8306"/>
        </w:tabs>
      </w:pPr>
      <w:hyperlink w:anchor="_Toc28110" w:history="1">
        <w:r>
          <w:rPr>
            <w:rFonts w:ascii="仿宋" w:eastAsia="仿宋" w:hAnsi="仿宋" w:cs="仿宋" w:hint="eastAsia"/>
            <w:lang w:eastAsia="zh-CN"/>
          </w:rPr>
          <w:t>(二)、研发规划与投入</w:t>
        </w:r>
        <w:r>
          <w:tab/>
        </w:r>
        <w:r>
          <w:fldChar w:fldCharType="begin"/>
        </w:r>
        <w:r>
          <w:instrText xml:space="preserve"> PAGEREF _Toc28110 \h </w:instrText>
        </w:r>
        <w:r>
          <w:fldChar w:fldCharType="separate"/>
        </w:r>
        <w:r>
          <w:t>44</w:t>
        </w:r>
        <w:r>
          <w:fldChar w:fldCharType="end"/>
        </w:r>
      </w:hyperlink>
    </w:p>
    <w:p>
      <w:pPr>
        <w:pStyle w:val="TOC1"/>
        <w:tabs>
          <w:tab w:val="right" w:leader="dot" w:pos="8306"/>
        </w:tabs>
      </w:pPr>
      <w:hyperlink w:anchor="_Toc223" w:history="1">
        <w:r>
          <w:rPr>
            <w:rFonts w:ascii="仿宋" w:eastAsia="仿宋" w:hAnsi="仿宋" w:cs="仿宋" w:hint="eastAsia"/>
            <w:lang w:eastAsia="zh-CN"/>
          </w:rPr>
          <w:t>十一、伺服系统项目风险管理</w:t>
        </w:r>
        <w:r>
          <w:tab/>
        </w:r>
        <w:r>
          <w:fldChar w:fldCharType="begin"/>
        </w:r>
        <w:r>
          <w:instrText xml:space="preserve"> PAGEREF _Toc223 \h </w:instrText>
        </w:r>
        <w:r>
          <w:fldChar w:fldCharType="separate"/>
        </w:r>
        <w:r>
          <w:t>46</w:t>
        </w:r>
        <w:r>
          <w:fldChar w:fldCharType="end"/>
        </w:r>
      </w:hyperlink>
    </w:p>
    <w:p>
      <w:pPr>
        <w:pStyle w:val="TOC2"/>
        <w:tabs>
          <w:tab w:val="right" w:leader="dot" w:pos="8306"/>
        </w:tabs>
      </w:pPr>
      <w:hyperlink w:anchor="_Toc2453" w:history="1">
        <w:r>
          <w:rPr>
            <w:rFonts w:ascii="仿宋" w:eastAsia="仿宋" w:hAnsi="仿宋" w:cs="仿宋" w:hint="eastAsia"/>
            <w:lang w:eastAsia="zh-CN"/>
          </w:rPr>
          <w:t>(一)、风险识别与评估</w:t>
        </w:r>
        <w:r>
          <w:tab/>
        </w:r>
        <w:r>
          <w:fldChar w:fldCharType="begin"/>
        </w:r>
        <w:r>
          <w:instrText xml:space="preserve"> PAGEREF _Toc2453 \h </w:instrText>
        </w:r>
        <w:r>
          <w:fldChar w:fldCharType="separate"/>
        </w:r>
        <w:r>
          <w:t>46</w:t>
        </w:r>
        <w:r>
          <w:fldChar w:fldCharType="end"/>
        </w:r>
      </w:hyperlink>
    </w:p>
    <w:p>
      <w:pPr>
        <w:pStyle w:val="TOC2"/>
        <w:tabs>
          <w:tab w:val="right" w:leader="dot" w:pos="8306"/>
        </w:tabs>
      </w:pPr>
      <w:hyperlink w:anchor="_Toc25576" w:history="1">
        <w:r>
          <w:rPr>
            <w:rFonts w:ascii="仿宋" w:eastAsia="仿宋" w:hAnsi="仿宋" w:cs="仿宋" w:hint="eastAsia"/>
            <w:lang w:eastAsia="zh-CN"/>
          </w:rPr>
          <w:t>(二)、风险应对策略</w:t>
        </w:r>
        <w:r>
          <w:tab/>
        </w:r>
        <w:r>
          <w:fldChar w:fldCharType="begin"/>
        </w:r>
        <w:r>
          <w:instrText xml:space="preserve"> PAGEREF _Toc25576 \h </w:instrText>
        </w:r>
        <w:r>
          <w:fldChar w:fldCharType="separate"/>
        </w:r>
        <w:r>
          <w:t>47</w:t>
        </w:r>
        <w:r>
          <w:fldChar w:fldCharType="end"/>
        </w:r>
      </w:hyperlink>
    </w:p>
    <w:p>
      <w:pPr>
        <w:pStyle w:val="TOC2"/>
        <w:tabs>
          <w:tab w:val="right" w:leader="dot" w:pos="8306"/>
        </w:tabs>
      </w:pPr>
      <w:hyperlink w:anchor="_Toc2301" w:history="1">
        <w:r>
          <w:rPr>
            <w:rFonts w:ascii="仿宋" w:eastAsia="仿宋" w:hAnsi="仿宋" w:cs="仿宋" w:hint="eastAsia"/>
            <w:lang w:eastAsia="zh-CN"/>
          </w:rPr>
          <w:t>(三)、风险监控与控制</w:t>
        </w:r>
        <w:r>
          <w:tab/>
        </w:r>
        <w:r>
          <w:fldChar w:fldCharType="begin"/>
        </w:r>
        <w:r>
          <w:instrText xml:space="preserve"> PAGEREF _Toc2301 \h </w:instrText>
        </w:r>
        <w:r>
          <w:fldChar w:fldCharType="separate"/>
        </w:r>
        <w:r>
          <w:t>49</w:t>
        </w:r>
        <w:r>
          <w:fldChar w:fldCharType="end"/>
        </w:r>
      </w:hyperlink>
    </w:p>
    <w:p>
      <w:pPr>
        <w:pStyle w:val="TOC1"/>
        <w:tabs>
          <w:tab w:val="right" w:leader="dot" w:pos="8306"/>
        </w:tabs>
      </w:pPr>
      <w:hyperlink w:anchor="_Toc2369" w:history="1">
        <w:r>
          <w:rPr>
            <w:rFonts w:ascii="仿宋" w:eastAsia="仿宋" w:hAnsi="仿宋" w:cs="仿宋" w:hint="eastAsia"/>
            <w:lang w:eastAsia="zh-CN"/>
          </w:rPr>
          <w:t>十二、伺服系统项目计划安排</w:t>
        </w:r>
        <w:r>
          <w:tab/>
        </w:r>
        <w:r>
          <w:fldChar w:fldCharType="begin"/>
        </w:r>
        <w:r>
          <w:instrText xml:space="preserve"> PAGEREF _Toc2369 \h </w:instrText>
        </w:r>
        <w:r>
          <w:fldChar w:fldCharType="separate"/>
        </w:r>
        <w:r>
          <w:t>50</w:t>
        </w:r>
        <w:r>
          <w:fldChar w:fldCharType="end"/>
        </w:r>
      </w:hyperlink>
    </w:p>
    <w:p>
      <w:pPr>
        <w:pStyle w:val="TOC2"/>
        <w:tabs>
          <w:tab w:val="right" w:leader="dot" w:pos="8306"/>
        </w:tabs>
      </w:pPr>
      <w:hyperlink w:anchor="_Toc22236" w:history="1">
        <w:r>
          <w:rPr>
            <w:rFonts w:ascii="仿宋" w:eastAsia="仿宋" w:hAnsi="仿宋" w:cs="仿宋" w:hint="eastAsia"/>
            <w:lang w:eastAsia="zh-CN"/>
          </w:rPr>
          <w:t>(一)、建设周期</w:t>
        </w:r>
        <w:r>
          <w:tab/>
        </w:r>
        <w:r>
          <w:fldChar w:fldCharType="begin"/>
        </w:r>
        <w:r>
          <w:instrText xml:space="preserve"> PAGEREF _Toc22236 \h </w:instrText>
        </w:r>
        <w:r>
          <w:fldChar w:fldCharType="separate"/>
        </w:r>
        <w:r>
          <w:t>50</w:t>
        </w:r>
        <w:r>
          <w:fldChar w:fldCharType="end"/>
        </w:r>
      </w:hyperlink>
    </w:p>
    <w:p>
      <w:pPr>
        <w:pStyle w:val="TOC2"/>
        <w:tabs>
          <w:tab w:val="right" w:leader="dot" w:pos="8306"/>
        </w:tabs>
      </w:pPr>
      <w:hyperlink w:anchor="_Toc27650" w:history="1">
        <w:r>
          <w:rPr>
            <w:rFonts w:ascii="仿宋" w:eastAsia="仿宋" w:hAnsi="仿宋" w:cs="仿宋" w:hint="eastAsia"/>
            <w:lang w:eastAsia="zh-CN"/>
          </w:rPr>
          <w:t>(二)、建设进度</w:t>
        </w:r>
        <w:r>
          <w:tab/>
        </w:r>
        <w:r>
          <w:fldChar w:fldCharType="begin"/>
        </w:r>
        <w:r>
          <w:instrText xml:space="preserve"> PAGEREF _Toc27650 \h </w:instrText>
        </w:r>
        <w:r>
          <w:fldChar w:fldCharType="separate"/>
        </w:r>
        <w:r>
          <w:t>51</w:t>
        </w:r>
        <w:r>
          <w:fldChar w:fldCharType="end"/>
        </w:r>
      </w:hyperlink>
    </w:p>
    <w:p>
      <w:pPr>
        <w:pStyle w:val="TOC2"/>
        <w:tabs>
          <w:tab w:val="right" w:leader="dot" w:pos="8306"/>
        </w:tabs>
      </w:pPr>
      <w:hyperlink w:anchor="_Toc14110" w:history="1">
        <w:r>
          <w:rPr>
            <w:rFonts w:ascii="仿宋" w:eastAsia="仿宋" w:hAnsi="仿宋" w:cs="仿宋" w:hint="eastAsia"/>
            <w:lang w:eastAsia="zh-CN"/>
          </w:rPr>
          <w:t>(三)、进度安排注意事项</w:t>
        </w:r>
        <w:r>
          <w:tab/>
        </w:r>
        <w:r>
          <w:fldChar w:fldCharType="begin"/>
        </w:r>
        <w:r>
          <w:instrText xml:space="preserve"> PAGEREF _Toc14110 \h </w:instrText>
        </w:r>
        <w:r>
          <w:fldChar w:fldCharType="separate"/>
        </w:r>
        <w:r>
          <w:t>52</w:t>
        </w:r>
        <w:r>
          <w:fldChar w:fldCharType="end"/>
        </w:r>
      </w:hyperlink>
    </w:p>
    <w:p>
      <w:pPr>
        <w:pStyle w:val="TOC2"/>
        <w:tabs>
          <w:tab w:val="right" w:leader="dot" w:pos="8306"/>
        </w:tabs>
      </w:pPr>
      <w:hyperlink w:anchor="_Toc26834" w:history="1">
        <w:r>
          <w:rPr>
            <w:rFonts w:ascii="仿宋" w:eastAsia="仿宋" w:hAnsi="仿宋" w:cs="仿宋" w:hint="eastAsia"/>
            <w:lang w:eastAsia="zh-CN"/>
          </w:rPr>
          <w:t>(四)、人力资源配置</w:t>
        </w:r>
        <w:r>
          <w:tab/>
        </w:r>
        <w:r>
          <w:fldChar w:fldCharType="begin"/>
        </w:r>
        <w:r>
          <w:instrText xml:space="preserve"> PAGEREF _Toc26834 \h </w:instrText>
        </w:r>
        <w:r>
          <w:fldChar w:fldCharType="separate"/>
        </w:r>
        <w:r>
          <w:t>53</w:t>
        </w:r>
        <w:r>
          <w:fldChar w:fldCharType="end"/>
        </w:r>
      </w:hyperlink>
    </w:p>
    <w:p>
      <w:pPr>
        <w:pStyle w:val="TOC1"/>
        <w:tabs>
          <w:tab w:val="right" w:leader="dot" w:pos="8306"/>
        </w:tabs>
      </w:pPr>
      <w:hyperlink w:anchor="_Toc17034" w:history="1">
        <w:r>
          <w:rPr>
            <w:rFonts w:ascii="仿宋" w:eastAsia="仿宋" w:hAnsi="仿宋" w:cs="仿宋" w:hint="eastAsia"/>
            <w:lang w:eastAsia="zh-CN"/>
          </w:rPr>
          <w:t>十三、营销与推广策略</w:t>
        </w:r>
        <w:r>
          <w:tab/>
        </w:r>
        <w:r>
          <w:fldChar w:fldCharType="begin"/>
        </w:r>
        <w:r>
          <w:instrText xml:space="preserve"> PAGEREF _Toc17034 \h </w:instrText>
        </w:r>
        <w:r>
          <w:fldChar w:fldCharType="separate"/>
        </w:r>
        <w:r>
          <w:t>54</w:t>
        </w:r>
        <w:r>
          <w:fldChar w:fldCharType="end"/>
        </w:r>
      </w:hyperlink>
    </w:p>
    <w:p>
      <w:pPr>
        <w:pStyle w:val="TOC2"/>
        <w:tabs>
          <w:tab w:val="right" w:leader="dot" w:pos="8306"/>
        </w:tabs>
      </w:pPr>
      <w:hyperlink w:anchor="_Toc12566" w:history="1">
        <w:r>
          <w:rPr>
            <w:rFonts w:ascii="仿宋" w:eastAsia="仿宋" w:hAnsi="仿宋" w:cs="仿宋" w:hint="eastAsia"/>
            <w:lang w:eastAsia="zh-CN"/>
          </w:rPr>
          <w:t>(一)、产品/服务定位与特点</w:t>
        </w:r>
        <w:r>
          <w:tab/>
        </w:r>
        <w:r>
          <w:fldChar w:fldCharType="begin"/>
        </w:r>
        <w:r>
          <w:instrText xml:space="preserve"> PAGEREF _Toc12566 \h </w:instrText>
        </w:r>
        <w:r>
          <w:fldChar w:fldCharType="separate"/>
        </w:r>
        <w:r>
          <w:t>54</w:t>
        </w:r>
        <w:r>
          <w:fldChar w:fldCharType="end"/>
        </w:r>
      </w:hyperlink>
    </w:p>
    <w:p>
      <w:pPr>
        <w:pStyle w:val="TOC2"/>
        <w:tabs>
          <w:tab w:val="right" w:leader="dot" w:pos="8306"/>
        </w:tabs>
      </w:pPr>
      <w:hyperlink w:anchor="_Toc22985" w:history="1">
        <w:r>
          <w:rPr>
            <w:rFonts w:ascii="仿宋" w:eastAsia="仿宋" w:hAnsi="仿宋" w:cs="仿宋" w:hint="eastAsia"/>
            <w:lang w:eastAsia="zh-CN"/>
          </w:rPr>
          <w:t>(二)、市场定位与竞争分析</w:t>
        </w:r>
        <w:r>
          <w:tab/>
        </w:r>
        <w:r>
          <w:fldChar w:fldCharType="begin"/>
        </w:r>
        <w:r>
          <w:instrText xml:space="preserve"> PAGEREF _Toc22985 \h </w:instrText>
        </w:r>
        <w:r>
          <w:fldChar w:fldCharType="separate"/>
        </w:r>
        <w:r>
          <w:t>56</w:t>
        </w:r>
        <w:r>
          <w:fldChar w:fldCharType="end"/>
        </w:r>
      </w:hyperlink>
    </w:p>
    <w:p>
      <w:pPr>
        <w:pStyle w:val="TOC2"/>
        <w:tabs>
          <w:tab w:val="right" w:leader="dot" w:pos="8306"/>
        </w:tabs>
      </w:pPr>
      <w:hyperlink w:anchor="_Toc3164" w:history="1">
        <w:r>
          <w:rPr>
            <w:rFonts w:ascii="仿宋" w:eastAsia="仿宋" w:hAnsi="仿宋" w:cs="仿宋" w:hint="eastAsia"/>
            <w:lang w:eastAsia="zh-CN"/>
          </w:rPr>
          <w:t>(三)、营销渠道与策略</w:t>
        </w:r>
        <w:r>
          <w:tab/>
        </w:r>
        <w:r>
          <w:fldChar w:fldCharType="begin"/>
        </w:r>
        <w:r>
          <w:instrText xml:space="preserve"> PAGEREF _Toc3164 \h </w:instrText>
        </w:r>
        <w:r>
          <w:fldChar w:fldCharType="separate"/>
        </w:r>
        <w:r>
          <w:t>57</w:t>
        </w:r>
        <w:r>
          <w:fldChar w:fldCharType="end"/>
        </w:r>
      </w:hyperlink>
    </w:p>
    <w:p>
      <w:pPr>
        <w:pStyle w:val="TOC2"/>
        <w:tabs>
          <w:tab w:val="right" w:leader="dot" w:pos="8306"/>
        </w:tabs>
      </w:pPr>
      <w:hyperlink w:anchor="_Toc4494" w:history="1">
        <w:r>
          <w:rPr>
            <w:rFonts w:ascii="仿宋" w:eastAsia="仿宋" w:hAnsi="仿宋" w:cs="仿宋" w:hint="eastAsia"/>
            <w:lang w:eastAsia="zh-CN"/>
          </w:rPr>
          <w:t>(四)、推广与宣传活动</w:t>
        </w:r>
        <w:r>
          <w:tab/>
        </w:r>
        <w:r>
          <w:fldChar w:fldCharType="begin"/>
        </w:r>
        <w:r>
          <w:instrText xml:space="preserve"> PAGEREF _Toc4494 \h </w:instrText>
        </w:r>
        <w:r>
          <w:fldChar w:fldCharType="separate"/>
        </w:r>
        <w:r>
          <w:t>58</w:t>
        </w:r>
        <w:r>
          <w:fldChar w:fldCharType="end"/>
        </w:r>
      </w:hyperlink>
    </w:p>
    <w:p>
      <w:pPr>
        <w:pStyle w:val="TOC1"/>
        <w:tabs>
          <w:tab w:val="right" w:leader="dot" w:pos="8306"/>
        </w:tabs>
      </w:pPr>
      <w:hyperlink w:anchor="_Toc612" w:history="1">
        <w:r>
          <w:rPr>
            <w:rFonts w:ascii="仿宋" w:eastAsia="仿宋" w:hAnsi="仿宋" w:cs="仿宋" w:hint="eastAsia"/>
            <w:lang w:eastAsia="zh-CN"/>
          </w:rPr>
          <w:t>十四、伺服系统项目变更管理</w:t>
        </w:r>
        <w:r>
          <w:tab/>
        </w:r>
        <w:r>
          <w:fldChar w:fldCharType="begin"/>
        </w:r>
        <w:r>
          <w:instrText xml:space="preserve"> PAGEREF _Toc612 \h </w:instrText>
        </w:r>
        <w:r>
          <w:fldChar w:fldCharType="separate"/>
        </w:r>
        <w:r>
          <w:t>63</w:t>
        </w:r>
        <w:r>
          <w:fldChar w:fldCharType="end"/>
        </w:r>
      </w:hyperlink>
    </w:p>
    <w:p>
      <w:pPr>
        <w:pStyle w:val="TOC2"/>
        <w:tabs>
          <w:tab w:val="right" w:leader="dot" w:pos="8306"/>
        </w:tabs>
      </w:pPr>
      <w:hyperlink w:anchor="_Toc26895" w:history="1">
        <w:r>
          <w:rPr>
            <w:rFonts w:ascii="仿宋" w:eastAsia="仿宋" w:hAnsi="仿宋" w:cs="仿宋" w:hint="eastAsia"/>
            <w:lang w:eastAsia="zh-CN"/>
          </w:rPr>
          <w:t>(一)、变更申请与评估</w:t>
        </w:r>
        <w:r>
          <w:tab/>
        </w:r>
        <w:r>
          <w:fldChar w:fldCharType="begin"/>
        </w:r>
        <w:r>
          <w:instrText xml:space="preserve"> PAGEREF _Toc26895 \h </w:instrText>
        </w:r>
        <w:r>
          <w:fldChar w:fldCharType="separate"/>
        </w:r>
        <w:r>
          <w:t>63</w:t>
        </w:r>
        <w:r>
          <w:fldChar w:fldCharType="end"/>
        </w:r>
      </w:hyperlink>
    </w:p>
    <w:p>
      <w:pPr>
        <w:pStyle w:val="TOC2"/>
        <w:tabs>
          <w:tab w:val="right" w:leader="dot" w:pos="8306"/>
        </w:tabs>
      </w:pPr>
      <w:hyperlink w:anchor="_Toc6712" w:history="1">
        <w:r>
          <w:rPr>
            <w:rFonts w:ascii="仿宋" w:eastAsia="仿宋" w:hAnsi="仿宋" w:cs="仿宋" w:hint="eastAsia"/>
            <w:lang w:eastAsia="zh-CN"/>
          </w:rPr>
          <w:t>(二)、变更实施与控制</w:t>
        </w:r>
        <w:r>
          <w:tab/>
        </w:r>
        <w:r>
          <w:fldChar w:fldCharType="begin"/>
        </w:r>
        <w:r>
          <w:instrText xml:space="preserve"> PAGEREF _Toc6712 \h </w:instrText>
        </w:r>
        <w:r>
          <w:fldChar w:fldCharType="separate"/>
        </w:r>
        <w:r>
          <w:t>64</w:t>
        </w:r>
        <w:r>
          <w:fldChar w:fldCharType="end"/>
        </w:r>
      </w:hyperlink>
    </w:p>
    <w:p>
      <w:pPr>
        <w:pStyle w:val="TOC1"/>
        <w:tabs>
          <w:tab w:val="right" w:leader="dot" w:pos="8306"/>
        </w:tabs>
      </w:pPr>
      <w:hyperlink w:anchor="_Toc25902" w:history="1">
        <w:r>
          <w:rPr>
            <w:rFonts w:ascii="仿宋" w:eastAsia="仿宋" w:hAnsi="仿宋" w:cs="仿宋" w:hint="eastAsia"/>
            <w:lang w:eastAsia="zh-CN"/>
          </w:rPr>
          <w:t>十五、伺服系统项目实施时间节点</w:t>
        </w:r>
        <w:r>
          <w:tab/>
        </w:r>
        <w:r>
          <w:fldChar w:fldCharType="begin"/>
        </w:r>
        <w:r>
          <w:instrText xml:space="preserve"> PAGEREF _Toc25902 \h </w:instrText>
        </w:r>
        <w:r>
          <w:fldChar w:fldCharType="separate"/>
        </w:r>
        <w:r>
          <w:t>64</w:t>
        </w:r>
        <w:r>
          <w:fldChar w:fldCharType="end"/>
        </w:r>
      </w:hyperlink>
    </w:p>
    <w:p>
      <w:pPr>
        <w:pStyle w:val="TOC2"/>
        <w:tabs>
          <w:tab w:val="right" w:leader="dot" w:pos="8306"/>
        </w:tabs>
      </w:pPr>
      <w:hyperlink w:anchor="_Toc32555" w:history="1">
        <w:r>
          <w:rPr>
            <w:rFonts w:ascii="仿宋" w:eastAsia="仿宋" w:hAnsi="仿宋" w:cs="仿宋" w:hint="eastAsia"/>
            <w:lang w:eastAsia="zh-CN"/>
          </w:rPr>
          <w:t>(一)、伺服系统项目启动阶段时间节点</w:t>
        </w:r>
        <w:r>
          <w:tab/>
        </w:r>
        <w:r>
          <w:fldChar w:fldCharType="begin"/>
        </w:r>
        <w:r>
          <w:instrText xml:space="preserve"> PAGEREF _Toc32555 \h </w:instrText>
        </w:r>
        <w:r>
          <w:fldChar w:fldCharType="separate"/>
        </w:r>
        <w:r>
          <w:t>64</w:t>
        </w:r>
        <w:r>
          <w:fldChar w:fldCharType="end"/>
        </w:r>
      </w:hyperlink>
    </w:p>
    <w:p>
      <w:pPr>
        <w:pStyle w:val="TOC2"/>
        <w:tabs>
          <w:tab w:val="right" w:leader="dot" w:pos="8306"/>
        </w:tabs>
      </w:pPr>
      <w:hyperlink w:anchor="_Toc15875" w:history="1">
        <w:r>
          <w:rPr>
            <w:rFonts w:ascii="仿宋" w:eastAsia="仿宋" w:hAnsi="仿宋" w:cs="仿宋" w:hint="eastAsia"/>
            <w:lang w:eastAsia="zh-CN"/>
          </w:rPr>
          <w:t>(二)、伺服系统项目执行阶段时间节点</w:t>
        </w:r>
        <w:r>
          <w:tab/>
        </w:r>
        <w:r>
          <w:fldChar w:fldCharType="begin"/>
        </w:r>
        <w:r>
          <w:instrText xml:space="preserve"> PAGEREF _Toc15875 \h </w:instrText>
        </w:r>
        <w:r>
          <w:fldChar w:fldCharType="separate"/>
        </w:r>
        <w:r>
          <w:t>66</w:t>
        </w:r>
        <w:r>
          <w:fldChar w:fldCharType="end"/>
        </w:r>
      </w:hyperlink>
    </w:p>
    <w:p>
      <w:pPr>
        <w:pStyle w:val="TOC2"/>
        <w:tabs>
          <w:tab w:val="right" w:leader="dot" w:pos="8306"/>
        </w:tabs>
      </w:pPr>
      <w:hyperlink w:anchor="_Toc8896" w:history="1">
        <w:r>
          <w:rPr>
            <w:rFonts w:ascii="仿宋" w:eastAsia="仿宋" w:hAnsi="仿宋" w:cs="仿宋" w:hint="eastAsia"/>
            <w:lang w:eastAsia="zh-CN"/>
          </w:rPr>
          <w:t>(三)、伺服系统项目完成阶段时间节点</w:t>
        </w:r>
        <w:r>
          <w:tab/>
        </w:r>
        <w:r>
          <w:fldChar w:fldCharType="begin"/>
        </w:r>
        <w:r>
          <w:instrText xml:space="preserve"> PAGEREF _Toc8896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83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40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伺服系统项目的主要产品是XXXX，预计年产值为XXX万元。这一产品在市场中占据着重要的地位，其广泛的应用范围使得该伺服系统项目的市场前景非常广阔。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伺服系统项目的xxx产品作为重要的原材料之一，将在多个领域发挥关键作用。其在建筑、交通、能源等方面的广泛应用将为整个产业链提供强大的支持，形成产业协同效应。伺服系统项目的年产值XXX万XXX万XXX万万元不仅反映了其在市场上的巨大潜力，更预示着它对国民经济的积极贡献。这种关联度高、涉及面广的产业关系，使得该伺服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41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总征地面积为XXXX平方米，相当于约XX.XX亩，其中净用地面积为XXXX平方米，红线范围内相当于约XX.XX亩。这一用地规模充分考虑了伺服系统项目的建设需求，保障了伺服系统项目在合适的空间内得以充分发展。伺服系统项目规划的总建筑面积为XXXX平方米，其中主体工程建设占XXXX平方米，计容建筑面积达XXXX平方米。预计建筑工程的投资将达到XXXX万元，为伺服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计划购置的设备共计XXXX台（套），设备购置费用为XXXX万元。这一设备购置计划充分考虑到伺服系统项目的生产需求和技术要求，确保了伺服系统项目在生产运营中具备先进的技术装备和高效的生产能力。设备的合理配置将为伺服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计划总投资为XXXX万元，预计年实现营业收入为XXXX万元。这一产能规模的设定旨在确保伺服系统项目能够在投资与回报之间取得平衡，实现长期可持续的发展。伺服系统项目的总投资充分考虑到各个方面的需求，包括用地建设、设备购置等多个环节，以确保伺服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274"/>
      <w:r>
        <w:rPr>
          <w:rFonts w:ascii="仿宋" w:eastAsia="仿宋" w:hAnsi="仿宋" w:cs="仿宋" w:hint="eastAsia"/>
          <w:sz w:val="28"/>
          <w:lang w:eastAsia="zh-CN"/>
        </w:rPr>
        <w:t>二、伺服系统项目建设单位说明</w:t>
      </w:r>
      <w:bookmarkEnd w:id="5"/>
    </w:p>
    <w:p>
      <w:pPr>
        <w:pStyle w:val="Heading2"/>
        <w:rPr>
          <w:rFonts w:ascii="仿宋" w:eastAsia="仿宋" w:hAnsi="仿宋" w:cs="仿宋" w:hint="eastAsia"/>
          <w:lang w:eastAsia="zh-CN"/>
        </w:rPr>
      </w:pPr>
      <w:bookmarkStart w:id="6" w:name="_Toc11282"/>
      <w:r>
        <w:rPr>
          <w:rFonts w:ascii="仿宋" w:eastAsia="仿宋" w:hAnsi="仿宋" w:cs="仿宋" w:hint="eastAsia"/>
          <w:lang w:eastAsia="zh-CN"/>
        </w:rPr>
        <w:t>(一)、伺服系统项目承办单位基本情况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866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伺服系统项目承办单位的XXXX，我们着眼于实现可持续的经济效益。通过技术创新和解决方案的提供，公司预计在伺服系统项目执行期间将获得可观的收入增长。这一收入来源主要包括伺服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同时，我们注重成本控制和效率提升，以确保伺服系统项目的可持续盈利。透过精细的管理和资源优化，公司期望实现伺服系统项目利润最大化。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伺服系统项目实施进行全面的投资评估，包括伺服系统项目启动阶段的资金投入和后续运营成本。通过对伺服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伺服系统项目实施过程中具备足够的资金流动性，公司将进行详尽的现金流分析。这包括资金需求的合理预测、伺服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6085"/>
      <w:r>
        <w:rPr>
          <w:rFonts w:ascii="仿宋" w:eastAsia="仿宋" w:hAnsi="仿宋" w:cs="仿宋" w:hint="eastAsia"/>
          <w:sz w:val="28"/>
          <w:lang w:eastAsia="zh-CN"/>
        </w:rPr>
        <w:t>三、伺服系统项目选址可行性分析</w:t>
      </w:r>
      <w:bookmarkEnd w:id="8"/>
    </w:p>
    <w:p>
      <w:pPr>
        <w:pStyle w:val="Heading2"/>
        <w:rPr>
          <w:rFonts w:ascii="仿宋" w:eastAsia="仿宋" w:hAnsi="仿宋" w:cs="仿宋" w:hint="eastAsia"/>
          <w:lang w:eastAsia="zh-CN"/>
        </w:rPr>
      </w:pPr>
      <w:bookmarkStart w:id="9" w:name="_Toc7065"/>
      <w:r>
        <w:rPr>
          <w:rFonts w:ascii="仿宋" w:eastAsia="仿宋" w:hAnsi="仿宋" w:cs="仿宋" w:hint="eastAsia"/>
          <w:lang w:eastAsia="zh-CN"/>
        </w:rPr>
        <w:t>(一)、伺服系统项目选址</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该伺服系统项目选址位于XX省XX市XX区XXX街道</w:t>
      </w:r>
    </w:p>
    <w:p>
      <w:pPr>
        <w:pStyle w:val="Heading2"/>
        <w:ind w:firstLine="560" w:firstLineChars="200"/>
        <w:rPr>
          <w:rFonts w:ascii="仿宋" w:eastAsia="仿宋" w:hAnsi="仿宋" w:cs="仿宋" w:hint="eastAsia"/>
          <w:sz w:val="28"/>
          <w:lang w:eastAsia="zh-CN"/>
        </w:rPr>
      </w:pPr>
      <w:bookmarkStart w:id="10" w:name="_Toc2387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伺服系统项目的征地面积将根据伺服系统项目的实际规模和需求进行精确规划。具体面积XXX平方米，旨在确保伺服系统项目不仅能够满足当前的发展需求，还能够预留空间以适应未来的扩展。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净用地面积是在征地面积基础上去除不可利用面积后的实际可开发用地。具体面积XXX平方米，考虑到环保、交通、安全等多方面因素，以确保伺服系统项目在整体利用效率上达到最优。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伺服系统项目计划建设的建筑总规模具体面积XXX平方米。这一规模的确定综合考虑了伺服系统项目的性质、规模，以及城市规划的相关要求，确保建筑布局与周边环境协调一致。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绿地率是伺服系统项目用地中被规划为绿地的比例。具体面积XXX平方米，旨在通过合理规划绿地，改善伺服系统项目周边环境，提升居民生活质量，并符合城市整体绿化规划。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容积率是用地上可以建设的建筑总体积与用地面积之比。具体面积XXX，通过合理的容积率规划，确保伺服系统项目建筑规模与周边环境和谐共生。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确保伺服系统项目选址与当地城市规划相一致，具体面积XXX平方米。通过与城市规划部门深入沟通，确保伺服系统项目不仅符合城市的整体发展方向，还能够融入城市的发展布局，为城市的长远发展贡献力量。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伺服系统项目选址符合当地产业政策，具体面积XXX平方米。这包括伺服系统项目对当地经济的促进作用，以及对相关产业的带动效应，确保伺服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用地总体要求必须符合环保和可持续发展的原则，具体面积XXX平方米。通过采用绿色建筑设计、节能减排等措施，确保伺服系统项目在建设和运营过程中对环境的影响最小化，达到可持续发展的要求。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确保伺服系统项目选址具备必要的公共设施配套，具体面积XXX平方米。这包括交通便利性、教育、医疗等基础设施，以提高居民生活品质，使得伺服系统项目选址更具吸引力。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考虑用地总体要求对当地社会稳定性的影响，具体面积XXX平方米。通过深入了解当地社区反馈，确保伺服系统项目的选址和建设过程对当地社会和谐稳定产生积极作用。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伺服系统项目选址不仅符合法规和规划，还在实际操作中具有可行性。这一全面规划将为伺服系统项目的成功实施提供坚实的基础，确保伺服系统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331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伺服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伺服系统项目的设备规划和空间设计中，我们将采取灵活设备布局的措施。设备布局将根据实际需求进行灵活设计，避免不必要的浪费。通过合理规划设备摆放位置，我们将提高设备的利用率，减少设备间距，以确保伺服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伺服系统项目内部引入共享设施的概念，例如共享会议室、办公区等。通过这种方式，我们可以减少对资源的重复建设，提高资源共享效率，从而减小伺服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487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伺服系统项目的总图布置中，我们将不同功能区域进行明确的规划，以最大程度满足伺服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683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伺服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伺服系统项目对环境的影响是综合评价的重要因素之一。我们将详细考虑选址周边的自然环境、生态保护区、水源地等情况，确保伺服系统项目的建设和运营对环境影响最小化，并符合当地的环保法规标准。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对选址的评价还需充分考虑当地政府的产业政策和法规。我们将详细了解伺服系统项目所在地的相关政策，确保伺服系统项目的规划和运营与当地法规相符，降低不必要的法律风险。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考虑到社会稳定性对企业运营的重要性，我们将评估选址地区的社会安全情况、劳工关系、社区反馈等方面，以确保伺服系统项目的建设和运营不会受到社会稳定性的负面影响。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最后，我们将综合考虑用地成本，包括土地购置费用、土地开发成本等。通过对用地成本的详细评估，我们能够做出更为精确的经济效益分析，为伺服系统项目的投资决策提供有力支持。</w:t>
      </w:r>
    </w:p>
    <w:p>
      <w:pPr>
        <w:pStyle w:val="Heading1"/>
        <w:ind w:firstLine="560" w:firstLineChars="200"/>
        <w:rPr>
          <w:rFonts w:ascii="仿宋" w:eastAsia="仿宋" w:hAnsi="仿宋" w:cs="仿宋" w:hint="eastAsia"/>
          <w:sz w:val="28"/>
          <w:lang w:eastAsia="zh-CN"/>
        </w:rPr>
      </w:pPr>
      <w:bookmarkStart w:id="14" w:name="_Toc30874"/>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618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的技术管理特点体现在其创新导向。通过引入最先进的技术趋势和解决方案，伺服系统项目致力于提升科技含量、提高质量和效率水平。这意味着我们将采用最新的工具和方法，确保伺服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伺服系统项目技术管理的显著特征。通过整合不同领域的技术资源，我们实现了跨学科的协同工作。这有助于优化技术架构，提高整体效能。此外，整合性策略还促进了不同技术团队之间的紧密沟通和高效合作，确保伺服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伺服系统项目所采用的技术。通过不断优化技术方案，伺服系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伺服系统项目团队将在伺服系统项目初期识别可能的技术风险，并采取相应的预防和应对措施。通过建立健全的风险评估机制，伺服系统项目能够在实施过程中及时发现并解决潜在的技术问题，保障伺服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伺服系统项目中，技术将成为伺服系统项目成功的有力支持。这一深度剖析揭示了技术管理在伺服系统项目实施中的关键作用，为伺服系统项目的技术基础奠定了坚实的基础。</w:t>
      </w:r>
    </w:p>
    <w:p>
      <w:pPr>
        <w:pStyle w:val="Heading2"/>
        <w:ind w:firstLine="560" w:firstLineChars="200"/>
        <w:rPr>
          <w:rFonts w:ascii="仿宋" w:eastAsia="仿宋" w:hAnsi="仿宋" w:cs="仿宋" w:hint="eastAsia"/>
          <w:sz w:val="28"/>
          <w:lang w:eastAsia="zh-CN"/>
        </w:rPr>
      </w:pPr>
      <w:bookmarkStart w:id="16" w:name="_Toc1613"/>
      <w:r>
        <w:rPr>
          <w:rFonts w:ascii="仿宋" w:eastAsia="仿宋" w:hAnsi="仿宋" w:cs="仿宋" w:hint="eastAsia"/>
          <w:sz w:val="28"/>
          <w:lang w:eastAsia="zh-CN"/>
        </w:rPr>
        <w:t>(二)、伺服系统项目工艺技术设计方案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伺服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伺服系统项目将严格按照相关行业规范要求进行组织。通过有效控制产品质量，伺服系统项目将致力于为顾客提供优质的伺服系统项目产品和良好的服务。这体现了伺服系统项目对于生产活动合规性和质量标准的高度重视，为伺服系统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伺服系统项目注重生态效益和清洁生产原则。伺服系统项目建设将紧密结合地方特色经济发展，与社会经济发展规划和区域环境保护规划方案相协调一致。通过与当地区域自然生态系统的结合，伺服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伺服系统项目产品具有多样化的客户需求和个性化的特点。因此，伺服系统项目产品规格品种多样，且单批生产数量较小。为满足这一特点，伺服系统项目承办单位将建设先进的柔性制造生产线。通过广泛应用柔性制造技术，伺服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伺服系统项目采用的技术具有较高的技术含量和自动化水平，处于国内先进水平。这一技术选用不仅体现了对生产效率、质量和环境友好性的高标准要求，同时为伺服系统项目的可持续发展奠定了坚实的基础。</w:t>
      </w:r>
    </w:p>
    <w:p>
      <w:pPr>
        <w:pStyle w:val="Heading2"/>
        <w:ind w:firstLine="560" w:firstLineChars="200"/>
        <w:rPr>
          <w:rFonts w:ascii="仿宋" w:eastAsia="仿宋" w:hAnsi="仿宋" w:cs="仿宋" w:hint="eastAsia"/>
          <w:sz w:val="28"/>
          <w:lang w:eastAsia="zh-CN"/>
        </w:rPr>
      </w:pPr>
      <w:bookmarkStart w:id="17" w:name="_Toc2690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为确保伺服系统项目的高效生产和技术实施，我们制定了一套精心设计的设备选型方案，以满足伺服系统项目生产、质量和环保的要求。该方案的主要特点如下：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伺服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针对伺服系统项目产品的多样性和小批量生产的特点，我们将建设柔性制造生产线。通过在设备选型中考虑柔性制造技术，可以灵活应对不同产品规格和生产需求，实现生产线的高度灵活性和适应性。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5852"/>
      <w:r>
        <w:rPr>
          <w:rFonts w:ascii="仿宋" w:eastAsia="仿宋" w:hAnsi="仿宋" w:cs="仿宋" w:hint="eastAsia"/>
          <w:sz w:val="28"/>
          <w:lang w:eastAsia="zh-CN"/>
        </w:rPr>
        <w:t>五、伺服系统项目危机管理</w:t>
      </w:r>
      <w:bookmarkEnd w:id="18"/>
    </w:p>
    <w:p>
      <w:pPr>
        <w:pStyle w:val="Heading2"/>
        <w:rPr>
          <w:rFonts w:ascii="仿宋" w:eastAsia="仿宋" w:hAnsi="仿宋" w:cs="仿宋" w:hint="eastAsia"/>
          <w:lang w:eastAsia="zh-CN"/>
        </w:rPr>
      </w:pPr>
      <w:bookmarkStart w:id="19" w:name="_Toc30971"/>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伺服系统项目危机管理中，危机预警与识别是确保伺服系统项目稳健运行的核心步骤。通过建立全面的监测机制，伺服系统项目团队旨在及时发现和理解潜在的风险和危机因素，以便采取及时的预防和应对措施，确保伺服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首先，通过深入的风险评估，伺服系统项目团队全面分析了整个伺服系统项目和各个阶段可能存在的威胁。这包括准确评估每个潜在风险的发生概率和可能影响的程度，为后续危机预警提供了有力支持。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伺服系统项目团队着重于明确定义伺服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伺服系统项目进展的持续监控，团队能够及时发现潜在问题并作出迅速反应。伺服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在这一阶段，团队的专业素养和反应速度将发挥至关重要的作用，以确保潜在危机能够在初期得到有效的处理，最大程度地减轻负面影响。通过危机预警与识别，伺服系统项目得以更有序、可控地推进。</w:t>
      </w:r>
    </w:p>
    <w:p>
      <w:pPr>
        <w:pStyle w:val="Heading2"/>
        <w:ind w:firstLine="560" w:firstLineChars="200"/>
        <w:rPr>
          <w:rFonts w:ascii="仿宋" w:eastAsia="仿宋" w:hAnsi="仿宋" w:cs="仿宋" w:hint="eastAsia"/>
          <w:sz w:val="28"/>
          <w:lang w:eastAsia="zh-CN"/>
        </w:rPr>
      </w:pPr>
      <w:bookmarkStart w:id="20" w:name="_Toc18364"/>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在危机发生时，伺服系统项目团队立即行动，成立了应急小组。该小组的任务是迅速制定并实施紧急应对措施，以最小化潜在损失。以下是采取的主要措施：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https://d.book118.com/887201135134006052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901D0C"/>
    <w:rsid w:val="07901D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20113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2024-03-02T06:10:00Z</dcterms:created>
  <dcterms:modified xsi:type="dcterms:W3CDTF">2024-03-02T06:10:44Z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F70A1583118A4EE99558D38AED3265EF_11</vt:lpwstr>
  </property>
  <property fmtid="{D5CDD505-2E9C-101B-9397-08002B2CF9AE}" pid="3" name="KSOProductBuildVer">
    <vt:lpwstr>2052-12.1.0.16388</vt:lpwstr>
  </property>
</Properties>
</file>