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22B93" w14:paraId="0AFA87A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22B93" w14:paraId="4DFE4F3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22B93" w14:paraId="669F3E9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22B93" w:rsidRPr="00522B93" w14:paraId="0BECB39E" w14:textId="112AB24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22B93">
        <w:rPr>
          <w:rFonts w:ascii="宋体" w:eastAsia="宋体" w:hAnsi="宋体" w:hint="eastAsia"/>
          <w:b/>
          <w:sz w:val="60"/>
        </w:rPr>
        <w:t>办公商业空间设计企业战略风险管理</w:t>
      </w:r>
    </w:p>
    <w:p w:rsidR="00522B93" w:rsidP="00522B93" w14:paraId="64391DE4" w14:textId="22C5738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22B93">
        <w:rPr>
          <w:rFonts w:ascii="仿宋" w:eastAsia="仿宋" w:hAnsi="仿宋" w:hint="eastAsia"/>
          <w:b/>
          <w:sz w:val="40"/>
        </w:rPr>
        <w:t>目录</w:t>
      </w:r>
    </w:p>
    <w:p w:rsidR="00522B93" w14:paraId="53678317" w14:textId="53D1248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_Toc156968855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22B93" w14:paraId="451CE3DE" w14:textId="6ECA46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_Toc156968856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22B93" w14:paraId="005EA5AD" w14:textId="413F1B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_Toc156968857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22B93" w14:paraId="4A069226" w14:textId="22C825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_Toc156968858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22B93" w14:paraId="79218D66" w14:textId="49F7D2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_Toc156968859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22B93" w14:paraId="173A893A" w14:textId="130093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_Toc156968860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22B93" w14:paraId="3BAF439F" w14:textId="6AC5A7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二、办公商业空间设计行业企业业务流程管理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_Toc156968861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22B93" w14:paraId="4DC20486" w14:textId="20727B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_Toc156968862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22B93" w14:paraId="273479C0" w14:textId="79745A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_Toc156968863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22B93" w14:paraId="232F71E6" w14:textId="46F07C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_Toc156968864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22B93" w14:paraId="6E315267" w14:textId="62BDF7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_Toc156968865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22B93" w14:paraId="75332F0D" w14:textId="5B9586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_Toc156968866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22B93" w14:paraId="47A10CD1" w14:textId="598920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_Toc156968867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22B93" w14:paraId="08759AF3" w14:textId="67FDD4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_Toc156968868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22B93" w14:paraId="22C61AC5" w14:textId="674F91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_Toc156968869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22B93" w14:paraId="24FDBDC7" w14:textId="467A97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_Toc156968870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22B93" w14:paraId="35663656" w14:textId="566A2C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_Toc156968871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22B93" w14:paraId="2D3F602E" w14:textId="3461A2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_Toc156968872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22B93" w14:paraId="73597D81" w14:textId="367AD6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_Toc156968873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22B93" w14:paraId="4B30B1ED" w14:textId="2F70EB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_Toc156968874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22B93" w14:paraId="2626B8E0" w14:textId="074EDF9B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(一)、办公商业空间设计行业企业在确定愿景及使命时的风险识别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_Toc156968875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22B93" w14:paraId="368F32CE" w14:textId="3485F1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(二)、制定办公商业空间设计行业企业战略目标的风险识别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_Toc156968876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22B93" w14:paraId="2E9CE2FA" w14:textId="687A8F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(三)、办公商业空间设计行业企业战略分析的风险识别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_Toc156968877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22B93" w14:paraId="53BC5800" w14:textId="31AD31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(四)、办公商业空间设计行业企业战略选择的风险识别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_Toc156968878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22B93" w14:paraId="7B88E744" w14:textId="3AA63C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(五)、办公商业空间设计行业企业战略实施的风险识别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_Toc156968879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22B93" w14:paraId="4E1D11CA" w14:textId="36D9863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_Toc156968880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22B93" w14:paraId="4C405669" w14:textId="479D5E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_Toc156968881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22B93" w14:paraId="5B3FE6CA" w14:textId="22AB48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_Toc156968882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22B93" w14:paraId="3D85BBC2" w14:textId="1FBF0D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_Toc156968883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22B93" w14:paraId="4E80DC4A" w14:textId="7C1436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_Toc156968884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22B93" w14:paraId="408FE26B" w14:textId="5077F7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_Toc156968885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22B93" w14:paraId="6AEDED0C" w14:textId="5A8A41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_Toc156968886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22B93" w14:paraId="44ABDED1" w14:textId="25C981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十、办公商业空间设计项目风险分析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_Toc156968887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22B93" w14:paraId="108FE2B4" w14:textId="59E24E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_Toc156968888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22B93" w14:paraId="7AF8C0A5" w14:textId="2BBD45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_Toc156968889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22B93" w14:paraId="34036F0E" w14:textId="47BC5A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_Toc156968890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22B93" w14:paraId="02C84255" w14:textId="73E9FA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_Toc156968891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22B93" w14:paraId="57A56CFA" w14:textId="313F44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_Toc156968892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22B93" w14:paraId="00529236" w14:textId="4759F4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_Toc156968893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22B93" w14:paraId="7ABFCE7F" w14:textId="2C8E12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_Toc156968894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22B93" w14:paraId="2B61D6C6" w14:textId="08DE2D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_Toc156968895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22B93" w14:paraId="63793CB9" w14:textId="1F52E1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十一、办公商业空间设计项目基本情况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_Toc156968896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22B93" w14:paraId="3D1B7A65" w14:textId="7C246DA1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(一)、办公商业空间设计项目投资人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_Toc156968897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22B93" w14:paraId="623351D3" w14:textId="4C5ADC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(二)、办公商业空间设计项目选址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_Toc156968898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22B93" w14:paraId="65D70363" w14:textId="3095D4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(三)、办公商业空间设计项目实施进度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_Toc156968899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22B93" w14:paraId="04A9D0D9" w14:textId="3D6E57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_Toc156968900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22B93" w14:paraId="01BDCD2F" w14:textId="62839F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_Toc156968901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22B93" w14:paraId="697527F6" w14:textId="7B6ECB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_Toc156968902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22B93" w14:paraId="4E8B08CC" w14:textId="381C5E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_Toc156968903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22B93" w14:paraId="46DD5153" w14:textId="20163B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_Toc156968904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22B93" w14:paraId="3385C77A" w14:textId="1018B1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_Toc156968905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22B93" w14:paraId="2E42637F" w14:textId="1BCA4AB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_Toc156968906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522B93" w14:paraId="43EFC040" w14:textId="547AE8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_Toc156968907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522B93" w14:paraId="5FAF2B2B" w14:textId="53FFC2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_Toc156968908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522B93" w14:paraId="5E17FB3E" w14:textId="73C1ED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_Toc156968909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522B93" w14:paraId="590E6592" w14:textId="653188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十五、办公商业空间设计行业企业内外不同利益主体的影响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_Toc156968910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522B93" w14:paraId="185B6909" w14:textId="308D3B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(一)、办公商业空间设计行业企业内外不同利益主体的影响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_Toc156968911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522B93" w14:paraId="05D92D54" w14:textId="595368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_Toc156968912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522B93" w14:paraId="77ACA5B0" w14:textId="4DB3E0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_Toc156968913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522B93" w14:paraId="355D374A" w14:textId="6D5E10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_Toc156968914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522B93" w14:paraId="541EF084" w14:textId="179A29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_Toc156968915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522B93" w14:paraId="41FDE19A" w14:textId="7D7CA0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_Toc156968916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522B93" w14:paraId="43C4AF21" w14:textId="592C0B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_Toc156968917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522B93" w14:paraId="6B7F6B30" w14:textId="4844A6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_Toc156968918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522B93" w14:paraId="1240075A" w14:textId="56EF8642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十八、战略的定量评价决策方法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_Toc156968919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522B93" w14:paraId="3D66C55D" w14:textId="756EA6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_Toc156968920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522B93" w14:paraId="2AAE4712" w14:textId="16D635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_Toc156968921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522B93" w14:paraId="7AE93F8C" w14:textId="3F1850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_Toc156968922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522B93" w:rsidP="00522B93" w14:paraId="26DA7864" w14:textId="6137DF09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https://d.book118.com/888001064070006032</w:t>
        </w:r>
      </w:hyperlink>
    </w:p>
    <w:p w:rsidR="00522B93" w:rsidP="00522B93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2B93" w:rsidP="00800284" w14:paraId="6DC16E5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22B93" w14:paraId="2DF3BF8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2B93" w:rsidP="00800284" w14:paraId="30B36231" w14:textId="36D153D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22B93" w14:paraId="0353B67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2B93" w14:paraId="5F4612E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2B93" w:rsidP="0080028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22B9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2B93" w:rsidP="00800284" w14:textId="36D153D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22B9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2B9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2B93" w:rsidP="0080028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22B9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2B93" w:rsidP="00800284" w14:textId="36D153D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22B9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2B9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2B93" w:rsidP="0080028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22B9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2B93" w:rsidP="00800284" w14:textId="36D153D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22B9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2B93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2B93" w:rsidP="0080028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22B93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2B93" w:rsidP="00800284" w14:textId="36D153D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522B93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2B9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2B93" w14:paraId="0A48D17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2B93" w:rsidRPr="00522B93" w:rsidP="00522B93" w14:paraId="42C2E899" w14:textId="1E4F78B7">
    <w:pPr>
      <w:pStyle w:val="Header"/>
      <w:rPr>
        <w:rFonts w:ascii="仿宋" w:eastAsia="仿宋" w:hAnsi="仿宋"/>
      </w:rPr>
    </w:pPr>
    <w:r w:rsidRPr="00522B93">
      <w:rPr>
        <w:rFonts w:ascii="仿宋" w:eastAsia="仿宋" w:hAnsi="仿宋" w:hint="eastAsia"/>
      </w:rPr>
      <w:t>办公商业空间设计企业战略风险管理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2B93" w14:paraId="30F1C62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2B9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2B93" w:rsidRPr="00522B93" w:rsidP="00522B93" w14:textId="1E4F78B7">
    <w:pPr>
      <w:pStyle w:val="Header"/>
      <w:rPr>
        <w:rFonts w:ascii="仿宋" w:eastAsia="仿宋" w:hAnsi="仿宋"/>
      </w:rPr>
    </w:pPr>
    <w:r w:rsidRPr="00522B93">
      <w:rPr>
        <w:rFonts w:ascii="仿宋" w:eastAsia="仿宋" w:hAnsi="仿宋" w:hint="eastAsia"/>
      </w:rPr>
      <w:t>办公商业空间设计企业战略风险管理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2B9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2B9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2B93" w:rsidRPr="00522B93" w:rsidP="00522B93" w14:textId="1E4F78B7">
    <w:pPr>
      <w:pStyle w:val="Header"/>
      <w:rPr>
        <w:rFonts w:ascii="仿宋" w:eastAsia="仿宋" w:hAnsi="仿宋"/>
      </w:rPr>
    </w:pPr>
    <w:r w:rsidRPr="00522B93">
      <w:rPr>
        <w:rFonts w:ascii="仿宋" w:eastAsia="仿宋" w:hAnsi="仿宋" w:hint="eastAsia"/>
      </w:rPr>
      <w:t>办公商业空间设计企业战略风险管理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2B9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2B9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2B93" w:rsidRPr="00522B93" w:rsidP="00522B93" w14:textId="1E4F78B7">
    <w:pPr>
      <w:pStyle w:val="Header"/>
      <w:rPr>
        <w:rFonts w:ascii="仿宋" w:eastAsia="仿宋" w:hAnsi="仿宋"/>
      </w:rPr>
    </w:pPr>
    <w:r w:rsidRPr="00522B93">
      <w:rPr>
        <w:rFonts w:ascii="仿宋" w:eastAsia="仿宋" w:hAnsi="仿宋" w:hint="eastAsia"/>
      </w:rPr>
      <w:t>办公商业空间设计企业战略风险管理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2B93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2B93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2B93" w:rsidRPr="00522B93" w:rsidP="00522B93" w14:textId="1E4F78B7">
    <w:pPr>
      <w:pStyle w:val="Header"/>
      <w:rPr>
        <w:rFonts w:ascii="仿宋" w:eastAsia="仿宋" w:hAnsi="仿宋"/>
      </w:rPr>
    </w:pPr>
    <w:r w:rsidRPr="00522B93">
      <w:rPr>
        <w:rFonts w:ascii="仿宋" w:eastAsia="仿宋" w:hAnsi="仿宋" w:hint="eastAsia"/>
      </w:rPr>
      <w:t>办公商业空间设计企业战略风险管理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2B9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B93"/>
    <w:rsid w:val="00522B93"/>
    <w:rsid w:val="0080028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CD6B9E9"/>
  <w15:chartTrackingRefBased/>
  <w15:docId w15:val="{BF280257-6D83-4019-A496-B412B2630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22B9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22B9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22B9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22B9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22B9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22B9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22B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22B9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22B93"/>
  </w:style>
  <w:style w:type="paragraph" w:styleId="TOC1">
    <w:name w:val="toc 1"/>
    <w:basedOn w:val="Normal"/>
    <w:next w:val="Normal"/>
    <w:autoRedefine/>
    <w:uiPriority w:val="39"/>
    <w:unhideWhenUsed/>
    <w:rsid w:val="00522B93"/>
  </w:style>
  <w:style w:type="paragraph" w:styleId="TOC2">
    <w:name w:val="toc 2"/>
    <w:basedOn w:val="Normal"/>
    <w:next w:val="Normal"/>
    <w:autoRedefine/>
    <w:uiPriority w:val="39"/>
    <w:unhideWhenUsed/>
    <w:rsid w:val="00522B9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888001064070006032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5130</Words>
  <Characters>29247</Characters>
  <Application>Microsoft Office Word</Application>
  <DocSecurity>0</DocSecurity>
  <Lines>243</Lines>
  <Paragraphs>68</Paragraphs>
  <ScaleCrop>false</ScaleCrop>
  <Company/>
  <LinksUpToDate>false</LinksUpToDate>
  <CharactersWithSpaces>34309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2024-01-23T22:06:00Z</dcterms:created>
  <dcterms:modified xsi:type="dcterms:W3CDTF">2024-01-23T22:07:00Z</dcterms:modified>
</cp:coreProperties>
</file>