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继电器项目规划设计纲要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72" w:history="1">
        <w:r>
          <w:rPr>
            <w:rFonts w:ascii="仿宋" w:eastAsia="仿宋" w:hAnsi="仿宋" w:cs="仿宋" w:hint="eastAsia"/>
            <w:lang w:eastAsia="zh-CN"/>
          </w:rPr>
          <w:t>概论</w:t>
        </w:r>
        <w:r>
          <w:tab/>
        </w:r>
        <w:r>
          <w:fldChar w:fldCharType="begin"/>
        </w:r>
        <w:r>
          <w:instrText xml:space="preserve"> PAGEREF _Toc27272 \h </w:instrText>
        </w:r>
        <w:r>
          <w:fldChar w:fldCharType="separate"/>
        </w:r>
        <w:r>
          <w:t>3</w:t>
        </w:r>
        <w:r>
          <w:fldChar w:fldCharType="end"/>
        </w:r>
      </w:hyperlink>
    </w:p>
    <w:p>
      <w:pPr>
        <w:pStyle w:val="TOC1"/>
        <w:tabs>
          <w:tab w:val="right" w:leader="dot" w:pos="8306"/>
        </w:tabs>
      </w:pPr>
      <w:hyperlink w:anchor="_Toc22430" w:history="1">
        <w:r>
          <w:rPr>
            <w:rFonts w:ascii="仿宋" w:eastAsia="仿宋" w:hAnsi="仿宋" w:cs="仿宋" w:hint="eastAsia"/>
            <w:lang w:eastAsia="zh-CN"/>
          </w:rPr>
          <w:t>一、产品规划分析</w:t>
        </w:r>
        <w:r>
          <w:tab/>
        </w:r>
        <w:r>
          <w:fldChar w:fldCharType="begin"/>
        </w:r>
        <w:r>
          <w:instrText xml:space="preserve"> PAGEREF _Toc22430 \h </w:instrText>
        </w:r>
        <w:r>
          <w:fldChar w:fldCharType="separate"/>
        </w:r>
        <w:r>
          <w:t>3</w:t>
        </w:r>
        <w:r>
          <w:fldChar w:fldCharType="end"/>
        </w:r>
      </w:hyperlink>
    </w:p>
    <w:p>
      <w:pPr>
        <w:pStyle w:val="TOC2"/>
        <w:tabs>
          <w:tab w:val="right" w:leader="dot" w:pos="8306"/>
        </w:tabs>
      </w:pPr>
      <w:hyperlink w:anchor="_Toc7438" w:history="1">
        <w:r>
          <w:rPr>
            <w:rFonts w:ascii="仿宋" w:eastAsia="仿宋" w:hAnsi="仿宋" w:cs="仿宋" w:hint="eastAsia"/>
            <w:lang w:eastAsia="zh-CN"/>
          </w:rPr>
          <w:t>(一)、产品规划</w:t>
        </w:r>
        <w:r>
          <w:tab/>
        </w:r>
        <w:r>
          <w:fldChar w:fldCharType="begin"/>
        </w:r>
        <w:r>
          <w:instrText xml:space="preserve"> PAGEREF _Toc7438 \h </w:instrText>
        </w:r>
        <w:r>
          <w:fldChar w:fldCharType="separate"/>
        </w:r>
        <w:r>
          <w:t>3</w:t>
        </w:r>
        <w:r>
          <w:fldChar w:fldCharType="end"/>
        </w:r>
      </w:hyperlink>
    </w:p>
    <w:p>
      <w:pPr>
        <w:pStyle w:val="TOC2"/>
        <w:tabs>
          <w:tab w:val="right" w:leader="dot" w:pos="8306"/>
        </w:tabs>
      </w:pPr>
      <w:hyperlink w:anchor="_Toc26327" w:history="1">
        <w:r>
          <w:rPr>
            <w:rFonts w:ascii="仿宋" w:eastAsia="仿宋" w:hAnsi="仿宋" w:cs="仿宋" w:hint="eastAsia"/>
            <w:lang w:eastAsia="zh-CN"/>
          </w:rPr>
          <w:t>(二)、建设规模</w:t>
        </w:r>
        <w:r>
          <w:tab/>
        </w:r>
        <w:r>
          <w:fldChar w:fldCharType="begin"/>
        </w:r>
        <w:r>
          <w:instrText xml:space="preserve"> PAGEREF _Toc26327 \h </w:instrText>
        </w:r>
        <w:r>
          <w:fldChar w:fldCharType="separate"/>
        </w:r>
        <w:r>
          <w:t>4</w:t>
        </w:r>
        <w:r>
          <w:fldChar w:fldCharType="end"/>
        </w:r>
      </w:hyperlink>
    </w:p>
    <w:p>
      <w:pPr>
        <w:pStyle w:val="TOC1"/>
        <w:tabs>
          <w:tab w:val="right" w:leader="dot" w:pos="8306"/>
        </w:tabs>
      </w:pPr>
      <w:hyperlink w:anchor="_Toc15009" w:history="1">
        <w:r>
          <w:rPr>
            <w:rFonts w:ascii="仿宋" w:eastAsia="仿宋" w:hAnsi="仿宋" w:cs="仿宋" w:hint="eastAsia"/>
            <w:lang w:eastAsia="zh-CN"/>
          </w:rPr>
          <w:t>二、继电器项目可持续发展</w:t>
        </w:r>
        <w:r>
          <w:tab/>
        </w:r>
        <w:r>
          <w:fldChar w:fldCharType="begin"/>
        </w:r>
        <w:r>
          <w:instrText xml:space="preserve"> PAGEREF _Toc15009 \h </w:instrText>
        </w:r>
        <w:r>
          <w:fldChar w:fldCharType="separate"/>
        </w:r>
        <w:r>
          <w:t>5</w:t>
        </w:r>
        <w:r>
          <w:fldChar w:fldCharType="end"/>
        </w:r>
      </w:hyperlink>
    </w:p>
    <w:p>
      <w:pPr>
        <w:pStyle w:val="TOC2"/>
        <w:tabs>
          <w:tab w:val="right" w:leader="dot" w:pos="8306"/>
        </w:tabs>
      </w:pPr>
      <w:hyperlink w:anchor="_Toc28036" w:history="1">
        <w:r>
          <w:rPr>
            <w:rFonts w:ascii="仿宋" w:eastAsia="仿宋" w:hAnsi="仿宋" w:cs="仿宋" w:hint="eastAsia"/>
            <w:lang w:eastAsia="zh-CN"/>
          </w:rPr>
          <w:t>(一)、可持续战略与实践</w:t>
        </w:r>
        <w:r>
          <w:tab/>
        </w:r>
        <w:r>
          <w:fldChar w:fldCharType="begin"/>
        </w:r>
        <w:r>
          <w:instrText xml:space="preserve"> PAGEREF _Toc28036 \h </w:instrText>
        </w:r>
        <w:r>
          <w:fldChar w:fldCharType="separate"/>
        </w:r>
        <w:r>
          <w:t>5</w:t>
        </w:r>
        <w:r>
          <w:fldChar w:fldCharType="end"/>
        </w:r>
      </w:hyperlink>
    </w:p>
    <w:p>
      <w:pPr>
        <w:pStyle w:val="TOC2"/>
        <w:tabs>
          <w:tab w:val="right" w:leader="dot" w:pos="8306"/>
        </w:tabs>
      </w:pPr>
      <w:hyperlink w:anchor="_Toc17669" w:history="1">
        <w:r>
          <w:rPr>
            <w:rFonts w:ascii="仿宋" w:eastAsia="仿宋" w:hAnsi="仿宋" w:cs="仿宋" w:hint="eastAsia"/>
            <w:lang w:eastAsia="zh-CN"/>
          </w:rPr>
          <w:t>(二)、环保与社会责任</w:t>
        </w:r>
        <w:r>
          <w:tab/>
        </w:r>
        <w:r>
          <w:fldChar w:fldCharType="begin"/>
        </w:r>
        <w:r>
          <w:instrText xml:space="preserve"> PAGEREF _Toc17669 \h </w:instrText>
        </w:r>
        <w:r>
          <w:fldChar w:fldCharType="separate"/>
        </w:r>
        <w:r>
          <w:t>6</w:t>
        </w:r>
        <w:r>
          <w:fldChar w:fldCharType="end"/>
        </w:r>
      </w:hyperlink>
    </w:p>
    <w:p>
      <w:pPr>
        <w:pStyle w:val="TOC1"/>
        <w:tabs>
          <w:tab w:val="right" w:leader="dot" w:pos="8306"/>
        </w:tabs>
      </w:pPr>
      <w:hyperlink w:anchor="_Toc15668" w:history="1">
        <w:r>
          <w:rPr>
            <w:rFonts w:ascii="仿宋" w:eastAsia="仿宋" w:hAnsi="仿宋" w:cs="仿宋" w:hint="eastAsia"/>
            <w:lang w:eastAsia="zh-CN"/>
          </w:rPr>
          <w:t>三、工艺说明</w:t>
        </w:r>
        <w:r>
          <w:tab/>
        </w:r>
        <w:r>
          <w:fldChar w:fldCharType="begin"/>
        </w:r>
        <w:r>
          <w:instrText xml:space="preserve"> PAGEREF _Toc15668 \h </w:instrText>
        </w:r>
        <w:r>
          <w:fldChar w:fldCharType="separate"/>
        </w:r>
        <w:r>
          <w:t>6</w:t>
        </w:r>
        <w:r>
          <w:fldChar w:fldCharType="end"/>
        </w:r>
      </w:hyperlink>
    </w:p>
    <w:p>
      <w:pPr>
        <w:pStyle w:val="TOC2"/>
        <w:tabs>
          <w:tab w:val="right" w:leader="dot" w:pos="8306"/>
        </w:tabs>
      </w:pPr>
      <w:hyperlink w:anchor="_Toc11009" w:history="1">
        <w:r>
          <w:rPr>
            <w:rFonts w:ascii="仿宋" w:eastAsia="仿宋" w:hAnsi="仿宋" w:cs="仿宋" w:hint="eastAsia"/>
            <w:lang w:eastAsia="zh-CN"/>
          </w:rPr>
          <w:t>(一)、技术管理特点</w:t>
        </w:r>
        <w:r>
          <w:tab/>
        </w:r>
        <w:r>
          <w:fldChar w:fldCharType="begin"/>
        </w:r>
        <w:r>
          <w:instrText xml:space="preserve"> PAGEREF _Toc11009 \h </w:instrText>
        </w:r>
        <w:r>
          <w:fldChar w:fldCharType="separate"/>
        </w:r>
        <w:r>
          <w:t>6</w:t>
        </w:r>
        <w:r>
          <w:fldChar w:fldCharType="end"/>
        </w:r>
      </w:hyperlink>
    </w:p>
    <w:p>
      <w:pPr>
        <w:pStyle w:val="TOC2"/>
        <w:tabs>
          <w:tab w:val="right" w:leader="dot" w:pos="8306"/>
        </w:tabs>
      </w:pPr>
      <w:hyperlink w:anchor="_Toc10043" w:history="1">
        <w:r>
          <w:rPr>
            <w:rFonts w:ascii="仿宋" w:eastAsia="仿宋" w:hAnsi="仿宋" w:cs="仿宋" w:hint="eastAsia"/>
            <w:lang w:eastAsia="zh-CN"/>
          </w:rPr>
          <w:t>(二)、继电器项目工艺技术设计方案</w:t>
        </w:r>
        <w:r>
          <w:tab/>
        </w:r>
        <w:r>
          <w:fldChar w:fldCharType="begin"/>
        </w:r>
        <w:r>
          <w:instrText xml:space="preserve"> PAGEREF _Toc10043 \h </w:instrText>
        </w:r>
        <w:r>
          <w:fldChar w:fldCharType="separate"/>
        </w:r>
        <w:r>
          <w:t>8</w:t>
        </w:r>
        <w:r>
          <w:fldChar w:fldCharType="end"/>
        </w:r>
      </w:hyperlink>
    </w:p>
    <w:p>
      <w:pPr>
        <w:pStyle w:val="TOC2"/>
        <w:tabs>
          <w:tab w:val="right" w:leader="dot" w:pos="8306"/>
        </w:tabs>
      </w:pPr>
      <w:hyperlink w:anchor="_Toc18332" w:history="1">
        <w:r>
          <w:rPr>
            <w:rFonts w:ascii="仿宋" w:eastAsia="仿宋" w:hAnsi="仿宋" w:cs="仿宋" w:hint="eastAsia"/>
            <w:lang w:eastAsia="zh-CN"/>
          </w:rPr>
          <w:t>(三)、设备选型方案</w:t>
        </w:r>
        <w:r>
          <w:tab/>
        </w:r>
        <w:r>
          <w:fldChar w:fldCharType="begin"/>
        </w:r>
        <w:r>
          <w:instrText xml:space="preserve"> PAGEREF _Toc18332 \h </w:instrText>
        </w:r>
        <w:r>
          <w:fldChar w:fldCharType="separate"/>
        </w:r>
        <w:r>
          <w:t>9</w:t>
        </w:r>
        <w:r>
          <w:fldChar w:fldCharType="end"/>
        </w:r>
      </w:hyperlink>
    </w:p>
    <w:p>
      <w:pPr>
        <w:pStyle w:val="TOC1"/>
        <w:tabs>
          <w:tab w:val="right" w:leader="dot" w:pos="8306"/>
        </w:tabs>
      </w:pPr>
      <w:hyperlink w:anchor="_Toc13694" w:history="1">
        <w:r>
          <w:rPr>
            <w:rFonts w:ascii="仿宋" w:eastAsia="仿宋" w:hAnsi="仿宋" w:cs="仿宋" w:hint="eastAsia"/>
            <w:lang w:eastAsia="zh-CN"/>
          </w:rPr>
          <w:t>四、市场分析、调研</w:t>
        </w:r>
        <w:r>
          <w:tab/>
        </w:r>
        <w:r>
          <w:fldChar w:fldCharType="begin"/>
        </w:r>
        <w:r>
          <w:instrText xml:space="preserve"> PAGEREF _Toc13694 \h </w:instrText>
        </w:r>
        <w:r>
          <w:fldChar w:fldCharType="separate"/>
        </w:r>
        <w:r>
          <w:t>10</w:t>
        </w:r>
        <w:r>
          <w:fldChar w:fldCharType="end"/>
        </w:r>
      </w:hyperlink>
    </w:p>
    <w:p>
      <w:pPr>
        <w:pStyle w:val="TOC2"/>
        <w:tabs>
          <w:tab w:val="right" w:leader="dot" w:pos="8306"/>
        </w:tabs>
      </w:pPr>
      <w:hyperlink w:anchor="_Toc5172" w:history="1">
        <w:r>
          <w:rPr>
            <w:rFonts w:ascii="仿宋" w:eastAsia="仿宋" w:hAnsi="仿宋" w:cs="仿宋" w:hint="eastAsia"/>
            <w:lang w:eastAsia="zh-CN"/>
          </w:rPr>
          <w:t>(一)、继电器行业分析</w:t>
        </w:r>
        <w:r>
          <w:tab/>
        </w:r>
        <w:r>
          <w:fldChar w:fldCharType="begin"/>
        </w:r>
        <w:r>
          <w:instrText xml:space="preserve"> PAGEREF _Toc5172 \h </w:instrText>
        </w:r>
        <w:r>
          <w:fldChar w:fldCharType="separate"/>
        </w:r>
        <w:r>
          <w:t>10</w:t>
        </w:r>
        <w:r>
          <w:fldChar w:fldCharType="end"/>
        </w:r>
      </w:hyperlink>
    </w:p>
    <w:p>
      <w:pPr>
        <w:pStyle w:val="TOC2"/>
        <w:tabs>
          <w:tab w:val="right" w:leader="dot" w:pos="8306"/>
        </w:tabs>
      </w:pPr>
      <w:hyperlink w:anchor="_Toc32431" w:history="1">
        <w:r>
          <w:rPr>
            <w:rFonts w:ascii="仿宋" w:eastAsia="仿宋" w:hAnsi="仿宋" w:cs="仿宋" w:hint="eastAsia"/>
            <w:lang w:eastAsia="zh-CN"/>
          </w:rPr>
          <w:t>(二)、继电器市场分析预测</w:t>
        </w:r>
        <w:r>
          <w:tab/>
        </w:r>
        <w:r>
          <w:fldChar w:fldCharType="begin"/>
        </w:r>
        <w:r>
          <w:instrText xml:space="preserve"> PAGEREF _Toc32431 \h </w:instrText>
        </w:r>
        <w:r>
          <w:fldChar w:fldCharType="separate"/>
        </w:r>
        <w:r>
          <w:t>11</w:t>
        </w:r>
        <w:r>
          <w:fldChar w:fldCharType="end"/>
        </w:r>
      </w:hyperlink>
    </w:p>
    <w:p>
      <w:pPr>
        <w:pStyle w:val="TOC1"/>
        <w:tabs>
          <w:tab w:val="right" w:leader="dot" w:pos="8306"/>
        </w:tabs>
      </w:pPr>
      <w:hyperlink w:anchor="_Toc27740" w:history="1">
        <w:r>
          <w:rPr>
            <w:rFonts w:ascii="仿宋" w:eastAsia="仿宋" w:hAnsi="仿宋" w:cs="仿宋" w:hint="eastAsia"/>
            <w:lang w:eastAsia="zh-CN"/>
          </w:rPr>
          <w:t>五、继电器项目危机管理</w:t>
        </w:r>
        <w:r>
          <w:tab/>
        </w:r>
        <w:r>
          <w:fldChar w:fldCharType="begin"/>
        </w:r>
        <w:r>
          <w:instrText xml:space="preserve"> PAGEREF _Toc27740 \h </w:instrText>
        </w:r>
        <w:r>
          <w:fldChar w:fldCharType="separate"/>
        </w:r>
        <w:r>
          <w:t>12</w:t>
        </w:r>
        <w:r>
          <w:fldChar w:fldCharType="end"/>
        </w:r>
      </w:hyperlink>
    </w:p>
    <w:p>
      <w:pPr>
        <w:pStyle w:val="TOC2"/>
        <w:tabs>
          <w:tab w:val="right" w:leader="dot" w:pos="8306"/>
        </w:tabs>
      </w:pPr>
      <w:hyperlink w:anchor="_Toc6443" w:history="1">
        <w:r>
          <w:rPr>
            <w:rFonts w:ascii="仿宋" w:eastAsia="仿宋" w:hAnsi="仿宋" w:cs="仿宋" w:hint="eastAsia"/>
            <w:lang w:eastAsia="zh-CN"/>
          </w:rPr>
          <w:t>(一)、危机预警与识别</w:t>
        </w:r>
        <w:r>
          <w:tab/>
        </w:r>
        <w:r>
          <w:fldChar w:fldCharType="begin"/>
        </w:r>
        <w:r>
          <w:instrText xml:space="preserve"> PAGEREF _Toc6443 \h </w:instrText>
        </w:r>
        <w:r>
          <w:fldChar w:fldCharType="separate"/>
        </w:r>
        <w:r>
          <w:t>12</w:t>
        </w:r>
        <w:r>
          <w:fldChar w:fldCharType="end"/>
        </w:r>
      </w:hyperlink>
    </w:p>
    <w:p>
      <w:pPr>
        <w:pStyle w:val="TOC2"/>
        <w:tabs>
          <w:tab w:val="right" w:leader="dot" w:pos="8306"/>
        </w:tabs>
      </w:pPr>
      <w:hyperlink w:anchor="_Toc31144" w:history="1">
        <w:r>
          <w:rPr>
            <w:rFonts w:ascii="仿宋" w:eastAsia="仿宋" w:hAnsi="仿宋" w:cs="仿宋" w:hint="eastAsia"/>
            <w:lang w:eastAsia="zh-CN"/>
          </w:rPr>
          <w:t>(二)、危机应对与恢复</w:t>
        </w:r>
        <w:r>
          <w:tab/>
        </w:r>
        <w:r>
          <w:fldChar w:fldCharType="begin"/>
        </w:r>
        <w:r>
          <w:instrText xml:space="preserve"> PAGEREF _Toc31144 \h </w:instrText>
        </w:r>
        <w:r>
          <w:fldChar w:fldCharType="separate"/>
        </w:r>
        <w:r>
          <w:t>13</w:t>
        </w:r>
        <w:r>
          <w:fldChar w:fldCharType="end"/>
        </w:r>
      </w:hyperlink>
    </w:p>
    <w:p>
      <w:pPr>
        <w:pStyle w:val="TOC1"/>
        <w:tabs>
          <w:tab w:val="right" w:leader="dot" w:pos="8306"/>
        </w:tabs>
      </w:pPr>
      <w:hyperlink w:anchor="_Toc2595" w:history="1">
        <w:r>
          <w:rPr>
            <w:rFonts w:ascii="仿宋" w:eastAsia="仿宋" w:hAnsi="仿宋" w:cs="仿宋" w:hint="eastAsia"/>
            <w:lang w:eastAsia="zh-CN"/>
          </w:rPr>
          <w:t>六、继电器项目土建工程</w:t>
        </w:r>
        <w:r>
          <w:tab/>
        </w:r>
        <w:r>
          <w:fldChar w:fldCharType="begin"/>
        </w:r>
        <w:r>
          <w:instrText xml:space="preserve"> PAGEREF _Toc2595 \h </w:instrText>
        </w:r>
        <w:r>
          <w:fldChar w:fldCharType="separate"/>
        </w:r>
        <w:r>
          <w:t>14</w:t>
        </w:r>
        <w:r>
          <w:fldChar w:fldCharType="end"/>
        </w:r>
      </w:hyperlink>
    </w:p>
    <w:p>
      <w:pPr>
        <w:pStyle w:val="TOC2"/>
        <w:tabs>
          <w:tab w:val="right" w:leader="dot" w:pos="8306"/>
        </w:tabs>
      </w:pPr>
      <w:hyperlink w:anchor="_Toc20171" w:history="1">
        <w:r>
          <w:rPr>
            <w:rFonts w:ascii="仿宋" w:eastAsia="仿宋" w:hAnsi="仿宋" w:cs="仿宋" w:hint="eastAsia"/>
            <w:lang w:eastAsia="zh-CN"/>
          </w:rPr>
          <w:t>(一)、建筑工程设计原则</w:t>
        </w:r>
        <w:r>
          <w:tab/>
        </w:r>
        <w:r>
          <w:fldChar w:fldCharType="begin"/>
        </w:r>
        <w:r>
          <w:instrText xml:space="preserve"> PAGEREF _Toc20171 \h </w:instrText>
        </w:r>
        <w:r>
          <w:fldChar w:fldCharType="separate"/>
        </w:r>
        <w:r>
          <w:t>14</w:t>
        </w:r>
        <w:r>
          <w:fldChar w:fldCharType="end"/>
        </w:r>
      </w:hyperlink>
    </w:p>
    <w:p>
      <w:pPr>
        <w:pStyle w:val="TOC2"/>
        <w:tabs>
          <w:tab w:val="right" w:leader="dot" w:pos="8306"/>
        </w:tabs>
      </w:pPr>
      <w:hyperlink w:anchor="_Toc15032" w:history="1">
        <w:r>
          <w:rPr>
            <w:rFonts w:ascii="仿宋" w:eastAsia="仿宋" w:hAnsi="仿宋" w:cs="仿宋" w:hint="eastAsia"/>
            <w:lang w:eastAsia="zh-CN"/>
          </w:rPr>
          <w:t>(二)、土建工程设计年限及安全等级</w:t>
        </w:r>
        <w:r>
          <w:tab/>
        </w:r>
        <w:r>
          <w:fldChar w:fldCharType="begin"/>
        </w:r>
        <w:r>
          <w:instrText xml:space="preserve"> PAGEREF _Toc15032 \h </w:instrText>
        </w:r>
        <w:r>
          <w:fldChar w:fldCharType="separate"/>
        </w:r>
        <w:r>
          <w:t>15</w:t>
        </w:r>
        <w:r>
          <w:fldChar w:fldCharType="end"/>
        </w:r>
      </w:hyperlink>
    </w:p>
    <w:p>
      <w:pPr>
        <w:pStyle w:val="TOC2"/>
        <w:tabs>
          <w:tab w:val="right" w:leader="dot" w:pos="8306"/>
        </w:tabs>
      </w:pPr>
      <w:hyperlink w:anchor="_Toc13492" w:history="1">
        <w:r>
          <w:rPr>
            <w:rFonts w:ascii="仿宋" w:eastAsia="仿宋" w:hAnsi="仿宋" w:cs="仿宋" w:hint="eastAsia"/>
            <w:lang w:eastAsia="zh-CN"/>
          </w:rPr>
          <w:t>(三)、建筑工程设计总体要求</w:t>
        </w:r>
        <w:r>
          <w:tab/>
        </w:r>
        <w:r>
          <w:fldChar w:fldCharType="begin"/>
        </w:r>
        <w:r>
          <w:instrText xml:space="preserve"> PAGEREF _Toc13492 \h </w:instrText>
        </w:r>
        <w:r>
          <w:fldChar w:fldCharType="separate"/>
        </w:r>
        <w:r>
          <w:t>16</w:t>
        </w:r>
        <w:r>
          <w:fldChar w:fldCharType="end"/>
        </w:r>
      </w:hyperlink>
    </w:p>
    <w:p>
      <w:pPr>
        <w:pStyle w:val="TOC2"/>
        <w:tabs>
          <w:tab w:val="right" w:leader="dot" w:pos="8306"/>
        </w:tabs>
      </w:pPr>
      <w:hyperlink w:anchor="_Toc2854" w:history="1">
        <w:r>
          <w:rPr>
            <w:rFonts w:ascii="仿宋" w:eastAsia="仿宋" w:hAnsi="仿宋" w:cs="仿宋" w:hint="eastAsia"/>
            <w:lang w:eastAsia="zh-CN"/>
          </w:rPr>
          <w:t>(四)、土建工程建设指标</w:t>
        </w:r>
        <w:r>
          <w:tab/>
        </w:r>
        <w:r>
          <w:fldChar w:fldCharType="begin"/>
        </w:r>
        <w:r>
          <w:instrText xml:space="preserve"> PAGEREF _Toc2854 \h </w:instrText>
        </w:r>
        <w:r>
          <w:fldChar w:fldCharType="separate"/>
        </w:r>
        <w:r>
          <w:t>17</w:t>
        </w:r>
        <w:r>
          <w:fldChar w:fldCharType="end"/>
        </w:r>
      </w:hyperlink>
    </w:p>
    <w:p>
      <w:pPr>
        <w:pStyle w:val="TOC1"/>
        <w:tabs>
          <w:tab w:val="right" w:leader="dot" w:pos="8306"/>
        </w:tabs>
      </w:pPr>
      <w:hyperlink w:anchor="_Toc400" w:history="1">
        <w:r>
          <w:rPr>
            <w:rFonts w:ascii="仿宋" w:eastAsia="仿宋" w:hAnsi="仿宋" w:cs="仿宋" w:hint="eastAsia"/>
            <w:lang w:eastAsia="zh-CN"/>
          </w:rPr>
          <w:t>七、继电器项目计划安排</w:t>
        </w:r>
        <w:r>
          <w:tab/>
        </w:r>
        <w:r>
          <w:fldChar w:fldCharType="begin"/>
        </w:r>
        <w:r>
          <w:instrText xml:space="preserve"> PAGEREF _Toc400 \h </w:instrText>
        </w:r>
        <w:r>
          <w:fldChar w:fldCharType="separate"/>
        </w:r>
        <w:r>
          <w:t>17</w:t>
        </w:r>
        <w:r>
          <w:fldChar w:fldCharType="end"/>
        </w:r>
      </w:hyperlink>
    </w:p>
    <w:p>
      <w:pPr>
        <w:pStyle w:val="TOC2"/>
        <w:tabs>
          <w:tab w:val="right" w:leader="dot" w:pos="8306"/>
        </w:tabs>
      </w:pPr>
      <w:hyperlink w:anchor="_Toc7232" w:history="1">
        <w:r>
          <w:rPr>
            <w:rFonts w:ascii="仿宋" w:eastAsia="仿宋" w:hAnsi="仿宋" w:cs="仿宋" w:hint="eastAsia"/>
            <w:lang w:eastAsia="zh-CN"/>
          </w:rPr>
          <w:t>(一)、建设周期</w:t>
        </w:r>
        <w:r>
          <w:tab/>
        </w:r>
        <w:r>
          <w:fldChar w:fldCharType="begin"/>
        </w:r>
        <w:r>
          <w:instrText xml:space="preserve"> PAGEREF _Toc7232 \h </w:instrText>
        </w:r>
        <w:r>
          <w:fldChar w:fldCharType="separate"/>
        </w:r>
        <w:r>
          <w:t>17</w:t>
        </w:r>
        <w:r>
          <w:fldChar w:fldCharType="end"/>
        </w:r>
      </w:hyperlink>
    </w:p>
    <w:p>
      <w:pPr>
        <w:pStyle w:val="TOC2"/>
        <w:tabs>
          <w:tab w:val="right" w:leader="dot" w:pos="8306"/>
        </w:tabs>
      </w:pPr>
      <w:hyperlink w:anchor="_Toc20696" w:history="1">
        <w:r>
          <w:rPr>
            <w:rFonts w:ascii="仿宋" w:eastAsia="仿宋" w:hAnsi="仿宋" w:cs="仿宋" w:hint="eastAsia"/>
            <w:lang w:eastAsia="zh-CN"/>
          </w:rPr>
          <w:t>(二)、建设进度</w:t>
        </w:r>
        <w:r>
          <w:tab/>
        </w:r>
        <w:r>
          <w:fldChar w:fldCharType="begin"/>
        </w:r>
        <w:r>
          <w:instrText xml:space="preserve"> PAGEREF _Toc20696 \h </w:instrText>
        </w:r>
        <w:r>
          <w:fldChar w:fldCharType="separate"/>
        </w:r>
        <w:r>
          <w:t>18</w:t>
        </w:r>
        <w:r>
          <w:fldChar w:fldCharType="end"/>
        </w:r>
      </w:hyperlink>
    </w:p>
    <w:p>
      <w:pPr>
        <w:pStyle w:val="TOC2"/>
        <w:tabs>
          <w:tab w:val="right" w:leader="dot" w:pos="8306"/>
        </w:tabs>
      </w:pPr>
      <w:hyperlink w:anchor="_Toc27075" w:history="1">
        <w:r>
          <w:rPr>
            <w:rFonts w:ascii="仿宋" w:eastAsia="仿宋" w:hAnsi="仿宋" w:cs="仿宋" w:hint="eastAsia"/>
            <w:lang w:eastAsia="zh-CN"/>
          </w:rPr>
          <w:t>(三)、进度安排注意事项</w:t>
        </w:r>
        <w:r>
          <w:tab/>
        </w:r>
        <w:r>
          <w:fldChar w:fldCharType="begin"/>
        </w:r>
        <w:r>
          <w:instrText xml:space="preserve"> PAGEREF _Toc27075 \h </w:instrText>
        </w:r>
        <w:r>
          <w:fldChar w:fldCharType="separate"/>
        </w:r>
        <w:r>
          <w:t>19</w:t>
        </w:r>
        <w:r>
          <w:fldChar w:fldCharType="end"/>
        </w:r>
      </w:hyperlink>
    </w:p>
    <w:p>
      <w:pPr>
        <w:pStyle w:val="TOC2"/>
        <w:tabs>
          <w:tab w:val="right" w:leader="dot" w:pos="8306"/>
        </w:tabs>
      </w:pPr>
      <w:hyperlink w:anchor="_Toc27863" w:history="1">
        <w:r>
          <w:rPr>
            <w:rFonts w:ascii="仿宋" w:eastAsia="仿宋" w:hAnsi="仿宋" w:cs="仿宋" w:hint="eastAsia"/>
            <w:lang w:eastAsia="zh-CN"/>
          </w:rPr>
          <w:t>(四)、人力资源配置</w:t>
        </w:r>
        <w:r>
          <w:tab/>
        </w:r>
        <w:r>
          <w:fldChar w:fldCharType="begin"/>
        </w:r>
        <w:r>
          <w:instrText xml:space="preserve"> PAGEREF _Toc27863 \h </w:instrText>
        </w:r>
        <w:r>
          <w:fldChar w:fldCharType="separate"/>
        </w:r>
        <w:r>
          <w:t>21</w:t>
        </w:r>
        <w:r>
          <w:fldChar w:fldCharType="end"/>
        </w:r>
      </w:hyperlink>
    </w:p>
    <w:p>
      <w:pPr>
        <w:pStyle w:val="TOC1"/>
        <w:tabs>
          <w:tab w:val="right" w:leader="dot" w:pos="8306"/>
        </w:tabs>
      </w:pPr>
      <w:hyperlink w:anchor="_Toc25677" w:history="1">
        <w:r>
          <w:rPr>
            <w:rFonts w:ascii="仿宋" w:eastAsia="仿宋" w:hAnsi="仿宋" w:cs="仿宋" w:hint="eastAsia"/>
            <w:lang w:eastAsia="zh-CN"/>
          </w:rPr>
          <w:t>八、继电器项目人力资源培养与发展</w:t>
        </w:r>
        <w:r>
          <w:tab/>
        </w:r>
        <w:r>
          <w:fldChar w:fldCharType="begin"/>
        </w:r>
        <w:r>
          <w:instrText xml:space="preserve"> PAGEREF _Toc25677 \h </w:instrText>
        </w:r>
        <w:r>
          <w:fldChar w:fldCharType="separate"/>
        </w:r>
        <w:r>
          <w:t>21</w:t>
        </w:r>
        <w:r>
          <w:fldChar w:fldCharType="end"/>
        </w:r>
      </w:hyperlink>
    </w:p>
    <w:p>
      <w:pPr>
        <w:pStyle w:val="TOC2"/>
        <w:tabs>
          <w:tab w:val="right" w:leader="dot" w:pos="8306"/>
        </w:tabs>
      </w:pPr>
      <w:hyperlink w:anchor="_Toc32071" w:history="1">
        <w:r>
          <w:rPr>
            <w:rFonts w:ascii="仿宋" w:eastAsia="仿宋" w:hAnsi="仿宋" w:cs="仿宋" w:hint="eastAsia"/>
            <w:lang w:eastAsia="zh-CN"/>
          </w:rPr>
          <w:t>(一)、人才需求与规划</w:t>
        </w:r>
        <w:r>
          <w:tab/>
        </w:r>
        <w:r>
          <w:fldChar w:fldCharType="begin"/>
        </w:r>
        <w:r>
          <w:instrText xml:space="preserve"> PAGEREF _Toc32071 \h </w:instrText>
        </w:r>
        <w:r>
          <w:fldChar w:fldCharType="separate"/>
        </w:r>
        <w:r>
          <w:t>21</w:t>
        </w:r>
        <w:r>
          <w:fldChar w:fldCharType="end"/>
        </w:r>
      </w:hyperlink>
    </w:p>
    <w:p>
      <w:pPr>
        <w:pStyle w:val="TOC2"/>
        <w:tabs>
          <w:tab w:val="right" w:leader="dot" w:pos="8306"/>
        </w:tabs>
      </w:pPr>
      <w:hyperlink w:anchor="_Toc28665" w:history="1">
        <w:r>
          <w:rPr>
            <w:rFonts w:ascii="仿宋" w:eastAsia="仿宋" w:hAnsi="仿宋" w:cs="仿宋" w:hint="eastAsia"/>
            <w:lang w:eastAsia="zh-CN"/>
          </w:rPr>
          <w:t>(二)、培训与发展计划</w:t>
        </w:r>
        <w:r>
          <w:tab/>
        </w:r>
        <w:r>
          <w:fldChar w:fldCharType="begin"/>
        </w:r>
        <w:r>
          <w:instrText xml:space="preserve"> PAGEREF _Toc28665 \h </w:instrText>
        </w:r>
        <w:r>
          <w:fldChar w:fldCharType="separate"/>
        </w:r>
        <w:r>
          <w:t>22</w:t>
        </w:r>
        <w:r>
          <w:fldChar w:fldCharType="end"/>
        </w:r>
      </w:hyperlink>
    </w:p>
    <w:p>
      <w:pPr>
        <w:pStyle w:val="TOC1"/>
        <w:tabs>
          <w:tab w:val="right" w:leader="dot" w:pos="8306"/>
        </w:tabs>
      </w:pPr>
      <w:hyperlink w:anchor="_Toc27639" w:history="1">
        <w:r>
          <w:rPr>
            <w:rFonts w:ascii="仿宋" w:eastAsia="仿宋" w:hAnsi="仿宋" w:cs="仿宋" w:hint="eastAsia"/>
            <w:lang w:eastAsia="zh-CN"/>
          </w:rPr>
          <w:t>九、继电器项目人力资源管理</w:t>
        </w:r>
        <w:r>
          <w:tab/>
        </w:r>
        <w:r>
          <w:fldChar w:fldCharType="begin"/>
        </w:r>
        <w:r>
          <w:instrText xml:space="preserve"> PAGEREF _Toc27639 \h </w:instrText>
        </w:r>
        <w:r>
          <w:fldChar w:fldCharType="separate"/>
        </w:r>
        <w:r>
          <w:t>22</w:t>
        </w:r>
        <w:r>
          <w:fldChar w:fldCharType="end"/>
        </w:r>
      </w:hyperlink>
    </w:p>
    <w:p>
      <w:pPr>
        <w:pStyle w:val="TOC2"/>
        <w:tabs>
          <w:tab w:val="right" w:leader="dot" w:pos="8306"/>
        </w:tabs>
      </w:pPr>
      <w:hyperlink w:anchor="_Toc5358" w:history="1">
        <w:r>
          <w:rPr>
            <w:rFonts w:ascii="仿宋" w:eastAsia="仿宋" w:hAnsi="仿宋" w:cs="仿宋" w:hint="eastAsia"/>
            <w:lang w:eastAsia="zh-CN"/>
          </w:rPr>
          <w:t>(一)、建立健全的预算管理制度</w:t>
        </w:r>
        <w:r>
          <w:tab/>
        </w:r>
        <w:r>
          <w:fldChar w:fldCharType="begin"/>
        </w:r>
        <w:r>
          <w:instrText xml:space="preserve"> PAGEREF _Toc5358 \h </w:instrText>
        </w:r>
        <w:r>
          <w:fldChar w:fldCharType="separate"/>
        </w:r>
        <w:r>
          <w:t>22</w:t>
        </w:r>
        <w:r>
          <w:fldChar w:fldCharType="end"/>
        </w:r>
      </w:hyperlink>
    </w:p>
    <w:p>
      <w:pPr>
        <w:pStyle w:val="TOC2"/>
        <w:tabs>
          <w:tab w:val="right" w:leader="dot" w:pos="8306"/>
        </w:tabs>
      </w:pPr>
      <w:hyperlink w:anchor="_Toc14242" w:history="1">
        <w:r>
          <w:rPr>
            <w:rFonts w:ascii="仿宋" w:eastAsia="仿宋" w:hAnsi="仿宋" w:cs="仿宋" w:hint="eastAsia"/>
            <w:lang w:eastAsia="zh-CN"/>
          </w:rPr>
          <w:t>(二)、加强资金流动监控</w:t>
        </w:r>
        <w:r>
          <w:tab/>
        </w:r>
        <w:r>
          <w:fldChar w:fldCharType="begin"/>
        </w:r>
        <w:r>
          <w:instrText xml:space="preserve"> PAGEREF _Toc14242 \h </w:instrText>
        </w:r>
        <w:r>
          <w:fldChar w:fldCharType="separate"/>
        </w:r>
        <w:r>
          <w:t>24</w:t>
        </w:r>
        <w:r>
          <w:fldChar w:fldCharType="end"/>
        </w:r>
      </w:hyperlink>
    </w:p>
    <w:p>
      <w:pPr>
        <w:pStyle w:val="TOC2"/>
        <w:tabs>
          <w:tab w:val="right" w:leader="dot" w:pos="8306"/>
        </w:tabs>
      </w:pPr>
      <w:hyperlink w:anchor="_Toc22891" w:history="1">
        <w:r>
          <w:rPr>
            <w:rFonts w:ascii="仿宋" w:eastAsia="仿宋" w:hAnsi="仿宋" w:cs="仿宋" w:hint="eastAsia"/>
            <w:lang w:eastAsia="zh-CN"/>
          </w:rPr>
          <w:t>(三)、制定完善的风险控制机制</w:t>
        </w:r>
        <w:r>
          <w:tab/>
        </w:r>
        <w:r>
          <w:fldChar w:fldCharType="begin"/>
        </w:r>
        <w:r>
          <w:instrText xml:space="preserve"> PAGEREF _Toc22891 \h </w:instrText>
        </w:r>
        <w:r>
          <w:fldChar w:fldCharType="separate"/>
        </w:r>
        <w:r>
          <w:t>25</w:t>
        </w:r>
        <w:r>
          <w:fldChar w:fldCharType="end"/>
        </w:r>
      </w:hyperlink>
    </w:p>
    <w:p>
      <w:pPr>
        <w:pStyle w:val="TOC2"/>
        <w:tabs>
          <w:tab w:val="right" w:leader="dot" w:pos="8306"/>
        </w:tabs>
      </w:pPr>
      <w:hyperlink w:anchor="_Toc28242" w:history="1">
        <w:r>
          <w:rPr>
            <w:rFonts w:ascii="仿宋" w:eastAsia="仿宋" w:hAnsi="仿宋" w:cs="仿宋" w:hint="eastAsia"/>
            <w:lang w:eastAsia="zh-CN"/>
          </w:rPr>
          <w:t>(四)、优化成本管理</w:t>
        </w:r>
        <w:r>
          <w:tab/>
        </w:r>
        <w:r>
          <w:fldChar w:fldCharType="begin"/>
        </w:r>
        <w:r>
          <w:instrText xml:space="preserve"> PAGEREF _Toc28242 \h </w:instrText>
        </w:r>
        <w:r>
          <w:fldChar w:fldCharType="separate"/>
        </w:r>
        <w:r>
          <w:t>26</w:t>
        </w:r>
        <w:r>
          <w:fldChar w:fldCharType="end"/>
        </w:r>
      </w:hyperlink>
    </w:p>
    <w:p>
      <w:pPr>
        <w:pStyle w:val="TOC1"/>
        <w:tabs>
          <w:tab w:val="right" w:leader="dot" w:pos="8306"/>
        </w:tabs>
      </w:pPr>
      <w:hyperlink w:anchor="_Toc14602" w:history="1">
        <w:r>
          <w:rPr>
            <w:rFonts w:ascii="仿宋" w:eastAsia="仿宋" w:hAnsi="仿宋" w:cs="仿宋" w:hint="eastAsia"/>
            <w:lang w:eastAsia="zh-CN"/>
          </w:rPr>
          <w:t>十、继电器项目投资规划</w:t>
        </w:r>
        <w:r>
          <w:tab/>
        </w:r>
        <w:r>
          <w:fldChar w:fldCharType="begin"/>
        </w:r>
        <w:r>
          <w:instrText xml:space="preserve"> PAGEREF _Toc14602 \h </w:instrText>
        </w:r>
        <w:r>
          <w:fldChar w:fldCharType="separate"/>
        </w:r>
        <w:r>
          <w:t>28</w:t>
        </w:r>
        <w:r>
          <w:fldChar w:fldCharType="end"/>
        </w:r>
      </w:hyperlink>
    </w:p>
    <w:p>
      <w:pPr>
        <w:pStyle w:val="TOC2"/>
        <w:tabs>
          <w:tab w:val="right" w:leader="dot" w:pos="8306"/>
        </w:tabs>
      </w:pPr>
      <w:hyperlink w:anchor="_Toc5127" w:history="1">
        <w:r>
          <w:rPr>
            <w:rFonts w:ascii="仿宋" w:eastAsia="仿宋" w:hAnsi="仿宋" w:cs="仿宋" w:hint="eastAsia"/>
            <w:lang w:eastAsia="zh-CN"/>
          </w:rPr>
          <w:t>(一)、继电器项目总投资估算</w:t>
        </w:r>
        <w:r>
          <w:tab/>
        </w:r>
        <w:r>
          <w:fldChar w:fldCharType="begin"/>
        </w:r>
        <w:r>
          <w:instrText xml:space="preserve"> PAGEREF _Toc5127 \h </w:instrText>
        </w:r>
        <w:r>
          <w:fldChar w:fldCharType="separate"/>
        </w:r>
        <w:r>
          <w:t>28</w:t>
        </w:r>
        <w:r>
          <w:fldChar w:fldCharType="end"/>
        </w:r>
      </w:hyperlink>
    </w:p>
    <w:p>
      <w:pPr>
        <w:pStyle w:val="TOC2"/>
        <w:tabs>
          <w:tab w:val="right" w:leader="dot" w:pos="8306"/>
        </w:tabs>
      </w:pPr>
      <w:hyperlink w:anchor="_Toc2903" w:history="1">
        <w:r>
          <w:rPr>
            <w:rFonts w:ascii="仿宋" w:eastAsia="仿宋" w:hAnsi="仿宋" w:cs="仿宋" w:hint="eastAsia"/>
            <w:lang w:eastAsia="zh-CN"/>
          </w:rPr>
          <w:t>(二)、资金筹措</w:t>
        </w:r>
        <w:r>
          <w:tab/>
        </w:r>
        <w:r>
          <w:fldChar w:fldCharType="begin"/>
        </w:r>
        <w:r>
          <w:instrText xml:space="preserve"> PAGEREF _Toc2903 \h </w:instrText>
        </w:r>
        <w:r>
          <w:fldChar w:fldCharType="separate"/>
        </w:r>
        <w:r>
          <w:t>29</w:t>
        </w:r>
        <w:r>
          <w:fldChar w:fldCharType="end"/>
        </w:r>
      </w:hyperlink>
    </w:p>
    <w:p>
      <w:pPr>
        <w:pStyle w:val="TOC1"/>
        <w:tabs>
          <w:tab w:val="right" w:leader="dot" w:pos="8306"/>
        </w:tabs>
      </w:pPr>
      <w:hyperlink w:anchor="_Toc8061" w:history="1">
        <w:r>
          <w:rPr>
            <w:rFonts w:ascii="仿宋" w:eastAsia="仿宋" w:hAnsi="仿宋" w:cs="仿宋" w:hint="eastAsia"/>
            <w:lang w:eastAsia="zh-CN"/>
          </w:rPr>
          <w:t>十一、继电器项目经营效益</w:t>
        </w:r>
        <w:r>
          <w:tab/>
        </w:r>
        <w:r>
          <w:fldChar w:fldCharType="begin"/>
        </w:r>
        <w:r>
          <w:instrText xml:space="preserve"> PAGEREF _Toc8061 \h </w:instrText>
        </w:r>
        <w:r>
          <w:fldChar w:fldCharType="separate"/>
        </w:r>
        <w:r>
          <w:t>30</w:t>
        </w:r>
        <w:r>
          <w:fldChar w:fldCharType="end"/>
        </w:r>
      </w:hyperlink>
    </w:p>
    <w:p>
      <w:pPr>
        <w:pStyle w:val="TOC2"/>
        <w:tabs>
          <w:tab w:val="right" w:leader="dot" w:pos="8306"/>
        </w:tabs>
      </w:pPr>
      <w:hyperlink w:anchor="_Toc31731" w:history="1">
        <w:r>
          <w:rPr>
            <w:rFonts w:ascii="仿宋" w:eastAsia="仿宋" w:hAnsi="仿宋" w:cs="仿宋" w:hint="eastAsia"/>
            <w:lang w:eastAsia="zh-CN"/>
          </w:rPr>
          <w:t>(一)、经济评价财务测算</w:t>
        </w:r>
        <w:r>
          <w:tab/>
        </w:r>
        <w:r>
          <w:fldChar w:fldCharType="begin"/>
        </w:r>
        <w:r>
          <w:instrText xml:space="preserve"> PAGEREF _Toc31731 \h </w:instrText>
        </w:r>
        <w:r>
          <w:fldChar w:fldCharType="separate"/>
        </w:r>
        <w:r>
          <w:t>30</w:t>
        </w:r>
        <w:r>
          <w:fldChar w:fldCharType="end"/>
        </w:r>
      </w:hyperlink>
    </w:p>
    <w:p>
      <w:pPr>
        <w:pStyle w:val="TOC2"/>
        <w:tabs>
          <w:tab w:val="right" w:leader="dot" w:pos="8306"/>
        </w:tabs>
      </w:pPr>
      <w:hyperlink w:anchor="_Toc17994" w:history="1">
        <w:r>
          <w:rPr>
            <w:rFonts w:ascii="仿宋" w:eastAsia="仿宋" w:hAnsi="仿宋" w:cs="仿宋" w:hint="eastAsia"/>
            <w:lang w:eastAsia="zh-CN"/>
          </w:rPr>
          <w:t>(二)、继电器项目盈利能力分析</w:t>
        </w:r>
        <w:r>
          <w:tab/>
        </w:r>
        <w:r>
          <w:fldChar w:fldCharType="begin"/>
        </w:r>
        <w:r>
          <w:instrText xml:space="preserve"> PAGEREF _Toc17994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 w:history="1">
        <w:r>
          <w:rPr>
            <w:rFonts w:ascii="仿宋" w:eastAsia="仿宋" w:hAnsi="仿宋" w:cs="仿宋" w:hint="eastAsia"/>
            <w:lang w:eastAsia="zh-CN"/>
          </w:rPr>
          <w:t>十二、继电器项目财务管理</w:t>
        </w:r>
        <w:r>
          <w:tab/>
        </w:r>
        <w:r>
          <w:fldChar w:fldCharType="begin"/>
        </w:r>
        <w:r>
          <w:instrText xml:space="preserve"> PAGEREF _Toc2252 \h </w:instrText>
        </w:r>
        <w:r>
          <w:fldChar w:fldCharType="separate"/>
        </w:r>
        <w:r>
          <w:t>32</w:t>
        </w:r>
        <w:r>
          <w:fldChar w:fldCharType="end"/>
        </w:r>
      </w:hyperlink>
    </w:p>
    <w:p>
      <w:pPr>
        <w:pStyle w:val="TOC2"/>
        <w:tabs>
          <w:tab w:val="right" w:leader="dot" w:pos="8306"/>
        </w:tabs>
      </w:pPr>
      <w:hyperlink w:anchor="_Toc23202" w:history="1">
        <w:r>
          <w:rPr>
            <w:rFonts w:ascii="仿宋" w:eastAsia="仿宋" w:hAnsi="仿宋" w:cs="仿宋" w:hint="eastAsia"/>
            <w:lang w:eastAsia="zh-CN"/>
          </w:rPr>
          <w:t>(一)、资金需求大</w:t>
        </w:r>
        <w:r>
          <w:tab/>
        </w:r>
        <w:r>
          <w:fldChar w:fldCharType="begin"/>
        </w:r>
        <w:r>
          <w:instrText xml:space="preserve"> PAGEREF _Toc23202 \h </w:instrText>
        </w:r>
        <w:r>
          <w:fldChar w:fldCharType="separate"/>
        </w:r>
        <w:r>
          <w:t>32</w:t>
        </w:r>
        <w:r>
          <w:fldChar w:fldCharType="end"/>
        </w:r>
      </w:hyperlink>
    </w:p>
    <w:p>
      <w:pPr>
        <w:pStyle w:val="TOC2"/>
        <w:tabs>
          <w:tab w:val="right" w:leader="dot" w:pos="8306"/>
        </w:tabs>
      </w:pPr>
      <w:hyperlink w:anchor="_Toc24382" w:history="1">
        <w:r>
          <w:rPr>
            <w:rFonts w:ascii="仿宋" w:eastAsia="仿宋" w:hAnsi="仿宋" w:cs="仿宋" w:hint="eastAsia"/>
            <w:lang w:eastAsia="zh-CN"/>
          </w:rPr>
          <w:t>(二)、研发周期长</w:t>
        </w:r>
        <w:r>
          <w:tab/>
        </w:r>
        <w:r>
          <w:fldChar w:fldCharType="begin"/>
        </w:r>
        <w:r>
          <w:instrText xml:space="preserve"> PAGEREF _Toc24382 \h </w:instrText>
        </w:r>
        <w:r>
          <w:fldChar w:fldCharType="separate"/>
        </w:r>
        <w:r>
          <w:t>33</w:t>
        </w:r>
        <w:r>
          <w:fldChar w:fldCharType="end"/>
        </w:r>
      </w:hyperlink>
    </w:p>
    <w:p>
      <w:pPr>
        <w:pStyle w:val="TOC2"/>
        <w:tabs>
          <w:tab w:val="right" w:leader="dot" w:pos="8306"/>
        </w:tabs>
      </w:pPr>
      <w:hyperlink w:anchor="_Toc20610" w:history="1">
        <w:r>
          <w:rPr>
            <w:rFonts w:ascii="仿宋" w:eastAsia="仿宋" w:hAnsi="仿宋" w:cs="仿宋" w:hint="eastAsia"/>
            <w:lang w:eastAsia="zh-CN"/>
          </w:rPr>
          <w:t>(三)、市场风险大</w:t>
        </w:r>
        <w:r>
          <w:tab/>
        </w:r>
        <w:r>
          <w:fldChar w:fldCharType="begin"/>
        </w:r>
        <w:r>
          <w:instrText xml:space="preserve"> PAGEREF _Toc20610 \h </w:instrText>
        </w:r>
        <w:r>
          <w:fldChar w:fldCharType="separate"/>
        </w:r>
        <w:r>
          <w:t>34</w:t>
        </w:r>
        <w:r>
          <w:fldChar w:fldCharType="end"/>
        </w:r>
      </w:hyperlink>
    </w:p>
    <w:p>
      <w:pPr>
        <w:pStyle w:val="TOC2"/>
        <w:tabs>
          <w:tab w:val="right" w:leader="dot" w:pos="8306"/>
        </w:tabs>
      </w:pPr>
      <w:hyperlink w:anchor="_Toc30488" w:history="1">
        <w:r>
          <w:rPr>
            <w:rFonts w:ascii="仿宋" w:eastAsia="仿宋" w:hAnsi="仿宋" w:cs="仿宋" w:hint="eastAsia"/>
            <w:lang w:eastAsia="zh-CN"/>
          </w:rPr>
          <w:t>(四)、利润率高</w:t>
        </w:r>
        <w:r>
          <w:tab/>
        </w:r>
        <w:r>
          <w:fldChar w:fldCharType="begin"/>
        </w:r>
        <w:r>
          <w:instrText xml:space="preserve"> PAGEREF _Toc30488 \h </w:instrText>
        </w:r>
        <w:r>
          <w:fldChar w:fldCharType="separate"/>
        </w:r>
        <w:r>
          <w:t>37</w:t>
        </w:r>
        <w:r>
          <w:fldChar w:fldCharType="end"/>
        </w:r>
      </w:hyperlink>
    </w:p>
    <w:p>
      <w:pPr>
        <w:pStyle w:val="TOC1"/>
        <w:tabs>
          <w:tab w:val="right" w:leader="dot" w:pos="8306"/>
        </w:tabs>
      </w:pPr>
      <w:hyperlink w:anchor="_Toc27938" w:history="1">
        <w:r>
          <w:rPr>
            <w:rFonts w:ascii="仿宋" w:eastAsia="仿宋" w:hAnsi="仿宋" w:cs="仿宋" w:hint="eastAsia"/>
            <w:lang w:eastAsia="zh-CN"/>
          </w:rPr>
          <w:t>十三、质量管理体系</w:t>
        </w:r>
        <w:r>
          <w:tab/>
        </w:r>
        <w:r>
          <w:fldChar w:fldCharType="begin"/>
        </w:r>
        <w:r>
          <w:instrText xml:space="preserve"> PAGEREF _Toc27938 \h </w:instrText>
        </w:r>
        <w:r>
          <w:fldChar w:fldCharType="separate"/>
        </w:r>
        <w:r>
          <w:t>39</w:t>
        </w:r>
        <w:r>
          <w:fldChar w:fldCharType="end"/>
        </w:r>
      </w:hyperlink>
    </w:p>
    <w:p>
      <w:pPr>
        <w:pStyle w:val="TOC2"/>
        <w:tabs>
          <w:tab w:val="right" w:leader="dot" w:pos="8306"/>
        </w:tabs>
      </w:pPr>
      <w:hyperlink w:anchor="_Toc723" w:history="1">
        <w:r>
          <w:rPr>
            <w:rFonts w:ascii="仿宋" w:eastAsia="仿宋" w:hAnsi="仿宋" w:cs="仿宋" w:hint="eastAsia"/>
            <w:lang w:eastAsia="zh-CN"/>
          </w:rPr>
          <w:t>(一)、质量目标与方针</w:t>
        </w:r>
        <w:r>
          <w:tab/>
        </w:r>
        <w:r>
          <w:fldChar w:fldCharType="begin"/>
        </w:r>
        <w:r>
          <w:instrText xml:space="preserve"> PAGEREF _Toc723 \h </w:instrText>
        </w:r>
        <w:r>
          <w:fldChar w:fldCharType="separate"/>
        </w:r>
        <w:r>
          <w:t>39</w:t>
        </w:r>
        <w:r>
          <w:fldChar w:fldCharType="end"/>
        </w:r>
      </w:hyperlink>
    </w:p>
    <w:p>
      <w:pPr>
        <w:pStyle w:val="TOC2"/>
        <w:tabs>
          <w:tab w:val="right" w:leader="dot" w:pos="8306"/>
        </w:tabs>
      </w:pPr>
      <w:hyperlink w:anchor="_Toc31432" w:history="1">
        <w:r>
          <w:rPr>
            <w:rFonts w:ascii="仿宋" w:eastAsia="仿宋" w:hAnsi="仿宋" w:cs="仿宋" w:hint="eastAsia"/>
            <w:lang w:eastAsia="zh-CN"/>
          </w:rPr>
          <w:t>(二)、质量管理责任</w:t>
        </w:r>
        <w:r>
          <w:tab/>
        </w:r>
        <w:r>
          <w:fldChar w:fldCharType="begin"/>
        </w:r>
        <w:r>
          <w:instrText xml:space="preserve"> PAGEREF _Toc31432 \h </w:instrText>
        </w:r>
        <w:r>
          <w:fldChar w:fldCharType="separate"/>
        </w:r>
        <w:r>
          <w:t>40</w:t>
        </w:r>
        <w:r>
          <w:fldChar w:fldCharType="end"/>
        </w:r>
      </w:hyperlink>
    </w:p>
    <w:p>
      <w:pPr>
        <w:pStyle w:val="TOC2"/>
        <w:tabs>
          <w:tab w:val="right" w:leader="dot" w:pos="8306"/>
        </w:tabs>
      </w:pPr>
      <w:hyperlink w:anchor="_Toc18048" w:history="1">
        <w:r>
          <w:rPr>
            <w:rFonts w:ascii="仿宋" w:eastAsia="仿宋" w:hAnsi="仿宋" w:cs="仿宋" w:hint="eastAsia"/>
            <w:lang w:eastAsia="zh-CN"/>
          </w:rPr>
          <w:t>(三)、质量管理体系文件</w:t>
        </w:r>
        <w:r>
          <w:tab/>
        </w:r>
        <w:r>
          <w:fldChar w:fldCharType="begin"/>
        </w:r>
        <w:r>
          <w:instrText xml:space="preserve"> PAGEREF _Toc18048 \h </w:instrText>
        </w:r>
        <w:r>
          <w:fldChar w:fldCharType="separate"/>
        </w:r>
        <w:r>
          <w:t>41</w:t>
        </w:r>
        <w:r>
          <w:fldChar w:fldCharType="end"/>
        </w:r>
      </w:hyperlink>
    </w:p>
    <w:p>
      <w:pPr>
        <w:pStyle w:val="TOC2"/>
        <w:tabs>
          <w:tab w:val="right" w:leader="dot" w:pos="8306"/>
        </w:tabs>
      </w:pPr>
      <w:hyperlink w:anchor="_Toc27774" w:history="1">
        <w:r>
          <w:rPr>
            <w:rFonts w:ascii="仿宋" w:eastAsia="仿宋" w:hAnsi="仿宋" w:cs="仿宋" w:hint="eastAsia"/>
            <w:lang w:eastAsia="zh-CN"/>
          </w:rPr>
          <w:t>(四)、质量培训与教育</w:t>
        </w:r>
        <w:r>
          <w:tab/>
        </w:r>
        <w:r>
          <w:fldChar w:fldCharType="begin"/>
        </w:r>
        <w:r>
          <w:instrText xml:space="preserve"> PAGEREF _Toc27774 \h </w:instrText>
        </w:r>
        <w:r>
          <w:fldChar w:fldCharType="separate"/>
        </w:r>
        <w:r>
          <w:t>43</w:t>
        </w:r>
        <w:r>
          <w:fldChar w:fldCharType="end"/>
        </w:r>
      </w:hyperlink>
    </w:p>
    <w:p>
      <w:pPr>
        <w:pStyle w:val="TOC2"/>
        <w:tabs>
          <w:tab w:val="right" w:leader="dot" w:pos="8306"/>
        </w:tabs>
      </w:pPr>
      <w:hyperlink w:anchor="_Toc13120" w:history="1">
        <w:r>
          <w:rPr>
            <w:rFonts w:ascii="仿宋" w:eastAsia="仿宋" w:hAnsi="仿宋" w:cs="仿宋" w:hint="eastAsia"/>
            <w:lang w:eastAsia="zh-CN"/>
          </w:rPr>
          <w:t>(五)、质量审核与评价</w:t>
        </w:r>
        <w:r>
          <w:tab/>
        </w:r>
        <w:r>
          <w:fldChar w:fldCharType="begin"/>
        </w:r>
        <w:r>
          <w:instrText xml:space="preserve"> PAGEREF _Toc13120 \h </w:instrText>
        </w:r>
        <w:r>
          <w:fldChar w:fldCharType="separate"/>
        </w:r>
        <w:r>
          <w:t>44</w:t>
        </w:r>
        <w:r>
          <w:fldChar w:fldCharType="end"/>
        </w:r>
      </w:hyperlink>
    </w:p>
    <w:p>
      <w:pPr>
        <w:pStyle w:val="TOC2"/>
        <w:tabs>
          <w:tab w:val="right" w:leader="dot" w:pos="8306"/>
        </w:tabs>
      </w:pPr>
      <w:hyperlink w:anchor="_Toc30779" w:history="1">
        <w:r>
          <w:rPr>
            <w:rFonts w:ascii="仿宋" w:eastAsia="仿宋" w:hAnsi="仿宋" w:cs="仿宋" w:hint="eastAsia"/>
            <w:lang w:eastAsia="zh-CN"/>
          </w:rPr>
          <w:t>(六)、不符合与纠正措施</w:t>
        </w:r>
        <w:r>
          <w:tab/>
        </w:r>
        <w:r>
          <w:fldChar w:fldCharType="begin"/>
        </w:r>
        <w:r>
          <w:instrText xml:space="preserve"> PAGEREF _Toc30779 \h </w:instrText>
        </w:r>
        <w:r>
          <w:fldChar w:fldCharType="separate"/>
        </w:r>
        <w:r>
          <w:t>45</w:t>
        </w:r>
        <w:r>
          <w:fldChar w:fldCharType="end"/>
        </w:r>
      </w:hyperlink>
    </w:p>
    <w:p>
      <w:pPr>
        <w:pStyle w:val="TOC1"/>
        <w:tabs>
          <w:tab w:val="right" w:leader="dot" w:pos="8306"/>
        </w:tabs>
      </w:pPr>
      <w:hyperlink w:anchor="_Toc21301" w:history="1">
        <w:r>
          <w:rPr>
            <w:rFonts w:ascii="仿宋" w:eastAsia="仿宋" w:hAnsi="仿宋" w:cs="仿宋" w:hint="eastAsia"/>
            <w:lang w:eastAsia="zh-CN"/>
          </w:rPr>
          <w:t>十四、供应链管理</w:t>
        </w:r>
        <w:r>
          <w:tab/>
        </w:r>
        <w:r>
          <w:fldChar w:fldCharType="begin"/>
        </w:r>
        <w:r>
          <w:instrText xml:space="preserve"> PAGEREF _Toc21301 \h </w:instrText>
        </w:r>
        <w:r>
          <w:fldChar w:fldCharType="separate"/>
        </w:r>
        <w:r>
          <w:t>46</w:t>
        </w:r>
        <w:r>
          <w:fldChar w:fldCharType="end"/>
        </w:r>
      </w:hyperlink>
    </w:p>
    <w:p>
      <w:pPr>
        <w:pStyle w:val="TOC2"/>
        <w:tabs>
          <w:tab w:val="right" w:leader="dot" w:pos="8306"/>
        </w:tabs>
      </w:pPr>
      <w:hyperlink w:anchor="_Toc9079" w:history="1">
        <w:r>
          <w:rPr>
            <w:rFonts w:ascii="仿宋" w:eastAsia="仿宋" w:hAnsi="仿宋" w:cs="仿宋" w:hint="eastAsia"/>
            <w:lang w:eastAsia="zh-CN"/>
          </w:rPr>
          <w:t>(一)、供应链战略规划</w:t>
        </w:r>
        <w:r>
          <w:tab/>
        </w:r>
        <w:r>
          <w:fldChar w:fldCharType="begin"/>
        </w:r>
        <w:r>
          <w:instrText xml:space="preserve"> PAGEREF _Toc9079 \h </w:instrText>
        </w:r>
        <w:r>
          <w:fldChar w:fldCharType="separate"/>
        </w:r>
        <w:r>
          <w:t>46</w:t>
        </w:r>
        <w:r>
          <w:fldChar w:fldCharType="end"/>
        </w:r>
      </w:hyperlink>
    </w:p>
    <w:p>
      <w:pPr>
        <w:pStyle w:val="TOC2"/>
        <w:tabs>
          <w:tab w:val="right" w:leader="dot" w:pos="8306"/>
        </w:tabs>
      </w:pPr>
      <w:hyperlink w:anchor="_Toc12883" w:history="1">
        <w:r>
          <w:rPr>
            <w:rFonts w:ascii="仿宋" w:eastAsia="仿宋" w:hAnsi="仿宋" w:cs="仿宋" w:hint="eastAsia"/>
            <w:lang w:eastAsia="zh-CN"/>
          </w:rPr>
          <w:t>(二)、供应商选择与合作</w:t>
        </w:r>
        <w:r>
          <w:tab/>
        </w:r>
        <w:r>
          <w:fldChar w:fldCharType="begin"/>
        </w:r>
        <w:r>
          <w:instrText xml:space="preserve"> PAGEREF _Toc12883 \h </w:instrText>
        </w:r>
        <w:r>
          <w:fldChar w:fldCharType="separate"/>
        </w:r>
        <w:r>
          <w:t>48</w:t>
        </w:r>
        <w:r>
          <w:fldChar w:fldCharType="end"/>
        </w:r>
      </w:hyperlink>
    </w:p>
    <w:p>
      <w:pPr>
        <w:pStyle w:val="TOC2"/>
        <w:tabs>
          <w:tab w:val="right" w:leader="dot" w:pos="8306"/>
        </w:tabs>
      </w:pPr>
      <w:hyperlink w:anchor="_Toc23880" w:history="1">
        <w:r>
          <w:rPr>
            <w:rFonts w:ascii="仿宋" w:eastAsia="仿宋" w:hAnsi="仿宋" w:cs="仿宋" w:hint="eastAsia"/>
            <w:lang w:eastAsia="zh-CN"/>
          </w:rPr>
          <w:t>(三)、物流与库存管理</w:t>
        </w:r>
        <w:r>
          <w:tab/>
        </w:r>
        <w:r>
          <w:fldChar w:fldCharType="begin"/>
        </w:r>
        <w:r>
          <w:instrText xml:space="preserve"> PAGEREF _Toc23880 \h </w:instrText>
        </w:r>
        <w:r>
          <w:fldChar w:fldCharType="separate"/>
        </w:r>
        <w:r>
          <w:t>49</w:t>
        </w:r>
        <w:r>
          <w:fldChar w:fldCharType="end"/>
        </w:r>
      </w:hyperlink>
    </w:p>
    <w:p>
      <w:pPr>
        <w:pStyle w:val="TOC1"/>
        <w:tabs>
          <w:tab w:val="right" w:leader="dot" w:pos="8306"/>
        </w:tabs>
      </w:pPr>
      <w:hyperlink w:anchor="_Toc4739" w:history="1">
        <w:r>
          <w:rPr>
            <w:rFonts w:ascii="仿宋" w:eastAsia="仿宋" w:hAnsi="仿宋" w:cs="仿宋" w:hint="eastAsia"/>
            <w:lang w:eastAsia="zh-CN"/>
          </w:rPr>
          <w:t>十五、利益相关者分析与沟通计划</w:t>
        </w:r>
        <w:r>
          <w:tab/>
        </w:r>
        <w:r>
          <w:fldChar w:fldCharType="begin"/>
        </w:r>
        <w:r>
          <w:instrText xml:space="preserve"> PAGEREF _Toc4739 \h </w:instrText>
        </w:r>
        <w:r>
          <w:fldChar w:fldCharType="separate"/>
        </w:r>
        <w:r>
          <w:t>50</w:t>
        </w:r>
        <w:r>
          <w:fldChar w:fldCharType="end"/>
        </w:r>
      </w:hyperlink>
    </w:p>
    <w:p>
      <w:pPr>
        <w:pStyle w:val="TOC2"/>
        <w:tabs>
          <w:tab w:val="right" w:leader="dot" w:pos="8306"/>
        </w:tabs>
      </w:pPr>
      <w:hyperlink w:anchor="_Toc23156" w:history="1">
        <w:r>
          <w:rPr>
            <w:rFonts w:ascii="仿宋" w:eastAsia="仿宋" w:hAnsi="仿宋" w:cs="仿宋" w:hint="eastAsia"/>
            <w:lang w:eastAsia="zh-CN"/>
          </w:rPr>
          <w:t>(一)、利益相关者分析</w:t>
        </w:r>
        <w:r>
          <w:tab/>
        </w:r>
        <w:r>
          <w:fldChar w:fldCharType="begin"/>
        </w:r>
        <w:r>
          <w:instrText xml:space="preserve"> PAGEREF _Toc23156 \h </w:instrText>
        </w:r>
        <w:r>
          <w:fldChar w:fldCharType="separate"/>
        </w:r>
        <w:r>
          <w:t>50</w:t>
        </w:r>
        <w:r>
          <w:fldChar w:fldCharType="end"/>
        </w:r>
      </w:hyperlink>
    </w:p>
    <w:p>
      <w:pPr>
        <w:pStyle w:val="TOC2"/>
        <w:tabs>
          <w:tab w:val="right" w:leader="dot" w:pos="8306"/>
        </w:tabs>
      </w:pPr>
      <w:hyperlink w:anchor="_Toc28135" w:history="1">
        <w:r>
          <w:rPr>
            <w:rFonts w:ascii="仿宋" w:eastAsia="仿宋" w:hAnsi="仿宋" w:cs="仿宋" w:hint="eastAsia"/>
            <w:lang w:eastAsia="zh-CN"/>
          </w:rPr>
          <w:t>(二)、沟通计划</w:t>
        </w:r>
        <w:r>
          <w:tab/>
        </w:r>
        <w:r>
          <w:fldChar w:fldCharType="begin"/>
        </w:r>
        <w:r>
          <w:instrText xml:space="preserve"> PAGEREF _Toc28135 \h </w:instrText>
        </w:r>
        <w:r>
          <w:fldChar w:fldCharType="separate"/>
        </w:r>
        <w:r>
          <w:t>52</w:t>
        </w:r>
        <w:r>
          <w:fldChar w:fldCharType="end"/>
        </w:r>
      </w:hyperlink>
    </w:p>
    <w:p>
      <w:pPr>
        <w:pStyle w:val="TOC1"/>
        <w:tabs>
          <w:tab w:val="right" w:leader="dot" w:pos="8306"/>
        </w:tabs>
      </w:pPr>
      <w:hyperlink w:anchor="_Toc19240" w:history="1">
        <w:r>
          <w:rPr>
            <w:rFonts w:ascii="仿宋" w:eastAsia="仿宋" w:hAnsi="仿宋" w:cs="仿宋" w:hint="eastAsia"/>
            <w:lang w:eastAsia="zh-CN"/>
          </w:rPr>
          <w:t>十六、继电器项目实施保障措施</w:t>
        </w:r>
        <w:r>
          <w:tab/>
        </w:r>
        <w:r>
          <w:fldChar w:fldCharType="begin"/>
        </w:r>
        <w:r>
          <w:instrText xml:space="preserve"> PAGEREF _Toc19240 \h </w:instrText>
        </w:r>
        <w:r>
          <w:fldChar w:fldCharType="separate"/>
        </w:r>
        <w:r>
          <w:t>53</w:t>
        </w:r>
        <w:r>
          <w:fldChar w:fldCharType="end"/>
        </w:r>
      </w:hyperlink>
    </w:p>
    <w:p>
      <w:pPr>
        <w:pStyle w:val="TOC2"/>
        <w:tabs>
          <w:tab w:val="right" w:leader="dot" w:pos="8306"/>
        </w:tabs>
      </w:pPr>
      <w:hyperlink w:anchor="_Toc8266" w:history="1">
        <w:r>
          <w:rPr>
            <w:rFonts w:ascii="仿宋" w:eastAsia="仿宋" w:hAnsi="仿宋" w:cs="仿宋" w:hint="eastAsia"/>
            <w:lang w:eastAsia="zh-CN"/>
          </w:rPr>
          <w:t>(一)、继电器项目实施保障机制</w:t>
        </w:r>
        <w:r>
          <w:tab/>
        </w:r>
        <w:r>
          <w:fldChar w:fldCharType="begin"/>
        </w:r>
        <w:r>
          <w:instrText xml:space="preserve"> PAGEREF _Toc8266 \h </w:instrText>
        </w:r>
        <w:r>
          <w:fldChar w:fldCharType="separate"/>
        </w:r>
        <w:r>
          <w:t>53</w:t>
        </w:r>
        <w:r>
          <w:fldChar w:fldCharType="end"/>
        </w:r>
      </w:hyperlink>
    </w:p>
    <w:p>
      <w:pPr>
        <w:pStyle w:val="TOC2"/>
        <w:tabs>
          <w:tab w:val="right" w:leader="dot" w:pos="8306"/>
        </w:tabs>
      </w:pPr>
      <w:hyperlink w:anchor="_Toc32549" w:history="1">
        <w:r>
          <w:rPr>
            <w:rFonts w:ascii="仿宋" w:eastAsia="仿宋" w:hAnsi="仿宋" w:cs="仿宋" w:hint="eastAsia"/>
            <w:lang w:eastAsia="zh-CN"/>
          </w:rPr>
          <w:t>(二)、继电器项目法律合规要求</w:t>
        </w:r>
        <w:r>
          <w:tab/>
        </w:r>
        <w:r>
          <w:fldChar w:fldCharType="begin"/>
        </w:r>
        <w:r>
          <w:instrText xml:space="preserve"> PAGEREF _Toc32549 \h </w:instrText>
        </w:r>
        <w:r>
          <w:fldChar w:fldCharType="separate"/>
        </w:r>
        <w:r>
          <w:t>56</w:t>
        </w:r>
        <w:r>
          <w:fldChar w:fldCharType="end"/>
        </w:r>
      </w:hyperlink>
    </w:p>
    <w:p>
      <w:pPr>
        <w:pStyle w:val="TOC2"/>
        <w:tabs>
          <w:tab w:val="right" w:leader="dot" w:pos="8306"/>
        </w:tabs>
      </w:pPr>
      <w:hyperlink w:anchor="_Toc6398" w:history="1">
        <w:r>
          <w:rPr>
            <w:rFonts w:ascii="仿宋" w:eastAsia="仿宋" w:hAnsi="仿宋" w:cs="仿宋" w:hint="eastAsia"/>
            <w:lang w:eastAsia="zh-CN"/>
          </w:rPr>
          <w:t>(三)、继电器项目合同管理与法律事务</w:t>
        </w:r>
        <w:r>
          <w:tab/>
        </w:r>
        <w:r>
          <w:fldChar w:fldCharType="begin"/>
        </w:r>
        <w:r>
          <w:instrText xml:space="preserve"> PAGEREF _Toc6398 \h </w:instrText>
        </w:r>
        <w:r>
          <w:fldChar w:fldCharType="separate"/>
        </w:r>
        <w:r>
          <w:t>60</w:t>
        </w:r>
        <w:r>
          <w:fldChar w:fldCharType="end"/>
        </w:r>
      </w:hyperlink>
    </w:p>
    <w:p>
      <w:pPr>
        <w:pStyle w:val="TOC2"/>
        <w:tabs>
          <w:tab w:val="right" w:leader="dot" w:pos="8306"/>
        </w:tabs>
      </w:pPr>
      <w:hyperlink w:anchor="_Toc29865" w:history="1">
        <w:r>
          <w:rPr>
            <w:rFonts w:ascii="仿宋" w:eastAsia="仿宋" w:hAnsi="仿宋" w:cs="仿宋" w:hint="eastAsia"/>
            <w:lang w:eastAsia="zh-CN"/>
          </w:rPr>
          <w:t>(四)、继电器项目知识产权保护策略</w:t>
        </w:r>
        <w:r>
          <w:tab/>
        </w:r>
        <w:r>
          <w:fldChar w:fldCharType="begin"/>
        </w:r>
        <w:r>
          <w:instrText xml:space="preserve"> PAGEREF _Toc29865 \h </w:instrText>
        </w:r>
        <w:r>
          <w:fldChar w:fldCharType="separate"/>
        </w:r>
        <w:r>
          <w:t>66</w:t>
        </w:r>
        <w:r>
          <w:fldChar w:fldCharType="end"/>
        </w:r>
      </w:hyperlink>
    </w:p>
    <w:p>
      <w:pPr>
        <w:pStyle w:val="TOC1"/>
        <w:tabs>
          <w:tab w:val="right" w:leader="dot" w:pos="8306"/>
        </w:tabs>
      </w:pPr>
      <w:hyperlink w:anchor="_Toc16562" w:history="1">
        <w:r>
          <w:rPr>
            <w:rFonts w:ascii="仿宋" w:eastAsia="仿宋" w:hAnsi="仿宋" w:cs="仿宋" w:hint="eastAsia"/>
            <w:lang w:eastAsia="zh-CN"/>
          </w:rPr>
          <w:t>十七、继电器项目工程方案分析</w:t>
        </w:r>
        <w:r>
          <w:tab/>
        </w:r>
        <w:r>
          <w:fldChar w:fldCharType="begin"/>
        </w:r>
        <w:r>
          <w:instrText xml:space="preserve"> PAGEREF _Toc16562 \h </w:instrText>
        </w:r>
        <w:r>
          <w:fldChar w:fldCharType="separate"/>
        </w:r>
        <w:r>
          <w:t>69</w:t>
        </w:r>
        <w:r>
          <w:fldChar w:fldCharType="end"/>
        </w:r>
      </w:hyperlink>
    </w:p>
    <w:p>
      <w:pPr>
        <w:pStyle w:val="TOC2"/>
        <w:tabs>
          <w:tab w:val="right" w:leader="dot" w:pos="8306"/>
        </w:tabs>
      </w:pPr>
      <w:hyperlink w:anchor="_Toc28518" w:history="1">
        <w:r>
          <w:rPr>
            <w:rFonts w:ascii="仿宋" w:eastAsia="仿宋" w:hAnsi="仿宋" w:cs="仿宋" w:hint="eastAsia"/>
            <w:lang w:eastAsia="zh-CN"/>
          </w:rPr>
          <w:t>(一)、建筑工程设计原则</w:t>
        </w:r>
        <w:r>
          <w:tab/>
        </w:r>
        <w:r>
          <w:fldChar w:fldCharType="begin"/>
        </w:r>
        <w:r>
          <w:instrText xml:space="preserve"> PAGEREF _Toc28518 \h </w:instrText>
        </w:r>
        <w:r>
          <w:fldChar w:fldCharType="separate"/>
        </w:r>
        <w:r>
          <w:t>69</w:t>
        </w:r>
        <w:r>
          <w:fldChar w:fldCharType="end"/>
        </w:r>
      </w:hyperlink>
    </w:p>
    <w:p>
      <w:pPr>
        <w:pStyle w:val="TOC2"/>
        <w:tabs>
          <w:tab w:val="right" w:leader="dot" w:pos="8306"/>
        </w:tabs>
      </w:pPr>
      <w:hyperlink w:anchor="_Toc23312" w:history="1">
        <w:r>
          <w:rPr>
            <w:rFonts w:ascii="仿宋" w:eastAsia="仿宋" w:hAnsi="仿宋" w:cs="仿宋" w:hint="eastAsia"/>
            <w:lang w:eastAsia="zh-CN"/>
          </w:rPr>
          <w:t>(二)、土建工程建设指标</w:t>
        </w:r>
        <w:r>
          <w:tab/>
        </w:r>
        <w:r>
          <w:fldChar w:fldCharType="begin"/>
        </w:r>
        <w:r>
          <w:instrText xml:space="preserve"> PAGEREF _Toc23312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3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4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继电器项目的主要产品是XXXX，预计年产值为XXX万元。这一产品在市场中占据着重要的地位，其广泛的应用范围使得该继电器项目的市场前景非常广阔。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继电器项目的xxx产品作为重要的原材料之一，将在多个领域发挥关键作用。其在建筑、交通、能源等方面的广泛应用将为整个产业链提供强大的支持，形成产业协同效应。继电器项目的年产值XXX万XXX万XXX万万元不仅反映了其在市场上的巨大潜力，更预示着它对国民经济的积极贡献。这种关联度高、涉及面广的产业关系，使得该继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3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总征地面积为XXXX平方米，相当于约XX.XX亩，其中净用地面积为XXXX平方米，红线范围内相当于约XX.XX亩。这一用地规模充分考虑了继电器项目的建设需求，保障了继电器项目在合适的空间内得以充分发展。继电器项目规划的总建筑面积为XXXX平方米，其中主体工程建设占XXXX平方米，计容建筑面积达XXXX平方米。预计建筑工程的投资将达到XXXX万元，为继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计划购置的设备共计XXXX台（套），设备购置费用为XXXX万元。这一设备购置计划充分考虑到继电器项目的生产需求和技术要求，确保了继电器项目在生产运营中具备先进的技术装备和高效的生产能力。设备的合理配置将为继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计划总投资为XXXX万元，预计年实现营业收入为XXXX万元。这一产能规模的设定旨在确保继电器项目能够在投资与回报之间取得平衡，实现长期可持续的发展。继电器项目的总投资充分考虑到各个方面的需求，包括用地建设、设备购置等多个环节，以确保继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009"/>
      <w:r>
        <w:rPr>
          <w:rFonts w:ascii="仿宋" w:eastAsia="仿宋" w:hAnsi="仿宋" w:cs="仿宋" w:hint="eastAsia"/>
          <w:sz w:val="28"/>
          <w:lang w:eastAsia="zh-CN"/>
        </w:rPr>
        <w:t>二、继电器项目可持续发展</w:t>
      </w:r>
      <w:bookmarkEnd w:id="5"/>
    </w:p>
    <w:p>
      <w:pPr>
        <w:pStyle w:val="Heading2"/>
        <w:rPr>
          <w:rFonts w:ascii="仿宋" w:eastAsia="仿宋" w:hAnsi="仿宋" w:cs="仿宋" w:hint="eastAsia"/>
          <w:lang w:eastAsia="zh-CN"/>
        </w:rPr>
      </w:pPr>
      <w:bookmarkStart w:id="6" w:name="_Toc2803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项目中，继电器项目团队着眼于未来，明确了可持续发展的战略方向。制定的具体可持续发展目标包括降低资源使用、采用环保技术、最大化社会效益等。这一步骤不仅有助于继电器项目在环保和社会责任方面达到最高标准，也为未来提供了明确的指引，确保继电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可持续实践的融入继电器项目管理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继电器项目管理周期。从继电器项目规划开始，继电器项目团队就考虑了环境和社会的因素。在执行阶段，继电器项目团队积极推动绿色技术的应用，优化资源利用。此外，关注员工的社会责任，通过培训和沟通活动提高员工对可持续发展的认知，使他们能够在日常工作中践行可持续实践。这些举措不仅为继电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66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扎根于继电器项目的可持续发展理念，我们深信环保与社会责任是继电器项目成功的关键支柱。在继电器项目的每一步，我们都致力于通过创新和实践，履行对环境和社会的坚定责任。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团队通过引入先进的环保技术、建立高效的废物处理系统以及推动能源节约措施，积极履行环保责任。定期的环保监测和评估确保继电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不仅致力于自身可持续发展，还注重对社会的回馈。通过支持社区继电器项目、参与慈善事业、提供培训机会等方式，继电器项目积极履行社会责任。与当地社区建立积极互动，关注员工的工作与生活平衡，以及员工的身心健康，是继电器项目在社会责任层面的关键举措。这样的实践不仅增强了继电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66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100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技术管理特点体现在其创新导向。通过引入最先进的技术趋势和解决方案，继电器项目致力于提升科技含量、提高质量和效率水平。这意味着我们将采用最新的工具和方法，确保继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继电器项目技术管理的显著特征。通过整合不同领域的技术资源，我们实现了跨学科的协同工作。这有助于优化技术架构，提高整体效能。此外，整合性策略还促进了不同技术团队之间的紧密沟通和高效合作，确保继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继电器项目所采用的技术。通过不断优化技术方案，继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继电器项目团队将在继电器项目初期识别可能的技术风险，并采取相应的预防和应对措施。通过建立健全的风险评估机制，继电器项目能够在实施过程中及时发现并解决潜在的技术问题，保障继电器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通过这些独特的技术管理特点，我们确信在继电器项目中，技术将成为继电器项目成功的有力支持。这一深度剖析揭示了技术管理在继电器项目实施中的关键作用，为继电器项目的技术基础奠定了坚实的基础。</w:t>
      </w:r>
    </w:p>
    <w:p>
      <w:pPr>
        <w:pStyle w:val="Heading2"/>
        <w:ind w:firstLine="560" w:firstLineChars="200"/>
        <w:rPr>
          <w:rFonts w:ascii="仿宋" w:eastAsia="仿宋" w:hAnsi="仿宋" w:cs="仿宋" w:hint="eastAsia"/>
          <w:sz w:val="28"/>
          <w:lang w:eastAsia="zh-CN"/>
        </w:rPr>
      </w:pPr>
      <w:bookmarkStart w:id="10" w:name="_Toc10043"/>
      <w:r>
        <w:rPr>
          <w:rFonts w:ascii="仿宋" w:eastAsia="仿宋" w:hAnsi="仿宋" w:cs="仿宋" w:hint="eastAsia"/>
          <w:sz w:val="28"/>
          <w:lang w:eastAsia="zh-CN"/>
        </w:rPr>
        <w:t>(二)、继电器项目工艺技术设计方案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继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继电器项目将严格按照相关行业规范要求进行组织。通过有效控制产品质量，继电器项目将致力于为顾客提供优质的继电器项目产品和良好的服务。这体现了继电器项目对于生产活动合规性和质量标准的高度重视，为继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继电器项目注重生态效益和清洁生产原则。继电器项目建设将紧密结合地方特色经济发展，与社会经济发展规划和区域环境保护规划方案相协调一致。通过与当地区域自然生态系统的结合，继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继电器项目产品具有多样化的客户需求和个性化的特点。因此，继电器项目产品规格品种多样，且单批生产数量较小。为满足这一特点，继电器项目承办单位将建设先进的柔性制造生产线。通过广泛应用柔性制造技术，继电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继电器项目采用的技术具有较高的技术含量和自动化水平，处于国内先进水平。这一技术选用不仅体现了对生产效率、质量和环境友好性的高标准要求，同时为继电器项目的可持续发展奠定了坚实的基础。</w:t>
      </w:r>
    </w:p>
    <w:p>
      <w:pPr>
        <w:pStyle w:val="Heading2"/>
        <w:ind w:firstLine="560" w:firstLineChars="200"/>
        <w:rPr>
          <w:rFonts w:ascii="仿宋" w:eastAsia="仿宋" w:hAnsi="仿宋" w:cs="仿宋" w:hint="eastAsia"/>
          <w:sz w:val="28"/>
          <w:lang w:eastAsia="zh-CN"/>
        </w:rPr>
      </w:pPr>
      <w:bookmarkStart w:id="11" w:name="_Toc1833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为确保继电器项目的高效生产和技术实施，我们制定了一套精心设计的设备选型方案，以满足继电器项目生产、质量和环保的要求。该方案的主要特点如下：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继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针对继电器项目产品的多样性和小批量生产的特点，我们将建设柔性制造生产线。通过在设备选型中考虑柔性制造技术，可以灵活应对不同产品规格和生产需求，实现生产线的高度灵活性和适应性。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3694"/>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5172"/>
      <w:r>
        <w:rPr>
          <w:rFonts w:ascii="仿宋" w:eastAsia="仿宋" w:hAnsi="仿宋" w:cs="仿宋" w:hint="eastAsia"/>
          <w:lang w:eastAsia="zh-CN"/>
        </w:rPr>
        <w:t>(一)、继电器行业分析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继电器行业一直以来都是市场的关注焦点。行业内的发展趋势、竞争态势以及潜在机会都对继电器项目的推进产生深远的影响。通过深入研究行业的整体概貌，我们将更好地理解行业的核心特征，为继电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继电器行业，技术一直是推动创新和发展的关键因素。我们将对当前技术趋势进行详尽分析，包括但不限于人工智能、大数据应用、先进制造技术等。这有助于继电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继电器项目成功的基础。我们将对主要竞争对手进行深入研究，包括其市场份额、产品特点、市场定位等。通过全面了解竞争对手的优势和劣势，继电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2431"/>
      <w:r>
        <w:rPr>
          <w:rFonts w:ascii="仿宋" w:eastAsia="仿宋" w:hAnsi="仿宋" w:cs="仿宋" w:hint="eastAsia"/>
          <w:sz w:val="28"/>
          <w:lang w:eastAsia="zh-CN"/>
        </w:rPr>
        <w:t>(二)、继电器市场分析预测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通过对市场规模的深入调研，我们将预测继电器市场未来的增长趋势。这包括市场的整体规模、各细分领域的发展趋势等。继电器项目可以根据市场的扩张速度和潜在机会，制定更符合市场需求的发展策略。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了解消费者的需求是市场分析的核心。我们将通过调查研究，深入挖掘目标消费者的需求特点、购买习惯以及对产品和服务的期望。这有助于继电器项目更好地定位目标市场，提供更符合消费者期待的解决方案。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继电器项目实施过程中需要充分考虑的因素。我们将对市场风险进行全面评估，包括但不限于政策法规风险、市场竞争风险、技术变革风险等。通过对潜在风险的深入分析，继电器项目可以制定相应的风险缓解策略，降低不确定性对继电器项目的影响。</w:t>
      </w:r>
    </w:p>
    <w:p>
      <w:pPr>
        <w:pStyle w:val="Heading1"/>
        <w:ind w:firstLine="560" w:firstLineChars="200"/>
        <w:rPr>
          <w:rFonts w:ascii="仿宋" w:eastAsia="仿宋" w:hAnsi="仿宋" w:cs="仿宋" w:hint="eastAsia"/>
          <w:sz w:val="28"/>
          <w:lang w:eastAsia="zh-CN"/>
        </w:rPr>
      </w:pPr>
      <w:bookmarkStart w:id="15" w:name="_Toc27740"/>
      <w:r>
        <w:rPr>
          <w:rFonts w:ascii="仿宋" w:eastAsia="仿宋" w:hAnsi="仿宋" w:cs="仿宋" w:hint="eastAsia"/>
          <w:sz w:val="28"/>
          <w:lang w:eastAsia="zh-CN"/>
        </w:rPr>
        <w:t>五、继电器项目危机管理</w:t>
      </w:r>
      <w:bookmarkEnd w:id="15"/>
    </w:p>
    <w:p>
      <w:pPr>
        <w:pStyle w:val="Heading2"/>
        <w:rPr>
          <w:rFonts w:ascii="仿宋" w:eastAsia="仿宋" w:hAnsi="仿宋" w:cs="仿宋" w:hint="eastAsia"/>
          <w:lang w:eastAsia="zh-CN"/>
        </w:rPr>
      </w:pPr>
      <w:bookmarkStart w:id="16" w:name="_Toc644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项目危机管理中，危机预警与识别是确保继电器项目稳健运行的核心步骤。通过建立全面的监测机制，继电器项目团队旨在及时发现和理解潜在的风险和危机因素，以便采取及时的预防和应对措施，确保继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首先，通过深入的风险评估，继电器项目团队全面分析了整个继电器项目和各个阶段可能存在的威胁。这包括准确评估每个潜在风险的发生概率和可能影响的程度，为后续危机预警提供了有力支持。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继电器项目团队着重于明确定义继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继电器项目进展的持续监控，团队能够及时发现潜在问题并作出迅速反应。继电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在这一阶段，团队的专业素养和反应速度将发挥至关重要的作用，以确保潜在危机能够在初期得到有效的处理，最大程度地减轻负面影响。通过危机预警与识别，继电器项目得以更有序、可控地推进。</w:t>
      </w:r>
    </w:p>
    <w:p>
      <w:pPr>
        <w:pStyle w:val="Heading2"/>
        <w:ind w:firstLine="560" w:firstLineChars="200"/>
        <w:rPr>
          <w:rFonts w:ascii="仿宋" w:eastAsia="仿宋" w:hAnsi="仿宋" w:cs="仿宋" w:hint="eastAsia"/>
          <w:sz w:val="28"/>
          <w:lang w:eastAsia="zh-CN"/>
        </w:rPr>
      </w:pPr>
      <w:bookmarkStart w:id="17" w:name="_Toc3114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在危机发生时，继电器项目团队立即行动，成立了应急小组。该小组的任务是迅速制定并实施紧急应对措施，以最小化潜在损失。以下是采取的主要措施：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暂停继电器项目进度：为遏制危机蔓延，继电器项目暂时停止进行，以便全面评估当前状况。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资源重新分配：重新评估继电器项目资源的分配，确保最大限度地减小损失。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实时沟通：与关键利益相关者建立实时沟通机制，向他们传递继电器项目危机的实际状况，保障继电器项目核心利益。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在紧急应对的同时，继电器项目团队强调了团队协作和有效沟通的重要性。以下是团队协作的关键举措：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信息共享机制：建立了信息共享平台，确保团队成员能够及时获取继电器项目危机的实时信息。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领导者沟通：继电器项目领导者通过定期会议和即时沟通工具，指导团队应对危机，保持团队稳定运行。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随着危机得到初步控制，继电器项目团队转向制定恢复计划，以确保继电器项目能够从中迅速恢复。主要恢复计划包括：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修复受损的进度计划：重新评估继电器项目进度，制定修复计划，确保继电器项目尽快回归正常进程。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重新调整资源分配：优化资源分配，确保继电器项目在有限资源下高效运转。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风险管理机制加强：对继电器项目风险进行全面评估，制定更强化的风险管理策略，以预防未来可能的危机。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595"/>
      <w:r>
        <w:rPr>
          <w:rFonts w:ascii="仿宋" w:eastAsia="仿宋" w:hAnsi="仿宋" w:cs="仿宋" w:hint="eastAsia"/>
          <w:sz w:val="28"/>
          <w:lang w:eastAsia="zh-CN"/>
        </w:rPr>
        <w:t>六、继电器项目土建工程</w:t>
      </w:r>
      <w:bookmarkEnd w:id="18"/>
    </w:p>
    <w:p>
      <w:pPr>
        <w:pStyle w:val="Heading2"/>
        <w:rPr>
          <w:rFonts w:ascii="仿宋" w:eastAsia="仿宋" w:hAnsi="仿宋" w:cs="仿宋" w:hint="eastAsia"/>
          <w:lang w:eastAsia="zh-CN"/>
        </w:rPr>
      </w:pPr>
      <w:bookmarkStart w:id="19" w:name="_Toc2017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在继电器项目的建筑工程设计中，我们将秉承一系列重要的设计原则，以确保继电器项目建筑在功能、美观、可持续性等方面达到最佳效果。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首要原则是确保建筑的功能性得到最大化的发挥。我们将充分理解继电器项目的实际需求，合理布局各个功能区域，保证建筑在满足业务需求的同时，提供高效的工作环境。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在建筑设计中，我们将综合考虑建设和运营成本。通过精细的经济效益分析，确保设计方案在高效利用资源的同时，对继电器项目的长期盈利能力有积极的贡献。</w:t>
      </w:r>
    </w:p>
    <w:p>
      <w:pPr>
        <w:pStyle w:val="Heading2"/>
        <w:ind w:firstLine="560" w:firstLineChars="200"/>
        <w:rPr>
          <w:rFonts w:ascii="仿宋" w:eastAsia="仿宋" w:hAnsi="仿宋" w:cs="仿宋" w:hint="eastAsia"/>
          <w:sz w:val="28"/>
          <w:lang w:eastAsia="zh-CN"/>
        </w:rPr>
      </w:pPr>
      <w:bookmarkStart w:id="20" w:name="_Toc15032"/>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项目的土建工程设计中，我们将精准设定设计年限，结合继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继电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13492"/>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https://d.book118.com/888001135007006027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92E6D"/>
    <w:rsid w:val="45192E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011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2024-01-15T14:11:00Z</dcterms:created>
  <dcterms:modified xsi:type="dcterms:W3CDTF">2024-01-15T14:11:39Z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1B8ADA87D8854DB690AE18F7A68BB9AE_11</vt:lpwstr>
  </property>
  <property fmtid="{D5CDD505-2E9C-101B-9397-08002B2CF9AE}" pid="3" name="KSOProductBuildVer">
    <vt:lpwstr>2052-12.1.0.16120</vt:lpwstr>
  </property>
</Properties>
</file>