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PCB精密定位材料项目计划设计方案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46" w:history="1">
        <w:r>
          <w:rPr>
            <w:rFonts w:ascii="仿宋" w:eastAsia="仿宋" w:hAnsi="仿宋" w:cs="仿宋" w:hint="eastAsia"/>
            <w:lang w:eastAsia="zh-CN"/>
          </w:rPr>
          <w:t>序言</w:t>
        </w:r>
        <w:r>
          <w:tab/>
        </w:r>
        <w:r>
          <w:fldChar w:fldCharType="begin"/>
        </w:r>
        <w:r>
          <w:instrText xml:space="preserve"> PAGEREF _Toc20046 \h </w:instrText>
        </w:r>
        <w:r>
          <w:fldChar w:fldCharType="separate"/>
        </w:r>
        <w:r>
          <w:t>3</w:t>
        </w:r>
        <w:r>
          <w:fldChar w:fldCharType="end"/>
        </w:r>
      </w:hyperlink>
    </w:p>
    <w:p>
      <w:pPr>
        <w:pStyle w:val="TOC1"/>
        <w:tabs>
          <w:tab w:val="right" w:leader="dot" w:pos="8306"/>
        </w:tabs>
      </w:pPr>
      <w:hyperlink w:anchor="_Toc26362" w:history="1">
        <w:r>
          <w:rPr>
            <w:rFonts w:ascii="仿宋" w:eastAsia="仿宋" w:hAnsi="仿宋" w:cs="仿宋" w:hint="eastAsia"/>
            <w:lang w:eastAsia="zh-CN"/>
          </w:rPr>
          <w:t>一、工艺说明</w:t>
        </w:r>
        <w:r>
          <w:tab/>
        </w:r>
        <w:r>
          <w:fldChar w:fldCharType="begin"/>
        </w:r>
        <w:r>
          <w:instrText xml:space="preserve"> PAGEREF _Toc26362 \h </w:instrText>
        </w:r>
        <w:r>
          <w:fldChar w:fldCharType="separate"/>
        </w:r>
        <w:r>
          <w:t>3</w:t>
        </w:r>
        <w:r>
          <w:fldChar w:fldCharType="end"/>
        </w:r>
      </w:hyperlink>
    </w:p>
    <w:p>
      <w:pPr>
        <w:pStyle w:val="TOC2"/>
        <w:tabs>
          <w:tab w:val="right" w:leader="dot" w:pos="8306"/>
        </w:tabs>
      </w:pPr>
      <w:hyperlink w:anchor="_Toc1681" w:history="1">
        <w:r>
          <w:rPr>
            <w:rFonts w:ascii="仿宋" w:eastAsia="仿宋" w:hAnsi="仿宋" w:cs="仿宋" w:hint="eastAsia"/>
            <w:lang w:eastAsia="zh-CN"/>
          </w:rPr>
          <w:t>(一)、技术管理特点</w:t>
        </w:r>
        <w:r>
          <w:tab/>
        </w:r>
        <w:r>
          <w:fldChar w:fldCharType="begin"/>
        </w:r>
        <w:r>
          <w:instrText xml:space="preserve"> PAGEREF _Toc1681 \h </w:instrText>
        </w:r>
        <w:r>
          <w:fldChar w:fldCharType="separate"/>
        </w:r>
        <w:r>
          <w:t>3</w:t>
        </w:r>
        <w:r>
          <w:fldChar w:fldCharType="end"/>
        </w:r>
      </w:hyperlink>
    </w:p>
    <w:p>
      <w:pPr>
        <w:pStyle w:val="TOC2"/>
        <w:tabs>
          <w:tab w:val="right" w:leader="dot" w:pos="8306"/>
        </w:tabs>
      </w:pPr>
      <w:hyperlink w:anchor="_Toc3238" w:history="1">
        <w:r>
          <w:rPr>
            <w:rFonts w:ascii="仿宋" w:eastAsia="仿宋" w:hAnsi="仿宋" w:cs="仿宋" w:hint="eastAsia"/>
            <w:lang w:eastAsia="zh-CN"/>
          </w:rPr>
          <w:t>(二)、PCB精密定位材料项目工艺技术设计方案</w:t>
        </w:r>
        <w:r>
          <w:tab/>
        </w:r>
        <w:r>
          <w:fldChar w:fldCharType="begin"/>
        </w:r>
        <w:r>
          <w:instrText xml:space="preserve"> PAGEREF _Toc3238 \h </w:instrText>
        </w:r>
        <w:r>
          <w:fldChar w:fldCharType="separate"/>
        </w:r>
        <w:r>
          <w:t>4</w:t>
        </w:r>
        <w:r>
          <w:fldChar w:fldCharType="end"/>
        </w:r>
      </w:hyperlink>
    </w:p>
    <w:p>
      <w:pPr>
        <w:pStyle w:val="TOC2"/>
        <w:tabs>
          <w:tab w:val="right" w:leader="dot" w:pos="8306"/>
        </w:tabs>
      </w:pPr>
      <w:hyperlink w:anchor="_Toc9930" w:history="1">
        <w:r>
          <w:rPr>
            <w:rFonts w:ascii="仿宋" w:eastAsia="仿宋" w:hAnsi="仿宋" w:cs="仿宋" w:hint="eastAsia"/>
            <w:lang w:eastAsia="zh-CN"/>
          </w:rPr>
          <w:t>(三)、设备选型方案</w:t>
        </w:r>
        <w:r>
          <w:tab/>
        </w:r>
        <w:r>
          <w:fldChar w:fldCharType="begin"/>
        </w:r>
        <w:r>
          <w:instrText xml:space="preserve"> PAGEREF _Toc9930 \h </w:instrText>
        </w:r>
        <w:r>
          <w:fldChar w:fldCharType="separate"/>
        </w:r>
        <w:r>
          <w:t>5</w:t>
        </w:r>
        <w:r>
          <w:fldChar w:fldCharType="end"/>
        </w:r>
      </w:hyperlink>
    </w:p>
    <w:p>
      <w:pPr>
        <w:pStyle w:val="TOC1"/>
        <w:tabs>
          <w:tab w:val="right" w:leader="dot" w:pos="8306"/>
        </w:tabs>
      </w:pPr>
      <w:hyperlink w:anchor="_Toc616" w:history="1">
        <w:r>
          <w:rPr>
            <w:rFonts w:ascii="仿宋" w:eastAsia="仿宋" w:hAnsi="仿宋" w:cs="仿宋" w:hint="eastAsia"/>
            <w:lang w:eastAsia="zh-CN"/>
          </w:rPr>
          <w:t>二、PCB精密定位材料项目危机管理</w:t>
        </w:r>
        <w:r>
          <w:tab/>
        </w:r>
        <w:r>
          <w:fldChar w:fldCharType="begin"/>
        </w:r>
        <w:r>
          <w:instrText xml:space="preserve"> PAGEREF _Toc616 \h </w:instrText>
        </w:r>
        <w:r>
          <w:fldChar w:fldCharType="separate"/>
        </w:r>
        <w:r>
          <w:t>7</w:t>
        </w:r>
        <w:r>
          <w:fldChar w:fldCharType="end"/>
        </w:r>
      </w:hyperlink>
    </w:p>
    <w:p>
      <w:pPr>
        <w:pStyle w:val="TOC2"/>
        <w:tabs>
          <w:tab w:val="right" w:leader="dot" w:pos="8306"/>
        </w:tabs>
      </w:pPr>
      <w:hyperlink w:anchor="_Toc9184" w:history="1">
        <w:r>
          <w:rPr>
            <w:rFonts w:ascii="仿宋" w:eastAsia="仿宋" w:hAnsi="仿宋" w:cs="仿宋" w:hint="eastAsia"/>
            <w:lang w:eastAsia="zh-CN"/>
          </w:rPr>
          <w:t>(一)、危机预警与识别</w:t>
        </w:r>
        <w:r>
          <w:tab/>
        </w:r>
        <w:r>
          <w:fldChar w:fldCharType="begin"/>
        </w:r>
        <w:r>
          <w:instrText xml:space="preserve"> PAGEREF _Toc9184 \h </w:instrText>
        </w:r>
        <w:r>
          <w:fldChar w:fldCharType="separate"/>
        </w:r>
        <w:r>
          <w:t>7</w:t>
        </w:r>
        <w:r>
          <w:fldChar w:fldCharType="end"/>
        </w:r>
      </w:hyperlink>
    </w:p>
    <w:p>
      <w:pPr>
        <w:pStyle w:val="TOC2"/>
        <w:tabs>
          <w:tab w:val="right" w:leader="dot" w:pos="8306"/>
        </w:tabs>
      </w:pPr>
      <w:hyperlink w:anchor="_Toc19249" w:history="1">
        <w:r>
          <w:rPr>
            <w:rFonts w:ascii="仿宋" w:eastAsia="仿宋" w:hAnsi="仿宋" w:cs="仿宋" w:hint="eastAsia"/>
            <w:lang w:eastAsia="zh-CN"/>
          </w:rPr>
          <w:t>(二)、危机应对与恢复</w:t>
        </w:r>
        <w:r>
          <w:tab/>
        </w:r>
        <w:r>
          <w:fldChar w:fldCharType="begin"/>
        </w:r>
        <w:r>
          <w:instrText xml:space="preserve"> PAGEREF _Toc19249 \h </w:instrText>
        </w:r>
        <w:r>
          <w:fldChar w:fldCharType="separate"/>
        </w:r>
        <w:r>
          <w:t>8</w:t>
        </w:r>
        <w:r>
          <w:fldChar w:fldCharType="end"/>
        </w:r>
      </w:hyperlink>
    </w:p>
    <w:p>
      <w:pPr>
        <w:pStyle w:val="TOC1"/>
        <w:tabs>
          <w:tab w:val="right" w:leader="dot" w:pos="8306"/>
        </w:tabs>
      </w:pPr>
      <w:hyperlink w:anchor="_Toc30723" w:history="1">
        <w:r>
          <w:rPr>
            <w:rFonts w:ascii="仿宋" w:eastAsia="仿宋" w:hAnsi="仿宋" w:cs="仿宋" w:hint="eastAsia"/>
            <w:lang w:eastAsia="zh-CN"/>
          </w:rPr>
          <w:t>三、产品规划分析</w:t>
        </w:r>
        <w:r>
          <w:tab/>
        </w:r>
        <w:r>
          <w:fldChar w:fldCharType="begin"/>
        </w:r>
        <w:r>
          <w:instrText xml:space="preserve"> PAGEREF _Toc30723 \h </w:instrText>
        </w:r>
        <w:r>
          <w:fldChar w:fldCharType="separate"/>
        </w:r>
        <w:r>
          <w:t>9</w:t>
        </w:r>
        <w:r>
          <w:fldChar w:fldCharType="end"/>
        </w:r>
      </w:hyperlink>
    </w:p>
    <w:p>
      <w:pPr>
        <w:pStyle w:val="TOC2"/>
        <w:tabs>
          <w:tab w:val="right" w:leader="dot" w:pos="8306"/>
        </w:tabs>
      </w:pPr>
      <w:hyperlink w:anchor="_Toc30573" w:history="1">
        <w:r>
          <w:rPr>
            <w:rFonts w:ascii="仿宋" w:eastAsia="仿宋" w:hAnsi="仿宋" w:cs="仿宋" w:hint="eastAsia"/>
            <w:lang w:eastAsia="zh-CN"/>
          </w:rPr>
          <w:t>(一)、产品规划</w:t>
        </w:r>
        <w:r>
          <w:tab/>
        </w:r>
        <w:r>
          <w:fldChar w:fldCharType="begin"/>
        </w:r>
        <w:r>
          <w:instrText xml:space="preserve"> PAGEREF _Toc30573 \h </w:instrText>
        </w:r>
        <w:r>
          <w:fldChar w:fldCharType="separate"/>
        </w:r>
        <w:r>
          <w:t>9</w:t>
        </w:r>
        <w:r>
          <w:fldChar w:fldCharType="end"/>
        </w:r>
      </w:hyperlink>
    </w:p>
    <w:p>
      <w:pPr>
        <w:pStyle w:val="TOC2"/>
        <w:tabs>
          <w:tab w:val="right" w:leader="dot" w:pos="8306"/>
        </w:tabs>
      </w:pPr>
      <w:hyperlink w:anchor="_Toc23809" w:history="1">
        <w:r>
          <w:rPr>
            <w:rFonts w:ascii="仿宋" w:eastAsia="仿宋" w:hAnsi="仿宋" w:cs="仿宋" w:hint="eastAsia"/>
            <w:lang w:eastAsia="zh-CN"/>
          </w:rPr>
          <w:t>(二)、建设规模</w:t>
        </w:r>
        <w:r>
          <w:tab/>
        </w:r>
        <w:r>
          <w:fldChar w:fldCharType="begin"/>
        </w:r>
        <w:r>
          <w:instrText xml:space="preserve"> PAGEREF _Toc23809 \h </w:instrText>
        </w:r>
        <w:r>
          <w:fldChar w:fldCharType="separate"/>
        </w:r>
        <w:r>
          <w:t>10</w:t>
        </w:r>
        <w:r>
          <w:fldChar w:fldCharType="end"/>
        </w:r>
      </w:hyperlink>
    </w:p>
    <w:p>
      <w:pPr>
        <w:pStyle w:val="TOC1"/>
        <w:tabs>
          <w:tab w:val="right" w:leader="dot" w:pos="8306"/>
        </w:tabs>
      </w:pPr>
      <w:hyperlink w:anchor="_Toc24696" w:history="1">
        <w:r>
          <w:rPr>
            <w:rFonts w:ascii="仿宋" w:eastAsia="仿宋" w:hAnsi="仿宋" w:cs="仿宋" w:hint="eastAsia"/>
            <w:lang w:eastAsia="zh-CN"/>
          </w:rPr>
          <w:t>四、PCB精密定位材料项目可持续发展</w:t>
        </w:r>
        <w:r>
          <w:tab/>
        </w:r>
        <w:r>
          <w:fldChar w:fldCharType="begin"/>
        </w:r>
        <w:r>
          <w:instrText xml:space="preserve"> PAGEREF _Toc24696 \h </w:instrText>
        </w:r>
        <w:r>
          <w:fldChar w:fldCharType="separate"/>
        </w:r>
        <w:r>
          <w:t>11</w:t>
        </w:r>
        <w:r>
          <w:fldChar w:fldCharType="end"/>
        </w:r>
      </w:hyperlink>
    </w:p>
    <w:p>
      <w:pPr>
        <w:pStyle w:val="TOC2"/>
        <w:tabs>
          <w:tab w:val="right" w:leader="dot" w:pos="8306"/>
        </w:tabs>
      </w:pPr>
      <w:hyperlink w:anchor="_Toc23145" w:history="1">
        <w:r>
          <w:rPr>
            <w:rFonts w:ascii="仿宋" w:eastAsia="仿宋" w:hAnsi="仿宋" w:cs="仿宋" w:hint="eastAsia"/>
            <w:lang w:eastAsia="zh-CN"/>
          </w:rPr>
          <w:t>(一)、可持续战略与实践</w:t>
        </w:r>
        <w:r>
          <w:tab/>
        </w:r>
        <w:r>
          <w:fldChar w:fldCharType="begin"/>
        </w:r>
        <w:r>
          <w:instrText xml:space="preserve"> PAGEREF _Toc23145 \h </w:instrText>
        </w:r>
        <w:r>
          <w:fldChar w:fldCharType="separate"/>
        </w:r>
        <w:r>
          <w:t>11</w:t>
        </w:r>
        <w:r>
          <w:fldChar w:fldCharType="end"/>
        </w:r>
      </w:hyperlink>
    </w:p>
    <w:p>
      <w:pPr>
        <w:pStyle w:val="TOC2"/>
        <w:tabs>
          <w:tab w:val="right" w:leader="dot" w:pos="8306"/>
        </w:tabs>
      </w:pPr>
      <w:hyperlink w:anchor="_Toc15559" w:history="1">
        <w:r>
          <w:rPr>
            <w:rFonts w:ascii="仿宋" w:eastAsia="仿宋" w:hAnsi="仿宋" w:cs="仿宋" w:hint="eastAsia"/>
            <w:lang w:eastAsia="zh-CN"/>
          </w:rPr>
          <w:t>(二)、环保与社会责任</w:t>
        </w:r>
        <w:r>
          <w:tab/>
        </w:r>
        <w:r>
          <w:fldChar w:fldCharType="begin"/>
        </w:r>
        <w:r>
          <w:instrText xml:space="preserve"> PAGEREF _Toc15559 \h </w:instrText>
        </w:r>
        <w:r>
          <w:fldChar w:fldCharType="separate"/>
        </w:r>
        <w:r>
          <w:t>12</w:t>
        </w:r>
        <w:r>
          <w:fldChar w:fldCharType="end"/>
        </w:r>
      </w:hyperlink>
    </w:p>
    <w:p>
      <w:pPr>
        <w:pStyle w:val="TOC1"/>
        <w:tabs>
          <w:tab w:val="right" w:leader="dot" w:pos="8306"/>
        </w:tabs>
      </w:pPr>
      <w:hyperlink w:anchor="_Toc19853" w:history="1">
        <w:r>
          <w:rPr>
            <w:rFonts w:ascii="仿宋" w:eastAsia="仿宋" w:hAnsi="仿宋" w:cs="仿宋" w:hint="eastAsia"/>
            <w:lang w:eastAsia="zh-CN"/>
          </w:rPr>
          <w:t>五、PCB精密定位材料项目建设背景及必要性分析</w:t>
        </w:r>
        <w:r>
          <w:tab/>
        </w:r>
        <w:r>
          <w:fldChar w:fldCharType="begin"/>
        </w:r>
        <w:r>
          <w:instrText xml:space="preserve"> PAGEREF _Toc19853 \h </w:instrText>
        </w:r>
        <w:r>
          <w:fldChar w:fldCharType="separate"/>
        </w:r>
        <w:r>
          <w:t>13</w:t>
        </w:r>
        <w:r>
          <w:fldChar w:fldCharType="end"/>
        </w:r>
      </w:hyperlink>
    </w:p>
    <w:p>
      <w:pPr>
        <w:pStyle w:val="TOC2"/>
        <w:tabs>
          <w:tab w:val="right" w:leader="dot" w:pos="8306"/>
        </w:tabs>
      </w:pPr>
      <w:hyperlink w:anchor="_Toc14919" w:history="1">
        <w:r>
          <w:rPr>
            <w:rFonts w:ascii="仿宋" w:eastAsia="仿宋" w:hAnsi="仿宋" w:cs="仿宋" w:hint="eastAsia"/>
            <w:lang w:eastAsia="zh-CN"/>
          </w:rPr>
          <w:t>(一)、PCB精密定位材料项目背景分析</w:t>
        </w:r>
        <w:r>
          <w:tab/>
        </w:r>
        <w:r>
          <w:fldChar w:fldCharType="begin"/>
        </w:r>
        <w:r>
          <w:instrText xml:space="preserve"> PAGEREF _Toc14919 \h </w:instrText>
        </w:r>
        <w:r>
          <w:fldChar w:fldCharType="separate"/>
        </w:r>
        <w:r>
          <w:t>13</w:t>
        </w:r>
        <w:r>
          <w:fldChar w:fldCharType="end"/>
        </w:r>
      </w:hyperlink>
    </w:p>
    <w:p>
      <w:pPr>
        <w:pStyle w:val="TOC2"/>
        <w:tabs>
          <w:tab w:val="right" w:leader="dot" w:pos="8306"/>
        </w:tabs>
      </w:pPr>
      <w:hyperlink w:anchor="_Toc746" w:history="1">
        <w:r>
          <w:rPr>
            <w:rFonts w:ascii="仿宋" w:eastAsia="仿宋" w:hAnsi="仿宋" w:cs="仿宋" w:hint="eastAsia"/>
            <w:lang w:eastAsia="zh-CN"/>
          </w:rPr>
          <w:t>(二)、PCB精密定位材料项目建设必要性分析</w:t>
        </w:r>
        <w:r>
          <w:tab/>
        </w:r>
        <w:r>
          <w:fldChar w:fldCharType="begin"/>
        </w:r>
        <w:r>
          <w:instrText xml:space="preserve"> PAGEREF _Toc746 \h </w:instrText>
        </w:r>
        <w:r>
          <w:fldChar w:fldCharType="separate"/>
        </w:r>
        <w:r>
          <w:t>15</w:t>
        </w:r>
        <w:r>
          <w:fldChar w:fldCharType="end"/>
        </w:r>
      </w:hyperlink>
    </w:p>
    <w:p>
      <w:pPr>
        <w:pStyle w:val="TOC1"/>
        <w:tabs>
          <w:tab w:val="right" w:leader="dot" w:pos="8306"/>
        </w:tabs>
      </w:pPr>
      <w:hyperlink w:anchor="_Toc30909" w:history="1">
        <w:r>
          <w:rPr>
            <w:rFonts w:ascii="仿宋" w:eastAsia="仿宋" w:hAnsi="仿宋" w:cs="仿宋" w:hint="eastAsia"/>
            <w:lang w:eastAsia="zh-CN"/>
          </w:rPr>
          <w:t>六、PCB精密定位材料项目概论</w:t>
        </w:r>
        <w:r>
          <w:tab/>
        </w:r>
        <w:r>
          <w:fldChar w:fldCharType="begin"/>
        </w:r>
        <w:r>
          <w:instrText xml:space="preserve"> PAGEREF _Toc30909 \h </w:instrText>
        </w:r>
        <w:r>
          <w:fldChar w:fldCharType="separate"/>
        </w:r>
        <w:r>
          <w:t>16</w:t>
        </w:r>
        <w:r>
          <w:fldChar w:fldCharType="end"/>
        </w:r>
      </w:hyperlink>
    </w:p>
    <w:p>
      <w:pPr>
        <w:pStyle w:val="TOC2"/>
        <w:tabs>
          <w:tab w:val="right" w:leader="dot" w:pos="8306"/>
        </w:tabs>
      </w:pPr>
      <w:hyperlink w:anchor="_Toc29568" w:history="1">
        <w:r>
          <w:rPr>
            <w:rFonts w:ascii="仿宋" w:eastAsia="仿宋" w:hAnsi="仿宋" w:cs="仿宋" w:hint="eastAsia"/>
            <w:lang w:eastAsia="zh-CN"/>
          </w:rPr>
          <w:t>(一)、PCB精密定位材料项目概况</w:t>
        </w:r>
        <w:r>
          <w:tab/>
        </w:r>
        <w:r>
          <w:fldChar w:fldCharType="begin"/>
        </w:r>
        <w:r>
          <w:instrText xml:space="preserve"> PAGEREF _Toc29568 \h </w:instrText>
        </w:r>
        <w:r>
          <w:fldChar w:fldCharType="separate"/>
        </w:r>
        <w:r>
          <w:t>16</w:t>
        </w:r>
        <w:r>
          <w:fldChar w:fldCharType="end"/>
        </w:r>
      </w:hyperlink>
    </w:p>
    <w:p>
      <w:pPr>
        <w:pStyle w:val="TOC2"/>
        <w:tabs>
          <w:tab w:val="right" w:leader="dot" w:pos="8306"/>
        </w:tabs>
      </w:pPr>
      <w:hyperlink w:anchor="_Toc19506" w:history="1">
        <w:r>
          <w:rPr>
            <w:rFonts w:ascii="仿宋" w:eastAsia="仿宋" w:hAnsi="仿宋" w:cs="仿宋" w:hint="eastAsia"/>
            <w:lang w:eastAsia="zh-CN"/>
          </w:rPr>
          <w:t>(二)、PCB精密定位材料项目目标</w:t>
        </w:r>
        <w:r>
          <w:tab/>
        </w:r>
        <w:r>
          <w:fldChar w:fldCharType="begin"/>
        </w:r>
        <w:r>
          <w:instrText xml:space="preserve"> PAGEREF _Toc19506 \h </w:instrText>
        </w:r>
        <w:r>
          <w:fldChar w:fldCharType="separate"/>
        </w:r>
        <w:r>
          <w:t>19</w:t>
        </w:r>
        <w:r>
          <w:fldChar w:fldCharType="end"/>
        </w:r>
      </w:hyperlink>
    </w:p>
    <w:p>
      <w:pPr>
        <w:pStyle w:val="TOC2"/>
        <w:tabs>
          <w:tab w:val="right" w:leader="dot" w:pos="8306"/>
        </w:tabs>
      </w:pPr>
      <w:hyperlink w:anchor="_Toc3606" w:history="1">
        <w:r>
          <w:rPr>
            <w:rFonts w:ascii="仿宋" w:eastAsia="仿宋" w:hAnsi="仿宋" w:cs="仿宋" w:hint="eastAsia"/>
            <w:lang w:eastAsia="zh-CN"/>
          </w:rPr>
          <w:t>(三)、PCB精密定位材料项目提出的理由</w:t>
        </w:r>
        <w:r>
          <w:tab/>
        </w:r>
        <w:r>
          <w:fldChar w:fldCharType="begin"/>
        </w:r>
        <w:r>
          <w:instrText xml:space="preserve"> PAGEREF _Toc3606 \h </w:instrText>
        </w:r>
        <w:r>
          <w:fldChar w:fldCharType="separate"/>
        </w:r>
        <w:r>
          <w:t>20</w:t>
        </w:r>
        <w:r>
          <w:fldChar w:fldCharType="end"/>
        </w:r>
      </w:hyperlink>
    </w:p>
    <w:p>
      <w:pPr>
        <w:pStyle w:val="TOC2"/>
        <w:tabs>
          <w:tab w:val="right" w:leader="dot" w:pos="8306"/>
        </w:tabs>
      </w:pPr>
      <w:hyperlink w:anchor="_Toc12207" w:history="1">
        <w:r>
          <w:rPr>
            <w:rFonts w:ascii="仿宋" w:eastAsia="仿宋" w:hAnsi="仿宋" w:cs="仿宋" w:hint="eastAsia"/>
            <w:lang w:eastAsia="zh-CN"/>
          </w:rPr>
          <w:t>(四)、PCB精密定位材料项目意义</w:t>
        </w:r>
        <w:r>
          <w:tab/>
        </w:r>
        <w:r>
          <w:fldChar w:fldCharType="begin"/>
        </w:r>
        <w:r>
          <w:instrText xml:space="preserve"> PAGEREF _Toc12207 \h </w:instrText>
        </w:r>
        <w:r>
          <w:fldChar w:fldCharType="separate"/>
        </w:r>
        <w:r>
          <w:t>21</w:t>
        </w:r>
        <w:r>
          <w:fldChar w:fldCharType="end"/>
        </w:r>
      </w:hyperlink>
    </w:p>
    <w:p>
      <w:pPr>
        <w:pStyle w:val="TOC2"/>
        <w:tabs>
          <w:tab w:val="right" w:leader="dot" w:pos="8306"/>
        </w:tabs>
      </w:pPr>
      <w:hyperlink w:anchor="_Toc29574" w:history="1">
        <w:r>
          <w:rPr>
            <w:rFonts w:ascii="仿宋" w:eastAsia="仿宋" w:hAnsi="仿宋" w:cs="仿宋" w:hint="eastAsia"/>
            <w:lang w:eastAsia="zh-CN"/>
          </w:rPr>
          <w:t>(五)、PCB精密定位材料项目背景</w:t>
        </w:r>
        <w:r>
          <w:tab/>
        </w:r>
        <w:r>
          <w:fldChar w:fldCharType="begin"/>
        </w:r>
        <w:r>
          <w:instrText xml:space="preserve"> PAGEREF _Toc29574 \h </w:instrText>
        </w:r>
        <w:r>
          <w:fldChar w:fldCharType="separate"/>
        </w:r>
        <w:r>
          <w:t>22</w:t>
        </w:r>
        <w:r>
          <w:fldChar w:fldCharType="end"/>
        </w:r>
      </w:hyperlink>
    </w:p>
    <w:p>
      <w:pPr>
        <w:pStyle w:val="TOC1"/>
        <w:tabs>
          <w:tab w:val="right" w:leader="dot" w:pos="8306"/>
        </w:tabs>
      </w:pPr>
      <w:hyperlink w:anchor="_Toc21198" w:history="1">
        <w:r>
          <w:rPr>
            <w:rFonts w:ascii="仿宋" w:eastAsia="仿宋" w:hAnsi="仿宋" w:cs="仿宋" w:hint="eastAsia"/>
            <w:lang w:eastAsia="zh-CN"/>
          </w:rPr>
          <w:t>七、PCB精密定位材料项目环境影响分析</w:t>
        </w:r>
        <w:r>
          <w:tab/>
        </w:r>
        <w:r>
          <w:fldChar w:fldCharType="begin"/>
        </w:r>
        <w:r>
          <w:instrText xml:space="preserve"> PAGEREF _Toc21198 \h </w:instrText>
        </w:r>
        <w:r>
          <w:fldChar w:fldCharType="separate"/>
        </w:r>
        <w:r>
          <w:t>23</w:t>
        </w:r>
        <w:r>
          <w:fldChar w:fldCharType="end"/>
        </w:r>
      </w:hyperlink>
    </w:p>
    <w:p>
      <w:pPr>
        <w:pStyle w:val="TOC2"/>
        <w:tabs>
          <w:tab w:val="right" w:leader="dot" w:pos="8306"/>
        </w:tabs>
      </w:pPr>
      <w:hyperlink w:anchor="_Toc1665" w:history="1">
        <w:r>
          <w:rPr>
            <w:rFonts w:ascii="仿宋" w:eastAsia="仿宋" w:hAnsi="仿宋" w:cs="仿宋" w:hint="eastAsia"/>
            <w:lang w:eastAsia="zh-CN"/>
          </w:rPr>
          <w:t>(一)、建设区域环境质量现状</w:t>
        </w:r>
        <w:r>
          <w:tab/>
        </w:r>
        <w:r>
          <w:fldChar w:fldCharType="begin"/>
        </w:r>
        <w:r>
          <w:instrText xml:space="preserve"> PAGEREF _Toc1665 \h </w:instrText>
        </w:r>
        <w:r>
          <w:fldChar w:fldCharType="separate"/>
        </w:r>
        <w:r>
          <w:t>23</w:t>
        </w:r>
        <w:r>
          <w:fldChar w:fldCharType="end"/>
        </w:r>
      </w:hyperlink>
    </w:p>
    <w:p>
      <w:pPr>
        <w:pStyle w:val="TOC2"/>
        <w:tabs>
          <w:tab w:val="right" w:leader="dot" w:pos="8306"/>
        </w:tabs>
      </w:pPr>
      <w:hyperlink w:anchor="_Toc16625" w:history="1">
        <w:r>
          <w:rPr>
            <w:rFonts w:ascii="仿宋" w:eastAsia="仿宋" w:hAnsi="仿宋" w:cs="仿宋" w:hint="eastAsia"/>
            <w:lang w:eastAsia="zh-CN"/>
          </w:rPr>
          <w:t>(二)、建设期环境保护</w:t>
        </w:r>
        <w:r>
          <w:tab/>
        </w:r>
        <w:r>
          <w:fldChar w:fldCharType="begin"/>
        </w:r>
        <w:r>
          <w:instrText xml:space="preserve"> PAGEREF _Toc16625 \h </w:instrText>
        </w:r>
        <w:r>
          <w:fldChar w:fldCharType="separate"/>
        </w:r>
        <w:r>
          <w:t>25</w:t>
        </w:r>
        <w:r>
          <w:fldChar w:fldCharType="end"/>
        </w:r>
      </w:hyperlink>
    </w:p>
    <w:p>
      <w:pPr>
        <w:pStyle w:val="TOC2"/>
        <w:tabs>
          <w:tab w:val="right" w:leader="dot" w:pos="8306"/>
        </w:tabs>
      </w:pPr>
      <w:hyperlink w:anchor="_Toc29301" w:history="1">
        <w:r>
          <w:rPr>
            <w:rFonts w:ascii="仿宋" w:eastAsia="仿宋" w:hAnsi="仿宋" w:cs="仿宋" w:hint="eastAsia"/>
            <w:lang w:eastAsia="zh-CN"/>
          </w:rPr>
          <w:t>(三)、运营期环境保护</w:t>
        </w:r>
        <w:r>
          <w:tab/>
        </w:r>
        <w:r>
          <w:fldChar w:fldCharType="begin"/>
        </w:r>
        <w:r>
          <w:instrText xml:space="preserve"> PAGEREF _Toc29301 \h </w:instrText>
        </w:r>
        <w:r>
          <w:fldChar w:fldCharType="separate"/>
        </w:r>
        <w:r>
          <w:t>26</w:t>
        </w:r>
        <w:r>
          <w:fldChar w:fldCharType="end"/>
        </w:r>
      </w:hyperlink>
    </w:p>
    <w:p>
      <w:pPr>
        <w:pStyle w:val="TOC2"/>
        <w:tabs>
          <w:tab w:val="right" w:leader="dot" w:pos="8306"/>
        </w:tabs>
      </w:pPr>
      <w:hyperlink w:anchor="_Toc22305" w:history="1">
        <w:r>
          <w:rPr>
            <w:rFonts w:ascii="仿宋" w:eastAsia="仿宋" w:hAnsi="仿宋" w:cs="仿宋" w:hint="eastAsia"/>
            <w:lang w:eastAsia="zh-CN"/>
          </w:rPr>
          <w:t>(四)、PCB精密定位材料项目建设对区域经济的影响</w:t>
        </w:r>
        <w:r>
          <w:tab/>
        </w:r>
        <w:r>
          <w:fldChar w:fldCharType="begin"/>
        </w:r>
        <w:r>
          <w:instrText xml:space="preserve"> PAGEREF _Toc22305 \h </w:instrText>
        </w:r>
        <w:r>
          <w:fldChar w:fldCharType="separate"/>
        </w:r>
        <w:r>
          <w:t>27</w:t>
        </w:r>
        <w:r>
          <w:fldChar w:fldCharType="end"/>
        </w:r>
      </w:hyperlink>
    </w:p>
    <w:p>
      <w:pPr>
        <w:pStyle w:val="TOC2"/>
        <w:tabs>
          <w:tab w:val="right" w:leader="dot" w:pos="8306"/>
        </w:tabs>
      </w:pPr>
      <w:hyperlink w:anchor="_Toc10857" w:history="1">
        <w:r>
          <w:rPr>
            <w:rFonts w:ascii="仿宋" w:eastAsia="仿宋" w:hAnsi="仿宋" w:cs="仿宋" w:hint="eastAsia"/>
            <w:lang w:eastAsia="zh-CN"/>
          </w:rPr>
          <w:t>(五)、废弃物处理</w:t>
        </w:r>
        <w:r>
          <w:tab/>
        </w:r>
        <w:r>
          <w:fldChar w:fldCharType="begin"/>
        </w:r>
        <w:r>
          <w:instrText xml:space="preserve"> PAGEREF _Toc10857 \h </w:instrText>
        </w:r>
        <w:r>
          <w:fldChar w:fldCharType="separate"/>
        </w:r>
        <w:r>
          <w:t>29</w:t>
        </w:r>
        <w:r>
          <w:fldChar w:fldCharType="end"/>
        </w:r>
      </w:hyperlink>
    </w:p>
    <w:p>
      <w:pPr>
        <w:pStyle w:val="TOC2"/>
        <w:tabs>
          <w:tab w:val="right" w:leader="dot" w:pos="8306"/>
        </w:tabs>
      </w:pPr>
      <w:hyperlink w:anchor="_Toc9690" w:history="1">
        <w:r>
          <w:rPr>
            <w:rFonts w:ascii="仿宋" w:eastAsia="仿宋" w:hAnsi="仿宋" w:cs="仿宋" w:hint="eastAsia"/>
            <w:lang w:eastAsia="zh-CN"/>
          </w:rPr>
          <w:t>(六)、特殊环境影响分析</w:t>
        </w:r>
        <w:r>
          <w:tab/>
        </w:r>
        <w:r>
          <w:fldChar w:fldCharType="begin"/>
        </w:r>
        <w:r>
          <w:instrText xml:space="preserve"> PAGEREF _Toc9690 \h </w:instrText>
        </w:r>
        <w:r>
          <w:fldChar w:fldCharType="separate"/>
        </w:r>
        <w:r>
          <w:t>30</w:t>
        </w:r>
        <w:r>
          <w:fldChar w:fldCharType="end"/>
        </w:r>
      </w:hyperlink>
    </w:p>
    <w:p>
      <w:pPr>
        <w:pStyle w:val="TOC2"/>
        <w:tabs>
          <w:tab w:val="right" w:leader="dot" w:pos="8306"/>
        </w:tabs>
      </w:pPr>
      <w:hyperlink w:anchor="_Toc10266" w:history="1">
        <w:r>
          <w:rPr>
            <w:rFonts w:ascii="仿宋" w:eastAsia="仿宋" w:hAnsi="仿宋" w:cs="仿宋" w:hint="eastAsia"/>
            <w:lang w:eastAsia="zh-CN"/>
          </w:rPr>
          <w:t>(七)、清洁生产</w:t>
        </w:r>
        <w:r>
          <w:tab/>
        </w:r>
        <w:r>
          <w:fldChar w:fldCharType="begin"/>
        </w:r>
        <w:r>
          <w:instrText xml:space="preserve"> PAGEREF _Toc10266 \h </w:instrText>
        </w:r>
        <w:r>
          <w:fldChar w:fldCharType="separate"/>
        </w:r>
        <w:r>
          <w:t>32</w:t>
        </w:r>
        <w:r>
          <w:fldChar w:fldCharType="end"/>
        </w:r>
      </w:hyperlink>
    </w:p>
    <w:p>
      <w:pPr>
        <w:pStyle w:val="TOC2"/>
        <w:tabs>
          <w:tab w:val="right" w:leader="dot" w:pos="8306"/>
        </w:tabs>
      </w:pPr>
      <w:hyperlink w:anchor="_Toc1622" w:history="1">
        <w:r>
          <w:rPr>
            <w:rFonts w:ascii="仿宋" w:eastAsia="仿宋" w:hAnsi="仿宋" w:cs="仿宋" w:hint="eastAsia"/>
            <w:lang w:eastAsia="zh-CN"/>
          </w:rPr>
          <w:t>(八)、环境保护综合评价</w:t>
        </w:r>
        <w:r>
          <w:tab/>
        </w:r>
        <w:r>
          <w:fldChar w:fldCharType="begin"/>
        </w:r>
        <w:r>
          <w:instrText xml:space="preserve"> PAGEREF _Toc1622 \h </w:instrText>
        </w:r>
        <w:r>
          <w:fldChar w:fldCharType="separate"/>
        </w:r>
        <w:r>
          <w:t>33</w:t>
        </w:r>
        <w:r>
          <w:fldChar w:fldCharType="end"/>
        </w:r>
      </w:hyperlink>
    </w:p>
    <w:p>
      <w:pPr>
        <w:pStyle w:val="TOC1"/>
        <w:tabs>
          <w:tab w:val="right" w:leader="dot" w:pos="8306"/>
        </w:tabs>
      </w:pPr>
      <w:hyperlink w:anchor="_Toc13465" w:history="1">
        <w:r>
          <w:rPr>
            <w:rFonts w:ascii="仿宋" w:eastAsia="仿宋" w:hAnsi="仿宋" w:cs="仿宋" w:hint="eastAsia"/>
            <w:lang w:eastAsia="zh-CN"/>
          </w:rPr>
          <w:t>八、PCB精密定位材料项目经营效益</w:t>
        </w:r>
        <w:r>
          <w:tab/>
        </w:r>
        <w:r>
          <w:fldChar w:fldCharType="begin"/>
        </w:r>
        <w:r>
          <w:instrText xml:space="preserve"> PAGEREF _Toc13465 \h </w:instrText>
        </w:r>
        <w:r>
          <w:fldChar w:fldCharType="separate"/>
        </w:r>
        <w:r>
          <w:t>34</w:t>
        </w:r>
        <w:r>
          <w:fldChar w:fldCharType="end"/>
        </w:r>
      </w:hyperlink>
    </w:p>
    <w:p>
      <w:pPr>
        <w:pStyle w:val="TOC2"/>
        <w:tabs>
          <w:tab w:val="right" w:leader="dot" w:pos="8306"/>
        </w:tabs>
      </w:pPr>
      <w:hyperlink w:anchor="_Toc10007" w:history="1">
        <w:r>
          <w:rPr>
            <w:rFonts w:ascii="仿宋" w:eastAsia="仿宋" w:hAnsi="仿宋" w:cs="仿宋" w:hint="eastAsia"/>
            <w:lang w:eastAsia="zh-CN"/>
          </w:rPr>
          <w:t>(一)、经济评价财务测算</w:t>
        </w:r>
        <w:r>
          <w:tab/>
        </w:r>
        <w:r>
          <w:fldChar w:fldCharType="begin"/>
        </w:r>
        <w:r>
          <w:instrText xml:space="preserve"> PAGEREF _Toc10007 \h </w:instrText>
        </w:r>
        <w:r>
          <w:fldChar w:fldCharType="separate"/>
        </w:r>
        <w:r>
          <w:t>34</w:t>
        </w:r>
        <w:r>
          <w:fldChar w:fldCharType="end"/>
        </w:r>
      </w:hyperlink>
    </w:p>
    <w:p>
      <w:pPr>
        <w:pStyle w:val="TOC2"/>
        <w:tabs>
          <w:tab w:val="right" w:leader="dot" w:pos="8306"/>
        </w:tabs>
      </w:pPr>
      <w:hyperlink w:anchor="_Toc3896" w:history="1">
        <w:r>
          <w:rPr>
            <w:rFonts w:ascii="仿宋" w:eastAsia="仿宋" w:hAnsi="仿宋" w:cs="仿宋" w:hint="eastAsia"/>
            <w:lang w:eastAsia="zh-CN"/>
          </w:rPr>
          <w:t>(二)、PCB精密定位材料项目盈利能力分析</w:t>
        </w:r>
        <w:r>
          <w:tab/>
        </w:r>
        <w:r>
          <w:fldChar w:fldCharType="begin"/>
        </w:r>
        <w:r>
          <w:instrText xml:space="preserve"> PAGEREF _Toc3896 \h </w:instrText>
        </w:r>
        <w:r>
          <w:fldChar w:fldCharType="separate"/>
        </w:r>
        <w:r>
          <w:t>36</w:t>
        </w:r>
        <w:r>
          <w:fldChar w:fldCharType="end"/>
        </w:r>
      </w:hyperlink>
    </w:p>
    <w:p>
      <w:pPr>
        <w:pStyle w:val="TOC1"/>
        <w:tabs>
          <w:tab w:val="right" w:leader="dot" w:pos="8306"/>
        </w:tabs>
      </w:pPr>
      <w:hyperlink w:anchor="_Toc12725" w:history="1">
        <w:r>
          <w:rPr>
            <w:rFonts w:ascii="仿宋" w:eastAsia="仿宋" w:hAnsi="仿宋" w:cs="仿宋" w:hint="eastAsia"/>
            <w:lang w:eastAsia="zh-CN"/>
          </w:rPr>
          <w:t>九、PCB精密定位材料项目计划安排</w:t>
        </w:r>
        <w:r>
          <w:tab/>
        </w:r>
        <w:r>
          <w:fldChar w:fldCharType="begin"/>
        </w:r>
        <w:r>
          <w:instrText xml:space="preserve"> PAGEREF _Toc12725 \h </w:instrText>
        </w:r>
        <w:r>
          <w:fldChar w:fldCharType="separate"/>
        </w:r>
        <w:r>
          <w:t>36</w:t>
        </w:r>
        <w:r>
          <w:fldChar w:fldCharType="end"/>
        </w:r>
      </w:hyperlink>
    </w:p>
    <w:p>
      <w:pPr>
        <w:pStyle w:val="TOC2"/>
        <w:tabs>
          <w:tab w:val="right" w:leader="dot" w:pos="8306"/>
        </w:tabs>
      </w:pPr>
      <w:hyperlink w:anchor="_Toc11405" w:history="1">
        <w:r>
          <w:rPr>
            <w:rFonts w:ascii="仿宋" w:eastAsia="仿宋" w:hAnsi="仿宋" w:cs="仿宋" w:hint="eastAsia"/>
            <w:lang w:eastAsia="zh-CN"/>
          </w:rPr>
          <w:t>(一)、建设周期</w:t>
        </w:r>
        <w:r>
          <w:tab/>
        </w:r>
        <w:r>
          <w:fldChar w:fldCharType="begin"/>
        </w:r>
        <w:r>
          <w:instrText xml:space="preserve"> PAGEREF _Toc11405 \h </w:instrText>
        </w:r>
        <w:r>
          <w:fldChar w:fldCharType="separate"/>
        </w:r>
        <w:r>
          <w:t>36</w:t>
        </w:r>
        <w:r>
          <w:fldChar w:fldCharType="end"/>
        </w:r>
      </w:hyperlink>
    </w:p>
    <w:p>
      <w:pPr>
        <w:pStyle w:val="TOC2"/>
        <w:tabs>
          <w:tab w:val="right" w:leader="dot" w:pos="8306"/>
        </w:tabs>
      </w:pPr>
      <w:hyperlink w:anchor="_Toc31813" w:history="1">
        <w:r>
          <w:rPr>
            <w:rFonts w:ascii="仿宋" w:eastAsia="仿宋" w:hAnsi="仿宋" w:cs="仿宋" w:hint="eastAsia"/>
            <w:lang w:eastAsia="zh-CN"/>
          </w:rPr>
          <w:t>(二)、建设进度</w:t>
        </w:r>
        <w:r>
          <w:tab/>
        </w:r>
        <w:r>
          <w:fldChar w:fldCharType="begin"/>
        </w:r>
        <w:r>
          <w:instrText xml:space="preserve"> PAGEREF _Toc31813 \h </w:instrText>
        </w:r>
        <w:r>
          <w:fldChar w:fldCharType="separate"/>
        </w:r>
        <w:r>
          <w:t>37</w:t>
        </w:r>
        <w:r>
          <w:fldChar w:fldCharType="end"/>
        </w:r>
      </w:hyperlink>
    </w:p>
    <w:p>
      <w:pPr>
        <w:pStyle w:val="TOC2"/>
        <w:tabs>
          <w:tab w:val="right" w:leader="dot" w:pos="8306"/>
        </w:tabs>
      </w:pPr>
      <w:hyperlink w:anchor="_Toc22222" w:history="1">
        <w:r>
          <w:rPr>
            <w:rFonts w:ascii="仿宋" w:eastAsia="仿宋" w:hAnsi="仿宋" w:cs="仿宋" w:hint="eastAsia"/>
            <w:lang w:eastAsia="zh-CN"/>
          </w:rPr>
          <w:t>(三)、进度安排注意事项</w:t>
        </w:r>
        <w:r>
          <w:tab/>
        </w:r>
        <w:r>
          <w:fldChar w:fldCharType="begin"/>
        </w:r>
        <w:r>
          <w:instrText xml:space="preserve"> PAGEREF _Toc22222 \h </w:instrText>
        </w:r>
        <w:r>
          <w:fldChar w:fldCharType="separate"/>
        </w:r>
        <w:r>
          <w:t>38</w:t>
        </w:r>
        <w:r>
          <w:fldChar w:fldCharType="end"/>
        </w:r>
      </w:hyperlink>
    </w:p>
    <w:p>
      <w:pPr>
        <w:pStyle w:val="TOC2"/>
        <w:tabs>
          <w:tab w:val="right" w:leader="dot" w:pos="8306"/>
        </w:tabs>
      </w:pPr>
      <w:hyperlink w:anchor="_Toc2771" w:history="1">
        <w:r>
          <w:rPr>
            <w:rFonts w:ascii="仿宋" w:eastAsia="仿宋" w:hAnsi="仿宋" w:cs="仿宋" w:hint="eastAsia"/>
            <w:lang w:eastAsia="zh-CN"/>
          </w:rPr>
          <w:t>(四)、人力资源配置</w:t>
        </w:r>
        <w:r>
          <w:tab/>
        </w:r>
        <w:r>
          <w:fldChar w:fldCharType="begin"/>
        </w:r>
        <w:r>
          <w:instrText xml:space="preserve"> PAGEREF _Toc2771 \h </w:instrText>
        </w:r>
        <w:r>
          <w:fldChar w:fldCharType="separate"/>
        </w:r>
        <w:r>
          <w:t>40</w:t>
        </w:r>
        <w:r>
          <w:fldChar w:fldCharType="end"/>
        </w:r>
      </w:hyperlink>
    </w:p>
    <w:p>
      <w:pPr>
        <w:pStyle w:val="TOC1"/>
        <w:tabs>
          <w:tab w:val="right" w:leader="dot" w:pos="8306"/>
        </w:tabs>
      </w:pPr>
      <w:hyperlink w:anchor="_Toc471" w:history="1">
        <w:r>
          <w:rPr>
            <w:rFonts w:ascii="仿宋" w:eastAsia="仿宋" w:hAnsi="仿宋" w:cs="仿宋" w:hint="eastAsia"/>
            <w:lang w:eastAsia="zh-CN"/>
          </w:rPr>
          <w:t>十、PCB精密定位材料项目社会影响</w:t>
        </w:r>
        <w:r>
          <w:tab/>
        </w:r>
        <w:r>
          <w:fldChar w:fldCharType="begin"/>
        </w:r>
        <w:r>
          <w:instrText xml:space="preserve"> PAGEREF _Toc471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6" w:history="1">
        <w:r>
          <w:rPr>
            <w:rFonts w:ascii="仿宋" w:eastAsia="仿宋" w:hAnsi="仿宋" w:cs="仿宋" w:hint="eastAsia"/>
            <w:lang w:eastAsia="zh-CN"/>
          </w:rPr>
          <w:t>(一)、社会责任与义务</w:t>
        </w:r>
        <w:r>
          <w:tab/>
        </w:r>
        <w:r>
          <w:fldChar w:fldCharType="begin"/>
        </w:r>
        <w:r>
          <w:instrText xml:space="preserve"> PAGEREF _Toc2496 \h </w:instrText>
        </w:r>
        <w:r>
          <w:fldChar w:fldCharType="separate"/>
        </w:r>
        <w:r>
          <w:t>41</w:t>
        </w:r>
        <w:r>
          <w:fldChar w:fldCharType="end"/>
        </w:r>
      </w:hyperlink>
    </w:p>
    <w:p>
      <w:pPr>
        <w:pStyle w:val="TOC2"/>
        <w:tabs>
          <w:tab w:val="right" w:leader="dot" w:pos="8306"/>
        </w:tabs>
      </w:pPr>
      <w:hyperlink w:anchor="_Toc30873" w:history="1">
        <w:r>
          <w:rPr>
            <w:rFonts w:ascii="仿宋" w:eastAsia="仿宋" w:hAnsi="仿宋" w:cs="仿宋" w:hint="eastAsia"/>
            <w:lang w:eastAsia="zh-CN"/>
          </w:rPr>
          <w:t>(二)、社会参与与沟通</w:t>
        </w:r>
        <w:r>
          <w:tab/>
        </w:r>
        <w:r>
          <w:fldChar w:fldCharType="begin"/>
        </w:r>
        <w:r>
          <w:instrText xml:space="preserve"> PAGEREF _Toc30873 \h </w:instrText>
        </w:r>
        <w:r>
          <w:fldChar w:fldCharType="separate"/>
        </w:r>
        <w:r>
          <w:t>41</w:t>
        </w:r>
        <w:r>
          <w:fldChar w:fldCharType="end"/>
        </w:r>
      </w:hyperlink>
    </w:p>
    <w:p>
      <w:pPr>
        <w:pStyle w:val="TOC1"/>
        <w:tabs>
          <w:tab w:val="right" w:leader="dot" w:pos="8306"/>
        </w:tabs>
      </w:pPr>
      <w:hyperlink w:anchor="_Toc28678" w:history="1">
        <w:r>
          <w:rPr>
            <w:rFonts w:ascii="仿宋" w:eastAsia="仿宋" w:hAnsi="仿宋" w:cs="仿宋" w:hint="eastAsia"/>
            <w:lang w:eastAsia="zh-CN"/>
          </w:rPr>
          <w:t>十一、PCB精密定位材料项目投资规划</w:t>
        </w:r>
        <w:r>
          <w:tab/>
        </w:r>
        <w:r>
          <w:fldChar w:fldCharType="begin"/>
        </w:r>
        <w:r>
          <w:instrText xml:space="preserve"> PAGEREF _Toc28678 \h </w:instrText>
        </w:r>
        <w:r>
          <w:fldChar w:fldCharType="separate"/>
        </w:r>
        <w:r>
          <w:t>42</w:t>
        </w:r>
        <w:r>
          <w:fldChar w:fldCharType="end"/>
        </w:r>
      </w:hyperlink>
    </w:p>
    <w:p>
      <w:pPr>
        <w:pStyle w:val="TOC2"/>
        <w:tabs>
          <w:tab w:val="right" w:leader="dot" w:pos="8306"/>
        </w:tabs>
      </w:pPr>
      <w:hyperlink w:anchor="_Toc30402" w:history="1">
        <w:r>
          <w:rPr>
            <w:rFonts w:ascii="仿宋" w:eastAsia="仿宋" w:hAnsi="仿宋" w:cs="仿宋" w:hint="eastAsia"/>
            <w:lang w:eastAsia="zh-CN"/>
          </w:rPr>
          <w:t>(一)、PCB精密定位材料项目总投资估算</w:t>
        </w:r>
        <w:r>
          <w:tab/>
        </w:r>
        <w:r>
          <w:fldChar w:fldCharType="begin"/>
        </w:r>
        <w:r>
          <w:instrText xml:space="preserve"> PAGEREF _Toc30402 \h </w:instrText>
        </w:r>
        <w:r>
          <w:fldChar w:fldCharType="separate"/>
        </w:r>
        <w:r>
          <w:t>42</w:t>
        </w:r>
        <w:r>
          <w:fldChar w:fldCharType="end"/>
        </w:r>
      </w:hyperlink>
    </w:p>
    <w:p>
      <w:pPr>
        <w:pStyle w:val="TOC2"/>
        <w:tabs>
          <w:tab w:val="right" w:leader="dot" w:pos="8306"/>
        </w:tabs>
      </w:pPr>
      <w:hyperlink w:anchor="_Toc12469" w:history="1">
        <w:r>
          <w:rPr>
            <w:rFonts w:ascii="仿宋" w:eastAsia="仿宋" w:hAnsi="仿宋" w:cs="仿宋" w:hint="eastAsia"/>
            <w:lang w:eastAsia="zh-CN"/>
          </w:rPr>
          <w:t>(二)、资金筹措</w:t>
        </w:r>
        <w:r>
          <w:tab/>
        </w:r>
        <w:r>
          <w:fldChar w:fldCharType="begin"/>
        </w:r>
        <w:r>
          <w:instrText xml:space="preserve"> PAGEREF _Toc12469 \h </w:instrText>
        </w:r>
        <w:r>
          <w:fldChar w:fldCharType="separate"/>
        </w:r>
        <w:r>
          <w:t>44</w:t>
        </w:r>
        <w:r>
          <w:fldChar w:fldCharType="end"/>
        </w:r>
      </w:hyperlink>
    </w:p>
    <w:p>
      <w:pPr>
        <w:pStyle w:val="TOC1"/>
        <w:tabs>
          <w:tab w:val="right" w:leader="dot" w:pos="8306"/>
        </w:tabs>
      </w:pPr>
      <w:hyperlink w:anchor="_Toc6362" w:history="1">
        <w:r>
          <w:rPr>
            <w:rFonts w:ascii="仿宋" w:eastAsia="仿宋" w:hAnsi="仿宋" w:cs="仿宋" w:hint="eastAsia"/>
            <w:lang w:eastAsia="zh-CN"/>
          </w:rPr>
          <w:t>十二、PCB精密定位材料项目创新与研发</w:t>
        </w:r>
        <w:r>
          <w:tab/>
        </w:r>
        <w:r>
          <w:fldChar w:fldCharType="begin"/>
        </w:r>
        <w:r>
          <w:instrText xml:space="preserve"> PAGEREF _Toc6362 \h </w:instrText>
        </w:r>
        <w:r>
          <w:fldChar w:fldCharType="separate"/>
        </w:r>
        <w:r>
          <w:t>44</w:t>
        </w:r>
        <w:r>
          <w:fldChar w:fldCharType="end"/>
        </w:r>
      </w:hyperlink>
    </w:p>
    <w:p>
      <w:pPr>
        <w:pStyle w:val="TOC2"/>
        <w:tabs>
          <w:tab w:val="right" w:leader="dot" w:pos="8306"/>
        </w:tabs>
      </w:pPr>
      <w:hyperlink w:anchor="_Toc23836" w:history="1">
        <w:r>
          <w:rPr>
            <w:rFonts w:ascii="仿宋" w:eastAsia="仿宋" w:hAnsi="仿宋" w:cs="仿宋" w:hint="eastAsia"/>
            <w:lang w:eastAsia="zh-CN"/>
          </w:rPr>
          <w:t>(一)、创新策略与方向</w:t>
        </w:r>
        <w:r>
          <w:tab/>
        </w:r>
        <w:r>
          <w:fldChar w:fldCharType="begin"/>
        </w:r>
        <w:r>
          <w:instrText xml:space="preserve"> PAGEREF _Toc23836 \h </w:instrText>
        </w:r>
        <w:r>
          <w:fldChar w:fldCharType="separate"/>
        </w:r>
        <w:r>
          <w:t>44</w:t>
        </w:r>
        <w:r>
          <w:fldChar w:fldCharType="end"/>
        </w:r>
      </w:hyperlink>
    </w:p>
    <w:p>
      <w:pPr>
        <w:pStyle w:val="TOC2"/>
        <w:tabs>
          <w:tab w:val="right" w:leader="dot" w:pos="8306"/>
        </w:tabs>
      </w:pPr>
      <w:hyperlink w:anchor="_Toc7732" w:history="1">
        <w:r>
          <w:rPr>
            <w:rFonts w:ascii="仿宋" w:eastAsia="仿宋" w:hAnsi="仿宋" w:cs="仿宋" w:hint="eastAsia"/>
            <w:lang w:eastAsia="zh-CN"/>
          </w:rPr>
          <w:t>(二)、研发规划与投入</w:t>
        </w:r>
        <w:r>
          <w:tab/>
        </w:r>
        <w:r>
          <w:fldChar w:fldCharType="begin"/>
        </w:r>
        <w:r>
          <w:instrText xml:space="preserve"> PAGEREF _Toc7732 \h </w:instrText>
        </w:r>
        <w:r>
          <w:fldChar w:fldCharType="separate"/>
        </w:r>
        <w:r>
          <w:t>46</w:t>
        </w:r>
        <w:r>
          <w:fldChar w:fldCharType="end"/>
        </w:r>
      </w:hyperlink>
    </w:p>
    <w:p>
      <w:pPr>
        <w:pStyle w:val="TOC1"/>
        <w:tabs>
          <w:tab w:val="right" w:leader="dot" w:pos="8306"/>
        </w:tabs>
      </w:pPr>
      <w:hyperlink w:anchor="_Toc25983" w:history="1">
        <w:r>
          <w:rPr>
            <w:rFonts w:ascii="仿宋" w:eastAsia="仿宋" w:hAnsi="仿宋" w:cs="仿宋" w:hint="eastAsia"/>
            <w:lang w:eastAsia="zh-CN"/>
          </w:rPr>
          <w:t>十三、质量管理体系</w:t>
        </w:r>
        <w:r>
          <w:tab/>
        </w:r>
        <w:r>
          <w:fldChar w:fldCharType="begin"/>
        </w:r>
        <w:r>
          <w:instrText xml:space="preserve"> PAGEREF _Toc25983 \h </w:instrText>
        </w:r>
        <w:r>
          <w:fldChar w:fldCharType="separate"/>
        </w:r>
        <w:r>
          <w:t>48</w:t>
        </w:r>
        <w:r>
          <w:fldChar w:fldCharType="end"/>
        </w:r>
      </w:hyperlink>
    </w:p>
    <w:p>
      <w:pPr>
        <w:pStyle w:val="TOC2"/>
        <w:tabs>
          <w:tab w:val="right" w:leader="dot" w:pos="8306"/>
        </w:tabs>
      </w:pPr>
      <w:hyperlink w:anchor="_Toc4953" w:history="1">
        <w:r>
          <w:rPr>
            <w:rFonts w:ascii="仿宋" w:eastAsia="仿宋" w:hAnsi="仿宋" w:cs="仿宋" w:hint="eastAsia"/>
            <w:lang w:eastAsia="zh-CN"/>
          </w:rPr>
          <w:t>(一)、质量目标与方针</w:t>
        </w:r>
        <w:r>
          <w:tab/>
        </w:r>
        <w:r>
          <w:fldChar w:fldCharType="begin"/>
        </w:r>
        <w:r>
          <w:instrText xml:space="preserve"> PAGEREF _Toc4953 \h </w:instrText>
        </w:r>
        <w:r>
          <w:fldChar w:fldCharType="separate"/>
        </w:r>
        <w:r>
          <w:t>48</w:t>
        </w:r>
        <w:r>
          <w:fldChar w:fldCharType="end"/>
        </w:r>
      </w:hyperlink>
    </w:p>
    <w:p>
      <w:pPr>
        <w:pStyle w:val="TOC2"/>
        <w:tabs>
          <w:tab w:val="right" w:leader="dot" w:pos="8306"/>
        </w:tabs>
      </w:pPr>
      <w:hyperlink w:anchor="_Toc21581" w:history="1">
        <w:r>
          <w:rPr>
            <w:rFonts w:ascii="仿宋" w:eastAsia="仿宋" w:hAnsi="仿宋" w:cs="仿宋" w:hint="eastAsia"/>
            <w:lang w:eastAsia="zh-CN"/>
          </w:rPr>
          <w:t>(二)、质量管理责任</w:t>
        </w:r>
        <w:r>
          <w:tab/>
        </w:r>
        <w:r>
          <w:fldChar w:fldCharType="begin"/>
        </w:r>
        <w:r>
          <w:instrText xml:space="preserve"> PAGEREF _Toc21581 \h </w:instrText>
        </w:r>
        <w:r>
          <w:fldChar w:fldCharType="separate"/>
        </w:r>
        <w:r>
          <w:t>49</w:t>
        </w:r>
        <w:r>
          <w:fldChar w:fldCharType="end"/>
        </w:r>
      </w:hyperlink>
    </w:p>
    <w:p>
      <w:pPr>
        <w:pStyle w:val="TOC2"/>
        <w:tabs>
          <w:tab w:val="right" w:leader="dot" w:pos="8306"/>
        </w:tabs>
      </w:pPr>
      <w:hyperlink w:anchor="_Toc28889" w:history="1">
        <w:r>
          <w:rPr>
            <w:rFonts w:ascii="仿宋" w:eastAsia="仿宋" w:hAnsi="仿宋" w:cs="仿宋" w:hint="eastAsia"/>
            <w:lang w:eastAsia="zh-CN"/>
          </w:rPr>
          <w:t>(三)、质量管理体系文件</w:t>
        </w:r>
        <w:r>
          <w:tab/>
        </w:r>
        <w:r>
          <w:fldChar w:fldCharType="begin"/>
        </w:r>
        <w:r>
          <w:instrText xml:space="preserve"> PAGEREF _Toc28889 \h </w:instrText>
        </w:r>
        <w:r>
          <w:fldChar w:fldCharType="separate"/>
        </w:r>
        <w:r>
          <w:t>50</w:t>
        </w:r>
        <w:r>
          <w:fldChar w:fldCharType="end"/>
        </w:r>
      </w:hyperlink>
    </w:p>
    <w:p>
      <w:pPr>
        <w:pStyle w:val="TOC2"/>
        <w:tabs>
          <w:tab w:val="right" w:leader="dot" w:pos="8306"/>
        </w:tabs>
      </w:pPr>
      <w:hyperlink w:anchor="_Toc48" w:history="1">
        <w:r>
          <w:rPr>
            <w:rFonts w:ascii="仿宋" w:eastAsia="仿宋" w:hAnsi="仿宋" w:cs="仿宋" w:hint="eastAsia"/>
            <w:lang w:eastAsia="zh-CN"/>
          </w:rPr>
          <w:t>(四)、质量培训与教育</w:t>
        </w:r>
        <w:r>
          <w:tab/>
        </w:r>
        <w:r>
          <w:fldChar w:fldCharType="begin"/>
        </w:r>
        <w:r>
          <w:instrText xml:space="preserve"> PAGEREF _Toc48 \h </w:instrText>
        </w:r>
        <w:r>
          <w:fldChar w:fldCharType="separate"/>
        </w:r>
        <w:r>
          <w:t>52</w:t>
        </w:r>
        <w:r>
          <w:fldChar w:fldCharType="end"/>
        </w:r>
      </w:hyperlink>
    </w:p>
    <w:p>
      <w:pPr>
        <w:pStyle w:val="TOC2"/>
        <w:tabs>
          <w:tab w:val="right" w:leader="dot" w:pos="8306"/>
        </w:tabs>
      </w:pPr>
      <w:hyperlink w:anchor="_Toc22954" w:history="1">
        <w:r>
          <w:rPr>
            <w:rFonts w:ascii="仿宋" w:eastAsia="仿宋" w:hAnsi="仿宋" w:cs="仿宋" w:hint="eastAsia"/>
            <w:lang w:eastAsia="zh-CN"/>
          </w:rPr>
          <w:t>(五)、质量审核与评价</w:t>
        </w:r>
        <w:r>
          <w:tab/>
        </w:r>
        <w:r>
          <w:fldChar w:fldCharType="begin"/>
        </w:r>
        <w:r>
          <w:instrText xml:space="preserve"> PAGEREF _Toc22954 \h </w:instrText>
        </w:r>
        <w:r>
          <w:fldChar w:fldCharType="separate"/>
        </w:r>
        <w:r>
          <w:t>53</w:t>
        </w:r>
        <w:r>
          <w:fldChar w:fldCharType="end"/>
        </w:r>
      </w:hyperlink>
    </w:p>
    <w:p>
      <w:pPr>
        <w:pStyle w:val="TOC2"/>
        <w:tabs>
          <w:tab w:val="right" w:leader="dot" w:pos="8306"/>
        </w:tabs>
      </w:pPr>
      <w:hyperlink w:anchor="_Toc21357" w:history="1">
        <w:r>
          <w:rPr>
            <w:rFonts w:ascii="仿宋" w:eastAsia="仿宋" w:hAnsi="仿宋" w:cs="仿宋" w:hint="eastAsia"/>
            <w:lang w:eastAsia="zh-CN"/>
          </w:rPr>
          <w:t>(六)、不符合与纠正措施</w:t>
        </w:r>
        <w:r>
          <w:tab/>
        </w:r>
        <w:r>
          <w:fldChar w:fldCharType="begin"/>
        </w:r>
        <w:r>
          <w:instrText xml:space="preserve"> PAGEREF _Toc21357 \h </w:instrText>
        </w:r>
        <w:r>
          <w:fldChar w:fldCharType="separate"/>
        </w:r>
        <w:r>
          <w:t>55</w:t>
        </w:r>
        <w:r>
          <w:fldChar w:fldCharType="end"/>
        </w:r>
      </w:hyperlink>
    </w:p>
    <w:p>
      <w:pPr>
        <w:pStyle w:val="TOC1"/>
        <w:tabs>
          <w:tab w:val="right" w:leader="dot" w:pos="8306"/>
        </w:tabs>
      </w:pPr>
      <w:hyperlink w:anchor="_Toc15741" w:history="1">
        <w:r>
          <w:rPr>
            <w:rFonts w:ascii="仿宋" w:eastAsia="仿宋" w:hAnsi="仿宋" w:cs="仿宋" w:hint="eastAsia"/>
            <w:lang w:eastAsia="zh-CN"/>
          </w:rPr>
          <w:t>十四、供应链管理</w:t>
        </w:r>
        <w:r>
          <w:tab/>
        </w:r>
        <w:r>
          <w:fldChar w:fldCharType="begin"/>
        </w:r>
        <w:r>
          <w:instrText xml:space="preserve"> PAGEREF _Toc15741 \h </w:instrText>
        </w:r>
        <w:r>
          <w:fldChar w:fldCharType="separate"/>
        </w:r>
        <w:r>
          <w:t>56</w:t>
        </w:r>
        <w:r>
          <w:fldChar w:fldCharType="end"/>
        </w:r>
      </w:hyperlink>
    </w:p>
    <w:p>
      <w:pPr>
        <w:pStyle w:val="TOC2"/>
        <w:tabs>
          <w:tab w:val="right" w:leader="dot" w:pos="8306"/>
        </w:tabs>
      </w:pPr>
      <w:hyperlink w:anchor="_Toc31597" w:history="1">
        <w:r>
          <w:rPr>
            <w:rFonts w:ascii="仿宋" w:eastAsia="仿宋" w:hAnsi="仿宋" w:cs="仿宋" w:hint="eastAsia"/>
            <w:lang w:eastAsia="zh-CN"/>
          </w:rPr>
          <w:t>(一)、供应链战略规划</w:t>
        </w:r>
        <w:r>
          <w:tab/>
        </w:r>
        <w:r>
          <w:fldChar w:fldCharType="begin"/>
        </w:r>
        <w:r>
          <w:instrText xml:space="preserve"> PAGEREF _Toc31597 \h </w:instrText>
        </w:r>
        <w:r>
          <w:fldChar w:fldCharType="separate"/>
        </w:r>
        <w:r>
          <w:t>56</w:t>
        </w:r>
        <w:r>
          <w:fldChar w:fldCharType="end"/>
        </w:r>
      </w:hyperlink>
    </w:p>
    <w:p>
      <w:pPr>
        <w:pStyle w:val="TOC2"/>
        <w:tabs>
          <w:tab w:val="right" w:leader="dot" w:pos="8306"/>
        </w:tabs>
      </w:pPr>
      <w:hyperlink w:anchor="_Toc1711" w:history="1">
        <w:r>
          <w:rPr>
            <w:rFonts w:ascii="仿宋" w:eastAsia="仿宋" w:hAnsi="仿宋" w:cs="仿宋" w:hint="eastAsia"/>
            <w:lang w:eastAsia="zh-CN"/>
          </w:rPr>
          <w:t>(二)、供应商选择与合作</w:t>
        </w:r>
        <w:r>
          <w:tab/>
        </w:r>
        <w:r>
          <w:fldChar w:fldCharType="begin"/>
        </w:r>
        <w:r>
          <w:instrText xml:space="preserve"> PAGEREF _Toc1711 \h </w:instrText>
        </w:r>
        <w:r>
          <w:fldChar w:fldCharType="separate"/>
        </w:r>
        <w:r>
          <w:t>57</w:t>
        </w:r>
        <w:r>
          <w:fldChar w:fldCharType="end"/>
        </w:r>
      </w:hyperlink>
    </w:p>
    <w:p>
      <w:pPr>
        <w:pStyle w:val="TOC2"/>
        <w:tabs>
          <w:tab w:val="right" w:leader="dot" w:pos="8306"/>
        </w:tabs>
      </w:pPr>
      <w:hyperlink w:anchor="_Toc10599" w:history="1">
        <w:r>
          <w:rPr>
            <w:rFonts w:ascii="仿宋" w:eastAsia="仿宋" w:hAnsi="仿宋" w:cs="仿宋" w:hint="eastAsia"/>
            <w:lang w:eastAsia="zh-CN"/>
          </w:rPr>
          <w:t>(三)、物流与库存管理</w:t>
        </w:r>
        <w:r>
          <w:tab/>
        </w:r>
        <w:r>
          <w:fldChar w:fldCharType="begin"/>
        </w:r>
        <w:r>
          <w:instrText xml:space="preserve"> PAGEREF _Toc10599 \h </w:instrText>
        </w:r>
        <w:r>
          <w:fldChar w:fldCharType="separate"/>
        </w:r>
        <w:r>
          <w:t>59</w:t>
        </w:r>
        <w:r>
          <w:fldChar w:fldCharType="end"/>
        </w:r>
      </w:hyperlink>
    </w:p>
    <w:p>
      <w:pPr>
        <w:pStyle w:val="TOC1"/>
        <w:tabs>
          <w:tab w:val="right" w:leader="dot" w:pos="8306"/>
        </w:tabs>
      </w:pPr>
      <w:hyperlink w:anchor="_Toc30906" w:history="1">
        <w:r>
          <w:rPr>
            <w:rFonts w:ascii="仿宋" w:eastAsia="仿宋" w:hAnsi="仿宋" w:cs="仿宋" w:hint="eastAsia"/>
            <w:lang w:eastAsia="zh-CN"/>
          </w:rPr>
          <w:t>十五、PCB精密定位材料项目工程方案分析</w:t>
        </w:r>
        <w:r>
          <w:tab/>
        </w:r>
        <w:r>
          <w:fldChar w:fldCharType="begin"/>
        </w:r>
        <w:r>
          <w:instrText xml:space="preserve"> PAGEREF _Toc30906 \h </w:instrText>
        </w:r>
        <w:r>
          <w:fldChar w:fldCharType="separate"/>
        </w:r>
        <w:r>
          <w:t>60</w:t>
        </w:r>
        <w:r>
          <w:fldChar w:fldCharType="end"/>
        </w:r>
      </w:hyperlink>
    </w:p>
    <w:p>
      <w:pPr>
        <w:pStyle w:val="TOC2"/>
        <w:tabs>
          <w:tab w:val="right" w:leader="dot" w:pos="8306"/>
        </w:tabs>
      </w:pPr>
      <w:hyperlink w:anchor="_Toc5504" w:history="1">
        <w:r>
          <w:rPr>
            <w:rFonts w:ascii="仿宋" w:eastAsia="仿宋" w:hAnsi="仿宋" w:cs="仿宋" w:hint="eastAsia"/>
            <w:lang w:eastAsia="zh-CN"/>
          </w:rPr>
          <w:t>(一)、建筑工程设计原则</w:t>
        </w:r>
        <w:r>
          <w:tab/>
        </w:r>
        <w:r>
          <w:fldChar w:fldCharType="begin"/>
        </w:r>
        <w:r>
          <w:instrText xml:space="preserve"> PAGEREF _Toc5504 \h </w:instrText>
        </w:r>
        <w:r>
          <w:fldChar w:fldCharType="separate"/>
        </w:r>
        <w:r>
          <w:t>60</w:t>
        </w:r>
        <w:r>
          <w:fldChar w:fldCharType="end"/>
        </w:r>
      </w:hyperlink>
    </w:p>
    <w:p>
      <w:pPr>
        <w:pStyle w:val="TOC2"/>
        <w:tabs>
          <w:tab w:val="right" w:leader="dot" w:pos="8306"/>
        </w:tabs>
      </w:pPr>
      <w:hyperlink w:anchor="_Toc19294" w:history="1">
        <w:r>
          <w:rPr>
            <w:rFonts w:ascii="仿宋" w:eastAsia="仿宋" w:hAnsi="仿宋" w:cs="仿宋" w:hint="eastAsia"/>
            <w:lang w:eastAsia="zh-CN"/>
          </w:rPr>
          <w:t>(二)、土建工程建设指标</w:t>
        </w:r>
        <w:r>
          <w:tab/>
        </w:r>
        <w:r>
          <w:fldChar w:fldCharType="begin"/>
        </w:r>
        <w:r>
          <w:instrText xml:space="preserve"> PAGEREF _Toc19294 \h </w:instrText>
        </w:r>
        <w:r>
          <w:fldChar w:fldCharType="separate"/>
        </w:r>
        <w:r>
          <w:t>63</w:t>
        </w:r>
        <w:r>
          <w:fldChar w:fldCharType="end"/>
        </w:r>
      </w:hyperlink>
    </w:p>
    <w:p>
      <w:pPr>
        <w:pStyle w:val="TOC1"/>
        <w:tabs>
          <w:tab w:val="right" w:leader="dot" w:pos="8306"/>
        </w:tabs>
      </w:pPr>
      <w:hyperlink w:anchor="_Toc16358" w:history="1">
        <w:r>
          <w:rPr>
            <w:rFonts w:ascii="仿宋" w:eastAsia="仿宋" w:hAnsi="仿宋" w:cs="仿宋" w:hint="eastAsia"/>
            <w:lang w:eastAsia="zh-CN"/>
          </w:rPr>
          <w:t>十六、利益相关者分析与沟通计划</w:t>
        </w:r>
        <w:r>
          <w:tab/>
        </w:r>
        <w:r>
          <w:fldChar w:fldCharType="begin"/>
        </w:r>
        <w:r>
          <w:instrText xml:space="preserve"> PAGEREF _Toc16358 \h </w:instrText>
        </w:r>
        <w:r>
          <w:fldChar w:fldCharType="separate"/>
        </w:r>
        <w:r>
          <w:t>65</w:t>
        </w:r>
        <w:r>
          <w:fldChar w:fldCharType="end"/>
        </w:r>
      </w:hyperlink>
    </w:p>
    <w:p>
      <w:pPr>
        <w:pStyle w:val="TOC2"/>
        <w:tabs>
          <w:tab w:val="right" w:leader="dot" w:pos="8306"/>
        </w:tabs>
      </w:pPr>
      <w:hyperlink w:anchor="_Toc12244" w:history="1">
        <w:r>
          <w:rPr>
            <w:rFonts w:ascii="仿宋" w:eastAsia="仿宋" w:hAnsi="仿宋" w:cs="仿宋" w:hint="eastAsia"/>
            <w:lang w:eastAsia="zh-CN"/>
          </w:rPr>
          <w:t>(一)、利益相关者分析</w:t>
        </w:r>
        <w:r>
          <w:tab/>
        </w:r>
        <w:r>
          <w:fldChar w:fldCharType="begin"/>
        </w:r>
        <w:r>
          <w:instrText xml:space="preserve"> PAGEREF _Toc12244 \h </w:instrText>
        </w:r>
        <w:r>
          <w:fldChar w:fldCharType="separate"/>
        </w:r>
        <w:r>
          <w:t>65</w:t>
        </w:r>
        <w:r>
          <w:fldChar w:fldCharType="end"/>
        </w:r>
      </w:hyperlink>
    </w:p>
    <w:p>
      <w:pPr>
        <w:pStyle w:val="TOC2"/>
        <w:tabs>
          <w:tab w:val="right" w:leader="dot" w:pos="8306"/>
        </w:tabs>
      </w:pPr>
      <w:hyperlink w:anchor="_Toc1960" w:history="1">
        <w:r>
          <w:rPr>
            <w:rFonts w:ascii="仿宋" w:eastAsia="仿宋" w:hAnsi="仿宋" w:cs="仿宋" w:hint="eastAsia"/>
            <w:lang w:eastAsia="zh-CN"/>
          </w:rPr>
          <w:t>(二)、沟通计划</w:t>
        </w:r>
        <w:r>
          <w:tab/>
        </w:r>
        <w:r>
          <w:fldChar w:fldCharType="begin"/>
        </w:r>
        <w:r>
          <w:instrText xml:space="preserve"> PAGEREF _Toc1960 \h </w:instrText>
        </w:r>
        <w:r>
          <w:fldChar w:fldCharType="separate"/>
        </w:r>
        <w:r>
          <w:t>66</w:t>
        </w:r>
        <w:r>
          <w:fldChar w:fldCharType="end"/>
        </w:r>
      </w:hyperlink>
    </w:p>
    <w:p>
      <w:pPr>
        <w:pStyle w:val="TOC1"/>
        <w:tabs>
          <w:tab w:val="right" w:leader="dot" w:pos="8306"/>
        </w:tabs>
      </w:pPr>
      <w:hyperlink w:anchor="_Toc6340" w:history="1">
        <w:r>
          <w:rPr>
            <w:rFonts w:ascii="仿宋" w:eastAsia="仿宋" w:hAnsi="仿宋" w:cs="仿宋" w:hint="eastAsia"/>
            <w:lang w:eastAsia="zh-CN"/>
          </w:rPr>
          <w:t>十七、PCB精密定位材料项目变更管理</w:t>
        </w:r>
        <w:r>
          <w:tab/>
        </w:r>
        <w:r>
          <w:fldChar w:fldCharType="begin"/>
        </w:r>
        <w:r>
          <w:instrText xml:space="preserve"> PAGEREF _Toc6340 \h </w:instrText>
        </w:r>
        <w:r>
          <w:fldChar w:fldCharType="separate"/>
        </w:r>
        <w:r>
          <w:t>67</w:t>
        </w:r>
        <w:r>
          <w:fldChar w:fldCharType="end"/>
        </w:r>
      </w:hyperlink>
    </w:p>
    <w:p>
      <w:pPr>
        <w:pStyle w:val="TOC2"/>
        <w:tabs>
          <w:tab w:val="right" w:leader="dot" w:pos="8306"/>
        </w:tabs>
      </w:pPr>
      <w:hyperlink w:anchor="_Toc11605" w:history="1">
        <w:r>
          <w:rPr>
            <w:rFonts w:ascii="仿宋" w:eastAsia="仿宋" w:hAnsi="仿宋" w:cs="仿宋" w:hint="eastAsia"/>
            <w:lang w:eastAsia="zh-CN"/>
          </w:rPr>
          <w:t>(一)、变更申请与评估</w:t>
        </w:r>
        <w:r>
          <w:tab/>
        </w:r>
        <w:r>
          <w:fldChar w:fldCharType="begin"/>
        </w:r>
        <w:r>
          <w:instrText xml:space="preserve"> PAGEREF _Toc11605 \h </w:instrText>
        </w:r>
        <w:r>
          <w:fldChar w:fldCharType="separate"/>
        </w:r>
        <w:r>
          <w:t>67</w:t>
        </w:r>
        <w:r>
          <w:fldChar w:fldCharType="end"/>
        </w:r>
      </w:hyperlink>
    </w:p>
    <w:p>
      <w:pPr>
        <w:pStyle w:val="TOC2"/>
        <w:tabs>
          <w:tab w:val="right" w:leader="dot" w:pos="8306"/>
        </w:tabs>
      </w:pPr>
      <w:hyperlink w:anchor="_Toc8929" w:history="1">
        <w:r>
          <w:rPr>
            <w:rFonts w:ascii="仿宋" w:eastAsia="仿宋" w:hAnsi="仿宋" w:cs="仿宋" w:hint="eastAsia"/>
            <w:lang w:eastAsia="zh-CN"/>
          </w:rPr>
          <w:t>(二)、变更实施与控制</w:t>
        </w:r>
        <w:r>
          <w:tab/>
        </w:r>
        <w:r>
          <w:fldChar w:fldCharType="begin"/>
        </w:r>
        <w:r>
          <w:instrText xml:space="preserve"> PAGEREF _Toc8929 \h </w:instrText>
        </w:r>
        <w:r>
          <w:fldChar w:fldCharType="separate"/>
        </w:r>
        <w:r>
          <w:t>68</w:t>
        </w:r>
        <w:r>
          <w:fldChar w:fldCharType="end"/>
        </w:r>
      </w:hyperlink>
    </w:p>
    <w:p>
      <w:pPr>
        <w:pStyle w:val="TOC1"/>
        <w:tabs>
          <w:tab w:val="right" w:leader="dot" w:pos="8306"/>
        </w:tabs>
      </w:pPr>
      <w:hyperlink w:anchor="_Toc18355" w:history="1">
        <w:r>
          <w:rPr>
            <w:rFonts w:ascii="仿宋" w:eastAsia="仿宋" w:hAnsi="仿宋" w:cs="仿宋" w:hint="eastAsia"/>
            <w:lang w:eastAsia="zh-CN"/>
          </w:rPr>
          <w:t>十八、风险识别与分类</w:t>
        </w:r>
        <w:r>
          <w:tab/>
        </w:r>
        <w:r>
          <w:fldChar w:fldCharType="begin"/>
        </w:r>
        <w:r>
          <w:instrText xml:space="preserve"> PAGEREF _Toc18355 \h </w:instrText>
        </w:r>
        <w:r>
          <w:fldChar w:fldCharType="separate"/>
        </w:r>
        <w:r>
          <w:t>69</w:t>
        </w:r>
        <w:r>
          <w:fldChar w:fldCharType="end"/>
        </w:r>
      </w:hyperlink>
    </w:p>
    <w:p>
      <w:pPr>
        <w:pStyle w:val="TOC2"/>
        <w:tabs>
          <w:tab w:val="right" w:leader="dot" w:pos="8306"/>
        </w:tabs>
      </w:pPr>
      <w:hyperlink w:anchor="_Toc11082" w:history="1">
        <w:r>
          <w:rPr>
            <w:rFonts w:ascii="仿宋" w:eastAsia="仿宋" w:hAnsi="仿宋" w:cs="仿宋" w:hint="eastAsia"/>
            <w:lang w:eastAsia="zh-CN"/>
          </w:rPr>
          <w:t>(一)、风险识别</w:t>
        </w:r>
        <w:r>
          <w:tab/>
        </w:r>
        <w:r>
          <w:fldChar w:fldCharType="begin"/>
        </w:r>
        <w:r>
          <w:instrText xml:space="preserve"> PAGEREF _Toc11082 \h </w:instrText>
        </w:r>
        <w:r>
          <w:fldChar w:fldCharType="separate"/>
        </w:r>
        <w:r>
          <w:t>69</w:t>
        </w:r>
        <w:r>
          <w:fldChar w:fldCharType="end"/>
        </w:r>
      </w:hyperlink>
    </w:p>
    <w:p>
      <w:pPr>
        <w:pStyle w:val="TOC2"/>
        <w:tabs>
          <w:tab w:val="right" w:leader="dot" w:pos="8306"/>
        </w:tabs>
      </w:pPr>
      <w:hyperlink w:anchor="_Toc8970" w:history="1">
        <w:r>
          <w:rPr>
            <w:rFonts w:ascii="仿宋" w:eastAsia="仿宋" w:hAnsi="仿宋" w:cs="仿宋" w:hint="eastAsia"/>
            <w:lang w:eastAsia="zh-CN"/>
          </w:rPr>
          <w:t>(二)、风险分类</w:t>
        </w:r>
        <w:r>
          <w:tab/>
        </w:r>
        <w:r>
          <w:fldChar w:fldCharType="begin"/>
        </w:r>
        <w:r>
          <w:instrText xml:space="preserve"> PAGEREF _Toc8970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的技术管理特点体现在其创新导向。通过引入最先进的技术趋势和解决方案，PCB精密定位材料项目致力于提升科技含量、提高质量和效率水平。这意味着我们将采用最新的工具和方法，确保PCB精密定位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精密定位材料项目技术管理的显著特征。通过整合不同领域的技术资源，我们实现了跨学科的协同工作。这有助于优化技术架构，提高整体效能。此外，整合性策略还促进了不同技术团队之间的紧密沟通和高效合作，确保PCB精密定位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CB精密定位材料项目所采用的技术。通过不断优化技术方案，PCB精密定位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精密定位材料项目团队将在PCB精密定位材料项目初期识别可能的技术风险，并采取相应的预防和应对措施。通过建立健全的风险评估机制，PCB精密定位材料项目能够在实施过程中及时发现并解决潜在的技术问题，保障PCB精密定位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精密定位材料项目中，技术将成为PCB精密定位材料项目成功的有力支持。这一深度剖析揭示了技术管理在PCB精密定位材料项目实施中的关键作用，为PCB精密定位材料项目的技术基础奠定了坚实的基础。</w:t>
      </w:r>
    </w:p>
    <w:p>
      <w:pPr>
        <w:pStyle w:val="Heading2"/>
        <w:ind w:firstLine="560" w:firstLineChars="200"/>
        <w:rPr>
          <w:rFonts w:ascii="仿宋" w:eastAsia="仿宋" w:hAnsi="仿宋" w:cs="仿宋" w:hint="eastAsia"/>
          <w:sz w:val="28"/>
          <w:lang w:eastAsia="zh-CN"/>
        </w:rPr>
      </w:pPr>
      <w:bookmarkStart w:id="4" w:name="_Toc3238"/>
      <w:r>
        <w:rPr>
          <w:rFonts w:ascii="仿宋" w:eastAsia="仿宋" w:hAnsi="仿宋" w:cs="仿宋" w:hint="eastAsia"/>
          <w:sz w:val="28"/>
          <w:lang w:eastAsia="zh-CN"/>
        </w:rPr>
        <w:t>(二)、PCB精密定位材料项目工艺技术设计方案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精密定位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精密定位材料项目将严格按照相关行业规范要求进行组织。通过有效控制产品质量，PCB精密定位材料项目将致力于为顾客提供优质的PCB精密定位材料项目产品和良好的服务。这体现了PCB精密定位材料项目对于生产活动合规性和质量标准的高度重视，为PCB精密定位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精密定位材料项目注重生态效益和清洁生产原则。PCB精密定位材料项目建设将紧密结合地方特色经济发展，与社会经济发展规划和区域环境保护规划方案相协调一致。通过与当地区域自然生态系统的结合，PCB精密定位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精密定位材料项目产品具有多样化的客户需求和个性化的特点。因此，PCB精密定位材料项目产品规格品种多样，且单批生产数量较小。为满足这一特点，PCB精密定位材料项目承办单位将建设先进的柔性制造生产线。通过广泛应用柔性制造技术，PCB精密定位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精密定位材料项目采用的技术具有较高的技术含量和自动化水平，处于国内先进水平。这一技术选用不仅体现了对生产效率、质量和环境友好性的高标准要求，同时为PCB精密定位材料项目的可持续发展奠定了坚实的基础。</w:t>
      </w:r>
    </w:p>
    <w:p>
      <w:pPr>
        <w:pStyle w:val="Heading2"/>
        <w:ind w:firstLine="560" w:firstLineChars="200"/>
        <w:rPr>
          <w:rFonts w:ascii="仿宋" w:eastAsia="仿宋" w:hAnsi="仿宋" w:cs="仿宋" w:hint="eastAsia"/>
          <w:sz w:val="28"/>
          <w:lang w:eastAsia="zh-CN"/>
        </w:rPr>
      </w:pPr>
      <w:bookmarkStart w:id="5" w:name="_Toc99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为确保PCB精密定位材料项目的高效生产和技术实施，我们制定了一套精心设计的设备选型方案，以满足PCB精密定位材料项目生产、质量和环保的要求。该方案的主要特点如下：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精密定位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针对PCB精密定位材料项目产品的多样性和小批量生产的特点，我们将建设柔性制造生产线。通过在设备选型中考虑柔性制造技术，可以灵活应对不同产品规格和生产需求，实现生产线的高度灵活性和适应性。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16"/>
      <w:r>
        <w:rPr>
          <w:rFonts w:ascii="仿宋" w:eastAsia="仿宋" w:hAnsi="仿宋" w:cs="仿宋" w:hint="eastAsia"/>
          <w:sz w:val="28"/>
          <w:lang w:eastAsia="zh-CN"/>
        </w:rPr>
        <w:t>二、PCB精密定位材料项目危机管理</w:t>
      </w:r>
      <w:bookmarkEnd w:id="6"/>
    </w:p>
    <w:p>
      <w:pPr>
        <w:pStyle w:val="Heading2"/>
        <w:rPr>
          <w:rFonts w:ascii="仿宋" w:eastAsia="仿宋" w:hAnsi="仿宋" w:cs="仿宋" w:hint="eastAsia"/>
          <w:lang w:eastAsia="zh-CN"/>
        </w:rPr>
      </w:pPr>
      <w:bookmarkStart w:id="7" w:name="_Toc918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危机管理中，危机预警与识别是确保PCB精密定位材料项目稳健运行的核心步骤。通过建立全面的监测机制，PCB精密定位材料项目团队旨在及时发现和理解潜在的风险和危机因素，以便采取及时的预防和应对措施，确保PCB精密定位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B精密定位材料项目团队全面分析了整个PCB精密定位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B精密定位材料项目团队着重于明确定义PCB精密定位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B精密定位材料项目进展的持续监控，团队能够及时发现潜在问题并作出迅速反应。PCB精密定位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在这一阶段，团队的专业素养和反应速度将发挥至关重要的作用，以确保潜在危机能够在初期得到有效的处理，最大程度地减轻负面影响。通过危机预警与识别，PCB精密定位材料项目得以更有序、可控地推进。</w:t>
      </w:r>
    </w:p>
    <w:p>
      <w:pPr>
        <w:pStyle w:val="Heading2"/>
        <w:ind w:firstLine="560" w:firstLineChars="200"/>
        <w:rPr>
          <w:rFonts w:ascii="仿宋" w:eastAsia="仿宋" w:hAnsi="仿宋" w:cs="仿宋" w:hint="eastAsia"/>
          <w:sz w:val="28"/>
          <w:lang w:eastAsia="zh-CN"/>
        </w:rPr>
      </w:pPr>
      <w:bookmarkStart w:id="8" w:name="_Toc1924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在危机发生时，PCB精密定位材料项目团队立即行动，成立了应急小组。该小组的任务是迅速制定并实施紧急应对措施，以最小化潜在损失。以下是采取的主要措施：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暂停PCB精密定位材料项目进度：为遏制危机蔓延，PCB精密定位材料项目暂时停止进行，以便全面评估当前状况。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资源重新分配：重新评估PCB精密定位材料项目资源的分配，确保最大限度地减小损失。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实时沟通：与关键利益相关者建立实时沟通机制，向他们传递PCB精密定位材料项目危机的实际状况，保障PCB精密定位材料项目核心利益。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在紧急应对的同时，PCB精密定位材料项目团队强调了团队协作和有效沟通的重要性。以下是团队协作的关键举措：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信息共享机制：建立了信息共享平台，确保团队成员能够及时获取PCB精密定位材料项目危机的实时信息。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领导者沟通：PCB精密定位材料项目领导者通过定期会议和即时沟通工具，指导团队应对危机，保持团队稳定运行。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随着危机得到初步控制，PCB精密定位材料项目团队转向制定恢复计划，以确保PCB精密定位材料项目能够从中迅速恢复。主要恢复计划包括：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修复受损的进度计划：重新评估PCB精密定位材料项目进度，制定修复计划，确保PCB精密定位材料项目尽快回归正常进程。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重新调整资源分配：优化资源分配，确保PCB精密定位材料项目在有限资源下高效运转。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风险管理机制加强：对PCB精密定位材料项目风险进行全面评估，制定更强化的风险管理策略，以预防未来可能的危机。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072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57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PCB精密定位材料项目的主要产品是XXXX，预计年产值为XXX万元。这一产品在市场中占据着重要的地位，其广泛的应用范围使得该PCB精密定位材料项目的市场前景非常广阔。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精密定位材料项目的xxx产品作为重要的原材料之一，将在多个领域发挥关键作用。其在建筑、交通、能源等方面的广泛应用将为整个产业链提供强大的支持，形成产业协同效应。PCB精密定位材料项目的年产值XXX万XXX万XXX万万元不仅反映了其在市场上的巨大潜力，更预示着它对国民经济的积极贡献。这种关联度高、涉及面广的产业关系，使得该PCB精密定位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80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总征地面积为XXXX平方米，相当于约XX.XX亩，其中净用地面积为XXXX平方米，红线范围内相当于约XX.XX亩。这一用地规模充分考虑了PCB精密定位材料项目的建设需求，保障了PCB精密定位材料项目在合适的空间内得以充分发展。PCB精密定位材料项目规划的总建筑面积为XXXX平方米，其中主体工程建设占XXXX平方米，计容建筑面积达XXXX平方米。预计建筑工程的投资将达到XXXX万元，为PCB精密定位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计划购置的设备共计XXXX台（套），设备购置费用为XXXX万元。这一设备购置计划充分考虑到PCB精密定位材料项目的生产需求和技术要求，确保了PCB精密定位材料项目在生产运营中具备先进的技术装备和高效的生产能力。设备的合理配置将为PCB精密定位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计划总投资为XXXX万元，预计年实现营业收入为XXXX万元。这一产能规模的设定旨在确保PCB精密定位材料项目能够在投资与回报之间取得平衡，实现长期可持续的发展。PCB精密定位材料项目的总投资充分考虑到各个方面的需求，包括用地建设、设备购置等多个环节，以确保PCB精密定位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696"/>
      <w:r>
        <w:rPr>
          <w:rFonts w:ascii="仿宋" w:eastAsia="仿宋" w:hAnsi="仿宋" w:cs="仿宋" w:hint="eastAsia"/>
          <w:sz w:val="28"/>
          <w:lang w:eastAsia="zh-CN"/>
        </w:rPr>
        <w:t>四、PCB精密定位材料项目可持续发展</w:t>
      </w:r>
      <w:bookmarkEnd w:id="12"/>
    </w:p>
    <w:p>
      <w:pPr>
        <w:pStyle w:val="Heading2"/>
        <w:rPr>
          <w:rFonts w:ascii="仿宋" w:eastAsia="仿宋" w:hAnsi="仿宋" w:cs="仿宋" w:hint="eastAsia"/>
          <w:lang w:eastAsia="zh-CN"/>
        </w:rPr>
      </w:pPr>
      <w:bookmarkStart w:id="13" w:name="_Toc2314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B精密定位材料项目中，PCB精密定位材料项目团队着眼于未来，明确了可持续发展的战略方向。制定的具体可持续发展目标包括降低资源使用、采用环保技术、最大化社会效益等。这一步骤不仅有助于PCB精密定位材料项目在环保和社会责任方面达到最高标准，也为未来提供了明确的指引，确保PCB精密定位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可持续实践的融入PCB精密定位材料项目管理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B精密定位材料项目管理周期。从PCB精密定位材料项目规划开始，PCB精密定位材料项目团队就考虑了环境和社会的因素。在执行阶段，PCB精密定位材料项目团队积极推动绿色技术的应用，优化资源利用。此外，关注员工的社会责任，通过培训和沟通活动提高员工对可持续发展的认知，使他们能够在日常工作中践行可持续实践。这些举措不仅为PCB精密定位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55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扎根于PCB精密定位材料项目的可持续发展理念，我们深信环保与社会责任是PCB精密定位材料项目成功的关键支柱。在PCB精密定位材料项目的每一步，我们都致力于通过创新和实践，履行对环境和社会的坚定责任。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团队通过引入先进的环保技术、建立高效的废物处理系统以及推动能源节约措施，积极履行环保责任。定期的环保监测和评估确保PCB精密定位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不仅致力于自身可持续发展，还注重对社会的回馈。通过支持社区PCB精密定位材料项目、参与慈善事业、提供培训机会等方式，PCB精密定位材料项目积极履行社会责任。与当地社区建立积极互动，关注员工的工作与生活平衡，以及员工的身心健康，是PCB精密定位材料项目在社会责任层面的关键举措。这样的实践不仅增强了PCB精密定位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853"/>
      <w:r>
        <w:rPr>
          <w:rFonts w:ascii="仿宋" w:eastAsia="仿宋" w:hAnsi="仿宋" w:cs="仿宋" w:hint="eastAsia"/>
          <w:sz w:val="28"/>
          <w:lang w:eastAsia="zh-CN"/>
        </w:rPr>
        <w:t>五、PCB精密定位材料项目建设背景及必要性分析</w:t>
      </w:r>
      <w:bookmarkEnd w:id="15"/>
    </w:p>
    <w:p>
      <w:pPr>
        <w:pStyle w:val="Heading2"/>
        <w:rPr>
          <w:rFonts w:ascii="仿宋" w:eastAsia="仿宋" w:hAnsi="仿宋" w:cs="仿宋" w:hint="eastAsia"/>
          <w:lang w:eastAsia="zh-CN"/>
        </w:rPr>
      </w:pPr>
      <w:bookmarkStart w:id="16" w:name="_Toc14919"/>
      <w:r>
        <w:rPr>
          <w:rFonts w:ascii="仿宋" w:eastAsia="仿宋" w:hAnsi="仿宋" w:cs="仿宋" w:hint="eastAsia"/>
          <w:lang w:eastAsia="zh-CN"/>
        </w:rPr>
        <w:t>(一)、PCB精密定位材料项目背景分析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B精密定位材料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B精密定位材料项目在这个潮流中的定位。同时，我们将关注行业内涌现的新兴机遇，以便PCB精密定位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B精密定位材料项目提供了强大的发展动力。我们将聚焦于行业内最新的技术发展趋势，包括但不限于人工智能、大数据分析、物联网等领域。通过深度的技术研究，我们将确保PCB精密定位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B精密定位材料项目发展的源泉。我们将投入更多的精力对市场需求进行深入剖析，超越表面的需求，深入挖掘潜在的市场痛点和机遇。通过对市场需求的细致了解，PCB精密定位材料项目将更有针对性地设计解决方案，满足市场的多样化需求，从而更好地促进PCB精密定位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B精密定位材料项目战略至关重要。我们将对竞争态势进行更为深入的分析，包括但不限于市场份额、产品特点、客户满意度等多个维度。通过深度的竞争分析，PCB精密定位材料项目将能够更准确地把握市场脉搏，制定具有竞争力的PCB精密定位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B精密定位材料项目的发展具有直接的影响。我们将进行更为全面的法规和政策分析，了解行业发展中的潜在法律风险和合规挑战。通过充分了解和遵守相关法规，PCB精密定位材料项目将确保在法律框架内合法合规运营，为PCB精密定位材料项目的稳健发展提供有力支持。</w:t>
      </w:r>
    </w:p>
    <w:p>
      <w:pPr>
        <w:pStyle w:val="Heading2"/>
        <w:ind w:firstLine="560" w:firstLineChars="200"/>
        <w:rPr>
          <w:rFonts w:ascii="仿宋" w:eastAsia="仿宋" w:hAnsi="仿宋" w:cs="仿宋" w:hint="eastAsia"/>
          <w:sz w:val="28"/>
          <w:lang w:eastAsia="zh-CN"/>
        </w:rPr>
      </w:pPr>
      <w:bookmarkStart w:id="17" w:name="_Toc746"/>
      <w:r>
        <w:rPr>
          <w:rFonts w:ascii="仿宋" w:eastAsia="仿宋" w:hAnsi="仿宋" w:cs="仿宋" w:hint="eastAsia"/>
          <w:sz w:val="28"/>
          <w:lang w:eastAsia="zh-CN"/>
        </w:rPr>
        <w:t>(二)、PCB精密定位材料项目建设必要性分析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建设的迫切性源于对行业发展趋势的深刻洞察。我们正处于一个行业变革的时代，科技创新、数字化转型成为企业发展的关键动力。PCB精密定位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建设不仅仅是为了跟上潮流，更是为了通过技术创新推动企业的持续发展。通过引入先进的技术和解决方案，PCB精密定位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B精密定位材料项目的建设成为必然选择，通过提高产品质量、拓展服务领域，从而在竞争中获得更多的机会。PCB精密定位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B精密定位材料项目建设的必要性体现在对客户需求更精准的满足。通过PCB精密定位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B精密定位材料项目建设的背后是对企业持续创新的追求。只有通过不断创新，企业才能在竞争中立于不败之地。PCB精密定位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909"/>
      <w:r>
        <w:rPr>
          <w:rFonts w:ascii="仿宋" w:eastAsia="仿宋" w:hAnsi="仿宋" w:cs="仿宋" w:hint="eastAsia"/>
          <w:sz w:val="28"/>
          <w:lang w:eastAsia="zh-CN"/>
        </w:rPr>
        <w:t>六、PCB精密定位材料项目概论</w:t>
      </w:r>
      <w:bookmarkEnd w:id="18"/>
    </w:p>
    <w:p>
      <w:pPr>
        <w:pStyle w:val="Heading2"/>
        <w:rPr>
          <w:rFonts w:ascii="仿宋" w:eastAsia="仿宋" w:hAnsi="仿宋" w:cs="仿宋" w:hint="eastAsia"/>
          <w:lang w:eastAsia="zh-CN"/>
        </w:rPr>
      </w:pPr>
      <w:bookmarkStart w:id="19" w:name="_Toc29568"/>
      <w:r>
        <w:rPr>
          <w:rFonts w:ascii="仿宋" w:eastAsia="仿宋" w:hAnsi="仿宋" w:cs="仿宋" w:hint="eastAsia"/>
          <w:lang w:eastAsia="zh-CN"/>
        </w:rPr>
        <w:t>(一)、PCB精密定位材料项目概况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https://d.book118.com/888006114115006045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PCB精密定位材料项目计划设计方案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D40"/>
    <w:rsid w:val="003E6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6114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2024-03-01T13:21:00Z</dcterms:created>
  <dcterms:modified xsi:type="dcterms:W3CDTF">2024-03-01T13:21:31Z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E5C328C088BF4BA08D0A0A9C7EAE6161_11</vt:lpwstr>
  </property>
  <property fmtid="{D5CDD505-2E9C-101B-9397-08002B2CF9AE}" pid="3" name="KSOProductBuildVer">
    <vt:lpwstr>2052-12.1.0.16388</vt:lpwstr>
  </property>
</Properties>
</file>