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农产品加工机械项目规划设计方案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47" w:history="1">
        <w:r>
          <w:rPr>
            <w:rFonts w:ascii="仿宋" w:eastAsia="仿宋" w:hAnsi="仿宋" w:cs="仿宋" w:hint="eastAsia"/>
            <w:lang w:eastAsia="zh-CN"/>
          </w:rPr>
          <w:t>前言</w:t>
        </w:r>
        <w:r>
          <w:tab/>
        </w:r>
        <w:r>
          <w:fldChar w:fldCharType="begin"/>
        </w:r>
        <w:r>
          <w:instrText xml:space="preserve"> PAGEREF _Toc18847 \h </w:instrText>
        </w:r>
        <w:r>
          <w:fldChar w:fldCharType="separate"/>
        </w:r>
        <w:r>
          <w:t>3</w:t>
        </w:r>
        <w:r>
          <w:fldChar w:fldCharType="end"/>
        </w:r>
      </w:hyperlink>
    </w:p>
    <w:p>
      <w:pPr>
        <w:pStyle w:val="TOC1"/>
        <w:tabs>
          <w:tab w:val="right" w:leader="dot" w:pos="8306"/>
        </w:tabs>
      </w:pPr>
      <w:hyperlink w:anchor="_Toc414" w:history="1">
        <w:r>
          <w:rPr>
            <w:rFonts w:ascii="仿宋" w:eastAsia="仿宋" w:hAnsi="仿宋" w:cs="仿宋" w:hint="eastAsia"/>
            <w:lang w:eastAsia="zh-CN"/>
          </w:rPr>
          <w:t>一、农产品加工机械项目概论</w:t>
        </w:r>
        <w:r>
          <w:tab/>
        </w:r>
        <w:r>
          <w:fldChar w:fldCharType="begin"/>
        </w:r>
        <w:r>
          <w:instrText xml:space="preserve"> PAGEREF _Toc414 \h </w:instrText>
        </w:r>
        <w:r>
          <w:fldChar w:fldCharType="separate"/>
        </w:r>
        <w:r>
          <w:t>3</w:t>
        </w:r>
        <w:r>
          <w:fldChar w:fldCharType="end"/>
        </w:r>
      </w:hyperlink>
    </w:p>
    <w:p>
      <w:pPr>
        <w:pStyle w:val="TOC2"/>
        <w:tabs>
          <w:tab w:val="right" w:leader="dot" w:pos="8306"/>
        </w:tabs>
      </w:pPr>
      <w:hyperlink w:anchor="_Toc7487" w:history="1">
        <w:r>
          <w:rPr>
            <w:rFonts w:ascii="仿宋" w:eastAsia="仿宋" w:hAnsi="仿宋" w:cs="仿宋" w:hint="eastAsia"/>
            <w:lang w:eastAsia="zh-CN"/>
          </w:rPr>
          <w:t>(一)、农产品加工机械项目概况</w:t>
        </w:r>
        <w:r>
          <w:tab/>
        </w:r>
        <w:r>
          <w:fldChar w:fldCharType="begin"/>
        </w:r>
        <w:r>
          <w:instrText xml:space="preserve"> PAGEREF _Toc7487 \h </w:instrText>
        </w:r>
        <w:r>
          <w:fldChar w:fldCharType="separate"/>
        </w:r>
        <w:r>
          <w:t>3</w:t>
        </w:r>
        <w:r>
          <w:fldChar w:fldCharType="end"/>
        </w:r>
      </w:hyperlink>
    </w:p>
    <w:p>
      <w:pPr>
        <w:pStyle w:val="TOC2"/>
        <w:tabs>
          <w:tab w:val="right" w:leader="dot" w:pos="8306"/>
        </w:tabs>
      </w:pPr>
      <w:hyperlink w:anchor="_Toc28591" w:history="1">
        <w:r>
          <w:rPr>
            <w:rFonts w:ascii="仿宋" w:eastAsia="仿宋" w:hAnsi="仿宋" w:cs="仿宋" w:hint="eastAsia"/>
            <w:lang w:eastAsia="zh-CN"/>
          </w:rPr>
          <w:t>(二)、农产品加工机械项目目标</w:t>
        </w:r>
        <w:r>
          <w:tab/>
        </w:r>
        <w:r>
          <w:fldChar w:fldCharType="begin"/>
        </w:r>
        <w:r>
          <w:instrText xml:space="preserve"> PAGEREF _Toc28591 \h </w:instrText>
        </w:r>
        <w:r>
          <w:fldChar w:fldCharType="separate"/>
        </w:r>
        <w:r>
          <w:t>5</w:t>
        </w:r>
        <w:r>
          <w:fldChar w:fldCharType="end"/>
        </w:r>
      </w:hyperlink>
    </w:p>
    <w:p>
      <w:pPr>
        <w:pStyle w:val="TOC2"/>
        <w:tabs>
          <w:tab w:val="right" w:leader="dot" w:pos="8306"/>
        </w:tabs>
      </w:pPr>
      <w:hyperlink w:anchor="_Toc30672" w:history="1">
        <w:r>
          <w:rPr>
            <w:rFonts w:ascii="仿宋" w:eastAsia="仿宋" w:hAnsi="仿宋" w:cs="仿宋" w:hint="eastAsia"/>
            <w:lang w:eastAsia="zh-CN"/>
          </w:rPr>
          <w:t>(三)、农产品加工机械项目提出的理由</w:t>
        </w:r>
        <w:r>
          <w:tab/>
        </w:r>
        <w:r>
          <w:fldChar w:fldCharType="begin"/>
        </w:r>
        <w:r>
          <w:instrText xml:space="preserve"> PAGEREF _Toc30672 \h </w:instrText>
        </w:r>
        <w:r>
          <w:fldChar w:fldCharType="separate"/>
        </w:r>
        <w:r>
          <w:t>6</w:t>
        </w:r>
        <w:r>
          <w:fldChar w:fldCharType="end"/>
        </w:r>
      </w:hyperlink>
    </w:p>
    <w:p>
      <w:pPr>
        <w:pStyle w:val="TOC2"/>
        <w:tabs>
          <w:tab w:val="right" w:leader="dot" w:pos="8306"/>
        </w:tabs>
      </w:pPr>
      <w:hyperlink w:anchor="_Toc21196" w:history="1">
        <w:r>
          <w:rPr>
            <w:rFonts w:ascii="仿宋" w:eastAsia="仿宋" w:hAnsi="仿宋" w:cs="仿宋" w:hint="eastAsia"/>
            <w:lang w:eastAsia="zh-CN"/>
          </w:rPr>
          <w:t>(四)、农产品加工机械项目意义</w:t>
        </w:r>
        <w:r>
          <w:tab/>
        </w:r>
        <w:r>
          <w:fldChar w:fldCharType="begin"/>
        </w:r>
        <w:r>
          <w:instrText xml:space="preserve"> PAGEREF _Toc21196 \h </w:instrText>
        </w:r>
        <w:r>
          <w:fldChar w:fldCharType="separate"/>
        </w:r>
        <w:r>
          <w:t>8</w:t>
        </w:r>
        <w:r>
          <w:fldChar w:fldCharType="end"/>
        </w:r>
      </w:hyperlink>
    </w:p>
    <w:p>
      <w:pPr>
        <w:pStyle w:val="TOC2"/>
        <w:tabs>
          <w:tab w:val="right" w:leader="dot" w:pos="8306"/>
        </w:tabs>
      </w:pPr>
      <w:hyperlink w:anchor="_Toc21168" w:history="1">
        <w:r>
          <w:rPr>
            <w:rFonts w:ascii="仿宋" w:eastAsia="仿宋" w:hAnsi="仿宋" w:cs="仿宋" w:hint="eastAsia"/>
            <w:lang w:eastAsia="zh-CN"/>
          </w:rPr>
          <w:t>(五)、农产品加工机械项目背景</w:t>
        </w:r>
        <w:r>
          <w:tab/>
        </w:r>
        <w:r>
          <w:fldChar w:fldCharType="begin"/>
        </w:r>
        <w:r>
          <w:instrText xml:space="preserve"> PAGEREF _Toc21168 \h </w:instrText>
        </w:r>
        <w:r>
          <w:fldChar w:fldCharType="separate"/>
        </w:r>
        <w:r>
          <w:t>9</w:t>
        </w:r>
        <w:r>
          <w:fldChar w:fldCharType="end"/>
        </w:r>
      </w:hyperlink>
    </w:p>
    <w:p>
      <w:pPr>
        <w:pStyle w:val="TOC1"/>
        <w:tabs>
          <w:tab w:val="right" w:leader="dot" w:pos="8306"/>
        </w:tabs>
      </w:pPr>
      <w:hyperlink w:anchor="_Toc8113" w:history="1">
        <w:r>
          <w:rPr>
            <w:rFonts w:ascii="仿宋" w:eastAsia="仿宋" w:hAnsi="仿宋" w:cs="仿宋" w:hint="eastAsia"/>
            <w:lang w:eastAsia="zh-CN"/>
          </w:rPr>
          <w:t>二、农产品加工机械项目文档管理</w:t>
        </w:r>
        <w:r>
          <w:tab/>
        </w:r>
        <w:r>
          <w:fldChar w:fldCharType="begin"/>
        </w:r>
        <w:r>
          <w:instrText xml:space="preserve"> PAGEREF _Toc8113 \h </w:instrText>
        </w:r>
        <w:r>
          <w:fldChar w:fldCharType="separate"/>
        </w:r>
        <w:r>
          <w:t>10</w:t>
        </w:r>
        <w:r>
          <w:fldChar w:fldCharType="end"/>
        </w:r>
      </w:hyperlink>
    </w:p>
    <w:p>
      <w:pPr>
        <w:pStyle w:val="TOC2"/>
        <w:tabs>
          <w:tab w:val="right" w:leader="dot" w:pos="8306"/>
        </w:tabs>
      </w:pPr>
      <w:hyperlink w:anchor="_Toc5396" w:history="1">
        <w:r>
          <w:rPr>
            <w:rFonts w:ascii="仿宋" w:eastAsia="仿宋" w:hAnsi="仿宋" w:cs="仿宋" w:hint="eastAsia"/>
            <w:lang w:eastAsia="zh-CN"/>
          </w:rPr>
          <w:t>(一)、文档编制与审查</w:t>
        </w:r>
        <w:r>
          <w:tab/>
        </w:r>
        <w:r>
          <w:fldChar w:fldCharType="begin"/>
        </w:r>
        <w:r>
          <w:instrText xml:space="preserve"> PAGEREF _Toc5396 \h </w:instrText>
        </w:r>
        <w:r>
          <w:fldChar w:fldCharType="separate"/>
        </w:r>
        <w:r>
          <w:t>10</w:t>
        </w:r>
        <w:r>
          <w:fldChar w:fldCharType="end"/>
        </w:r>
      </w:hyperlink>
    </w:p>
    <w:p>
      <w:pPr>
        <w:pStyle w:val="TOC2"/>
        <w:tabs>
          <w:tab w:val="right" w:leader="dot" w:pos="8306"/>
        </w:tabs>
      </w:pPr>
      <w:hyperlink w:anchor="_Toc6248" w:history="1">
        <w:r>
          <w:rPr>
            <w:rFonts w:ascii="仿宋" w:eastAsia="仿宋" w:hAnsi="仿宋" w:cs="仿宋" w:hint="eastAsia"/>
            <w:lang w:eastAsia="zh-CN"/>
          </w:rPr>
          <w:t>(二)、文档发布与分发</w:t>
        </w:r>
        <w:r>
          <w:tab/>
        </w:r>
        <w:r>
          <w:fldChar w:fldCharType="begin"/>
        </w:r>
        <w:r>
          <w:instrText xml:space="preserve"> PAGEREF _Toc6248 \h </w:instrText>
        </w:r>
        <w:r>
          <w:fldChar w:fldCharType="separate"/>
        </w:r>
        <w:r>
          <w:t>11</w:t>
        </w:r>
        <w:r>
          <w:fldChar w:fldCharType="end"/>
        </w:r>
      </w:hyperlink>
    </w:p>
    <w:p>
      <w:pPr>
        <w:pStyle w:val="TOC2"/>
        <w:tabs>
          <w:tab w:val="right" w:leader="dot" w:pos="8306"/>
        </w:tabs>
      </w:pPr>
      <w:hyperlink w:anchor="_Toc14821" w:history="1">
        <w:r>
          <w:rPr>
            <w:rFonts w:ascii="仿宋" w:eastAsia="仿宋" w:hAnsi="仿宋" w:cs="仿宋" w:hint="eastAsia"/>
            <w:lang w:eastAsia="zh-CN"/>
          </w:rPr>
          <w:t>(三)、文档存档与归档</w:t>
        </w:r>
        <w:r>
          <w:tab/>
        </w:r>
        <w:r>
          <w:fldChar w:fldCharType="begin"/>
        </w:r>
        <w:r>
          <w:instrText xml:space="preserve"> PAGEREF _Toc14821 \h </w:instrText>
        </w:r>
        <w:r>
          <w:fldChar w:fldCharType="separate"/>
        </w:r>
        <w:r>
          <w:t>12</w:t>
        </w:r>
        <w:r>
          <w:fldChar w:fldCharType="end"/>
        </w:r>
      </w:hyperlink>
    </w:p>
    <w:p>
      <w:pPr>
        <w:pStyle w:val="TOC1"/>
        <w:tabs>
          <w:tab w:val="right" w:leader="dot" w:pos="8306"/>
        </w:tabs>
      </w:pPr>
      <w:hyperlink w:anchor="_Toc4400" w:history="1">
        <w:r>
          <w:rPr>
            <w:rFonts w:ascii="仿宋" w:eastAsia="仿宋" w:hAnsi="仿宋" w:cs="仿宋" w:hint="eastAsia"/>
            <w:lang w:eastAsia="zh-CN"/>
          </w:rPr>
          <w:t>三、农产品加工机械项目土建工程</w:t>
        </w:r>
        <w:r>
          <w:tab/>
        </w:r>
        <w:r>
          <w:fldChar w:fldCharType="begin"/>
        </w:r>
        <w:r>
          <w:instrText xml:space="preserve"> PAGEREF _Toc4400 \h </w:instrText>
        </w:r>
        <w:r>
          <w:fldChar w:fldCharType="separate"/>
        </w:r>
        <w:r>
          <w:t>13</w:t>
        </w:r>
        <w:r>
          <w:fldChar w:fldCharType="end"/>
        </w:r>
      </w:hyperlink>
    </w:p>
    <w:p>
      <w:pPr>
        <w:pStyle w:val="TOC2"/>
        <w:tabs>
          <w:tab w:val="right" w:leader="dot" w:pos="8306"/>
        </w:tabs>
      </w:pPr>
      <w:hyperlink w:anchor="_Toc23929" w:history="1">
        <w:r>
          <w:rPr>
            <w:rFonts w:ascii="仿宋" w:eastAsia="仿宋" w:hAnsi="仿宋" w:cs="仿宋" w:hint="eastAsia"/>
            <w:lang w:eastAsia="zh-CN"/>
          </w:rPr>
          <w:t>(一)、建筑工程设计原则</w:t>
        </w:r>
        <w:r>
          <w:tab/>
        </w:r>
        <w:r>
          <w:fldChar w:fldCharType="begin"/>
        </w:r>
        <w:r>
          <w:instrText xml:space="preserve"> PAGEREF _Toc23929 \h </w:instrText>
        </w:r>
        <w:r>
          <w:fldChar w:fldCharType="separate"/>
        </w:r>
        <w:r>
          <w:t>13</w:t>
        </w:r>
        <w:r>
          <w:fldChar w:fldCharType="end"/>
        </w:r>
      </w:hyperlink>
    </w:p>
    <w:p>
      <w:pPr>
        <w:pStyle w:val="TOC2"/>
        <w:tabs>
          <w:tab w:val="right" w:leader="dot" w:pos="8306"/>
        </w:tabs>
      </w:pPr>
      <w:hyperlink w:anchor="_Toc12756" w:history="1">
        <w:r>
          <w:rPr>
            <w:rFonts w:ascii="仿宋" w:eastAsia="仿宋" w:hAnsi="仿宋" w:cs="仿宋" w:hint="eastAsia"/>
            <w:lang w:eastAsia="zh-CN"/>
          </w:rPr>
          <w:t>(二)、土建工程设计年限及安全等级</w:t>
        </w:r>
        <w:r>
          <w:tab/>
        </w:r>
        <w:r>
          <w:fldChar w:fldCharType="begin"/>
        </w:r>
        <w:r>
          <w:instrText xml:space="preserve"> PAGEREF _Toc12756 \h </w:instrText>
        </w:r>
        <w:r>
          <w:fldChar w:fldCharType="separate"/>
        </w:r>
        <w:r>
          <w:t>14</w:t>
        </w:r>
        <w:r>
          <w:fldChar w:fldCharType="end"/>
        </w:r>
      </w:hyperlink>
    </w:p>
    <w:p>
      <w:pPr>
        <w:pStyle w:val="TOC2"/>
        <w:tabs>
          <w:tab w:val="right" w:leader="dot" w:pos="8306"/>
        </w:tabs>
      </w:pPr>
      <w:hyperlink w:anchor="_Toc14861" w:history="1">
        <w:r>
          <w:rPr>
            <w:rFonts w:ascii="仿宋" w:eastAsia="仿宋" w:hAnsi="仿宋" w:cs="仿宋" w:hint="eastAsia"/>
            <w:lang w:eastAsia="zh-CN"/>
          </w:rPr>
          <w:t>(三)、建筑工程设计总体要求</w:t>
        </w:r>
        <w:r>
          <w:tab/>
        </w:r>
        <w:r>
          <w:fldChar w:fldCharType="begin"/>
        </w:r>
        <w:r>
          <w:instrText xml:space="preserve"> PAGEREF _Toc14861 \h </w:instrText>
        </w:r>
        <w:r>
          <w:fldChar w:fldCharType="separate"/>
        </w:r>
        <w:r>
          <w:t>16</w:t>
        </w:r>
        <w:r>
          <w:fldChar w:fldCharType="end"/>
        </w:r>
      </w:hyperlink>
    </w:p>
    <w:p>
      <w:pPr>
        <w:pStyle w:val="TOC2"/>
        <w:tabs>
          <w:tab w:val="right" w:leader="dot" w:pos="8306"/>
        </w:tabs>
      </w:pPr>
      <w:hyperlink w:anchor="_Toc16053" w:history="1">
        <w:r>
          <w:rPr>
            <w:rFonts w:ascii="仿宋" w:eastAsia="仿宋" w:hAnsi="仿宋" w:cs="仿宋" w:hint="eastAsia"/>
            <w:lang w:eastAsia="zh-CN"/>
          </w:rPr>
          <w:t>(四)、土建工程建设指标</w:t>
        </w:r>
        <w:r>
          <w:tab/>
        </w:r>
        <w:r>
          <w:fldChar w:fldCharType="begin"/>
        </w:r>
        <w:r>
          <w:instrText xml:space="preserve"> PAGEREF _Toc16053 \h </w:instrText>
        </w:r>
        <w:r>
          <w:fldChar w:fldCharType="separate"/>
        </w:r>
        <w:r>
          <w:t>16</w:t>
        </w:r>
        <w:r>
          <w:fldChar w:fldCharType="end"/>
        </w:r>
      </w:hyperlink>
    </w:p>
    <w:p>
      <w:pPr>
        <w:pStyle w:val="TOC1"/>
        <w:tabs>
          <w:tab w:val="right" w:leader="dot" w:pos="8306"/>
        </w:tabs>
      </w:pPr>
      <w:hyperlink w:anchor="_Toc4403" w:history="1">
        <w:r>
          <w:rPr>
            <w:rFonts w:ascii="仿宋" w:eastAsia="仿宋" w:hAnsi="仿宋" w:cs="仿宋" w:hint="eastAsia"/>
            <w:lang w:eastAsia="zh-CN"/>
          </w:rPr>
          <w:t>四、产品规划分析</w:t>
        </w:r>
        <w:r>
          <w:tab/>
        </w:r>
        <w:r>
          <w:fldChar w:fldCharType="begin"/>
        </w:r>
        <w:r>
          <w:instrText xml:space="preserve"> PAGEREF _Toc4403 \h </w:instrText>
        </w:r>
        <w:r>
          <w:fldChar w:fldCharType="separate"/>
        </w:r>
        <w:r>
          <w:t>17</w:t>
        </w:r>
        <w:r>
          <w:fldChar w:fldCharType="end"/>
        </w:r>
      </w:hyperlink>
    </w:p>
    <w:p>
      <w:pPr>
        <w:pStyle w:val="TOC2"/>
        <w:tabs>
          <w:tab w:val="right" w:leader="dot" w:pos="8306"/>
        </w:tabs>
      </w:pPr>
      <w:hyperlink w:anchor="_Toc3847" w:history="1">
        <w:r>
          <w:rPr>
            <w:rFonts w:ascii="仿宋" w:eastAsia="仿宋" w:hAnsi="仿宋" w:cs="仿宋" w:hint="eastAsia"/>
            <w:lang w:eastAsia="zh-CN"/>
          </w:rPr>
          <w:t>(一)、产品规划</w:t>
        </w:r>
        <w:r>
          <w:tab/>
        </w:r>
        <w:r>
          <w:fldChar w:fldCharType="begin"/>
        </w:r>
        <w:r>
          <w:instrText xml:space="preserve"> PAGEREF _Toc3847 \h </w:instrText>
        </w:r>
        <w:r>
          <w:fldChar w:fldCharType="separate"/>
        </w:r>
        <w:r>
          <w:t>17</w:t>
        </w:r>
        <w:r>
          <w:fldChar w:fldCharType="end"/>
        </w:r>
      </w:hyperlink>
    </w:p>
    <w:p>
      <w:pPr>
        <w:pStyle w:val="TOC2"/>
        <w:tabs>
          <w:tab w:val="right" w:leader="dot" w:pos="8306"/>
        </w:tabs>
      </w:pPr>
      <w:hyperlink w:anchor="_Toc12689" w:history="1">
        <w:r>
          <w:rPr>
            <w:rFonts w:ascii="仿宋" w:eastAsia="仿宋" w:hAnsi="仿宋" w:cs="仿宋" w:hint="eastAsia"/>
            <w:lang w:eastAsia="zh-CN"/>
          </w:rPr>
          <w:t>(二)、建设规模</w:t>
        </w:r>
        <w:r>
          <w:tab/>
        </w:r>
        <w:r>
          <w:fldChar w:fldCharType="begin"/>
        </w:r>
        <w:r>
          <w:instrText xml:space="preserve"> PAGEREF _Toc12689 \h </w:instrText>
        </w:r>
        <w:r>
          <w:fldChar w:fldCharType="separate"/>
        </w:r>
        <w:r>
          <w:t>17</w:t>
        </w:r>
        <w:r>
          <w:fldChar w:fldCharType="end"/>
        </w:r>
      </w:hyperlink>
    </w:p>
    <w:p>
      <w:pPr>
        <w:pStyle w:val="TOC1"/>
        <w:tabs>
          <w:tab w:val="right" w:leader="dot" w:pos="8306"/>
        </w:tabs>
      </w:pPr>
      <w:hyperlink w:anchor="_Toc16915" w:history="1">
        <w:r>
          <w:rPr>
            <w:rFonts w:ascii="仿宋" w:eastAsia="仿宋" w:hAnsi="仿宋" w:cs="仿宋" w:hint="eastAsia"/>
            <w:lang w:eastAsia="zh-CN"/>
          </w:rPr>
          <w:t>五、农产品加工机械项目建设单位说明</w:t>
        </w:r>
        <w:r>
          <w:tab/>
        </w:r>
        <w:r>
          <w:fldChar w:fldCharType="begin"/>
        </w:r>
        <w:r>
          <w:instrText xml:space="preserve"> PAGEREF _Toc16915 \h </w:instrText>
        </w:r>
        <w:r>
          <w:fldChar w:fldCharType="separate"/>
        </w:r>
        <w:r>
          <w:t>19</w:t>
        </w:r>
        <w:r>
          <w:fldChar w:fldCharType="end"/>
        </w:r>
      </w:hyperlink>
    </w:p>
    <w:p>
      <w:pPr>
        <w:pStyle w:val="TOC2"/>
        <w:tabs>
          <w:tab w:val="right" w:leader="dot" w:pos="8306"/>
        </w:tabs>
      </w:pPr>
      <w:hyperlink w:anchor="_Toc924" w:history="1">
        <w:r>
          <w:rPr>
            <w:rFonts w:ascii="仿宋" w:eastAsia="仿宋" w:hAnsi="仿宋" w:cs="仿宋" w:hint="eastAsia"/>
            <w:lang w:eastAsia="zh-CN"/>
          </w:rPr>
          <w:t>(一)、农产品加工机械项目承办单位基本情况</w:t>
        </w:r>
        <w:r>
          <w:tab/>
        </w:r>
        <w:r>
          <w:fldChar w:fldCharType="begin"/>
        </w:r>
        <w:r>
          <w:instrText xml:space="preserve"> PAGEREF _Toc924 \h </w:instrText>
        </w:r>
        <w:r>
          <w:fldChar w:fldCharType="separate"/>
        </w:r>
        <w:r>
          <w:t>19</w:t>
        </w:r>
        <w:r>
          <w:fldChar w:fldCharType="end"/>
        </w:r>
      </w:hyperlink>
    </w:p>
    <w:p>
      <w:pPr>
        <w:pStyle w:val="TOC2"/>
        <w:tabs>
          <w:tab w:val="right" w:leader="dot" w:pos="8306"/>
        </w:tabs>
      </w:pPr>
      <w:hyperlink w:anchor="_Toc4995" w:history="1">
        <w:r>
          <w:rPr>
            <w:rFonts w:ascii="仿宋" w:eastAsia="仿宋" w:hAnsi="仿宋" w:cs="仿宋" w:hint="eastAsia"/>
            <w:lang w:eastAsia="zh-CN"/>
          </w:rPr>
          <w:t>(二)、公司经济效益分析</w:t>
        </w:r>
        <w:r>
          <w:tab/>
        </w:r>
        <w:r>
          <w:fldChar w:fldCharType="begin"/>
        </w:r>
        <w:r>
          <w:instrText xml:space="preserve"> PAGEREF _Toc4995 \h </w:instrText>
        </w:r>
        <w:r>
          <w:fldChar w:fldCharType="separate"/>
        </w:r>
        <w:r>
          <w:t>19</w:t>
        </w:r>
        <w:r>
          <w:fldChar w:fldCharType="end"/>
        </w:r>
      </w:hyperlink>
    </w:p>
    <w:p>
      <w:pPr>
        <w:pStyle w:val="TOC1"/>
        <w:tabs>
          <w:tab w:val="right" w:leader="dot" w:pos="8306"/>
        </w:tabs>
      </w:pPr>
      <w:hyperlink w:anchor="_Toc7484" w:history="1">
        <w:r>
          <w:rPr>
            <w:rFonts w:ascii="仿宋" w:eastAsia="仿宋" w:hAnsi="仿宋" w:cs="仿宋" w:hint="eastAsia"/>
            <w:lang w:eastAsia="zh-CN"/>
          </w:rPr>
          <w:t>六、市场分析、调研</w:t>
        </w:r>
        <w:r>
          <w:tab/>
        </w:r>
        <w:r>
          <w:fldChar w:fldCharType="begin"/>
        </w:r>
        <w:r>
          <w:instrText xml:space="preserve"> PAGEREF _Toc7484 \h </w:instrText>
        </w:r>
        <w:r>
          <w:fldChar w:fldCharType="separate"/>
        </w:r>
        <w:r>
          <w:t>20</w:t>
        </w:r>
        <w:r>
          <w:fldChar w:fldCharType="end"/>
        </w:r>
      </w:hyperlink>
    </w:p>
    <w:p>
      <w:pPr>
        <w:pStyle w:val="TOC2"/>
        <w:tabs>
          <w:tab w:val="right" w:leader="dot" w:pos="8306"/>
        </w:tabs>
      </w:pPr>
      <w:hyperlink w:anchor="_Toc28408" w:history="1">
        <w:r>
          <w:rPr>
            <w:rFonts w:ascii="仿宋" w:eastAsia="仿宋" w:hAnsi="仿宋" w:cs="仿宋" w:hint="eastAsia"/>
            <w:lang w:eastAsia="zh-CN"/>
          </w:rPr>
          <w:t>(一)、农产品加工机械行业分析</w:t>
        </w:r>
        <w:r>
          <w:tab/>
        </w:r>
        <w:r>
          <w:fldChar w:fldCharType="begin"/>
        </w:r>
        <w:r>
          <w:instrText xml:space="preserve"> PAGEREF _Toc28408 \h </w:instrText>
        </w:r>
        <w:r>
          <w:fldChar w:fldCharType="separate"/>
        </w:r>
        <w:r>
          <w:t>20</w:t>
        </w:r>
        <w:r>
          <w:fldChar w:fldCharType="end"/>
        </w:r>
      </w:hyperlink>
    </w:p>
    <w:p>
      <w:pPr>
        <w:pStyle w:val="TOC2"/>
        <w:tabs>
          <w:tab w:val="right" w:leader="dot" w:pos="8306"/>
        </w:tabs>
      </w:pPr>
      <w:hyperlink w:anchor="_Toc7033" w:history="1">
        <w:r>
          <w:rPr>
            <w:rFonts w:ascii="仿宋" w:eastAsia="仿宋" w:hAnsi="仿宋" w:cs="仿宋" w:hint="eastAsia"/>
            <w:lang w:eastAsia="zh-CN"/>
          </w:rPr>
          <w:t>(二)、农产品加工机械市场分析预测</w:t>
        </w:r>
        <w:r>
          <w:tab/>
        </w:r>
        <w:r>
          <w:fldChar w:fldCharType="begin"/>
        </w:r>
        <w:r>
          <w:instrText xml:space="preserve"> PAGEREF _Toc7033 \h </w:instrText>
        </w:r>
        <w:r>
          <w:fldChar w:fldCharType="separate"/>
        </w:r>
        <w:r>
          <w:t>21</w:t>
        </w:r>
        <w:r>
          <w:fldChar w:fldCharType="end"/>
        </w:r>
      </w:hyperlink>
    </w:p>
    <w:p>
      <w:pPr>
        <w:pStyle w:val="TOC1"/>
        <w:tabs>
          <w:tab w:val="right" w:leader="dot" w:pos="8306"/>
        </w:tabs>
      </w:pPr>
      <w:hyperlink w:anchor="_Toc9606" w:history="1">
        <w:r>
          <w:rPr>
            <w:rFonts w:ascii="仿宋" w:eastAsia="仿宋" w:hAnsi="仿宋" w:cs="仿宋" w:hint="eastAsia"/>
            <w:lang w:eastAsia="zh-CN"/>
          </w:rPr>
          <w:t>七、农产品加工机械项目人力资源管理</w:t>
        </w:r>
        <w:r>
          <w:tab/>
        </w:r>
        <w:r>
          <w:fldChar w:fldCharType="begin"/>
        </w:r>
        <w:r>
          <w:instrText xml:space="preserve"> PAGEREF _Toc9606 \h </w:instrText>
        </w:r>
        <w:r>
          <w:fldChar w:fldCharType="separate"/>
        </w:r>
        <w:r>
          <w:t>22</w:t>
        </w:r>
        <w:r>
          <w:fldChar w:fldCharType="end"/>
        </w:r>
      </w:hyperlink>
    </w:p>
    <w:p>
      <w:pPr>
        <w:pStyle w:val="TOC2"/>
        <w:tabs>
          <w:tab w:val="right" w:leader="dot" w:pos="8306"/>
        </w:tabs>
      </w:pPr>
      <w:hyperlink w:anchor="_Toc15007" w:history="1">
        <w:r>
          <w:rPr>
            <w:rFonts w:ascii="仿宋" w:eastAsia="仿宋" w:hAnsi="仿宋" w:cs="仿宋" w:hint="eastAsia"/>
            <w:lang w:eastAsia="zh-CN"/>
          </w:rPr>
          <w:t>(一)、建立健全的预算管理制度</w:t>
        </w:r>
        <w:r>
          <w:tab/>
        </w:r>
        <w:r>
          <w:fldChar w:fldCharType="begin"/>
        </w:r>
        <w:r>
          <w:instrText xml:space="preserve"> PAGEREF _Toc15007 \h </w:instrText>
        </w:r>
        <w:r>
          <w:fldChar w:fldCharType="separate"/>
        </w:r>
        <w:r>
          <w:t>22</w:t>
        </w:r>
        <w:r>
          <w:fldChar w:fldCharType="end"/>
        </w:r>
      </w:hyperlink>
    </w:p>
    <w:p>
      <w:pPr>
        <w:pStyle w:val="TOC2"/>
        <w:tabs>
          <w:tab w:val="right" w:leader="dot" w:pos="8306"/>
        </w:tabs>
      </w:pPr>
      <w:hyperlink w:anchor="_Toc31683" w:history="1">
        <w:r>
          <w:rPr>
            <w:rFonts w:ascii="仿宋" w:eastAsia="仿宋" w:hAnsi="仿宋" w:cs="仿宋" w:hint="eastAsia"/>
            <w:lang w:eastAsia="zh-CN"/>
          </w:rPr>
          <w:t>(二)、加强资金流动监控</w:t>
        </w:r>
        <w:r>
          <w:tab/>
        </w:r>
        <w:r>
          <w:fldChar w:fldCharType="begin"/>
        </w:r>
        <w:r>
          <w:instrText xml:space="preserve"> PAGEREF _Toc31683 \h </w:instrText>
        </w:r>
        <w:r>
          <w:fldChar w:fldCharType="separate"/>
        </w:r>
        <w:r>
          <w:t>24</w:t>
        </w:r>
        <w:r>
          <w:fldChar w:fldCharType="end"/>
        </w:r>
      </w:hyperlink>
    </w:p>
    <w:p>
      <w:pPr>
        <w:pStyle w:val="TOC2"/>
        <w:tabs>
          <w:tab w:val="right" w:leader="dot" w:pos="8306"/>
        </w:tabs>
      </w:pPr>
      <w:hyperlink w:anchor="_Toc10367" w:history="1">
        <w:r>
          <w:rPr>
            <w:rFonts w:ascii="仿宋" w:eastAsia="仿宋" w:hAnsi="仿宋" w:cs="仿宋" w:hint="eastAsia"/>
            <w:lang w:eastAsia="zh-CN"/>
          </w:rPr>
          <w:t>(三)、制定完善的风险控制机制</w:t>
        </w:r>
        <w:r>
          <w:tab/>
        </w:r>
        <w:r>
          <w:fldChar w:fldCharType="begin"/>
        </w:r>
        <w:r>
          <w:instrText xml:space="preserve"> PAGEREF _Toc10367 \h </w:instrText>
        </w:r>
        <w:r>
          <w:fldChar w:fldCharType="separate"/>
        </w:r>
        <w:r>
          <w:t>25</w:t>
        </w:r>
        <w:r>
          <w:fldChar w:fldCharType="end"/>
        </w:r>
      </w:hyperlink>
    </w:p>
    <w:p>
      <w:pPr>
        <w:pStyle w:val="TOC2"/>
        <w:tabs>
          <w:tab w:val="right" w:leader="dot" w:pos="8306"/>
        </w:tabs>
      </w:pPr>
      <w:hyperlink w:anchor="_Toc15749" w:history="1">
        <w:r>
          <w:rPr>
            <w:rFonts w:ascii="仿宋" w:eastAsia="仿宋" w:hAnsi="仿宋" w:cs="仿宋" w:hint="eastAsia"/>
            <w:lang w:eastAsia="zh-CN"/>
          </w:rPr>
          <w:t>(四)、优化成本管理</w:t>
        </w:r>
        <w:r>
          <w:tab/>
        </w:r>
        <w:r>
          <w:fldChar w:fldCharType="begin"/>
        </w:r>
        <w:r>
          <w:instrText xml:space="preserve"> PAGEREF _Toc15749 \h </w:instrText>
        </w:r>
        <w:r>
          <w:fldChar w:fldCharType="separate"/>
        </w:r>
        <w:r>
          <w:t>26</w:t>
        </w:r>
        <w:r>
          <w:fldChar w:fldCharType="end"/>
        </w:r>
      </w:hyperlink>
    </w:p>
    <w:p>
      <w:pPr>
        <w:pStyle w:val="TOC1"/>
        <w:tabs>
          <w:tab w:val="right" w:leader="dot" w:pos="8306"/>
        </w:tabs>
      </w:pPr>
      <w:hyperlink w:anchor="_Toc10676" w:history="1">
        <w:r>
          <w:rPr>
            <w:rFonts w:ascii="仿宋" w:eastAsia="仿宋" w:hAnsi="仿宋" w:cs="仿宋" w:hint="eastAsia"/>
            <w:lang w:eastAsia="zh-CN"/>
          </w:rPr>
          <w:t>八、农产品加工机械项目经营效益</w:t>
        </w:r>
        <w:r>
          <w:tab/>
        </w:r>
        <w:r>
          <w:fldChar w:fldCharType="begin"/>
        </w:r>
        <w:r>
          <w:instrText xml:space="preserve"> PAGEREF _Toc10676 \h </w:instrText>
        </w:r>
        <w:r>
          <w:fldChar w:fldCharType="separate"/>
        </w:r>
        <w:r>
          <w:t>28</w:t>
        </w:r>
        <w:r>
          <w:fldChar w:fldCharType="end"/>
        </w:r>
      </w:hyperlink>
    </w:p>
    <w:p>
      <w:pPr>
        <w:pStyle w:val="TOC2"/>
        <w:tabs>
          <w:tab w:val="right" w:leader="dot" w:pos="8306"/>
        </w:tabs>
      </w:pPr>
      <w:hyperlink w:anchor="_Toc11413" w:history="1">
        <w:r>
          <w:rPr>
            <w:rFonts w:ascii="仿宋" w:eastAsia="仿宋" w:hAnsi="仿宋" w:cs="仿宋" w:hint="eastAsia"/>
            <w:lang w:eastAsia="zh-CN"/>
          </w:rPr>
          <w:t>(一)、经济评价财务测算</w:t>
        </w:r>
        <w:r>
          <w:tab/>
        </w:r>
        <w:r>
          <w:fldChar w:fldCharType="begin"/>
        </w:r>
        <w:r>
          <w:instrText xml:space="preserve"> PAGEREF _Toc11413 \h </w:instrText>
        </w:r>
        <w:r>
          <w:fldChar w:fldCharType="separate"/>
        </w:r>
        <w:r>
          <w:t>28</w:t>
        </w:r>
        <w:r>
          <w:fldChar w:fldCharType="end"/>
        </w:r>
      </w:hyperlink>
    </w:p>
    <w:p>
      <w:pPr>
        <w:pStyle w:val="TOC2"/>
        <w:tabs>
          <w:tab w:val="right" w:leader="dot" w:pos="8306"/>
        </w:tabs>
      </w:pPr>
      <w:hyperlink w:anchor="_Toc12822" w:history="1">
        <w:r>
          <w:rPr>
            <w:rFonts w:ascii="仿宋" w:eastAsia="仿宋" w:hAnsi="仿宋" w:cs="仿宋" w:hint="eastAsia"/>
            <w:lang w:eastAsia="zh-CN"/>
          </w:rPr>
          <w:t>(二)、农产品加工机械项目盈利能力分析</w:t>
        </w:r>
        <w:r>
          <w:tab/>
        </w:r>
        <w:r>
          <w:fldChar w:fldCharType="begin"/>
        </w:r>
        <w:r>
          <w:instrText xml:space="preserve"> PAGEREF _Toc12822 \h </w:instrText>
        </w:r>
        <w:r>
          <w:fldChar w:fldCharType="separate"/>
        </w:r>
        <w:r>
          <w:t>29</w:t>
        </w:r>
        <w:r>
          <w:fldChar w:fldCharType="end"/>
        </w:r>
      </w:hyperlink>
    </w:p>
    <w:p>
      <w:pPr>
        <w:pStyle w:val="TOC1"/>
        <w:tabs>
          <w:tab w:val="right" w:leader="dot" w:pos="8306"/>
        </w:tabs>
      </w:pPr>
      <w:hyperlink w:anchor="_Toc2518" w:history="1">
        <w:r>
          <w:rPr>
            <w:rFonts w:ascii="仿宋" w:eastAsia="仿宋" w:hAnsi="仿宋" w:cs="仿宋" w:hint="eastAsia"/>
            <w:lang w:eastAsia="zh-CN"/>
          </w:rPr>
          <w:t>九、农产品加工机械项目投资规划</w:t>
        </w:r>
        <w:r>
          <w:tab/>
        </w:r>
        <w:r>
          <w:fldChar w:fldCharType="begin"/>
        </w:r>
        <w:r>
          <w:instrText xml:space="preserve"> PAGEREF _Toc2518 \h </w:instrText>
        </w:r>
        <w:r>
          <w:fldChar w:fldCharType="separate"/>
        </w:r>
        <w:r>
          <w:t>30</w:t>
        </w:r>
        <w:r>
          <w:fldChar w:fldCharType="end"/>
        </w:r>
      </w:hyperlink>
    </w:p>
    <w:p>
      <w:pPr>
        <w:pStyle w:val="TOC2"/>
        <w:tabs>
          <w:tab w:val="right" w:leader="dot" w:pos="8306"/>
        </w:tabs>
      </w:pPr>
      <w:hyperlink w:anchor="_Toc20929" w:history="1">
        <w:r>
          <w:rPr>
            <w:rFonts w:ascii="仿宋" w:eastAsia="仿宋" w:hAnsi="仿宋" w:cs="仿宋" w:hint="eastAsia"/>
            <w:lang w:eastAsia="zh-CN"/>
          </w:rPr>
          <w:t>(一)、农产品加工机械项目总投资估算</w:t>
        </w:r>
        <w:r>
          <w:tab/>
        </w:r>
        <w:r>
          <w:fldChar w:fldCharType="begin"/>
        </w:r>
        <w:r>
          <w:instrText xml:space="preserve"> PAGEREF _Toc20929 \h </w:instrText>
        </w:r>
        <w:r>
          <w:fldChar w:fldCharType="separate"/>
        </w:r>
        <w:r>
          <w:t>30</w:t>
        </w:r>
        <w:r>
          <w:fldChar w:fldCharType="end"/>
        </w:r>
      </w:hyperlink>
    </w:p>
    <w:p>
      <w:pPr>
        <w:pStyle w:val="TOC2"/>
        <w:tabs>
          <w:tab w:val="right" w:leader="dot" w:pos="8306"/>
        </w:tabs>
      </w:pPr>
      <w:hyperlink w:anchor="_Toc13483" w:history="1">
        <w:r>
          <w:rPr>
            <w:rFonts w:ascii="仿宋" w:eastAsia="仿宋" w:hAnsi="仿宋" w:cs="仿宋" w:hint="eastAsia"/>
            <w:lang w:eastAsia="zh-CN"/>
          </w:rPr>
          <w:t>(二)、资金筹措</w:t>
        </w:r>
        <w:r>
          <w:tab/>
        </w:r>
        <w:r>
          <w:fldChar w:fldCharType="begin"/>
        </w:r>
        <w:r>
          <w:instrText xml:space="preserve"> PAGEREF _Toc13483 \h </w:instrText>
        </w:r>
        <w:r>
          <w:fldChar w:fldCharType="separate"/>
        </w:r>
        <w:r>
          <w:t>31</w:t>
        </w:r>
        <w:r>
          <w:fldChar w:fldCharType="end"/>
        </w:r>
      </w:hyperlink>
    </w:p>
    <w:p>
      <w:pPr>
        <w:pStyle w:val="TOC1"/>
        <w:tabs>
          <w:tab w:val="right" w:leader="dot" w:pos="8306"/>
        </w:tabs>
      </w:pPr>
      <w:hyperlink w:anchor="_Toc9052" w:history="1">
        <w:r>
          <w:rPr>
            <w:rFonts w:ascii="仿宋" w:eastAsia="仿宋" w:hAnsi="仿宋" w:cs="仿宋" w:hint="eastAsia"/>
            <w:lang w:eastAsia="zh-CN"/>
          </w:rPr>
          <w:t>十、农产品加工机械项目环境影响分析</w:t>
        </w:r>
        <w:r>
          <w:tab/>
        </w:r>
        <w:r>
          <w:fldChar w:fldCharType="begin"/>
        </w:r>
        <w:r>
          <w:instrText xml:space="preserve"> PAGEREF _Toc9052 \h </w:instrText>
        </w:r>
        <w:r>
          <w:fldChar w:fldCharType="separate"/>
        </w:r>
        <w:r>
          <w:t>32</w:t>
        </w:r>
        <w:r>
          <w:fldChar w:fldCharType="end"/>
        </w:r>
      </w:hyperlink>
    </w:p>
    <w:p>
      <w:pPr>
        <w:pStyle w:val="TOC2"/>
        <w:tabs>
          <w:tab w:val="right" w:leader="dot" w:pos="8306"/>
        </w:tabs>
      </w:pPr>
      <w:hyperlink w:anchor="_Toc31405" w:history="1">
        <w:r>
          <w:rPr>
            <w:rFonts w:ascii="仿宋" w:eastAsia="仿宋" w:hAnsi="仿宋" w:cs="仿宋" w:hint="eastAsia"/>
            <w:lang w:eastAsia="zh-CN"/>
          </w:rPr>
          <w:t>(一)、建设区域环境质量现状</w:t>
        </w:r>
        <w:r>
          <w:tab/>
        </w:r>
        <w:r>
          <w:fldChar w:fldCharType="begin"/>
        </w:r>
        <w:r>
          <w:instrText xml:space="preserve"> PAGEREF _Toc31405 \h </w:instrText>
        </w:r>
        <w:r>
          <w:fldChar w:fldCharType="separate"/>
        </w:r>
        <w:r>
          <w:t>32</w:t>
        </w:r>
        <w:r>
          <w:fldChar w:fldCharType="end"/>
        </w:r>
      </w:hyperlink>
    </w:p>
    <w:p>
      <w:pPr>
        <w:pStyle w:val="TOC2"/>
        <w:tabs>
          <w:tab w:val="right" w:leader="dot" w:pos="8306"/>
        </w:tabs>
      </w:pPr>
      <w:hyperlink w:anchor="_Toc3455" w:history="1">
        <w:r>
          <w:rPr>
            <w:rFonts w:ascii="仿宋" w:eastAsia="仿宋" w:hAnsi="仿宋" w:cs="仿宋" w:hint="eastAsia"/>
            <w:lang w:eastAsia="zh-CN"/>
          </w:rPr>
          <w:t>(二)、建设期环境保护</w:t>
        </w:r>
        <w:r>
          <w:tab/>
        </w:r>
        <w:r>
          <w:fldChar w:fldCharType="begin"/>
        </w:r>
        <w:r>
          <w:instrText xml:space="preserve"> PAGEREF _Toc3455 \h </w:instrText>
        </w:r>
        <w:r>
          <w:fldChar w:fldCharType="separate"/>
        </w:r>
        <w:r>
          <w:t>33</w:t>
        </w:r>
        <w:r>
          <w:fldChar w:fldCharType="end"/>
        </w:r>
      </w:hyperlink>
    </w:p>
    <w:p>
      <w:pPr>
        <w:pStyle w:val="TOC2"/>
        <w:tabs>
          <w:tab w:val="right" w:leader="dot" w:pos="8306"/>
        </w:tabs>
      </w:pPr>
      <w:hyperlink w:anchor="_Toc16875" w:history="1">
        <w:r>
          <w:rPr>
            <w:rFonts w:ascii="仿宋" w:eastAsia="仿宋" w:hAnsi="仿宋" w:cs="仿宋" w:hint="eastAsia"/>
            <w:lang w:eastAsia="zh-CN"/>
          </w:rPr>
          <w:t>(三)、运营期环境保护</w:t>
        </w:r>
        <w:r>
          <w:tab/>
        </w:r>
        <w:r>
          <w:fldChar w:fldCharType="begin"/>
        </w:r>
        <w:r>
          <w:instrText xml:space="preserve"> PAGEREF _Toc16875 \h </w:instrText>
        </w:r>
        <w:r>
          <w:fldChar w:fldCharType="separate"/>
        </w:r>
        <w:r>
          <w:t>35</w:t>
        </w:r>
        <w:r>
          <w:fldChar w:fldCharType="end"/>
        </w:r>
      </w:hyperlink>
    </w:p>
    <w:p>
      <w:pPr>
        <w:pStyle w:val="TOC2"/>
        <w:tabs>
          <w:tab w:val="right" w:leader="dot" w:pos="8306"/>
        </w:tabs>
      </w:pPr>
      <w:hyperlink w:anchor="_Toc30829" w:history="1">
        <w:r>
          <w:rPr>
            <w:rFonts w:ascii="仿宋" w:eastAsia="仿宋" w:hAnsi="仿宋" w:cs="仿宋" w:hint="eastAsia"/>
            <w:lang w:eastAsia="zh-CN"/>
          </w:rPr>
          <w:t>(四)、农产品加工机械项目建设对区域经济的影响</w:t>
        </w:r>
        <w:r>
          <w:tab/>
        </w:r>
        <w:r>
          <w:fldChar w:fldCharType="begin"/>
        </w:r>
        <w:r>
          <w:instrText xml:space="preserve"> PAGEREF _Toc30829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7" w:history="1">
        <w:r>
          <w:rPr>
            <w:rFonts w:ascii="仿宋" w:eastAsia="仿宋" w:hAnsi="仿宋" w:cs="仿宋" w:hint="eastAsia"/>
            <w:lang w:eastAsia="zh-CN"/>
          </w:rPr>
          <w:t>(五)、废弃物处理</w:t>
        </w:r>
        <w:r>
          <w:tab/>
        </w:r>
        <w:r>
          <w:fldChar w:fldCharType="begin"/>
        </w:r>
        <w:r>
          <w:instrText xml:space="preserve"> PAGEREF _Toc19017 \h </w:instrText>
        </w:r>
        <w:r>
          <w:fldChar w:fldCharType="separate"/>
        </w:r>
        <w:r>
          <w:t>38</w:t>
        </w:r>
        <w:r>
          <w:fldChar w:fldCharType="end"/>
        </w:r>
      </w:hyperlink>
    </w:p>
    <w:p>
      <w:pPr>
        <w:pStyle w:val="TOC2"/>
        <w:tabs>
          <w:tab w:val="right" w:leader="dot" w:pos="8306"/>
        </w:tabs>
      </w:pPr>
      <w:hyperlink w:anchor="_Toc25212" w:history="1">
        <w:r>
          <w:rPr>
            <w:rFonts w:ascii="仿宋" w:eastAsia="仿宋" w:hAnsi="仿宋" w:cs="仿宋" w:hint="eastAsia"/>
            <w:lang w:eastAsia="zh-CN"/>
          </w:rPr>
          <w:t>(六)、特殊环境影响分析</w:t>
        </w:r>
        <w:r>
          <w:tab/>
        </w:r>
        <w:r>
          <w:fldChar w:fldCharType="begin"/>
        </w:r>
        <w:r>
          <w:instrText xml:space="preserve"> PAGEREF _Toc25212 \h </w:instrText>
        </w:r>
        <w:r>
          <w:fldChar w:fldCharType="separate"/>
        </w:r>
        <w:r>
          <w:t>39</w:t>
        </w:r>
        <w:r>
          <w:fldChar w:fldCharType="end"/>
        </w:r>
      </w:hyperlink>
    </w:p>
    <w:p>
      <w:pPr>
        <w:pStyle w:val="TOC2"/>
        <w:tabs>
          <w:tab w:val="right" w:leader="dot" w:pos="8306"/>
        </w:tabs>
      </w:pPr>
      <w:hyperlink w:anchor="_Toc26300" w:history="1">
        <w:r>
          <w:rPr>
            <w:rFonts w:ascii="仿宋" w:eastAsia="仿宋" w:hAnsi="仿宋" w:cs="仿宋" w:hint="eastAsia"/>
            <w:lang w:eastAsia="zh-CN"/>
          </w:rPr>
          <w:t>(七)、清洁生产</w:t>
        </w:r>
        <w:r>
          <w:tab/>
        </w:r>
        <w:r>
          <w:fldChar w:fldCharType="begin"/>
        </w:r>
        <w:r>
          <w:instrText xml:space="preserve"> PAGEREF _Toc26300 \h </w:instrText>
        </w:r>
        <w:r>
          <w:fldChar w:fldCharType="separate"/>
        </w:r>
        <w:r>
          <w:t>40</w:t>
        </w:r>
        <w:r>
          <w:fldChar w:fldCharType="end"/>
        </w:r>
      </w:hyperlink>
    </w:p>
    <w:p>
      <w:pPr>
        <w:pStyle w:val="TOC2"/>
        <w:tabs>
          <w:tab w:val="right" w:leader="dot" w:pos="8306"/>
        </w:tabs>
      </w:pPr>
      <w:hyperlink w:anchor="_Toc20706" w:history="1">
        <w:r>
          <w:rPr>
            <w:rFonts w:ascii="仿宋" w:eastAsia="仿宋" w:hAnsi="仿宋" w:cs="仿宋" w:hint="eastAsia"/>
            <w:lang w:eastAsia="zh-CN"/>
          </w:rPr>
          <w:t>(八)、环境保护综合评价</w:t>
        </w:r>
        <w:r>
          <w:tab/>
        </w:r>
        <w:r>
          <w:fldChar w:fldCharType="begin"/>
        </w:r>
        <w:r>
          <w:instrText xml:space="preserve"> PAGEREF _Toc20706 \h </w:instrText>
        </w:r>
        <w:r>
          <w:fldChar w:fldCharType="separate"/>
        </w:r>
        <w:r>
          <w:t>41</w:t>
        </w:r>
        <w:r>
          <w:fldChar w:fldCharType="end"/>
        </w:r>
      </w:hyperlink>
    </w:p>
    <w:p>
      <w:pPr>
        <w:pStyle w:val="TOC1"/>
        <w:tabs>
          <w:tab w:val="right" w:leader="dot" w:pos="8306"/>
        </w:tabs>
      </w:pPr>
      <w:hyperlink w:anchor="_Toc21871" w:history="1">
        <w:r>
          <w:rPr>
            <w:rFonts w:ascii="仿宋" w:eastAsia="仿宋" w:hAnsi="仿宋" w:cs="仿宋" w:hint="eastAsia"/>
            <w:lang w:eastAsia="zh-CN"/>
          </w:rPr>
          <w:t>十一、生产安全保护</w:t>
        </w:r>
        <w:r>
          <w:tab/>
        </w:r>
        <w:r>
          <w:fldChar w:fldCharType="begin"/>
        </w:r>
        <w:r>
          <w:instrText xml:space="preserve"> PAGEREF _Toc21871 \h </w:instrText>
        </w:r>
        <w:r>
          <w:fldChar w:fldCharType="separate"/>
        </w:r>
        <w:r>
          <w:t>43</w:t>
        </w:r>
        <w:r>
          <w:fldChar w:fldCharType="end"/>
        </w:r>
      </w:hyperlink>
    </w:p>
    <w:p>
      <w:pPr>
        <w:pStyle w:val="TOC2"/>
        <w:tabs>
          <w:tab w:val="right" w:leader="dot" w:pos="8306"/>
        </w:tabs>
      </w:pPr>
      <w:hyperlink w:anchor="_Toc18366" w:history="1">
        <w:r>
          <w:rPr>
            <w:rFonts w:ascii="仿宋" w:eastAsia="仿宋" w:hAnsi="仿宋" w:cs="仿宋" w:hint="eastAsia"/>
            <w:lang w:eastAsia="zh-CN"/>
          </w:rPr>
          <w:t>(一)、消防安全</w:t>
        </w:r>
        <w:r>
          <w:tab/>
        </w:r>
        <w:r>
          <w:fldChar w:fldCharType="begin"/>
        </w:r>
        <w:r>
          <w:instrText xml:space="preserve"> PAGEREF _Toc18366 \h </w:instrText>
        </w:r>
        <w:r>
          <w:fldChar w:fldCharType="separate"/>
        </w:r>
        <w:r>
          <w:t>43</w:t>
        </w:r>
        <w:r>
          <w:fldChar w:fldCharType="end"/>
        </w:r>
      </w:hyperlink>
    </w:p>
    <w:p>
      <w:pPr>
        <w:pStyle w:val="TOC2"/>
        <w:tabs>
          <w:tab w:val="right" w:leader="dot" w:pos="8306"/>
        </w:tabs>
      </w:pPr>
      <w:hyperlink w:anchor="_Toc22043" w:history="1">
        <w:r>
          <w:rPr>
            <w:rFonts w:ascii="仿宋" w:eastAsia="仿宋" w:hAnsi="仿宋" w:cs="仿宋" w:hint="eastAsia"/>
            <w:lang w:eastAsia="zh-CN"/>
          </w:rPr>
          <w:t>(二)、防火防爆总图布置措施</w:t>
        </w:r>
        <w:r>
          <w:tab/>
        </w:r>
        <w:r>
          <w:fldChar w:fldCharType="begin"/>
        </w:r>
        <w:r>
          <w:instrText xml:space="preserve"> PAGEREF _Toc22043 \h </w:instrText>
        </w:r>
        <w:r>
          <w:fldChar w:fldCharType="separate"/>
        </w:r>
        <w:r>
          <w:t>44</w:t>
        </w:r>
        <w:r>
          <w:fldChar w:fldCharType="end"/>
        </w:r>
      </w:hyperlink>
    </w:p>
    <w:p>
      <w:pPr>
        <w:pStyle w:val="TOC2"/>
        <w:tabs>
          <w:tab w:val="right" w:leader="dot" w:pos="8306"/>
        </w:tabs>
      </w:pPr>
      <w:hyperlink w:anchor="_Toc2967" w:history="1">
        <w:r>
          <w:rPr>
            <w:rFonts w:ascii="仿宋" w:eastAsia="仿宋" w:hAnsi="仿宋" w:cs="仿宋" w:hint="eastAsia"/>
            <w:lang w:eastAsia="zh-CN"/>
          </w:rPr>
          <w:t>(三)、自然灾害防范措施</w:t>
        </w:r>
        <w:r>
          <w:tab/>
        </w:r>
        <w:r>
          <w:fldChar w:fldCharType="begin"/>
        </w:r>
        <w:r>
          <w:instrText xml:space="preserve"> PAGEREF _Toc2967 \h </w:instrText>
        </w:r>
        <w:r>
          <w:fldChar w:fldCharType="separate"/>
        </w:r>
        <w:r>
          <w:t>45</w:t>
        </w:r>
        <w:r>
          <w:fldChar w:fldCharType="end"/>
        </w:r>
      </w:hyperlink>
    </w:p>
    <w:p>
      <w:pPr>
        <w:pStyle w:val="TOC2"/>
        <w:tabs>
          <w:tab w:val="right" w:leader="dot" w:pos="8306"/>
        </w:tabs>
      </w:pPr>
      <w:hyperlink w:anchor="_Toc22552" w:history="1">
        <w:r>
          <w:rPr>
            <w:rFonts w:ascii="仿宋" w:eastAsia="仿宋" w:hAnsi="仿宋" w:cs="仿宋" w:hint="eastAsia"/>
            <w:lang w:eastAsia="zh-CN"/>
          </w:rPr>
          <w:t>(四)、安全色及安全标志使用要求</w:t>
        </w:r>
        <w:r>
          <w:tab/>
        </w:r>
        <w:r>
          <w:fldChar w:fldCharType="begin"/>
        </w:r>
        <w:r>
          <w:instrText xml:space="preserve"> PAGEREF _Toc22552 \h </w:instrText>
        </w:r>
        <w:r>
          <w:fldChar w:fldCharType="separate"/>
        </w:r>
        <w:r>
          <w:t>46</w:t>
        </w:r>
        <w:r>
          <w:fldChar w:fldCharType="end"/>
        </w:r>
      </w:hyperlink>
    </w:p>
    <w:p>
      <w:pPr>
        <w:pStyle w:val="TOC2"/>
        <w:tabs>
          <w:tab w:val="right" w:leader="dot" w:pos="8306"/>
        </w:tabs>
      </w:pPr>
      <w:hyperlink w:anchor="_Toc16297" w:history="1">
        <w:r>
          <w:rPr>
            <w:rFonts w:ascii="仿宋" w:eastAsia="仿宋" w:hAnsi="仿宋" w:cs="仿宋" w:hint="eastAsia"/>
            <w:lang w:eastAsia="zh-CN"/>
          </w:rPr>
          <w:t>(五)、防尘防毒措施</w:t>
        </w:r>
        <w:r>
          <w:tab/>
        </w:r>
        <w:r>
          <w:fldChar w:fldCharType="begin"/>
        </w:r>
        <w:r>
          <w:instrText xml:space="preserve"> PAGEREF _Toc16297 \h </w:instrText>
        </w:r>
        <w:r>
          <w:fldChar w:fldCharType="separate"/>
        </w:r>
        <w:r>
          <w:t>47</w:t>
        </w:r>
        <w:r>
          <w:fldChar w:fldCharType="end"/>
        </w:r>
      </w:hyperlink>
    </w:p>
    <w:p>
      <w:pPr>
        <w:pStyle w:val="TOC2"/>
        <w:tabs>
          <w:tab w:val="right" w:leader="dot" w:pos="8306"/>
        </w:tabs>
      </w:pPr>
      <w:hyperlink w:anchor="_Toc9708" w:history="1">
        <w:r>
          <w:rPr>
            <w:rFonts w:ascii="仿宋" w:eastAsia="仿宋" w:hAnsi="仿宋" w:cs="仿宋" w:hint="eastAsia"/>
            <w:lang w:eastAsia="zh-CN"/>
          </w:rPr>
          <w:t>(六)、防静电、触电防护及防雷措施</w:t>
        </w:r>
        <w:r>
          <w:tab/>
        </w:r>
        <w:r>
          <w:fldChar w:fldCharType="begin"/>
        </w:r>
        <w:r>
          <w:instrText xml:space="preserve"> PAGEREF _Toc9708 \h </w:instrText>
        </w:r>
        <w:r>
          <w:fldChar w:fldCharType="separate"/>
        </w:r>
        <w:r>
          <w:t>48</w:t>
        </w:r>
        <w:r>
          <w:fldChar w:fldCharType="end"/>
        </w:r>
      </w:hyperlink>
    </w:p>
    <w:p>
      <w:pPr>
        <w:pStyle w:val="TOC2"/>
        <w:tabs>
          <w:tab w:val="right" w:leader="dot" w:pos="8306"/>
        </w:tabs>
      </w:pPr>
      <w:hyperlink w:anchor="_Toc20402" w:history="1">
        <w:r>
          <w:rPr>
            <w:rFonts w:ascii="仿宋" w:eastAsia="仿宋" w:hAnsi="仿宋" w:cs="仿宋" w:hint="eastAsia"/>
            <w:lang w:eastAsia="zh-CN"/>
          </w:rPr>
          <w:t>(七)、机械设备安全保障措施</w:t>
        </w:r>
        <w:r>
          <w:tab/>
        </w:r>
        <w:r>
          <w:fldChar w:fldCharType="begin"/>
        </w:r>
        <w:r>
          <w:instrText xml:space="preserve"> PAGEREF _Toc20402 \h </w:instrText>
        </w:r>
        <w:r>
          <w:fldChar w:fldCharType="separate"/>
        </w:r>
        <w:r>
          <w:t>49</w:t>
        </w:r>
        <w:r>
          <w:fldChar w:fldCharType="end"/>
        </w:r>
      </w:hyperlink>
    </w:p>
    <w:p>
      <w:pPr>
        <w:pStyle w:val="TOC1"/>
        <w:tabs>
          <w:tab w:val="right" w:leader="dot" w:pos="8306"/>
        </w:tabs>
      </w:pPr>
      <w:hyperlink w:anchor="_Toc25191" w:history="1">
        <w:r>
          <w:rPr>
            <w:rFonts w:ascii="仿宋" w:eastAsia="仿宋" w:hAnsi="仿宋" w:cs="仿宋" w:hint="eastAsia"/>
            <w:lang w:eastAsia="zh-CN"/>
          </w:rPr>
          <w:t>十二、农产品加工机械项目财务管理</w:t>
        </w:r>
        <w:r>
          <w:tab/>
        </w:r>
        <w:r>
          <w:fldChar w:fldCharType="begin"/>
        </w:r>
        <w:r>
          <w:instrText xml:space="preserve"> PAGEREF _Toc25191 \h </w:instrText>
        </w:r>
        <w:r>
          <w:fldChar w:fldCharType="separate"/>
        </w:r>
        <w:r>
          <w:t>51</w:t>
        </w:r>
        <w:r>
          <w:fldChar w:fldCharType="end"/>
        </w:r>
      </w:hyperlink>
    </w:p>
    <w:p>
      <w:pPr>
        <w:pStyle w:val="TOC2"/>
        <w:tabs>
          <w:tab w:val="right" w:leader="dot" w:pos="8306"/>
        </w:tabs>
      </w:pPr>
      <w:hyperlink w:anchor="_Toc18723" w:history="1">
        <w:r>
          <w:rPr>
            <w:rFonts w:ascii="仿宋" w:eastAsia="仿宋" w:hAnsi="仿宋" w:cs="仿宋" w:hint="eastAsia"/>
            <w:lang w:eastAsia="zh-CN"/>
          </w:rPr>
          <w:t>(一)、资金需求大</w:t>
        </w:r>
        <w:r>
          <w:tab/>
        </w:r>
        <w:r>
          <w:fldChar w:fldCharType="begin"/>
        </w:r>
        <w:r>
          <w:instrText xml:space="preserve"> PAGEREF _Toc18723 \h </w:instrText>
        </w:r>
        <w:r>
          <w:fldChar w:fldCharType="separate"/>
        </w:r>
        <w:r>
          <w:t>51</w:t>
        </w:r>
        <w:r>
          <w:fldChar w:fldCharType="end"/>
        </w:r>
      </w:hyperlink>
    </w:p>
    <w:p>
      <w:pPr>
        <w:pStyle w:val="TOC2"/>
        <w:tabs>
          <w:tab w:val="right" w:leader="dot" w:pos="8306"/>
        </w:tabs>
      </w:pPr>
      <w:hyperlink w:anchor="_Toc2957" w:history="1">
        <w:r>
          <w:rPr>
            <w:rFonts w:ascii="仿宋" w:eastAsia="仿宋" w:hAnsi="仿宋" w:cs="仿宋" w:hint="eastAsia"/>
            <w:lang w:eastAsia="zh-CN"/>
          </w:rPr>
          <w:t>(二)、研发周期长</w:t>
        </w:r>
        <w:r>
          <w:tab/>
        </w:r>
        <w:r>
          <w:fldChar w:fldCharType="begin"/>
        </w:r>
        <w:r>
          <w:instrText xml:space="preserve"> PAGEREF _Toc2957 \h </w:instrText>
        </w:r>
        <w:r>
          <w:fldChar w:fldCharType="separate"/>
        </w:r>
        <w:r>
          <w:t>52</w:t>
        </w:r>
        <w:r>
          <w:fldChar w:fldCharType="end"/>
        </w:r>
      </w:hyperlink>
    </w:p>
    <w:p>
      <w:pPr>
        <w:pStyle w:val="TOC2"/>
        <w:tabs>
          <w:tab w:val="right" w:leader="dot" w:pos="8306"/>
        </w:tabs>
      </w:pPr>
      <w:hyperlink w:anchor="_Toc9952" w:history="1">
        <w:r>
          <w:rPr>
            <w:rFonts w:ascii="仿宋" w:eastAsia="仿宋" w:hAnsi="仿宋" w:cs="仿宋" w:hint="eastAsia"/>
            <w:lang w:eastAsia="zh-CN"/>
          </w:rPr>
          <w:t>(三)、市场风险大</w:t>
        </w:r>
        <w:r>
          <w:tab/>
        </w:r>
        <w:r>
          <w:fldChar w:fldCharType="begin"/>
        </w:r>
        <w:r>
          <w:instrText xml:space="preserve"> PAGEREF _Toc9952 \h </w:instrText>
        </w:r>
        <w:r>
          <w:fldChar w:fldCharType="separate"/>
        </w:r>
        <w:r>
          <w:t>53</w:t>
        </w:r>
        <w:r>
          <w:fldChar w:fldCharType="end"/>
        </w:r>
      </w:hyperlink>
    </w:p>
    <w:p>
      <w:pPr>
        <w:pStyle w:val="TOC2"/>
        <w:tabs>
          <w:tab w:val="right" w:leader="dot" w:pos="8306"/>
        </w:tabs>
      </w:pPr>
      <w:hyperlink w:anchor="_Toc6621" w:history="1">
        <w:r>
          <w:rPr>
            <w:rFonts w:ascii="仿宋" w:eastAsia="仿宋" w:hAnsi="仿宋" w:cs="仿宋" w:hint="eastAsia"/>
            <w:lang w:eastAsia="zh-CN"/>
          </w:rPr>
          <w:t>(四)、利润率高</w:t>
        </w:r>
        <w:r>
          <w:tab/>
        </w:r>
        <w:r>
          <w:fldChar w:fldCharType="begin"/>
        </w:r>
        <w:r>
          <w:instrText xml:space="preserve"> PAGEREF _Toc6621 \h </w:instrText>
        </w:r>
        <w:r>
          <w:fldChar w:fldCharType="separate"/>
        </w:r>
        <w:r>
          <w:t>56</w:t>
        </w:r>
        <w:r>
          <w:fldChar w:fldCharType="end"/>
        </w:r>
      </w:hyperlink>
    </w:p>
    <w:p>
      <w:pPr>
        <w:pStyle w:val="TOC1"/>
        <w:tabs>
          <w:tab w:val="right" w:leader="dot" w:pos="8306"/>
        </w:tabs>
      </w:pPr>
      <w:hyperlink w:anchor="_Toc27637" w:history="1">
        <w:r>
          <w:rPr>
            <w:rFonts w:ascii="仿宋" w:eastAsia="仿宋" w:hAnsi="仿宋" w:cs="仿宋" w:hint="eastAsia"/>
            <w:lang w:eastAsia="zh-CN"/>
          </w:rPr>
          <w:t>十三、营销与推广策略</w:t>
        </w:r>
        <w:r>
          <w:tab/>
        </w:r>
        <w:r>
          <w:fldChar w:fldCharType="begin"/>
        </w:r>
        <w:r>
          <w:instrText xml:space="preserve"> PAGEREF _Toc27637 \h </w:instrText>
        </w:r>
        <w:r>
          <w:fldChar w:fldCharType="separate"/>
        </w:r>
        <w:r>
          <w:t>58</w:t>
        </w:r>
        <w:r>
          <w:fldChar w:fldCharType="end"/>
        </w:r>
      </w:hyperlink>
    </w:p>
    <w:p>
      <w:pPr>
        <w:pStyle w:val="TOC2"/>
        <w:tabs>
          <w:tab w:val="right" w:leader="dot" w:pos="8306"/>
        </w:tabs>
      </w:pPr>
      <w:hyperlink w:anchor="_Toc18097" w:history="1">
        <w:r>
          <w:rPr>
            <w:rFonts w:ascii="仿宋" w:eastAsia="仿宋" w:hAnsi="仿宋" w:cs="仿宋" w:hint="eastAsia"/>
            <w:lang w:eastAsia="zh-CN"/>
          </w:rPr>
          <w:t>(一)、产品/服务定位与特点</w:t>
        </w:r>
        <w:r>
          <w:tab/>
        </w:r>
        <w:r>
          <w:fldChar w:fldCharType="begin"/>
        </w:r>
        <w:r>
          <w:instrText xml:space="preserve"> PAGEREF _Toc18097 \h </w:instrText>
        </w:r>
        <w:r>
          <w:fldChar w:fldCharType="separate"/>
        </w:r>
        <w:r>
          <w:t>58</w:t>
        </w:r>
        <w:r>
          <w:fldChar w:fldCharType="end"/>
        </w:r>
      </w:hyperlink>
    </w:p>
    <w:p>
      <w:pPr>
        <w:pStyle w:val="TOC2"/>
        <w:tabs>
          <w:tab w:val="right" w:leader="dot" w:pos="8306"/>
        </w:tabs>
      </w:pPr>
      <w:hyperlink w:anchor="_Toc3298" w:history="1">
        <w:r>
          <w:rPr>
            <w:rFonts w:ascii="仿宋" w:eastAsia="仿宋" w:hAnsi="仿宋" w:cs="仿宋" w:hint="eastAsia"/>
            <w:lang w:eastAsia="zh-CN"/>
          </w:rPr>
          <w:t>(二)、市场定位与竞争分析</w:t>
        </w:r>
        <w:r>
          <w:tab/>
        </w:r>
        <w:r>
          <w:fldChar w:fldCharType="begin"/>
        </w:r>
        <w:r>
          <w:instrText xml:space="preserve"> PAGEREF _Toc3298 \h </w:instrText>
        </w:r>
        <w:r>
          <w:fldChar w:fldCharType="separate"/>
        </w:r>
        <w:r>
          <w:t>60</w:t>
        </w:r>
        <w:r>
          <w:fldChar w:fldCharType="end"/>
        </w:r>
      </w:hyperlink>
    </w:p>
    <w:p>
      <w:pPr>
        <w:pStyle w:val="TOC2"/>
        <w:tabs>
          <w:tab w:val="right" w:leader="dot" w:pos="8306"/>
        </w:tabs>
      </w:pPr>
      <w:hyperlink w:anchor="_Toc6864" w:history="1">
        <w:r>
          <w:rPr>
            <w:rFonts w:ascii="仿宋" w:eastAsia="仿宋" w:hAnsi="仿宋" w:cs="仿宋" w:hint="eastAsia"/>
            <w:lang w:eastAsia="zh-CN"/>
          </w:rPr>
          <w:t>(三)、营销渠道与策略</w:t>
        </w:r>
        <w:r>
          <w:tab/>
        </w:r>
        <w:r>
          <w:fldChar w:fldCharType="begin"/>
        </w:r>
        <w:r>
          <w:instrText xml:space="preserve"> PAGEREF _Toc6864 \h </w:instrText>
        </w:r>
        <w:r>
          <w:fldChar w:fldCharType="separate"/>
        </w:r>
        <w:r>
          <w:t>61</w:t>
        </w:r>
        <w:r>
          <w:fldChar w:fldCharType="end"/>
        </w:r>
      </w:hyperlink>
    </w:p>
    <w:p>
      <w:pPr>
        <w:pStyle w:val="TOC2"/>
        <w:tabs>
          <w:tab w:val="right" w:leader="dot" w:pos="8306"/>
        </w:tabs>
      </w:pPr>
      <w:hyperlink w:anchor="_Toc25716" w:history="1">
        <w:r>
          <w:rPr>
            <w:rFonts w:ascii="仿宋" w:eastAsia="仿宋" w:hAnsi="仿宋" w:cs="仿宋" w:hint="eastAsia"/>
            <w:lang w:eastAsia="zh-CN"/>
          </w:rPr>
          <w:t>(四)、推广与宣传活动</w:t>
        </w:r>
        <w:r>
          <w:tab/>
        </w:r>
        <w:r>
          <w:fldChar w:fldCharType="begin"/>
        </w:r>
        <w:r>
          <w:instrText xml:space="preserve"> PAGEREF _Toc25716 \h </w:instrText>
        </w:r>
        <w:r>
          <w:fldChar w:fldCharType="separate"/>
        </w:r>
        <w:r>
          <w:t>62</w:t>
        </w:r>
        <w:r>
          <w:fldChar w:fldCharType="end"/>
        </w:r>
      </w:hyperlink>
    </w:p>
    <w:p>
      <w:pPr>
        <w:pStyle w:val="TOC1"/>
        <w:tabs>
          <w:tab w:val="right" w:leader="dot" w:pos="8306"/>
        </w:tabs>
      </w:pPr>
      <w:hyperlink w:anchor="_Toc11884" w:history="1">
        <w:r>
          <w:rPr>
            <w:rFonts w:ascii="仿宋" w:eastAsia="仿宋" w:hAnsi="仿宋" w:cs="仿宋" w:hint="eastAsia"/>
            <w:lang w:eastAsia="zh-CN"/>
          </w:rPr>
          <w:t>十四、供应链管理</w:t>
        </w:r>
        <w:r>
          <w:tab/>
        </w:r>
        <w:r>
          <w:fldChar w:fldCharType="begin"/>
        </w:r>
        <w:r>
          <w:instrText xml:space="preserve"> PAGEREF _Toc11884 \h </w:instrText>
        </w:r>
        <w:r>
          <w:fldChar w:fldCharType="separate"/>
        </w:r>
        <w:r>
          <w:t>67</w:t>
        </w:r>
        <w:r>
          <w:fldChar w:fldCharType="end"/>
        </w:r>
      </w:hyperlink>
    </w:p>
    <w:p>
      <w:pPr>
        <w:pStyle w:val="TOC2"/>
        <w:tabs>
          <w:tab w:val="right" w:leader="dot" w:pos="8306"/>
        </w:tabs>
      </w:pPr>
      <w:hyperlink w:anchor="_Toc6217" w:history="1">
        <w:r>
          <w:rPr>
            <w:rFonts w:ascii="仿宋" w:eastAsia="仿宋" w:hAnsi="仿宋" w:cs="仿宋" w:hint="eastAsia"/>
            <w:lang w:eastAsia="zh-CN"/>
          </w:rPr>
          <w:t>(一)、供应链战略规划</w:t>
        </w:r>
        <w:r>
          <w:tab/>
        </w:r>
        <w:r>
          <w:fldChar w:fldCharType="begin"/>
        </w:r>
        <w:r>
          <w:instrText xml:space="preserve"> PAGEREF _Toc6217 \h </w:instrText>
        </w:r>
        <w:r>
          <w:fldChar w:fldCharType="separate"/>
        </w:r>
        <w:r>
          <w:t>67</w:t>
        </w:r>
        <w:r>
          <w:fldChar w:fldCharType="end"/>
        </w:r>
      </w:hyperlink>
    </w:p>
    <w:p>
      <w:pPr>
        <w:pStyle w:val="TOC2"/>
        <w:tabs>
          <w:tab w:val="right" w:leader="dot" w:pos="8306"/>
        </w:tabs>
      </w:pPr>
      <w:hyperlink w:anchor="_Toc3609" w:history="1">
        <w:r>
          <w:rPr>
            <w:rFonts w:ascii="仿宋" w:eastAsia="仿宋" w:hAnsi="仿宋" w:cs="仿宋" w:hint="eastAsia"/>
            <w:lang w:eastAsia="zh-CN"/>
          </w:rPr>
          <w:t>(二)、供应商选择与合作</w:t>
        </w:r>
        <w:r>
          <w:tab/>
        </w:r>
        <w:r>
          <w:fldChar w:fldCharType="begin"/>
        </w:r>
        <w:r>
          <w:instrText xml:space="preserve"> PAGEREF _Toc3609 \h </w:instrText>
        </w:r>
        <w:r>
          <w:fldChar w:fldCharType="separate"/>
        </w:r>
        <w:r>
          <w:t>69</w:t>
        </w:r>
        <w:r>
          <w:fldChar w:fldCharType="end"/>
        </w:r>
      </w:hyperlink>
    </w:p>
    <w:p>
      <w:pPr>
        <w:pStyle w:val="TOC2"/>
        <w:tabs>
          <w:tab w:val="right" w:leader="dot" w:pos="8306"/>
        </w:tabs>
      </w:pPr>
      <w:hyperlink w:anchor="_Toc12898" w:history="1">
        <w:r>
          <w:rPr>
            <w:rFonts w:ascii="仿宋" w:eastAsia="仿宋" w:hAnsi="仿宋" w:cs="仿宋" w:hint="eastAsia"/>
            <w:lang w:eastAsia="zh-CN"/>
          </w:rPr>
          <w:t>(三)、物流与库存管理</w:t>
        </w:r>
        <w:r>
          <w:tab/>
        </w:r>
        <w:r>
          <w:fldChar w:fldCharType="begin"/>
        </w:r>
        <w:r>
          <w:instrText xml:space="preserve"> PAGEREF _Toc12898 \h </w:instrText>
        </w:r>
        <w:r>
          <w:fldChar w:fldCharType="separate"/>
        </w:r>
        <w:r>
          <w:t>70</w:t>
        </w:r>
        <w:r>
          <w:fldChar w:fldCharType="end"/>
        </w:r>
      </w:hyperlink>
    </w:p>
    <w:p>
      <w:pPr>
        <w:pStyle w:val="TOC1"/>
        <w:tabs>
          <w:tab w:val="right" w:leader="dot" w:pos="8306"/>
        </w:tabs>
      </w:pPr>
      <w:hyperlink w:anchor="_Toc5258" w:history="1">
        <w:r>
          <w:rPr>
            <w:rFonts w:ascii="仿宋" w:eastAsia="仿宋" w:hAnsi="仿宋" w:cs="仿宋" w:hint="eastAsia"/>
            <w:lang w:eastAsia="zh-CN"/>
          </w:rPr>
          <w:t>十五、风险识别与分类</w:t>
        </w:r>
        <w:r>
          <w:tab/>
        </w:r>
        <w:r>
          <w:fldChar w:fldCharType="begin"/>
        </w:r>
        <w:r>
          <w:instrText xml:space="preserve"> PAGEREF _Toc5258 \h </w:instrText>
        </w:r>
        <w:r>
          <w:fldChar w:fldCharType="separate"/>
        </w:r>
        <w:r>
          <w:t>72</w:t>
        </w:r>
        <w:r>
          <w:fldChar w:fldCharType="end"/>
        </w:r>
      </w:hyperlink>
    </w:p>
    <w:p>
      <w:pPr>
        <w:pStyle w:val="TOC2"/>
        <w:tabs>
          <w:tab w:val="right" w:leader="dot" w:pos="8306"/>
        </w:tabs>
      </w:pPr>
      <w:hyperlink w:anchor="_Toc8317" w:history="1">
        <w:r>
          <w:rPr>
            <w:rFonts w:ascii="仿宋" w:eastAsia="仿宋" w:hAnsi="仿宋" w:cs="仿宋" w:hint="eastAsia"/>
            <w:lang w:eastAsia="zh-CN"/>
          </w:rPr>
          <w:t>(一)、风险识别</w:t>
        </w:r>
        <w:r>
          <w:tab/>
        </w:r>
        <w:r>
          <w:fldChar w:fldCharType="begin"/>
        </w:r>
        <w:r>
          <w:instrText xml:space="preserve"> PAGEREF _Toc8317 \h </w:instrText>
        </w:r>
        <w:r>
          <w:fldChar w:fldCharType="separate"/>
        </w:r>
        <w:r>
          <w:t>72</w:t>
        </w:r>
        <w:r>
          <w:fldChar w:fldCharType="end"/>
        </w:r>
      </w:hyperlink>
    </w:p>
    <w:p>
      <w:pPr>
        <w:pStyle w:val="TOC2"/>
        <w:tabs>
          <w:tab w:val="right" w:leader="dot" w:pos="8306"/>
        </w:tabs>
      </w:pPr>
      <w:hyperlink w:anchor="_Toc18190" w:history="1">
        <w:r>
          <w:rPr>
            <w:rFonts w:ascii="仿宋" w:eastAsia="仿宋" w:hAnsi="仿宋" w:cs="仿宋" w:hint="eastAsia"/>
            <w:lang w:eastAsia="zh-CN"/>
          </w:rPr>
          <w:t>(二)、风险分类</w:t>
        </w:r>
        <w:r>
          <w:tab/>
        </w:r>
        <w:r>
          <w:fldChar w:fldCharType="begin"/>
        </w:r>
        <w:r>
          <w:instrText xml:space="preserve"> PAGEREF _Toc18190 \h </w:instrText>
        </w:r>
        <w:r>
          <w:fldChar w:fldCharType="separate"/>
        </w:r>
        <w:r>
          <w:t>73</w:t>
        </w:r>
        <w:r>
          <w:fldChar w:fldCharType="end"/>
        </w:r>
      </w:hyperlink>
    </w:p>
    <w:p>
      <w:pPr>
        <w:pStyle w:val="TOC1"/>
        <w:tabs>
          <w:tab w:val="right" w:leader="dot" w:pos="8306"/>
        </w:tabs>
      </w:pPr>
      <w:hyperlink w:anchor="_Toc3855" w:history="1">
        <w:r>
          <w:rPr>
            <w:rFonts w:ascii="仿宋" w:eastAsia="仿宋" w:hAnsi="仿宋" w:cs="仿宋" w:hint="eastAsia"/>
            <w:lang w:eastAsia="zh-CN"/>
          </w:rPr>
          <w:t>十六、利益相关者分析与沟通计划</w:t>
        </w:r>
        <w:r>
          <w:tab/>
        </w:r>
        <w:r>
          <w:fldChar w:fldCharType="begin"/>
        </w:r>
        <w:r>
          <w:instrText xml:space="preserve"> PAGEREF _Toc3855 \h </w:instrText>
        </w:r>
        <w:r>
          <w:fldChar w:fldCharType="separate"/>
        </w:r>
        <w:r>
          <w:t>75</w:t>
        </w:r>
        <w:r>
          <w:fldChar w:fldCharType="end"/>
        </w:r>
      </w:hyperlink>
    </w:p>
    <w:p>
      <w:pPr>
        <w:pStyle w:val="TOC2"/>
        <w:tabs>
          <w:tab w:val="right" w:leader="dot" w:pos="8306"/>
        </w:tabs>
      </w:pPr>
      <w:hyperlink w:anchor="_Toc29477" w:history="1">
        <w:r>
          <w:rPr>
            <w:rFonts w:ascii="仿宋" w:eastAsia="仿宋" w:hAnsi="仿宋" w:cs="仿宋" w:hint="eastAsia"/>
            <w:lang w:eastAsia="zh-CN"/>
          </w:rPr>
          <w:t>(一)、利益相关者分析</w:t>
        </w:r>
        <w:r>
          <w:tab/>
        </w:r>
        <w:r>
          <w:fldChar w:fldCharType="begin"/>
        </w:r>
        <w:r>
          <w:instrText xml:space="preserve"> PAGEREF _Toc29477 \h </w:instrText>
        </w:r>
        <w:r>
          <w:fldChar w:fldCharType="separate"/>
        </w:r>
        <w:r>
          <w:t>75</w:t>
        </w:r>
        <w:r>
          <w:fldChar w:fldCharType="end"/>
        </w:r>
      </w:hyperlink>
    </w:p>
    <w:p>
      <w:pPr>
        <w:pStyle w:val="TOC2"/>
        <w:tabs>
          <w:tab w:val="right" w:leader="dot" w:pos="8306"/>
        </w:tabs>
      </w:pPr>
      <w:hyperlink w:anchor="_Toc1284" w:history="1">
        <w:r>
          <w:rPr>
            <w:rFonts w:ascii="仿宋" w:eastAsia="仿宋" w:hAnsi="仿宋" w:cs="仿宋" w:hint="eastAsia"/>
            <w:lang w:eastAsia="zh-CN"/>
          </w:rPr>
          <w:t>(二)、沟通计划</w:t>
        </w:r>
        <w:r>
          <w:tab/>
        </w:r>
        <w:r>
          <w:fldChar w:fldCharType="begin"/>
        </w:r>
        <w:r>
          <w:instrText xml:space="preserve"> PAGEREF _Toc1284 \h </w:instrText>
        </w:r>
        <w:r>
          <w:fldChar w:fldCharType="separate"/>
        </w:r>
        <w:r>
          <w:t>76</w:t>
        </w:r>
        <w:r>
          <w:fldChar w:fldCharType="end"/>
        </w:r>
      </w:hyperlink>
    </w:p>
    <w:p>
      <w:pPr>
        <w:pStyle w:val="TOC1"/>
        <w:tabs>
          <w:tab w:val="right" w:leader="dot" w:pos="8306"/>
        </w:tabs>
      </w:pPr>
      <w:hyperlink w:anchor="_Toc32176" w:history="1">
        <w:r>
          <w:rPr>
            <w:rFonts w:ascii="仿宋" w:eastAsia="仿宋" w:hAnsi="仿宋" w:cs="仿宋" w:hint="eastAsia"/>
            <w:lang w:eastAsia="zh-CN"/>
          </w:rPr>
          <w:t>十七、农产品加工机械项目实施时间节点</w:t>
        </w:r>
        <w:r>
          <w:tab/>
        </w:r>
        <w:r>
          <w:fldChar w:fldCharType="begin"/>
        </w:r>
        <w:r>
          <w:instrText xml:space="preserve"> PAGEREF _Toc32176 \h </w:instrText>
        </w:r>
        <w:r>
          <w:fldChar w:fldCharType="separate"/>
        </w:r>
        <w:r>
          <w:t>77</w:t>
        </w:r>
        <w:r>
          <w:fldChar w:fldCharType="end"/>
        </w:r>
      </w:hyperlink>
    </w:p>
    <w:p>
      <w:pPr>
        <w:pStyle w:val="TOC2"/>
        <w:tabs>
          <w:tab w:val="right" w:leader="dot" w:pos="8306"/>
        </w:tabs>
      </w:pPr>
      <w:hyperlink w:anchor="_Toc3779" w:history="1">
        <w:r>
          <w:rPr>
            <w:rFonts w:ascii="仿宋" w:eastAsia="仿宋" w:hAnsi="仿宋" w:cs="仿宋" w:hint="eastAsia"/>
            <w:lang w:eastAsia="zh-CN"/>
          </w:rPr>
          <w:t>(一)、农产品加工机械项目启动阶段时间节点</w:t>
        </w:r>
        <w:r>
          <w:tab/>
        </w:r>
        <w:r>
          <w:fldChar w:fldCharType="begin"/>
        </w:r>
        <w:r>
          <w:instrText xml:space="preserve"> PAGEREF _Toc3779 \h </w:instrText>
        </w:r>
        <w:r>
          <w:fldChar w:fldCharType="separate"/>
        </w:r>
        <w:r>
          <w:t>77</w:t>
        </w:r>
        <w:r>
          <w:fldChar w:fldCharType="end"/>
        </w:r>
      </w:hyperlink>
    </w:p>
    <w:p>
      <w:pPr>
        <w:pStyle w:val="TOC2"/>
        <w:tabs>
          <w:tab w:val="right" w:leader="dot" w:pos="8306"/>
        </w:tabs>
      </w:pPr>
      <w:hyperlink w:anchor="_Toc6263" w:history="1">
        <w:r>
          <w:rPr>
            <w:rFonts w:ascii="仿宋" w:eastAsia="仿宋" w:hAnsi="仿宋" w:cs="仿宋" w:hint="eastAsia"/>
            <w:lang w:eastAsia="zh-CN"/>
          </w:rPr>
          <w:t>(二)、农产品加工机械项目执行阶段时间节点</w:t>
        </w:r>
        <w:r>
          <w:tab/>
        </w:r>
        <w:r>
          <w:fldChar w:fldCharType="begin"/>
        </w:r>
        <w:r>
          <w:instrText xml:space="preserve"> PAGEREF _Toc6263 \h </w:instrText>
        </w:r>
        <w:r>
          <w:fldChar w:fldCharType="separate"/>
        </w:r>
        <w:r>
          <w:t>79</w:t>
        </w:r>
        <w:r>
          <w:fldChar w:fldCharType="end"/>
        </w:r>
      </w:hyperlink>
    </w:p>
    <w:p>
      <w:pPr>
        <w:pStyle w:val="TOC2"/>
        <w:tabs>
          <w:tab w:val="right" w:leader="dot" w:pos="8306"/>
        </w:tabs>
      </w:pPr>
      <w:hyperlink w:anchor="_Toc31233" w:history="1">
        <w:r>
          <w:rPr>
            <w:rFonts w:ascii="仿宋" w:eastAsia="仿宋" w:hAnsi="仿宋" w:cs="仿宋" w:hint="eastAsia"/>
            <w:lang w:eastAsia="zh-CN"/>
          </w:rPr>
          <w:t>(三)、农产品加工机械项目完成阶段时间节点</w:t>
        </w:r>
        <w:r>
          <w:tab/>
        </w:r>
        <w:r>
          <w:fldChar w:fldCharType="begin"/>
        </w:r>
        <w:r>
          <w:instrText xml:space="preserve"> PAGEREF _Toc31233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4"/>
      <w:r>
        <w:rPr>
          <w:rFonts w:ascii="仿宋" w:eastAsia="仿宋" w:hAnsi="仿宋" w:cs="仿宋" w:hint="eastAsia"/>
          <w:sz w:val="28"/>
          <w:lang w:eastAsia="zh-CN"/>
        </w:rPr>
        <w:t>一、农产品加工机械项目概论</w:t>
      </w:r>
      <w:bookmarkEnd w:id="2"/>
    </w:p>
    <w:p>
      <w:pPr>
        <w:pStyle w:val="Heading2"/>
        <w:rPr>
          <w:rFonts w:ascii="仿宋" w:eastAsia="仿宋" w:hAnsi="仿宋" w:cs="仿宋" w:hint="eastAsia"/>
          <w:lang w:eastAsia="zh-CN"/>
        </w:rPr>
      </w:pPr>
      <w:bookmarkStart w:id="3" w:name="_Toc7487"/>
      <w:r>
        <w:rPr>
          <w:rFonts w:ascii="仿宋" w:eastAsia="仿宋" w:hAnsi="仿宋" w:cs="仿宋" w:hint="eastAsia"/>
          <w:lang w:eastAsia="zh-CN"/>
        </w:rPr>
        <w:t>(一)、农产品加工机械项目概况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起源追溯至对市场的深入洞察。市场的不断演变与变革为农产品加工机械项目提供了难得的机遇。当前市场存在的需求缺口和变革的大环境共同构成了农产品加工机械项目的背景。这个农产品加工机械项目旨在充分利用市场机遇，填补行业中尚未满足的需求，为客户提供全新的解决方案。市场的变革和需求的增长使得这个农产品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农产品加工机械项目名称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农产品加工机械项目正式命名为农产品加工机械。这个名称不仅仅是一个标识，更代表了农产品加工机械项目的核心理念和愿景。它蕴含着农产品加工机械项目所要解决问题的关键字，具有强烈的表达和辨识度，为农产品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农产品加工机械项目目标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核心目标是提供一种全新、高效的解决方案，满足客户日益增长的需求。农产品加工机械项目追求的不仅仅是满足市场需求，更是在市场中获得卓越的竞争优势。通过不断提升产品或服务的质量和创新水平，农产品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农产品加工机械项目范围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全面涵盖了产品研发、制造、市场推广和售后服务，确保从产品设计到最终用户体验的全方位关注。这一全面的农产品加工机械项目范围是为了确保农产品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农产品加工机械项目时间表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农产品加工机械项目计划在未来18个月内完成，包括研发、测试、市场试点和正式推出等不同阶段。这个时间表的合理设计是为了确保农产品加工机械项目各个阶段的顺利推进，以便按时交付高质量的成果。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农产品加工机械项目预算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总预算估算为XX百万美元，主要分配在研发、市场推广、人员培训和运营等方面。这一充足的预算为农产品加工机械项目提供了充足的资源，确保农产品加工机械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农产品加工机械项目风险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可能面临的风险包括市场接受度低、技术难题、竞争激烈等。农产品加工机械项目团队已经制定了相应的风险应对计划，通过前瞻性的风险管理，确保农产品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农产品加工机械项目团队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农产品加工机械项目汇聚了一支经验丰富、多领域专业素养的核心团队，确保农产品加工机械项目在各个方面都能拥有高水平的执行力。团队的协同作战是农产品加工机械项目成功的关键因素之一。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农产品加工机械项目背景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农产品加工机械项目的背景根植于市场对更高效、创新产品的渴望，同时也受到科技发展对行业格局的深刻改变的影响。这为农产品加工机械项目提供了广阔的发展空间和市场需求。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农产品加工机械项目现状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截至目前，农产品加工机械项目已完成市场调研和技术验证，取得了初步的成功。这为农产品加工机械项目在未来的发展奠定了坚实的基础，为更远大的目标打下了坚实的基石。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591"/>
      <w:r>
        <w:rPr>
          <w:rFonts w:ascii="仿宋" w:eastAsia="仿宋" w:hAnsi="仿宋" w:cs="仿宋" w:hint="eastAsia"/>
          <w:sz w:val="28"/>
          <w:lang w:eastAsia="zh-CN"/>
        </w:rPr>
        <w:t>(二)、农产品加工机械项目目标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keyword》农产品加工机械项目首要业务目标是在市场中占据有利地位，实现产品/服务的成功推广和销售。通过不断提升产品质量、创新性，农产品加工机械项目追求成为行业中的领导者，赢得更多客户的青睐。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在科技迅速发展的时代，农产品加工机械项目着眼于技术创新。通过持续的研发和技术升级，农产品加工机械项目旨在推出更具创新性的产品或服务，以满足市场对新鲜、先进解决方案的需求。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为了建立可持续的客户关系，农产品加工机械项目设定了客户满意度目标。通过提供卓越的产品质量和优质的客户服务，农产品加工机械项目追求赢得客户的信任和忠诚度，确保他们的满意度达到行业领先水平。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农产品加工机械项目注重社会责任和可持续发展。通过实施环保、社会责任农产品加工机械项目，农产品加工机械项目致力于在经济发展的同时保护环境，促进社会公平，实现可持续经营。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农产品加工机械项目的团队是实现目标的核心驱动力。因此，农产品加工机械项目设定了团队发展目标，包括提升团队成员的专业技能、培养领导力，以及搭建协同高效的团队工作氛围。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672"/>
      <w:r>
        <w:rPr>
          <w:rFonts w:ascii="仿宋" w:eastAsia="仿宋" w:hAnsi="仿宋" w:cs="仿宋" w:hint="eastAsia"/>
          <w:sz w:val="28"/>
          <w:lang w:eastAsia="zh-CN"/>
        </w:rPr>
        <w:t>(三)、农产品加工机械项目提出的理由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农产品加工机械项目提出的理由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源于对市场机遇的深刻洞察。当前市场中存在的需求缺口和行业发展趋势表明，有巨大的商业机会等待被开发。通过准确捕捉市场机遇，农产品加工机械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理念基于对技术创新的信仰。通过持续的研发和技术投入，农产品加工机械项目有望推出更具创新性的产品或服务。在科技飞速发展的当下，农产品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是为了增强企业的行业竞争力。通过提升产品或服务的质量和独特性，农产品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响应了消费者需求的变化。随着社会和科技的不断发展，消费者对产品和服务的需求也在发生变化。通过深入了解并及时回应消费者的新需求，农产品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是企业战略发展规划的一部分。在面对日益激烈的市场竞争和不断变化的商业环境中，农产品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不仅仅是基于商业考量，还注重社会责任。通过推出环保、社会责任等方面的农产品加工机械项目，农产品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农产品加工机械项目的提出反映了对利益相关者期望的关注。包括客户、员工、投资者等利益相关者在企业发展中都有着各自的期望，农产品加工机械项目力求在满足这些期望的同时，取得更大的共赢。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196"/>
      <w:r>
        <w:rPr>
          <w:rFonts w:ascii="仿宋" w:eastAsia="仿宋" w:hAnsi="仿宋" w:cs="仿宋" w:hint="eastAsia"/>
          <w:sz w:val="28"/>
          <w:lang w:eastAsia="zh-CN"/>
        </w:rPr>
        <w:t>(四)、农产品加工机械项目意义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在实施农产品加工机械项目的过程中，我们不仅仅是在追逐商业成功，更是为企业和社会的多个层面创造了深远的意义。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的首要意义在于提升企业的市场竞争力。通过持续的创新和对产品质量的高标准要求，农产品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产品加工机械项目的推进将促使行业技术水平的提升。通过引入先进技术和创新性解决方案，农产品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产品加工机械项目不仅创造了大量就业机会，提高了就业水平，还注重社会责任和环保。通过参与社会公益事业和推动环保农产品加工机械项目，农产品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综合而言，农产品加工机械项目意义重大，不仅推动了企业的发展，也为行业和社会的进步贡献了积极力量。这是一个全面而深刻的影响，将在未来产生可持续的正面效应。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168"/>
      <w:r>
        <w:rPr>
          <w:rFonts w:ascii="仿宋" w:eastAsia="仿宋" w:hAnsi="仿宋" w:cs="仿宋" w:hint="eastAsia"/>
          <w:sz w:val="28"/>
          <w:lang w:eastAsia="zh-CN"/>
        </w:rPr>
        <w:t>(五)、农产品加工机械项目背景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在当今迅猛发展的商业环境中，农产品加工机械项目的动因根植于对多方面因素的审慎考量。这个农产品加工机械项目的提出并非孤立的决策，而是对企业所处背景深入思考的产物。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产品加工机械项目背后的首要原因。科技的迅速发展和全球市场的快速变化使得企业必须灵活应对。农产品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竞争的激烈程度也是农产品加工机械项目背景中不可忽视的一环。企业需要在激烈竞争中脱颖而出，为此，农产品加工机械项目致力于打破常规，提供独特的价值主张，以吸引客户并确保市场份额的增长。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技术的迅速发展为企业带来了机遇与挑战。作为农产品加工机械项目启动的背景之一，对新兴技术的应用将有助于提升企业的技术水平，使其在不断演进的商业环境中保持竞争优势。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此外，社会对企业责任的期望也在逐渐升高。农产品加工机械项目充分融入了社会责任的理念，通过可持续经营和社会公益农产品加工机械项目，企图为社会贡献一份力量，在商业成功的同时关注社会价值。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113"/>
      <w:r>
        <w:rPr>
          <w:rFonts w:ascii="仿宋" w:eastAsia="仿宋" w:hAnsi="仿宋" w:cs="仿宋" w:hint="eastAsia"/>
          <w:sz w:val="28"/>
          <w:lang w:eastAsia="zh-CN"/>
        </w:rPr>
        <w:t>二、农产品加工机械项目文档管理</w:t>
      </w:r>
      <w:bookmarkEnd w:id="8"/>
    </w:p>
    <w:p>
      <w:pPr>
        <w:pStyle w:val="Heading2"/>
        <w:rPr>
          <w:rFonts w:ascii="仿宋" w:eastAsia="仿宋" w:hAnsi="仿宋" w:cs="仿宋" w:hint="eastAsia"/>
          <w:lang w:eastAsia="zh-CN"/>
        </w:rPr>
      </w:pPr>
      <w:bookmarkStart w:id="9" w:name="_Toc539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农产品加工机械项目高度重视文档的质量和准确性，以支持农产品加工机械项目的各项活动和决策。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文档的编制始于农产品加工机械项目计划的初期，我们制定了详细的文档编制计划，明确了每个文档的内容、格式和编写责任人。在农产品加工机械项目启动阶段，我们首先编制了农产品加工机械项目章程，明确定义了农产品加工机械项目的目标、范围、风险等关键要素。随后，农产品加工机械项目团队根据计划陆续编制了需求文档、设计文档、测试文档等各类文档，确保农产品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产品加工机械项目管理中的重要环节，旨在确保农产品加工机械项目文档符合质量标准和农产品加工机械项目需求。在农产品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产品加工机械项目相关利益方和专业领域的专家对文档进行独立审查。这有助于获取更全面、客观的反馈，确保农产品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农产品加工机械项目在文档编制与审查方面建立了严格的管理机制，通过规范的流程和多维度的审查，确保农产品加工机械项目文档的质量、准确性和可靠性，为农产品加工机械项目的顺利推进提供了有力支持。</w:t>
      </w:r>
    </w:p>
    <w:p>
      <w:pPr>
        <w:pStyle w:val="Heading2"/>
        <w:ind w:firstLine="560" w:firstLineChars="200"/>
        <w:rPr>
          <w:rFonts w:ascii="仿宋" w:eastAsia="仿宋" w:hAnsi="仿宋" w:cs="仿宋" w:hint="eastAsia"/>
          <w:sz w:val="28"/>
          <w:lang w:eastAsia="zh-CN"/>
        </w:rPr>
      </w:pPr>
      <w:bookmarkStart w:id="10" w:name="_Toc624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我们通过多渠道发布文档，包括电子邮件、农产品加工机械项目管理平台、内部网站等，以满足不同团队成员的偏好和需求。多渠道发布确保了信息的全面覆盖。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我们采用了精细的权限控制，确保只有授权人员可以访问敏感信息。这种安全措施保护了农产品加工机械项目文档的机密性，防止了未经授权的信息泄露。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82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产品加工机械项目生命周期中一个至关重要的环节，直接关系到农产品加工机械项目信息的长期保存和历史记录的完整性。在农产品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400"/>
      <w:r>
        <w:rPr>
          <w:rFonts w:ascii="仿宋" w:eastAsia="仿宋" w:hAnsi="仿宋" w:cs="仿宋" w:hint="eastAsia"/>
          <w:sz w:val="28"/>
          <w:lang w:eastAsia="zh-CN"/>
        </w:rPr>
        <w:t>三、农产品加工机械项目土建工程</w:t>
      </w:r>
      <w:bookmarkEnd w:id="12"/>
    </w:p>
    <w:p>
      <w:pPr>
        <w:pStyle w:val="Heading2"/>
        <w:rPr>
          <w:rFonts w:ascii="仿宋" w:eastAsia="仿宋" w:hAnsi="仿宋" w:cs="仿宋" w:hint="eastAsia"/>
          <w:lang w:eastAsia="zh-CN"/>
        </w:rPr>
      </w:pPr>
      <w:bookmarkStart w:id="13" w:name="_Toc2392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在农产品加工机械项目的建筑工程设计中，我们将秉承一系列重要的设计原则，以确保农产品加工机械项目建筑在功能、美观、可持续性等方面达到最佳效果。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首要原则是确保建筑的功能性得到最大化的发挥。我们将充分理解农产品加工机械项目的实际需求，合理布局各个功能区域，保证建筑在满足业务需求的同时，提供高效的工作环境。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在建筑设计中，我们将综合考虑建设和运营成本。通过精细的经济效益分析，确保设计方案在高效利用资源的同时，对农产品加工机械项目的长期盈利能力有积极的贡献。</w:t>
      </w:r>
    </w:p>
    <w:p>
      <w:pPr>
        <w:pStyle w:val="Heading2"/>
        <w:ind w:firstLine="560" w:firstLineChars="200"/>
        <w:rPr>
          <w:rFonts w:ascii="仿宋" w:eastAsia="仿宋" w:hAnsi="仿宋" w:cs="仿宋" w:hint="eastAsia"/>
          <w:sz w:val="28"/>
          <w:lang w:eastAsia="zh-CN"/>
        </w:rPr>
      </w:pPr>
      <w:bookmarkStart w:id="14" w:name="_Toc127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机械项目的土建工程设计中，我们将精准设定设计年限，结合农产品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产品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86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产品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产品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05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本期工程农产品加工机械项目预计总建筑面积XXX平方米，其中：计容建筑面积XXX平方米，计划建筑工程投资XX万元，占农产品加工机械项目总投资的XX%。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https://d.book118.com/888025041120006023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73E48"/>
    <w:rsid w:val="3B173E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25041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2024-01-03T22:44:00Z</dcterms:created>
  <dcterms:modified xsi:type="dcterms:W3CDTF">2024-01-03T22:44:41Z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3E559C4C8CC44DFF8E3AC2F5B7F16895_11</vt:lpwstr>
  </property>
  <property fmtid="{D5CDD505-2E9C-101B-9397-08002B2CF9AE}" pid="3" name="KSOProductBuildVer">
    <vt:lpwstr>2052-12.1.0.16120</vt:lpwstr>
  </property>
</Properties>
</file>