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07D2E" w14:paraId="54442073" w14:textId="77777777">
      <w:pPr>
        <w:rPr>
          <w:rFonts w:ascii="仿宋" w:eastAsia="仿宋" w:hAnsi="仿宋" w:cs="仿宋"/>
          <w:b/>
          <w:sz w:val="40"/>
        </w:rPr>
      </w:pPr>
    </w:p>
    <w:p w:rsidR="00307D2E" w14:paraId="549DCC18" w14:textId="77777777">
      <w:pPr>
        <w:rPr>
          <w:rFonts w:ascii="仿宋" w:eastAsia="仿宋" w:hAnsi="仿宋" w:cs="仿宋"/>
          <w:b/>
          <w:sz w:val="40"/>
        </w:rPr>
      </w:pPr>
    </w:p>
    <w:p w:rsidR="00307D2E" w14:paraId="44AB9946" w14:textId="77777777">
      <w:pPr>
        <w:rPr>
          <w:rFonts w:ascii="仿宋" w:eastAsia="仿宋" w:hAnsi="仿宋" w:cs="仿宋"/>
          <w:b/>
          <w:sz w:val="40"/>
        </w:rPr>
      </w:pPr>
    </w:p>
    <w:p w:rsidR="00307D2E" w14:paraId="0623E32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石材、石料加工品及制品相关项目投资计划书</w:t>
      </w:r>
    </w:p>
    <w:p w:rsidR="00307D2E" w14:paraId="29CD3485" w14:textId="77777777">
      <w:pPr>
        <w:jc w:val="center"/>
        <w:rPr>
          <w:rFonts w:ascii="仿宋" w:eastAsia="仿宋" w:hAnsi="仿宋" w:cs="仿宋"/>
          <w:b/>
          <w:sz w:val="40"/>
        </w:rPr>
      </w:pPr>
      <w:r>
        <w:rPr>
          <w:rFonts w:ascii="仿宋" w:eastAsia="仿宋" w:hAnsi="仿宋" w:cs="仿宋" w:hint="eastAsia"/>
          <w:b/>
          <w:sz w:val="40"/>
        </w:rPr>
        <w:t>目录</w:t>
      </w:r>
    </w:p>
    <w:p w:rsidR="00307D2E" w14:paraId="40648964" w14:textId="77777777">
      <w:pPr>
        <w:pStyle w:val="TOC1"/>
        <w:tabs>
          <w:tab w:val="right" w:leader="dot" w:pos="8306"/>
        </w:tabs>
      </w:pPr>
      <w:r>
        <w:fldChar w:fldCharType="begin"/>
      </w:r>
      <w:r>
        <w:instrText>TOC \h \z</w:instrText>
      </w:r>
      <w:r>
        <w:fldChar w:fldCharType="separate"/>
      </w:r>
      <w:hyperlink w:anchor="_Toc27880" w:history="1">
        <w:r>
          <w:rPr>
            <w:rFonts w:ascii="仿宋" w:eastAsia="仿宋" w:hAnsi="仿宋" w:cs="仿宋" w:hint="eastAsia"/>
          </w:rPr>
          <w:t>概论</w:t>
        </w:r>
        <w:r>
          <w:tab/>
        </w:r>
        <w:r>
          <w:fldChar w:fldCharType="begin"/>
        </w:r>
        <w:r>
          <w:instrText xml:space="preserve"> PAGEREF _Toc27880 \h </w:instrText>
        </w:r>
        <w:r>
          <w:fldChar w:fldCharType="separate"/>
        </w:r>
        <w:r>
          <w:t>3</w:t>
        </w:r>
        <w:r>
          <w:fldChar w:fldCharType="end"/>
        </w:r>
      </w:hyperlink>
    </w:p>
    <w:p w:rsidR="00307D2E" w14:paraId="6BF78835" w14:textId="77777777">
      <w:pPr>
        <w:pStyle w:val="TOC1"/>
        <w:tabs>
          <w:tab w:val="right" w:leader="dot" w:pos="8306"/>
        </w:tabs>
      </w:pPr>
      <w:hyperlink w:anchor="_Toc16204" w:history="1">
        <w:r>
          <w:rPr>
            <w:rFonts w:ascii="仿宋" w:eastAsia="仿宋" w:hAnsi="仿宋" w:cs="仿宋" w:hint="eastAsia"/>
          </w:rPr>
          <w:t>一、石材、石料加工品及制品项目选址方案</w:t>
        </w:r>
        <w:r>
          <w:tab/>
        </w:r>
        <w:r>
          <w:fldChar w:fldCharType="begin"/>
        </w:r>
        <w:r>
          <w:instrText xml:space="preserve"> PAGEREF _Toc16204 \h </w:instrText>
        </w:r>
        <w:r>
          <w:fldChar w:fldCharType="separate"/>
        </w:r>
        <w:r>
          <w:t>3</w:t>
        </w:r>
        <w:r>
          <w:fldChar w:fldCharType="end"/>
        </w:r>
      </w:hyperlink>
    </w:p>
    <w:p w:rsidR="00307D2E" w14:paraId="12315304" w14:textId="77777777">
      <w:pPr>
        <w:pStyle w:val="TOC2"/>
        <w:tabs>
          <w:tab w:val="right" w:leader="dot" w:pos="8306"/>
        </w:tabs>
      </w:pPr>
      <w:hyperlink w:anchor="_Toc7514" w:history="1">
        <w:r>
          <w:rPr>
            <w:rFonts w:ascii="仿宋" w:eastAsia="仿宋" w:hAnsi="仿宋" w:cs="仿宋" w:hint="eastAsia"/>
          </w:rPr>
          <w:t>（一）石材、石料加工品及制品项目选址原则</w:t>
        </w:r>
        <w:r>
          <w:tab/>
        </w:r>
        <w:r>
          <w:fldChar w:fldCharType="begin"/>
        </w:r>
        <w:r>
          <w:instrText xml:space="preserve"> PAGEREF _Toc7514 \h </w:instrText>
        </w:r>
        <w:r>
          <w:fldChar w:fldCharType="separate"/>
        </w:r>
        <w:r>
          <w:t>3</w:t>
        </w:r>
        <w:r>
          <w:fldChar w:fldCharType="end"/>
        </w:r>
      </w:hyperlink>
    </w:p>
    <w:p w:rsidR="00307D2E" w14:paraId="094A7A60" w14:textId="77777777">
      <w:pPr>
        <w:pStyle w:val="TOC2"/>
        <w:tabs>
          <w:tab w:val="right" w:leader="dot" w:pos="8306"/>
        </w:tabs>
      </w:pPr>
      <w:hyperlink w:anchor="_Toc13488" w:history="1">
        <w:r>
          <w:rPr>
            <w:rFonts w:ascii="仿宋" w:eastAsia="仿宋" w:hAnsi="仿宋" w:cs="仿宋" w:hint="eastAsia"/>
          </w:rPr>
          <w:t>（二）建设区基本情况</w:t>
        </w:r>
        <w:r>
          <w:tab/>
        </w:r>
        <w:r>
          <w:fldChar w:fldCharType="begin"/>
        </w:r>
        <w:r>
          <w:instrText xml:space="preserve"> PAGEREF _Toc13488 \h </w:instrText>
        </w:r>
        <w:r>
          <w:fldChar w:fldCharType="separate"/>
        </w:r>
        <w:r>
          <w:t>4</w:t>
        </w:r>
        <w:r>
          <w:fldChar w:fldCharType="end"/>
        </w:r>
      </w:hyperlink>
    </w:p>
    <w:p w:rsidR="00307D2E" w14:paraId="09457804" w14:textId="77777777">
      <w:pPr>
        <w:pStyle w:val="TOC2"/>
        <w:tabs>
          <w:tab w:val="right" w:leader="dot" w:pos="8306"/>
        </w:tabs>
      </w:pPr>
      <w:hyperlink w:anchor="_Toc1694" w:history="1">
        <w:r>
          <w:rPr>
            <w:rFonts w:ascii="仿宋" w:eastAsia="仿宋" w:hAnsi="仿宋" w:cs="仿宋" w:hint="eastAsia"/>
          </w:rPr>
          <w:t>（三）产业发展方向</w:t>
        </w:r>
        <w:r>
          <w:tab/>
        </w:r>
        <w:r>
          <w:fldChar w:fldCharType="begin"/>
        </w:r>
        <w:r>
          <w:instrText xml:space="preserve"> PAGEREF _Toc1694 \h </w:instrText>
        </w:r>
        <w:r>
          <w:fldChar w:fldCharType="separate"/>
        </w:r>
        <w:r>
          <w:t>5</w:t>
        </w:r>
        <w:r>
          <w:fldChar w:fldCharType="end"/>
        </w:r>
      </w:hyperlink>
    </w:p>
    <w:p w:rsidR="00307D2E" w14:paraId="4919DB56" w14:textId="77777777">
      <w:pPr>
        <w:pStyle w:val="TOC2"/>
        <w:tabs>
          <w:tab w:val="right" w:leader="dot" w:pos="8306"/>
        </w:tabs>
      </w:pPr>
      <w:hyperlink w:anchor="_Toc950" w:history="1">
        <w:r>
          <w:rPr>
            <w:rFonts w:ascii="仿宋" w:eastAsia="仿宋" w:hAnsi="仿宋" w:cs="仿宋" w:hint="eastAsia"/>
          </w:rPr>
          <w:t>（四）石材、石料加工品及制品项目选址综合评价</w:t>
        </w:r>
        <w:r>
          <w:tab/>
        </w:r>
        <w:r>
          <w:fldChar w:fldCharType="begin"/>
        </w:r>
        <w:r>
          <w:instrText xml:space="preserve"> PAGEREF _Toc950 \h </w:instrText>
        </w:r>
        <w:r>
          <w:fldChar w:fldCharType="separate"/>
        </w:r>
        <w:r>
          <w:t>6</w:t>
        </w:r>
        <w:r>
          <w:fldChar w:fldCharType="end"/>
        </w:r>
      </w:hyperlink>
    </w:p>
    <w:p w:rsidR="00307D2E" w14:paraId="000060B1" w14:textId="77777777">
      <w:pPr>
        <w:pStyle w:val="TOC1"/>
        <w:tabs>
          <w:tab w:val="right" w:leader="dot" w:pos="8306"/>
        </w:tabs>
      </w:pPr>
      <w:hyperlink w:anchor="_Toc17333" w:history="1">
        <w:r>
          <w:rPr>
            <w:rFonts w:ascii="仿宋" w:eastAsia="仿宋" w:hAnsi="仿宋" w:cs="仿宋" w:hint="eastAsia"/>
          </w:rPr>
          <w:t>二、石材、石料加工品及制品项目投资背景分析</w:t>
        </w:r>
        <w:r>
          <w:tab/>
        </w:r>
        <w:r>
          <w:fldChar w:fldCharType="begin"/>
        </w:r>
        <w:r>
          <w:instrText xml:space="preserve"> PAGEREF _Toc17333 \h </w:instrText>
        </w:r>
        <w:r>
          <w:fldChar w:fldCharType="separate"/>
        </w:r>
        <w:r>
          <w:t>7</w:t>
        </w:r>
        <w:r>
          <w:fldChar w:fldCharType="end"/>
        </w:r>
      </w:hyperlink>
    </w:p>
    <w:p w:rsidR="00307D2E" w14:paraId="298A0FBD" w14:textId="77777777">
      <w:pPr>
        <w:pStyle w:val="TOC2"/>
        <w:tabs>
          <w:tab w:val="right" w:leader="dot" w:pos="8306"/>
        </w:tabs>
      </w:pPr>
      <w:hyperlink w:anchor="_Toc28180" w:history="1">
        <w:r>
          <w:rPr>
            <w:rFonts w:ascii="仿宋" w:eastAsia="仿宋" w:hAnsi="仿宋" w:cs="仿宋" w:hint="eastAsia"/>
          </w:rPr>
          <w:t>（一）行业背景分析</w:t>
        </w:r>
        <w:r>
          <w:tab/>
        </w:r>
        <w:r>
          <w:fldChar w:fldCharType="begin"/>
        </w:r>
        <w:r>
          <w:instrText xml:space="preserve"> PAGEREF _Toc28180 \h </w:instrText>
        </w:r>
        <w:r>
          <w:fldChar w:fldCharType="separate"/>
        </w:r>
        <w:r>
          <w:t>7</w:t>
        </w:r>
        <w:r>
          <w:fldChar w:fldCharType="end"/>
        </w:r>
      </w:hyperlink>
    </w:p>
    <w:p w:rsidR="00307D2E" w14:paraId="308A8A4C" w14:textId="77777777">
      <w:pPr>
        <w:pStyle w:val="TOC2"/>
        <w:tabs>
          <w:tab w:val="right" w:leader="dot" w:pos="8306"/>
        </w:tabs>
      </w:pPr>
      <w:hyperlink w:anchor="_Toc16208" w:history="1">
        <w:r>
          <w:rPr>
            <w:rFonts w:ascii="仿宋" w:eastAsia="仿宋" w:hAnsi="仿宋" w:cs="仿宋" w:hint="eastAsia"/>
          </w:rPr>
          <w:t>（二）产业发展分析</w:t>
        </w:r>
        <w:r>
          <w:tab/>
        </w:r>
        <w:r>
          <w:fldChar w:fldCharType="begin"/>
        </w:r>
        <w:r>
          <w:instrText xml:space="preserve"> PAGEREF _Toc16208 \h </w:instrText>
        </w:r>
        <w:r>
          <w:fldChar w:fldCharType="separate"/>
        </w:r>
        <w:r>
          <w:t>8</w:t>
        </w:r>
        <w:r>
          <w:fldChar w:fldCharType="end"/>
        </w:r>
      </w:hyperlink>
    </w:p>
    <w:p w:rsidR="00307D2E" w14:paraId="4DE8558F" w14:textId="77777777">
      <w:pPr>
        <w:pStyle w:val="TOC1"/>
        <w:tabs>
          <w:tab w:val="right" w:leader="dot" w:pos="8306"/>
        </w:tabs>
      </w:pPr>
      <w:hyperlink w:anchor="_Toc27715" w:history="1">
        <w:r>
          <w:rPr>
            <w:rFonts w:ascii="仿宋" w:eastAsia="仿宋" w:hAnsi="仿宋" w:cs="仿宋" w:hint="eastAsia"/>
          </w:rPr>
          <w:t>三、技术方案</w:t>
        </w:r>
        <w:r>
          <w:tab/>
        </w:r>
        <w:r>
          <w:fldChar w:fldCharType="begin"/>
        </w:r>
        <w:r>
          <w:instrText xml:space="preserve"> PAGEREF _Toc27715 \h </w:instrText>
        </w:r>
        <w:r>
          <w:fldChar w:fldCharType="separate"/>
        </w:r>
        <w:r>
          <w:t>10</w:t>
        </w:r>
        <w:r>
          <w:fldChar w:fldCharType="end"/>
        </w:r>
      </w:hyperlink>
    </w:p>
    <w:p w:rsidR="00307D2E" w14:paraId="65272185" w14:textId="77777777">
      <w:pPr>
        <w:pStyle w:val="TOC2"/>
        <w:tabs>
          <w:tab w:val="right" w:leader="dot" w:pos="8306"/>
        </w:tabs>
      </w:pPr>
      <w:hyperlink w:anchor="_Toc3687" w:history="1">
        <w:r>
          <w:rPr>
            <w:rFonts w:ascii="仿宋" w:eastAsia="仿宋" w:hAnsi="仿宋" w:cs="仿宋" w:hint="eastAsia"/>
          </w:rPr>
          <w:t>（一）企业技术研发分析</w:t>
        </w:r>
        <w:r>
          <w:tab/>
        </w:r>
        <w:r>
          <w:fldChar w:fldCharType="begin"/>
        </w:r>
        <w:r>
          <w:instrText xml:space="preserve"> PAGEREF _Toc3687 \h </w:instrText>
        </w:r>
        <w:r>
          <w:fldChar w:fldCharType="separate"/>
        </w:r>
        <w:r>
          <w:t>10</w:t>
        </w:r>
        <w:r>
          <w:fldChar w:fldCharType="end"/>
        </w:r>
      </w:hyperlink>
    </w:p>
    <w:p w:rsidR="00307D2E" w14:paraId="293DCB9A" w14:textId="77777777">
      <w:pPr>
        <w:pStyle w:val="TOC2"/>
        <w:tabs>
          <w:tab w:val="right" w:leader="dot" w:pos="8306"/>
        </w:tabs>
      </w:pPr>
      <w:hyperlink w:anchor="_Toc19504" w:history="1">
        <w:r>
          <w:rPr>
            <w:rFonts w:ascii="仿宋" w:eastAsia="仿宋" w:hAnsi="仿宋" w:cs="仿宋" w:hint="eastAsia"/>
          </w:rPr>
          <w:t>（二）石材、石料加工品及制品项目技术工艺分析</w:t>
        </w:r>
        <w:r>
          <w:tab/>
        </w:r>
        <w:r>
          <w:fldChar w:fldCharType="begin"/>
        </w:r>
        <w:r>
          <w:instrText xml:space="preserve"> PAGEREF _Toc19504 \h </w:instrText>
        </w:r>
        <w:r>
          <w:fldChar w:fldCharType="separate"/>
        </w:r>
        <w:r>
          <w:t>11</w:t>
        </w:r>
        <w:r>
          <w:fldChar w:fldCharType="end"/>
        </w:r>
      </w:hyperlink>
    </w:p>
    <w:p w:rsidR="00307D2E" w14:paraId="42B89615" w14:textId="77777777">
      <w:pPr>
        <w:pStyle w:val="TOC2"/>
        <w:tabs>
          <w:tab w:val="right" w:leader="dot" w:pos="8306"/>
        </w:tabs>
      </w:pPr>
      <w:hyperlink w:anchor="_Toc2213" w:history="1">
        <w:r>
          <w:rPr>
            <w:rFonts w:ascii="仿宋" w:eastAsia="仿宋" w:hAnsi="仿宋" w:cs="仿宋" w:hint="eastAsia"/>
          </w:rPr>
          <w:t>（三）石材、石料加工品及制品项目技术流程</w:t>
        </w:r>
        <w:r>
          <w:tab/>
        </w:r>
        <w:r>
          <w:fldChar w:fldCharType="begin"/>
        </w:r>
        <w:r>
          <w:instrText xml:space="preserve"> PAGEREF _Toc2213 \h </w:instrText>
        </w:r>
        <w:r>
          <w:fldChar w:fldCharType="separate"/>
        </w:r>
        <w:r>
          <w:t>13</w:t>
        </w:r>
        <w:r>
          <w:fldChar w:fldCharType="end"/>
        </w:r>
      </w:hyperlink>
    </w:p>
    <w:p w:rsidR="00307D2E" w14:paraId="3E6273E1" w14:textId="77777777">
      <w:pPr>
        <w:pStyle w:val="TOC2"/>
        <w:tabs>
          <w:tab w:val="right" w:leader="dot" w:pos="8306"/>
        </w:tabs>
      </w:pPr>
      <w:hyperlink w:anchor="_Toc2698" w:history="1">
        <w:r>
          <w:rPr>
            <w:rFonts w:ascii="仿宋" w:eastAsia="仿宋" w:hAnsi="仿宋" w:cs="仿宋" w:hint="eastAsia"/>
          </w:rPr>
          <w:t>（四）设备选型方案</w:t>
        </w:r>
        <w:r>
          <w:tab/>
        </w:r>
        <w:r>
          <w:fldChar w:fldCharType="begin"/>
        </w:r>
        <w:r>
          <w:instrText xml:space="preserve"> PAGEREF _Toc2698 \h </w:instrText>
        </w:r>
        <w:r>
          <w:fldChar w:fldCharType="separate"/>
        </w:r>
        <w:r>
          <w:t>14</w:t>
        </w:r>
        <w:r>
          <w:fldChar w:fldCharType="end"/>
        </w:r>
      </w:hyperlink>
    </w:p>
    <w:p w:rsidR="00307D2E" w14:paraId="620446D1" w14:textId="77777777">
      <w:pPr>
        <w:pStyle w:val="TOC1"/>
        <w:tabs>
          <w:tab w:val="right" w:leader="dot" w:pos="8306"/>
        </w:tabs>
      </w:pPr>
      <w:hyperlink w:anchor="_Toc21757" w:history="1">
        <w:r>
          <w:rPr>
            <w:rFonts w:ascii="仿宋" w:eastAsia="仿宋" w:hAnsi="仿宋" w:cs="仿宋" w:hint="eastAsia"/>
          </w:rPr>
          <w:t>四、行业前景及市场预测</w:t>
        </w:r>
        <w:r>
          <w:tab/>
        </w:r>
        <w:r>
          <w:fldChar w:fldCharType="begin"/>
        </w:r>
        <w:r>
          <w:instrText xml:space="preserve"> PAGEREF _Toc21757 \h </w:instrText>
        </w:r>
        <w:r>
          <w:fldChar w:fldCharType="separate"/>
        </w:r>
        <w:r>
          <w:t>15</w:t>
        </w:r>
        <w:r>
          <w:fldChar w:fldCharType="end"/>
        </w:r>
      </w:hyperlink>
    </w:p>
    <w:p w:rsidR="00307D2E" w14:paraId="591DB616" w14:textId="77777777">
      <w:pPr>
        <w:pStyle w:val="TOC2"/>
        <w:tabs>
          <w:tab w:val="right" w:leader="dot" w:pos="8306"/>
        </w:tabs>
      </w:pPr>
      <w:hyperlink w:anchor="_Toc25456" w:history="1">
        <w:r>
          <w:rPr>
            <w:rFonts w:ascii="仿宋" w:eastAsia="仿宋" w:hAnsi="仿宋" w:cs="仿宋" w:hint="eastAsia"/>
          </w:rPr>
          <w:t>（一）行业基本情况</w:t>
        </w:r>
        <w:r>
          <w:tab/>
        </w:r>
        <w:r>
          <w:fldChar w:fldCharType="begin"/>
        </w:r>
        <w:r>
          <w:instrText xml:space="preserve"> PAGEREF _Toc25456 \h </w:instrText>
        </w:r>
        <w:r>
          <w:fldChar w:fldCharType="separate"/>
        </w:r>
        <w:r>
          <w:t>15</w:t>
        </w:r>
        <w:r>
          <w:fldChar w:fldCharType="end"/>
        </w:r>
      </w:hyperlink>
    </w:p>
    <w:p w:rsidR="00307D2E" w14:paraId="63DF54FD" w14:textId="77777777">
      <w:pPr>
        <w:pStyle w:val="TOC2"/>
        <w:tabs>
          <w:tab w:val="right" w:leader="dot" w:pos="8306"/>
        </w:tabs>
      </w:pPr>
      <w:hyperlink w:anchor="_Toc5158" w:history="1">
        <w:r>
          <w:rPr>
            <w:rFonts w:ascii="仿宋" w:eastAsia="仿宋" w:hAnsi="仿宋" w:cs="仿宋" w:hint="eastAsia"/>
          </w:rPr>
          <w:t>（二）市场分析</w:t>
        </w:r>
        <w:r>
          <w:tab/>
        </w:r>
        <w:r>
          <w:fldChar w:fldCharType="begin"/>
        </w:r>
        <w:r>
          <w:instrText xml:space="preserve"> PAGEREF _Toc5158 \h </w:instrText>
        </w:r>
        <w:r>
          <w:fldChar w:fldCharType="separate"/>
        </w:r>
        <w:r>
          <w:t>17</w:t>
        </w:r>
        <w:r>
          <w:fldChar w:fldCharType="end"/>
        </w:r>
      </w:hyperlink>
    </w:p>
    <w:p w:rsidR="00307D2E" w14:paraId="09CC5670" w14:textId="77777777">
      <w:pPr>
        <w:pStyle w:val="TOC1"/>
        <w:tabs>
          <w:tab w:val="right" w:leader="dot" w:pos="8306"/>
        </w:tabs>
      </w:pPr>
      <w:hyperlink w:anchor="_Toc15749" w:history="1">
        <w:r>
          <w:rPr>
            <w:rFonts w:ascii="仿宋" w:eastAsia="仿宋" w:hAnsi="仿宋" w:cs="仿宋" w:hint="eastAsia"/>
          </w:rPr>
          <w:t>五、石材、石料加工品及制品项目概论</w:t>
        </w:r>
        <w:r>
          <w:tab/>
        </w:r>
        <w:r>
          <w:fldChar w:fldCharType="begin"/>
        </w:r>
        <w:r>
          <w:instrText xml:space="preserve"> PAGEREF _Toc15749 \h </w:instrText>
        </w:r>
        <w:r>
          <w:fldChar w:fldCharType="separate"/>
        </w:r>
        <w:r>
          <w:t>18</w:t>
        </w:r>
        <w:r>
          <w:fldChar w:fldCharType="end"/>
        </w:r>
      </w:hyperlink>
    </w:p>
    <w:p w:rsidR="00307D2E" w14:paraId="7F1CC912" w14:textId="77777777">
      <w:pPr>
        <w:pStyle w:val="TOC2"/>
        <w:tabs>
          <w:tab w:val="right" w:leader="dot" w:pos="8306"/>
        </w:tabs>
      </w:pPr>
      <w:hyperlink w:anchor="_Toc24537" w:history="1">
        <w:r>
          <w:rPr>
            <w:rFonts w:ascii="仿宋" w:eastAsia="仿宋" w:hAnsi="仿宋" w:cs="仿宋" w:hint="eastAsia"/>
          </w:rPr>
          <w:t>（一）石材、石料加工品及制品项目名称</w:t>
        </w:r>
        <w:r>
          <w:tab/>
        </w:r>
        <w:r>
          <w:fldChar w:fldCharType="begin"/>
        </w:r>
        <w:r>
          <w:instrText xml:space="preserve"> PAGEREF _Toc24537 \h </w:instrText>
        </w:r>
        <w:r>
          <w:fldChar w:fldCharType="separate"/>
        </w:r>
        <w:r>
          <w:t>18</w:t>
        </w:r>
        <w:r>
          <w:fldChar w:fldCharType="end"/>
        </w:r>
      </w:hyperlink>
    </w:p>
    <w:p w:rsidR="00307D2E" w14:paraId="0E5AB532" w14:textId="77777777">
      <w:pPr>
        <w:pStyle w:val="TOC2"/>
        <w:tabs>
          <w:tab w:val="right" w:leader="dot" w:pos="8306"/>
        </w:tabs>
      </w:pPr>
      <w:hyperlink w:anchor="_Toc27319" w:history="1">
        <w:r>
          <w:rPr>
            <w:rFonts w:ascii="仿宋" w:eastAsia="仿宋" w:hAnsi="仿宋" w:cs="仿宋" w:hint="eastAsia"/>
          </w:rPr>
          <w:t>（二）石材、石料加工品及制品项目投资人</w:t>
        </w:r>
        <w:r>
          <w:tab/>
        </w:r>
        <w:r>
          <w:fldChar w:fldCharType="begin"/>
        </w:r>
        <w:r>
          <w:instrText xml:space="preserve"> PAGEREF _Toc27319 \h </w:instrText>
        </w:r>
        <w:r>
          <w:fldChar w:fldCharType="separate"/>
        </w:r>
        <w:r>
          <w:t>18</w:t>
        </w:r>
        <w:r>
          <w:fldChar w:fldCharType="end"/>
        </w:r>
      </w:hyperlink>
    </w:p>
    <w:p w:rsidR="00307D2E" w14:paraId="48E60A2B" w14:textId="77777777">
      <w:pPr>
        <w:pStyle w:val="TOC2"/>
        <w:tabs>
          <w:tab w:val="right" w:leader="dot" w:pos="8306"/>
        </w:tabs>
      </w:pPr>
      <w:hyperlink w:anchor="_Toc19708" w:history="1">
        <w:r>
          <w:rPr>
            <w:rFonts w:ascii="仿宋" w:eastAsia="仿宋" w:hAnsi="仿宋" w:cs="仿宋" w:hint="eastAsia"/>
          </w:rPr>
          <w:t>（三）建设地点</w:t>
        </w:r>
        <w:r>
          <w:tab/>
        </w:r>
        <w:r>
          <w:fldChar w:fldCharType="begin"/>
        </w:r>
        <w:r>
          <w:instrText xml:space="preserve"> PAGEREF _Toc19708 \h </w:instrText>
        </w:r>
        <w:r>
          <w:fldChar w:fldCharType="separate"/>
        </w:r>
        <w:r>
          <w:t>18</w:t>
        </w:r>
        <w:r>
          <w:fldChar w:fldCharType="end"/>
        </w:r>
      </w:hyperlink>
    </w:p>
    <w:p w:rsidR="00307D2E" w14:paraId="3C20E6A4" w14:textId="77777777">
      <w:pPr>
        <w:pStyle w:val="TOC2"/>
        <w:tabs>
          <w:tab w:val="right" w:leader="dot" w:pos="8306"/>
        </w:tabs>
      </w:pPr>
      <w:hyperlink w:anchor="_Toc21569" w:history="1">
        <w:r>
          <w:rPr>
            <w:rFonts w:ascii="仿宋" w:eastAsia="仿宋" w:hAnsi="仿宋" w:cs="仿宋" w:hint="eastAsia"/>
          </w:rPr>
          <w:t>（四）编制原则</w:t>
        </w:r>
        <w:r>
          <w:tab/>
        </w:r>
        <w:r>
          <w:fldChar w:fldCharType="begin"/>
        </w:r>
        <w:r>
          <w:instrText xml:space="preserve"> PAGEREF _Toc21569 \h </w:instrText>
        </w:r>
        <w:r>
          <w:fldChar w:fldCharType="separate"/>
        </w:r>
        <w:r>
          <w:t>19</w:t>
        </w:r>
        <w:r>
          <w:fldChar w:fldCharType="end"/>
        </w:r>
      </w:hyperlink>
    </w:p>
    <w:p w:rsidR="00307D2E" w14:paraId="553D054F" w14:textId="77777777">
      <w:pPr>
        <w:pStyle w:val="TOC2"/>
        <w:tabs>
          <w:tab w:val="right" w:leader="dot" w:pos="8306"/>
        </w:tabs>
      </w:pPr>
      <w:hyperlink w:anchor="_Toc20512" w:history="1">
        <w:r>
          <w:rPr>
            <w:rFonts w:ascii="仿宋" w:eastAsia="仿宋" w:hAnsi="仿宋" w:cs="仿宋" w:hint="eastAsia"/>
          </w:rPr>
          <w:t>（五）编制依据</w:t>
        </w:r>
        <w:r>
          <w:tab/>
        </w:r>
        <w:r>
          <w:fldChar w:fldCharType="begin"/>
        </w:r>
        <w:r>
          <w:instrText xml:space="preserve"> PAGEREF _Toc20512 \h </w:instrText>
        </w:r>
        <w:r>
          <w:fldChar w:fldCharType="separate"/>
        </w:r>
        <w:r>
          <w:t>20</w:t>
        </w:r>
        <w:r>
          <w:fldChar w:fldCharType="end"/>
        </w:r>
      </w:hyperlink>
    </w:p>
    <w:p w:rsidR="00307D2E" w14:paraId="21017879" w14:textId="77777777">
      <w:pPr>
        <w:pStyle w:val="TOC2"/>
        <w:tabs>
          <w:tab w:val="right" w:leader="dot" w:pos="8306"/>
        </w:tabs>
      </w:pPr>
      <w:hyperlink w:anchor="_Toc5037" w:history="1">
        <w:r>
          <w:rPr>
            <w:rFonts w:ascii="仿宋" w:eastAsia="仿宋" w:hAnsi="仿宋" w:cs="仿宋" w:hint="eastAsia"/>
          </w:rPr>
          <w:t>（六）编制范围及内容</w:t>
        </w:r>
        <w:r>
          <w:tab/>
        </w:r>
        <w:r>
          <w:fldChar w:fldCharType="begin"/>
        </w:r>
        <w:r>
          <w:instrText xml:space="preserve"> PAGEREF _Toc5037 \h </w:instrText>
        </w:r>
        <w:r>
          <w:fldChar w:fldCharType="separate"/>
        </w:r>
        <w:r>
          <w:t>21</w:t>
        </w:r>
        <w:r>
          <w:fldChar w:fldCharType="end"/>
        </w:r>
      </w:hyperlink>
    </w:p>
    <w:p w:rsidR="00307D2E" w14:paraId="50778C74" w14:textId="77777777">
      <w:pPr>
        <w:pStyle w:val="TOC2"/>
        <w:tabs>
          <w:tab w:val="right" w:leader="dot" w:pos="8306"/>
        </w:tabs>
      </w:pPr>
      <w:hyperlink w:anchor="_Toc7931" w:history="1">
        <w:r>
          <w:rPr>
            <w:rFonts w:ascii="仿宋" w:eastAsia="仿宋" w:hAnsi="仿宋" w:cs="仿宋" w:hint="eastAsia"/>
          </w:rPr>
          <w:t>（七）石材、石料加工品及制品项目建设背景</w:t>
        </w:r>
        <w:r>
          <w:tab/>
        </w:r>
        <w:r>
          <w:fldChar w:fldCharType="begin"/>
        </w:r>
        <w:r>
          <w:instrText xml:space="preserve"> PAGEREF _Toc7931 \h </w:instrText>
        </w:r>
        <w:r>
          <w:fldChar w:fldCharType="separate"/>
        </w:r>
        <w:r>
          <w:t>23</w:t>
        </w:r>
        <w:r>
          <w:fldChar w:fldCharType="end"/>
        </w:r>
      </w:hyperlink>
    </w:p>
    <w:p w:rsidR="00307D2E" w14:paraId="15541775" w14:textId="77777777">
      <w:pPr>
        <w:pStyle w:val="TOC2"/>
        <w:tabs>
          <w:tab w:val="right" w:leader="dot" w:pos="8306"/>
        </w:tabs>
      </w:pPr>
      <w:hyperlink w:anchor="_Toc18650" w:history="1">
        <w:r>
          <w:rPr>
            <w:rFonts w:ascii="仿宋" w:eastAsia="仿宋" w:hAnsi="仿宋" w:cs="仿宋" w:hint="eastAsia"/>
          </w:rPr>
          <w:t>（八）结论分析</w:t>
        </w:r>
        <w:r>
          <w:tab/>
        </w:r>
        <w:r>
          <w:fldChar w:fldCharType="begin"/>
        </w:r>
        <w:r>
          <w:instrText xml:space="preserve"> PAGEREF _Toc18650 \h </w:instrText>
        </w:r>
        <w:r>
          <w:fldChar w:fldCharType="separate"/>
        </w:r>
        <w:r>
          <w:t>24</w:t>
        </w:r>
        <w:r>
          <w:fldChar w:fldCharType="end"/>
        </w:r>
      </w:hyperlink>
    </w:p>
    <w:p w:rsidR="00307D2E" w14:paraId="5614AAC2" w14:textId="77777777">
      <w:pPr>
        <w:pStyle w:val="TOC1"/>
        <w:tabs>
          <w:tab w:val="right" w:leader="dot" w:pos="8306"/>
        </w:tabs>
      </w:pPr>
      <w:hyperlink w:anchor="_Toc16083" w:history="1">
        <w:r>
          <w:rPr>
            <w:rFonts w:ascii="仿宋" w:eastAsia="仿宋" w:hAnsi="仿宋" w:cs="仿宋" w:hint="eastAsia"/>
          </w:rPr>
          <w:t>六、劳动安全评价</w:t>
        </w:r>
        <w:r>
          <w:tab/>
        </w:r>
        <w:r>
          <w:fldChar w:fldCharType="begin"/>
        </w:r>
        <w:r>
          <w:instrText xml:space="preserve"> PAGEREF _Toc16083 \h </w:instrText>
        </w:r>
        <w:r>
          <w:fldChar w:fldCharType="separate"/>
        </w:r>
        <w:r>
          <w:t>25</w:t>
        </w:r>
        <w:r>
          <w:fldChar w:fldCharType="end"/>
        </w:r>
      </w:hyperlink>
    </w:p>
    <w:p w:rsidR="00307D2E" w14:paraId="71E7CAB6" w14:textId="77777777">
      <w:pPr>
        <w:pStyle w:val="TOC2"/>
        <w:tabs>
          <w:tab w:val="right" w:leader="dot" w:pos="8306"/>
        </w:tabs>
      </w:pPr>
      <w:hyperlink w:anchor="_Toc15707" w:history="1">
        <w:r>
          <w:rPr>
            <w:rFonts w:ascii="仿宋" w:eastAsia="仿宋" w:hAnsi="仿宋" w:cs="仿宋" w:hint="eastAsia"/>
          </w:rPr>
          <w:t>（一）设计依据</w:t>
        </w:r>
        <w:r>
          <w:tab/>
        </w:r>
        <w:r>
          <w:fldChar w:fldCharType="begin"/>
        </w:r>
        <w:r>
          <w:instrText xml:space="preserve"> PAGEREF _Toc15707 \h </w:instrText>
        </w:r>
        <w:r>
          <w:fldChar w:fldCharType="separate"/>
        </w:r>
        <w:r>
          <w:t>25</w:t>
        </w:r>
        <w:r>
          <w:fldChar w:fldCharType="end"/>
        </w:r>
      </w:hyperlink>
    </w:p>
    <w:p w:rsidR="00307D2E" w14:paraId="64589A15" w14:textId="77777777">
      <w:pPr>
        <w:pStyle w:val="TOC2"/>
        <w:tabs>
          <w:tab w:val="right" w:leader="dot" w:pos="8306"/>
        </w:tabs>
      </w:pPr>
      <w:hyperlink w:anchor="_Toc12000" w:history="1">
        <w:r>
          <w:rPr>
            <w:rFonts w:ascii="仿宋" w:eastAsia="仿宋" w:hAnsi="仿宋" w:cs="仿宋" w:hint="eastAsia"/>
          </w:rPr>
          <w:t>（二）主要防范措施</w:t>
        </w:r>
        <w:r>
          <w:tab/>
        </w:r>
        <w:r>
          <w:fldChar w:fldCharType="begin"/>
        </w:r>
        <w:r>
          <w:instrText xml:space="preserve"> PAGEREF _Toc12000 \h </w:instrText>
        </w:r>
        <w:r>
          <w:fldChar w:fldCharType="separate"/>
        </w:r>
        <w:r>
          <w:t>28</w:t>
        </w:r>
        <w:r>
          <w:fldChar w:fldCharType="end"/>
        </w:r>
      </w:hyperlink>
    </w:p>
    <w:p w:rsidR="00307D2E" w14:paraId="361BFC1C" w14:textId="77777777">
      <w:pPr>
        <w:pStyle w:val="TOC2"/>
        <w:tabs>
          <w:tab w:val="right" w:leader="dot" w:pos="8306"/>
        </w:tabs>
      </w:pPr>
      <w:hyperlink w:anchor="_Toc10151" w:history="1">
        <w:r>
          <w:rPr>
            <w:rFonts w:ascii="仿宋" w:eastAsia="仿宋" w:hAnsi="仿宋" w:cs="仿宋" w:hint="eastAsia"/>
          </w:rPr>
          <w:t>（三）劳动安全预期效果评价</w:t>
        </w:r>
        <w:r>
          <w:tab/>
        </w:r>
        <w:r>
          <w:fldChar w:fldCharType="begin"/>
        </w:r>
        <w:r>
          <w:instrText xml:space="preserve"> PAGEREF _Toc10151 \h </w:instrText>
        </w:r>
        <w:r>
          <w:fldChar w:fldCharType="separate"/>
        </w:r>
        <w:r>
          <w:t>30</w:t>
        </w:r>
        <w:r>
          <w:fldChar w:fldCharType="end"/>
        </w:r>
      </w:hyperlink>
    </w:p>
    <w:p w:rsidR="00307D2E" w14:paraId="6AA387E6" w14:textId="77777777">
      <w:pPr>
        <w:pStyle w:val="TOC1"/>
        <w:tabs>
          <w:tab w:val="right" w:leader="dot" w:pos="8306"/>
        </w:tabs>
      </w:pPr>
      <w:hyperlink w:anchor="_Toc22331" w:history="1">
        <w:r>
          <w:rPr>
            <w:rFonts w:ascii="仿宋" w:eastAsia="仿宋" w:hAnsi="仿宋" w:cs="仿宋" w:hint="eastAsia"/>
          </w:rPr>
          <w:t>七、投资估算</w:t>
        </w:r>
        <w:r>
          <w:tab/>
        </w:r>
        <w:r>
          <w:fldChar w:fldCharType="begin"/>
        </w:r>
        <w:r>
          <w:instrText xml:space="preserve"> PAGEREF _Toc22331 \h </w:instrText>
        </w:r>
        <w:r>
          <w:fldChar w:fldCharType="separate"/>
        </w:r>
        <w:r>
          <w:t>30</w:t>
        </w:r>
        <w:r>
          <w:fldChar w:fldCharType="end"/>
        </w:r>
      </w:hyperlink>
    </w:p>
    <w:p w:rsidR="00307D2E" w14:paraId="1EA17892" w14:textId="77777777">
      <w:pPr>
        <w:pStyle w:val="TOC2"/>
        <w:tabs>
          <w:tab w:val="right" w:leader="dot" w:pos="8306"/>
        </w:tabs>
      </w:pPr>
      <w:hyperlink w:anchor="_Toc13557" w:history="1">
        <w:r>
          <w:rPr>
            <w:rFonts w:ascii="仿宋" w:eastAsia="仿宋" w:hAnsi="仿宋" w:cs="仿宋" w:hint="eastAsia"/>
          </w:rPr>
          <w:t>（一）投资估算的编制说明</w:t>
        </w:r>
        <w:r>
          <w:tab/>
        </w:r>
        <w:r>
          <w:fldChar w:fldCharType="begin"/>
        </w:r>
        <w:r>
          <w:instrText xml:space="preserve"> PAGEREF _Toc13557 \h </w:instrText>
        </w:r>
        <w:r>
          <w:fldChar w:fldCharType="separate"/>
        </w:r>
        <w:r>
          <w:t>30</w:t>
        </w:r>
        <w:r>
          <w:fldChar w:fldCharType="end"/>
        </w:r>
      </w:hyperlink>
    </w:p>
    <w:p w:rsidR="00307D2E" w14:paraId="339B2FBD" w14:textId="77777777">
      <w:pPr>
        <w:pStyle w:val="TOC2"/>
        <w:tabs>
          <w:tab w:val="right" w:leader="dot" w:pos="8306"/>
        </w:tabs>
      </w:pPr>
      <w:hyperlink w:anchor="_Toc26583" w:history="1">
        <w:r>
          <w:rPr>
            <w:rFonts w:ascii="仿宋" w:eastAsia="仿宋" w:hAnsi="仿宋" w:cs="仿宋" w:hint="eastAsia"/>
          </w:rPr>
          <w:t>（二）建设投资估算</w:t>
        </w:r>
        <w:r>
          <w:tab/>
        </w:r>
        <w:r>
          <w:fldChar w:fldCharType="begin"/>
        </w:r>
        <w:r>
          <w:instrText xml:space="preserve"> PAGEREF _Toc26583 \h </w:instrText>
        </w:r>
        <w:r>
          <w:fldChar w:fldCharType="separate"/>
        </w:r>
        <w:r>
          <w:t>32</w:t>
        </w:r>
        <w:r>
          <w:fldChar w:fldCharType="end"/>
        </w:r>
      </w:hyperlink>
    </w:p>
    <w:p w:rsidR="00307D2E" w14:paraId="63833010" w14:textId="77777777">
      <w:pPr>
        <w:pStyle w:val="TOC2"/>
        <w:tabs>
          <w:tab w:val="right" w:leader="dot" w:pos="8306"/>
        </w:tabs>
      </w:pPr>
      <w:hyperlink w:anchor="_Toc30386" w:history="1">
        <w:r>
          <w:rPr>
            <w:rFonts w:ascii="仿宋" w:eastAsia="仿宋" w:hAnsi="仿宋" w:cs="仿宋" w:hint="eastAsia"/>
          </w:rPr>
          <w:t>（三）建设期利息</w:t>
        </w:r>
        <w:r>
          <w:tab/>
        </w:r>
        <w:r>
          <w:fldChar w:fldCharType="begin"/>
        </w:r>
        <w:r>
          <w:instrText xml:space="preserve"> PAGEREF _Toc30386 \h </w:instrText>
        </w:r>
        <w:r>
          <w:fldChar w:fldCharType="separate"/>
        </w:r>
        <w:r>
          <w:t>33</w:t>
        </w:r>
        <w:r>
          <w:fldChar w:fldCharType="end"/>
        </w:r>
      </w:hyperlink>
    </w:p>
    <w:p w:rsidR="00307D2E" w14:paraId="3AD7BDD0" w14:textId="77777777">
      <w:pPr>
        <w:pStyle w:val="TOC2"/>
        <w:tabs>
          <w:tab w:val="right" w:leader="dot" w:pos="8306"/>
        </w:tabs>
      </w:pPr>
      <w:hyperlink w:anchor="_Toc28811" w:history="1">
        <w:r>
          <w:rPr>
            <w:rFonts w:ascii="仿宋" w:eastAsia="仿宋" w:hAnsi="仿宋" w:cs="仿宋" w:hint="eastAsia"/>
          </w:rPr>
          <w:t>（四）流动资金</w:t>
        </w:r>
        <w:r>
          <w:tab/>
        </w:r>
        <w:r>
          <w:fldChar w:fldCharType="begin"/>
        </w:r>
        <w:r>
          <w:instrText xml:space="preserve"> PAGEREF _Toc28811 \h </w:instrText>
        </w:r>
        <w:r>
          <w:fldChar w:fldCharType="separate"/>
        </w:r>
        <w:r>
          <w:t>33</w:t>
        </w:r>
        <w:r>
          <w:fldChar w:fldCharType="end"/>
        </w:r>
      </w:hyperlink>
    </w:p>
    <w:p w:rsidR="00307D2E" w14:paraId="0199B2E7" w14:textId="77777777">
      <w:pPr>
        <w:pStyle w:val="TOC2"/>
        <w:tabs>
          <w:tab w:val="right" w:leader="dot" w:pos="8306"/>
        </w:tabs>
      </w:pPr>
      <w:hyperlink w:anchor="_Toc30966" w:history="1">
        <w:r>
          <w:rPr>
            <w:rFonts w:ascii="仿宋" w:eastAsia="仿宋" w:hAnsi="仿宋" w:cs="仿宋" w:hint="eastAsia"/>
          </w:rPr>
          <w:t>（五）石材、石料加工品及制品项目总投资</w:t>
        </w:r>
        <w:r>
          <w:tab/>
        </w:r>
        <w:r>
          <w:fldChar w:fldCharType="begin"/>
        </w:r>
        <w:r>
          <w:instrText xml:space="preserve"> PAGEREF _Toc30966 \h </w:instrText>
        </w:r>
        <w:r>
          <w:fldChar w:fldCharType="separate"/>
        </w:r>
        <w:r>
          <w:t>34</w:t>
        </w:r>
        <w:r>
          <w:fldChar w:fldCharType="end"/>
        </w:r>
      </w:hyperlink>
    </w:p>
    <w:p w:rsidR="00307D2E" w14:paraId="0070EF56" w14:textId="77777777">
      <w:pPr>
        <w:pStyle w:val="TOC2"/>
        <w:tabs>
          <w:tab w:val="right" w:leader="dot" w:pos="8306"/>
        </w:tabs>
      </w:pPr>
      <w:hyperlink w:anchor="_Toc577" w:history="1">
        <w:r>
          <w:rPr>
            <w:rFonts w:ascii="仿宋" w:eastAsia="仿宋" w:hAnsi="仿宋" w:cs="仿宋" w:hint="eastAsia"/>
          </w:rPr>
          <w:t>（六）资金筹措与投资计划</w:t>
        </w:r>
        <w:r>
          <w:tab/>
        </w:r>
        <w:r>
          <w:fldChar w:fldCharType="begin"/>
        </w:r>
        <w:r>
          <w:instrText xml:space="preserve"> PAGEREF _Toc577 \h </w:instrText>
        </w:r>
        <w:r>
          <w:fldChar w:fldCharType="separate"/>
        </w:r>
        <w:r>
          <w:t>35</w:t>
        </w:r>
        <w:r>
          <w:fldChar w:fldCharType="end"/>
        </w:r>
      </w:hyperlink>
    </w:p>
    <w:p w:rsidR="00307D2E" w14:paraId="079A5831" w14:textId="77777777">
      <w:pPr>
        <w:pStyle w:val="TOC1"/>
        <w:tabs>
          <w:tab w:val="right" w:leader="dot" w:pos="8306"/>
        </w:tabs>
      </w:pPr>
      <w:hyperlink w:anchor="_Toc12651" w:history="1">
        <w:r>
          <w:rPr>
            <w:rFonts w:ascii="仿宋" w:eastAsia="仿宋" w:hAnsi="仿宋" w:cs="仿宋" w:hint="eastAsia"/>
          </w:rPr>
          <w:t>八、经济效益分析</w:t>
        </w:r>
        <w:r>
          <w:tab/>
        </w:r>
        <w:r>
          <w:fldChar w:fldCharType="begin"/>
        </w:r>
        <w:r>
          <w:instrText xml:space="preserve"> PAGEREF _Toc12651 \h </w:instrText>
        </w:r>
        <w:r>
          <w:fldChar w:fldCharType="separate"/>
        </w:r>
        <w:r>
          <w:t>36</w:t>
        </w:r>
        <w:r>
          <w:fldChar w:fldCharType="end"/>
        </w:r>
      </w:hyperlink>
    </w:p>
    <w:p w:rsidR="00307D2E" w14:paraId="4735F347" w14:textId="77777777">
      <w:pPr>
        <w:pStyle w:val="TOC2"/>
        <w:tabs>
          <w:tab w:val="right" w:leader="dot" w:pos="8306"/>
        </w:tabs>
      </w:pPr>
      <w:hyperlink w:anchor="_Toc27329" w:history="1">
        <w:r>
          <w:rPr>
            <w:rFonts w:ascii="仿宋" w:eastAsia="仿宋" w:hAnsi="仿宋" w:cs="仿宋" w:hint="eastAsia"/>
          </w:rPr>
          <w:t>（一）基本假设及基础参数选取</w:t>
        </w:r>
        <w:r>
          <w:tab/>
        </w:r>
        <w:r>
          <w:fldChar w:fldCharType="begin"/>
        </w:r>
        <w:r>
          <w:instrText xml:space="preserve"> PAGEREF _Toc27329 \h </w:instrText>
        </w:r>
        <w:r>
          <w:fldChar w:fldCharType="separate"/>
        </w:r>
        <w:r>
          <w:t>36</w:t>
        </w:r>
        <w:r>
          <w:fldChar w:fldCharType="end"/>
        </w:r>
      </w:hyperlink>
    </w:p>
    <w:p w:rsidR="00307D2E" w14:paraId="7BC2C114" w14:textId="77777777">
      <w:pPr>
        <w:pStyle w:val="TOC2"/>
        <w:tabs>
          <w:tab w:val="right" w:leader="dot" w:pos="8306"/>
        </w:tabs>
      </w:pPr>
      <w:hyperlink w:anchor="_Toc12914" w:history="1">
        <w:r>
          <w:rPr>
            <w:rFonts w:ascii="仿宋" w:eastAsia="仿宋" w:hAnsi="仿宋" w:cs="仿宋" w:hint="eastAsia"/>
          </w:rPr>
          <w:t>（二）经济评价财务测算</w:t>
        </w:r>
        <w:r>
          <w:tab/>
        </w:r>
        <w:r>
          <w:fldChar w:fldCharType="begin"/>
        </w:r>
        <w:r>
          <w:instrText xml:space="preserve"> PAGEREF _Toc12914 \h </w:instrText>
        </w:r>
        <w:r>
          <w:fldChar w:fldCharType="separate"/>
        </w:r>
        <w:r>
          <w:t>37</w:t>
        </w:r>
        <w:r>
          <w:fldChar w:fldCharType="end"/>
        </w:r>
      </w:hyperlink>
    </w:p>
    <w:p w:rsidR="00307D2E" w14:paraId="79761EA3" w14:textId="77777777">
      <w:pPr>
        <w:pStyle w:val="TOC2"/>
        <w:tabs>
          <w:tab w:val="right" w:leader="dot" w:pos="8306"/>
        </w:tabs>
      </w:pPr>
      <w:hyperlink w:anchor="_Toc26547" w:history="1">
        <w:r>
          <w:rPr>
            <w:rFonts w:ascii="仿宋" w:eastAsia="仿宋" w:hAnsi="仿宋" w:cs="仿宋" w:hint="eastAsia"/>
          </w:rPr>
          <w:t>（三）石材、石料加工品及制品项目盈利能力分析</w:t>
        </w:r>
        <w:r>
          <w:tab/>
        </w:r>
        <w:r>
          <w:fldChar w:fldCharType="begin"/>
        </w:r>
        <w:r>
          <w:instrText xml:space="preserve"> PAGEREF _Toc26547 \h </w:instrText>
        </w:r>
        <w:r>
          <w:fldChar w:fldCharType="separate"/>
        </w:r>
        <w:r>
          <w:t>39</w:t>
        </w:r>
        <w:r>
          <w:fldChar w:fldCharType="end"/>
        </w:r>
      </w:hyperlink>
    </w:p>
    <w:p w:rsidR="00307D2E" w14:paraId="4382558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421" w:history="1">
        <w:r>
          <w:rPr>
            <w:rFonts w:ascii="仿宋" w:eastAsia="仿宋" w:hAnsi="仿宋" w:cs="仿宋" w:hint="eastAsia"/>
          </w:rPr>
          <w:t>（四）财务生存能力分析</w:t>
        </w:r>
        <w:r>
          <w:tab/>
        </w:r>
        <w:r>
          <w:fldChar w:fldCharType="begin"/>
        </w:r>
        <w:r>
          <w:instrText xml:space="preserve"> PAGEREF _Toc11421 \h </w:instrText>
        </w:r>
        <w:r>
          <w:fldChar w:fldCharType="separate"/>
        </w:r>
        <w:r>
          <w:t>40</w:t>
        </w:r>
        <w:r>
          <w:fldChar w:fldCharType="end"/>
        </w:r>
      </w:hyperlink>
    </w:p>
    <w:p w:rsidR="00307D2E" w14:paraId="7A177DFE" w14:textId="77777777">
      <w:pPr>
        <w:pStyle w:val="TOC2"/>
        <w:tabs>
          <w:tab w:val="right" w:leader="dot" w:pos="8306"/>
        </w:tabs>
      </w:pPr>
      <w:hyperlink w:anchor="_Toc21197" w:history="1">
        <w:r>
          <w:rPr>
            <w:rFonts w:ascii="仿宋" w:eastAsia="仿宋" w:hAnsi="仿宋" w:cs="仿宋" w:hint="eastAsia"/>
          </w:rPr>
          <w:t>（五）偿债能力分析</w:t>
        </w:r>
        <w:r>
          <w:tab/>
        </w:r>
        <w:r>
          <w:fldChar w:fldCharType="begin"/>
        </w:r>
        <w:r>
          <w:instrText xml:space="preserve"> PAGEREF _Toc21197 \h </w:instrText>
        </w:r>
        <w:r>
          <w:fldChar w:fldCharType="separate"/>
        </w:r>
        <w:r>
          <w:t>41</w:t>
        </w:r>
        <w:r>
          <w:fldChar w:fldCharType="end"/>
        </w:r>
      </w:hyperlink>
    </w:p>
    <w:p w:rsidR="00307D2E" w14:paraId="72497FB1" w14:textId="77777777">
      <w:pPr>
        <w:pStyle w:val="TOC2"/>
        <w:tabs>
          <w:tab w:val="right" w:leader="dot" w:pos="8306"/>
        </w:tabs>
      </w:pPr>
      <w:hyperlink w:anchor="_Toc22696" w:history="1">
        <w:r>
          <w:rPr>
            <w:rFonts w:ascii="仿宋" w:eastAsia="仿宋" w:hAnsi="仿宋" w:cs="仿宋" w:hint="eastAsia"/>
          </w:rPr>
          <w:t>（六）经济评价结论</w:t>
        </w:r>
        <w:r>
          <w:tab/>
        </w:r>
        <w:r>
          <w:fldChar w:fldCharType="begin"/>
        </w:r>
        <w:r>
          <w:instrText xml:space="preserve"> PAGEREF _Toc22696 \h </w:instrText>
        </w:r>
        <w:r>
          <w:fldChar w:fldCharType="separate"/>
        </w:r>
        <w:r>
          <w:t>42</w:t>
        </w:r>
        <w:r>
          <w:fldChar w:fldCharType="end"/>
        </w:r>
      </w:hyperlink>
    </w:p>
    <w:p w:rsidR="00307D2E" w14:paraId="08B4A469" w14:textId="77777777">
      <w:pPr>
        <w:pStyle w:val="TOC1"/>
        <w:tabs>
          <w:tab w:val="right" w:leader="dot" w:pos="8306"/>
        </w:tabs>
      </w:pPr>
      <w:hyperlink w:anchor="_Toc6210" w:history="1">
        <w:r>
          <w:rPr>
            <w:rFonts w:ascii="仿宋" w:eastAsia="仿宋" w:hAnsi="仿宋" w:cs="仿宋" w:hint="eastAsia"/>
          </w:rPr>
          <w:t>九、环境保护分析</w:t>
        </w:r>
        <w:r>
          <w:tab/>
        </w:r>
        <w:r>
          <w:fldChar w:fldCharType="begin"/>
        </w:r>
        <w:r>
          <w:instrText xml:space="preserve"> PAGEREF _Toc6210 \h </w:instrText>
        </w:r>
        <w:r>
          <w:fldChar w:fldCharType="separate"/>
        </w:r>
        <w:r>
          <w:t>43</w:t>
        </w:r>
        <w:r>
          <w:fldChar w:fldCharType="end"/>
        </w:r>
      </w:hyperlink>
    </w:p>
    <w:p w:rsidR="00307D2E" w14:paraId="15141468" w14:textId="77777777">
      <w:pPr>
        <w:pStyle w:val="TOC2"/>
        <w:tabs>
          <w:tab w:val="right" w:leader="dot" w:pos="8306"/>
        </w:tabs>
      </w:pPr>
      <w:hyperlink w:anchor="_Toc30368" w:history="1">
        <w:r>
          <w:rPr>
            <w:rFonts w:ascii="仿宋" w:eastAsia="仿宋" w:hAnsi="仿宋" w:cs="仿宋" w:hint="eastAsia"/>
          </w:rPr>
          <w:t>（一）环境</w:t>
        </w:r>
        <w:r>
          <w:rPr>
            <w:rFonts w:ascii="仿宋" w:eastAsia="仿宋" w:hAnsi="仿宋" w:cs="仿宋" w:hint="eastAsia"/>
          </w:rPr>
          <w:t>保护综述</w:t>
        </w:r>
        <w:r>
          <w:tab/>
        </w:r>
        <w:r>
          <w:fldChar w:fldCharType="begin"/>
        </w:r>
        <w:r>
          <w:instrText xml:space="preserve"> PAGEREF _Toc30368 \h </w:instrText>
        </w:r>
        <w:r>
          <w:fldChar w:fldCharType="separate"/>
        </w:r>
        <w:r>
          <w:t>43</w:t>
        </w:r>
        <w:r>
          <w:fldChar w:fldCharType="end"/>
        </w:r>
      </w:hyperlink>
    </w:p>
    <w:p w:rsidR="00307D2E" w14:paraId="3E5F9F77" w14:textId="77777777">
      <w:pPr>
        <w:pStyle w:val="TOC2"/>
        <w:tabs>
          <w:tab w:val="right" w:leader="dot" w:pos="8306"/>
        </w:tabs>
      </w:pPr>
      <w:hyperlink w:anchor="_Toc4597" w:history="1">
        <w:r>
          <w:rPr>
            <w:rFonts w:ascii="仿宋" w:eastAsia="仿宋" w:hAnsi="仿宋" w:cs="仿宋" w:hint="eastAsia"/>
          </w:rPr>
          <w:t>（二）施工期环境影响分析</w:t>
        </w:r>
        <w:r>
          <w:tab/>
        </w:r>
        <w:r>
          <w:fldChar w:fldCharType="begin"/>
        </w:r>
        <w:r>
          <w:instrText xml:space="preserve"> PAGEREF _Toc4597 \h </w:instrText>
        </w:r>
        <w:r>
          <w:fldChar w:fldCharType="separate"/>
        </w:r>
        <w:r>
          <w:t>44</w:t>
        </w:r>
        <w:r>
          <w:fldChar w:fldCharType="end"/>
        </w:r>
      </w:hyperlink>
    </w:p>
    <w:p w:rsidR="00307D2E" w14:paraId="75756F38" w14:textId="77777777">
      <w:pPr>
        <w:pStyle w:val="TOC2"/>
        <w:tabs>
          <w:tab w:val="right" w:leader="dot" w:pos="8306"/>
        </w:tabs>
      </w:pPr>
      <w:hyperlink w:anchor="_Toc13016" w:history="1">
        <w:r>
          <w:rPr>
            <w:rFonts w:ascii="仿宋" w:eastAsia="仿宋" w:hAnsi="仿宋" w:cs="仿宋" w:hint="eastAsia"/>
          </w:rPr>
          <w:t>（三）营运期环境影响分析</w:t>
        </w:r>
        <w:r>
          <w:tab/>
        </w:r>
        <w:r>
          <w:fldChar w:fldCharType="begin"/>
        </w:r>
        <w:r>
          <w:instrText xml:space="preserve"> PAGEREF _Toc13016 \h </w:instrText>
        </w:r>
        <w:r>
          <w:fldChar w:fldCharType="separate"/>
        </w:r>
        <w:r>
          <w:t>46</w:t>
        </w:r>
        <w:r>
          <w:fldChar w:fldCharType="end"/>
        </w:r>
      </w:hyperlink>
    </w:p>
    <w:p w:rsidR="00307D2E" w14:paraId="3538B320" w14:textId="77777777">
      <w:pPr>
        <w:pStyle w:val="TOC2"/>
        <w:tabs>
          <w:tab w:val="right" w:leader="dot" w:pos="8306"/>
        </w:tabs>
      </w:pPr>
      <w:hyperlink w:anchor="_Toc29950" w:history="1">
        <w:r>
          <w:rPr>
            <w:rFonts w:ascii="仿宋" w:eastAsia="仿宋" w:hAnsi="仿宋" w:cs="仿宋" w:hint="eastAsia"/>
          </w:rPr>
          <w:t>（四）综合评价</w:t>
        </w:r>
        <w:r>
          <w:tab/>
        </w:r>
        <w:r>
          <w:fldChar w:fldCharType="begin"/>
        </w:r>
        <w:r>
          <w:instrText xml:space="preserve"> PAGEREF _Toc29950 \h </w:instrText>
        </w:r>
        <w:r>
          <w:fldChar w:fldCharType="separate"/>
        </w:r>
        <w:r>
          <w:t>47</w:t>
        </w:r>
        <w:r>
          <w:fldChar w:fldCharType="end"/>
        </w:r>
      </w:hyperlink>
    </w:p>
    <w:p w:rsidR="00307D2E" w14:paraId="5B3CAF29" w14:textId="77777777">
      <w:pPr>
        <w:pStyle w:val="TOC1"/>
        <w:tabs>
          <w:tab w:val="right" w:leader="dot" w:pos="8306"/>
        </w:tabs>
      </w:pPr>
      <w:hyperlink w:anchor="_Toc2001" w:history="1">
        <w:r>
          <w:rPr>
            <w:rFonts w:ascii="仿宋" w:eastAsia="仿宋" w:hAnsi="仿宋" w:cs="仿宋" w:hint="eastAsia"/>
          </w:rPr>
          <w:t>十、节能方案</w:t>
        </w:r>
        <w:r>
          <w:tab/>
        </w:r>
        <w:r>
          <w:fldChar w:fldCharType="begin"/>
        </w:r>
        <w:r>
          <w:instrText xml:space="preserve"> PAGEREF _Toc2001 \h </w:instrText>
        </w:r>
        <w:r>
          <w:fldChar w:fldCharType="separate"/>
        </w:r>
        <w:r>
          <w:t>49</w:t>
        </w:r>
        <w:r>
          <w:fldChar w:fldCharType="end"/>
        </w:r>
      </w:hyperlink>
    </w:p>
    <w:p w:rsidR="00307D2E" w14:paraId="42189E3F" w14:textId="77777777">
      <w:pPr>
        <w:pStyle w:val="TOC2"/>
        <w:tabs>
          <w:tab w:val="right" w:leader="dot" w:pos="8306"/>
        </w:tabs>
      </w:pPr>
      <w:hyperlink w:anchor="_Toc11384" w:history="1">
        <w:r>
          <w:rPr>
            <w:rFonts w:ascii="仿宋" w:eastAsia="仿宋" w:hAnsi="仿宋" w:cs="仿宋" w:hint="eastAsia"/>
          </w:rPr>
          <w:t>（一）石材、石料加工品及制品项目节能概述</w:t>
        </w:r>
        <w:r>
          <w:tab/>
        </w:r>
        <w:r>
          <w:fldChar w:fldCharType="begin"/>
        </w:r>
        <w:r>
          <w:instrText xml:space="preserve"> PAGEREF _Toc11384 \h </w:instrText>
        </w:r>
        <w:r>
          <w:fldChar w:fldCharType="separate"/>
        </w:r>
        <w:r>
          <w:t>49</w:t>
        </w:r>
        <w:r>
          <w:fldChar w:fldCharType="end"/>
        </w:r>
      </w:hyperlink>
    </w:p>
    <w:p w:rsidR="00307D2E" w14:paraId="457BB55F" w14:textId="77777777">
      <w:pPr>
        <w:pStyle w:val="TOC2"/>
        <w:tabs>
          <w:tab w:val="right" w:leader="dot" w:pos="8306"/>
        </w:tabs>
      </w:pPr>
      <w:hyperlink w:anchor="_Toc11348" w:history="1">
        <w:r>
          <w:rPr>
            <w:rFonts w:ascii="仿宋" w:eastAsia="仿宋" w:hAnsi="仿宋" w:cs="仿宋" w:hint="eastAsia"/>
          </w:rPr>
          <w:t>（二）能源消费种类和数量分析</w:t>
        </w:r>
        <w:r>
          <w:tab/>
        </w:r>
        <w:r>
          <w:fldChar w:fldCharType="begin"/>
        </w:r>
        <w:r>
          <w:instrText xml:space="preserve"> PAGEREF _Toc11348 \h </w:instrText>
        </w:r>
        <w:r>
          <w:fldChar w:fldCharType="separate"/>
        </w:r>
        <w:r>
          <w:t>50</w:t>
        </w:r>
        <w:r>
          <w:fldChar w:fldCharType="end"/>
        </w:r>
      </w:hyperlink>
    </w:p>
    <w:p w:rsidR="00307D2E" w14:paraId="35E9D93A" w14:textId="77777777">
      <w:pPr>
        <w:pStyle w:val="TOC2"/>
        <w:tabs>
          <w:tab w:val="right" w:leader="dot" w:pos="8306"/>
        </w:tabs>
      </w:pPr>
      <w:hyperlink w:anchor="_Toc5052" w:history="1">
        <w:r>
          <w:rPr>
            <w:rFonts w:ascii="仿宋" w:eastAsia="仿宋" w:hAnsi="仿宋" w:cs="仿宋" w:hint="eastAsia"/>
          </w:rPr>
          <w:t>（三）石材、石料加工品及制品项目节能措施</w:t>
        </w:r>
        <w:r>
          <w:tab/>
        </w:r>
        <w:r>
          <w:fldChar w:fldCharType="begin"/>
        </w:r>
        <w:r>
          <w:instrText xml:space="preserve"> PAGEREF _Toc5052 \h </w:instrText>
        </w:r>
        <w:r>
          <w:fldChar w:fldCharType="separate"/>
        </w:r>
        <w:r>
          <w:t>51</w:t>
        </w:r>
        <w:r>
          <w:fldChar w:fldCharType="end"/>
        </w:r>
      </w:hyperlink>
    </w:p>
    <w:p w:rsidR="00307D2E" w14:paraId="673F4622" w14:textId="77777777">
      <w:pPr>
        <w:pStyle w:val="TOC2"/>
        <w:tabs>
          <w:tab w:val="right" w:leader="dot" w:pos="8306"/>
        </w:tabs>
      </w:pPr>
      <w:hyperlink w:anchor="_Toc22335" w:history="1">
        <w:r>
          <w:rPr>
            <w:rFonts w:ascii="仿宋" w:eastAsia="仿宋" w:hAnsi="仿宋" w:cs="仿宋" w:hint="eastAsia"/>
          </w:rPr>
          <w:t>（四）节能综合评价</w:t>
        </w:r>
        <w:r>
          <w:tab/>
        </w:r>
        <w:r>
          <w:fldChar w:fldCharType="begin"/>
        </w:r>
        <w:r>
          <w:instrText xml:space="preserve"> PAGEREF _Toc22335 \h </w:instrText>
        </w:r>
        <w:r>
          <w:fldChar w:fldCharType="separate"/>
        </w:r>
        <w:r>
          <w:t>54</w:t>
        </w:r>
        <w:r>
          <w:fldChar w:fldCharType="end"/>
        </w:r>
      </w:hyperlink>
    </w:p>
    <w:p w:rsidR="00307D2E" w14:paraId="01726BCF" w14:textId="77777777">
      <w:pPr>
        <w:pStyle w:val="TOC1"/>
        <w:tabs>
          <w:tab w:val="right" w:leader="dot" w:pos="8306"/>
        </w:tabs>
      </w:pPr>
      <w:hyperlink w:anchor="_Toc21361" w:history="1">
        <w:r>
          <w:rPr>
            <w:rFonts w:ascii="仿宋" w:eastAsia="仿宋" w:hAnsi="仿宋" w:cs="仿宋" w:hint="eastAsia"/>
          </w:rPr>
          <w:t>十一、社会责任</w:t>
        </w:r>
        <w:r>
          <w:tab/>
        </w:r>
        <w:r>
          <w:fldChar w:fldCharType="begin"/>
        </w:r>
        <w:r>
          <w:instrText xml:space="preserve"> PAGEREF _Toc21361 \h </w:instrText>
        </w:r>
        <w:r>
          <w:fldChar w:fldCharType="separate"/>
        </w:r>
        <w:r>
          <w:t>54</w:t>
        </w:r>
        <w:r>
          <w:fldChar w:fldCharType="end"/>
        </w:r>
      </w:hyperlink>
    </w:p>
    <w:p w:rsidR="00307D2E" w14:paraId="1D9E956E" w14:textId="77777777">
      <w:pPr>
        <w:pStyle w:val="TOC2"/>
        <w:tabs>
          <w:tab w:val="right" w:leader="dot" w:pos="8306"/>
        </w:tabs>
      </w:pPr>
      <w:hyperlink w:anchor="_Toc11992" w:history="1">
        <w:r>
          <w:rPr>
            <w:rFonts w:ascii="仿宋" w:eastAsia="仿宋" w:hAnsi="仿宋" w:cs="仿宋" w:hint="eastAsia"/>
          </w:rPr>
          <w:t>（一）社会责任政策</w:t>
        </w:r>
        <w:r>
          <w:tab/>
        </w:r>
        <w:r>
          <w:fldChar w:fldCharType="begin"/>
        </w:r>
        <w:r>
          <w:instrText xml:space="preserve"> PAGEREF _Toc11992 \h </w:instrText>
        </w:r>
        <w:r>
          <w:fldChar w:fldCharType="separate"/>
        </w:r>
        <w:r>
          <w:t>54</w:t>
        </w:r>
        <w:r>
          <w:fldChar w:fldCharType="end"/>
        </w:r>
      </w:hyperlink>
    </w:p>
    <w:p w:rsidR="00307D2E" w14:paraId="67D75D66" w14:textId="77777777">
      <w:pPr>
        <w:pStyle w:val="TOC2"/>
        <w:tabs>
          <w:tab w:val="right" w:leader="dot" w:pos="8306"/>
        </w:tabs>
      </w:pPr>
      <w:hyperlink w:anchor="_Toc25" w:history="1">
        <w:r>
          <w:rPr>
            <w:rFonts w:ascii="仿宋" w:eastAsia="仿宋" w:hAnsi="仿宋" w:cs="仿宋" w:hint="eastAsia"/>
          </w:rPr>
          <w:t>（二）可持续性计划</w:t>
        </w:r>
        <w:r>
          <w:tab/>
        </w:r>
        <w:r>
          <w:fldChar w:fldCharType="begin"/>
        </w:r>
        <w:r>
          <w:instrText xml:space="preserve"> PAGEREF _Toc25 \h </w:instrText>
        </w:r>
        <w:r>
          <w:fldChar w:fldCharType="separate"/>
        </w:r>
        <w:r>
          <w:t>56</w:t>
        </w:r>
        <w:r>
          <w:fldChar w:fldCharType="end"/>
        </w:r>
      </w:hyperlink>
    </w:p>
    <w:p w:rsidR="00307D2E" w14:paraId="4C26FF7D" w14:textId="77777777">
      <w:pPr>
        <w:pStyle w:val="TOC2"/>
        <w:tabs>
          <w:tab w:val="right" w:leader="dot" w:pos="8306"/>
        </w:tabs>
      </w:pPr>
      <w:hyperlink w:anchor="_Toc19967" w:history="1">
        <w:r>
          <w:rPr>
            <w:rFonts w:ascii="仿宋" w:eastAsia="仿宋" w:hAnsi="仿宋" w:cs="仿宋" w:hint="eastAsia"/>
          </w:rPr>
          <w:t>（三）社区参与</w:t>
        </w:r>
        <w:r>
          <w:tab/>
        </w:r>
        <w:r>
          <w:fldChar w:fldCharType="begin"/>
        </w:r>
        <w:r>
          <w:instrText xml:space="preserve"> PAGERE</w:instrText>
        </w:r>
        <w:r>
          <w:instrText xml:space="preserve">F _Toc19967 \h </w:instrText>
        </w:r>
        <w:r>
          <w:fldChar w:fldCharType="separate"/>
        </w:r>
        <w:r>
          <w:t>57</w:t>
        </w:r>
        <w:r>
          <w:fldChar w:fldCharType="end"/>
        </w:r>
      </w:hyperlink>
    </w:p>
    <w:p w:rsidR="00307D2E" w14:paraId="0F243016" w14:textId="77777777">
      <w:pPr>
        <w:pStyle w:val="TOC1"/>
        <w:tabs>
          <w:tab w:val="right" w:leader="dot" w:pos="8306"/>
        </w:tabs>
      </w:pPr>
      <w:hyperlink w:anchor="_Toc30494" w:history="1">
        <w:r>
          <w:rPr>
            <w:rFonts w:ascii="仿宋" w:eastAsia="仿宋" w:hAnsi="仿宋" w:cs="仿宋" w:hint="eastAsia"/>
          </w:rPr>
          <w:t>十二、石材、石料加工品及制品项目建设单位</w:t>
        </w:r>
        <w:r>
          <w:tab/>
        </w:r>
        <w:r>
          <w:fldChar w:fldCharType="begin"/>
        </w:r>
        <w:r>
          <w:instrText xml:space="preserve"> PAGEREF _Toc30494 \h </w:instrText>
        </w:r>
        <w:r>
          <w:fldChar w:fldCharType="separate"/>
        </w:r>
        <w:r>
          <w:t>59</w:t>
        </w:r>
        <w:r>
          <w:fldChar w:fldCharType="end"/>
        </w:r>
      </w:hyperlink>
    </w:p>
    <w:p w:rsidR="00307D2E" w14:paraId="7A556F04" w14:textId="77777777">
      <w:pPr>
        <w:pStyle w:val="TOC2"/>
        <w:tabs>
          <w:tab w:val="right" w:leader="dot" w:pos="8306"/>
        </w:tabs>
      </w:pPr>
      <w:hyperlink w:anchor="_Toc3515" w:history="1">
        <w:r>
          <w:rPr>
            <w:rFonts w:ascii="仿宋" w:eastAsia="仿宋" w:hAnsi="仿宋" w:cs="仿宋" w:hint="eastAsia"/>
          </w:rPr>
          <w:t>（一）石材、石料加工品及制品项目承办单位基本情况</w:t>
        </w:r>
        <w:r>
          <w:tab/>
        </w:r>
        <w:r>
          <w:fldChar w:fldCharType="begin"/>
        </w:r>
        <w:r>
          <w:instrText xml:space="preserve"> PAGEREF _Toc3515 \h </w:instrText>
        </w:r>
        <w:r>
          <w:fldChar w:fldCharType="separate"/>
        </w:r>
        <w:r>
          <w:t>59</w:t>
        </w:r>
        <w:r>
          <w:fldChar w:fldCharType="end"/>
        </w:r>
      </w:hyperlink>
    </w:p>
    <w:p w:rsidR="00307D2E" w14:paraId="3A90E10B" w14:textId="77777777">
      <w:pPr>
        <w:pStyle w:val="TOC2"/>
        <w:tabs>
          <w:tab w:val="right" w:leader="dot" w:pos="8306"/>
        </w:tabs>
      </w:pPr>
      <w:hyperlink w:anchor="_Toc8355" w:history="1">
        <w:r>
          <w:rPr>
            <w:rFonts w:ascii="仿宋" w:eastAsia="仿宋" w:hAnsi="仿宋" w:cs="仿宋" w:hint="eastAsia"/>
          </w:rPr>
          <w:t>（二）公司经济效益分析</w:t>
        </w:r>
        <w:r>
          <w:tab/>
        </w:r>
        <w:r>
          <w:fldChar w:fldCharType="begin"/>
        </w:r>
        <w:r>
          <w:instrText xml:space="preserve"> PAGEREF _Toc8355 \h </w:instrText>
        </w:r>
        <w:r>
          <w:fldChar w:fldCharType="separate"/>
        </w:r>
        <w:r>
          <w:t>60</w:t>
        </w:r>
        <w:r>
          <w:fldChar w:fldCharType="end"/>
        </w:r>
      </w:hyperlink>
    </w:p>
    <w:p w:rsidR="00307D2E" w14:paraId="63162EBF" w14:textId="77777777">
      <w:pPr>
        <w:pStyle w:val="TOC1"/>
        <w:tabs>
          <w:tab w:val="right" w:leader="dot" w:pos="8306"/>
        </w:tabs>
      </w:pPr>
      <w:hyperlink w:anchor="_Toc32163" w:history="1">
        <w:r>
          <w:rPr>
            <w:rFonts w:ascii="仿宋" w:eastAsia="仿宋" w:hAnsi="仿宋" w:cs="仿宋" w:hint="eastAsia"/>
          </w:rPr>
          <w:t>十三、建设规模</w:t>
        </w:r>
        <w:r>
          <w:tab/>
        </w:r>
        <w:r>
          <w:fldChar w:fldCharType="begin"/>
        </w:r>
        <w:r>
          <w:instrText xml:space="preserve"> PAGEREF _Toc32163 \h </w:instrText>
        </w:r>
        <w:r>
          <w:fldChar w:fldCharType="separate"/>
        </w:r>
        <w:r>
          <w:t>61</w:t>
        </w:r>
        <w:r>
          <w:fldChar w:fldCharType="end"/>
        </w:r>
      </w:hyperlink>
    </w:p>
    <w:p w:rsidR="00307D2E" w14:paraId="650C47BA" w14:textId="77777777">
      <w:pPr>
        <w:pStyle w:val="TOC2"/>
        <w:tabs>
          <w:tab w:val="right" w:leader="dot" w:pos="8306"/>
        </w:tabs>
      </w:pPr>
      <w:hyperlink w:anchor="_Toc6062" w:history="1">
        <w:r>
          <w:rPr>
            <w:rFonts w:ascii="仿宋" w:eastAsia="仿宋" w:hAnsi="仿宋" w:cs="仿宋" w:hint="eastAsia"/>
          </w:rPr>
          <w:t>（一）产品规划</w:t>
        </w:r>
        <w:r>
          <w:tab/>
        </w:r>
        <w:r>
          <w:fldChar w:fldCharType="begin"/>
        </w:r>
        <w:r>
          <w:instrText xml:space="preserve"> PAGEREF _Toc6062 \h </w:instrText>
        </w:r>
        <w:r>
          <w:fldChar w:fldCharType="separate"/>
        </w:r>
        <w:r>
          <w:t>61</w:t>
        </w:r>
        <w:r>
          <w:fldChar w:fldCharType="end"/>
        </w:r>
      </w:hyperlink>
    </w:p>
    <w:p w:rsidR="00307D2E" w14:paraId="23288B74" w14:textId="77777777">
      <w:pPr>
        <w:pStyle w:val="TOC2"/>
        <w:tabs>
          <w:tab w:val="right" w:leader="dot" w:pos="8306"/>
        </w:tabs>
      </w:pPr>
      <w:hyperlink w:anchor="_Toc8154" w:history="1">
        <w:r>
          <w:rPr>
            <w:rFonts w:ascii="仿宋" w:eastAsia="仿宋" w:hAnsi="仿宋" w:cs="仿宋" w:hint="eastAsia"/>
          </w:rPr>
          <w:t>（二）建设规模</w:t>
        </w:r>
        <w:r>
          <w:tab/>
        </w:r>
        <w:r>
          <w:fldChar w:fldCharType="begin"/>
        </w:r>
        <w:r>
          <w:instrText xml:space="preserve"> PAGEREF _Toc8154 \h </w:instrText>
        </w:r>
        <w:r>
          <w:fldChar w:fldCharType="separate"/>
        </w:r>
        <w:r>
          <w:t>62</w:t>
        </w:r>
        <w:r>
          <w:fldChar w:fldCharType="end"/>
        </w:r>
      </w:hyperlink>
    </w:p>
    <w:p w:rsidR="00307D2E" w14:paraId="657AB5A8" w14:textId="63710D16">
      <w:pPr>
        <w:pStyle w:val="TOC1"/>
        <w:tabs>
          <w:tab w:val="right" w:leader="dot" w:pos="8306"/>
        </w:tabs>
      </w:pPr>
      <w:hyperlink w:anchor="_Toc2078" w:history="1">
        <w:r>
          <w:rPr>
            <w:rFonts w:ascii="仿宋" w:eastAsia="仿宋" w:hAnsi="仿宋" w:cs="仿宋" w:hint="eastAsia"/>
          </w:rPr>
          <w:t>十四、</w:t>
        </w:r>
        <w:r>
          <w:rPr>
            <w:rFonts w:ascii="仿宋" w:eastAsia="仿宋" w:hAnsi="仿宋" w:cs="仿宋" w:hint="eastAsia"/>
          </w:rPr>
          <w:t>环境保护可行性</w:t>
        </w:r>
        <w:r>
          <w:tab/>
        </w:r>
        <w:r>
          <w:fldChar w:fldCharType="begin"/>
        </w:r>
        <w:r>
          <w:instrText xml:space="preserve"> PAGEREF _Toc2078 \h </w:instrText>
        </w:r>
        <w:r>
          <w:fldChar w:fldCharType="separate"/>
        </w:r>
        <w:r>
          <w:t>63</w:t>
        </w:r>
        <w:r>
          <w:fldChar w:fldCharType="end"/>
        </w:r>
      </w:hyperlink>
    </w:p>
    <w:p w:rsidR="00307D2E" w14:paraId="2F97EA0A" w14:textId="77777777">
      <w:pPr>
        <w:pStyle w:val="TOC2"/>
        <w:tabs>
          <w:tab w:val="right" w:leader="dot" w:pos="8306"/>
        </w:tabs>
      </w:pPr>
      <w:hyperlink w:anchor="_Toc489" w:history="1">
        <w:r>
          <w:rPr>
            <w:rFonts w:ascii="仿宋" w:eastAsia="仿宋" w:hAnsi="仿宋" w:cs="仿宋" w:hint="eastAsia"/>
          </w:rPr>
          <w:t>（一）建设区域环境质量现状</w:t>
        </w:r>
        <w:r>
          <w:tab/>
        </w:r>
        <w:r>
          <w:fldChar w:fldCharType="begin"/>
        </w:r>
        <w:r>
          <w:instrText xml:space="preserve"> PAGEREF _Toc489 \h </w:instrText>
        </w:r>
        <w:r>
          <w:fldChar w:fldCharType="separate"/>
        </w:r>
        <w:r>
          <w:t>63</w:t>
        </w:r>
        <w:r>
          <w:fldChar w:fldCharType="end"/>
        </w:r>
      </w:hyperlink>
    </w:p>
    <w:p w:rsidR="00307D2E" w14:paraId="71FA4CB5" w14:textId="77777777">
      <w:pPr>
        <w:pStyle w:val="TOC2"/>
        <w:tabs>
          <w:tab w:val="right" w:leader="dot" w:pos="8306"/>
        </w:tabs>
      </w:pPr>
      <w:hyperlink w:anchor="_Toc7668" w:history="1">
        <w:r>
          <w:rPr>
            <w:rFonts w:ascii="仿宋" w:eastAsia="仿宋" w:hAnsi="仿宋" w:cs="仿宋" w:hint="eastAsia"/>
          </w:rPr>
          <w:t>（二）建设期环境保护</w:t>
        </w:r>
        <w:r>
          <w:tab/>
        </w:r>
        <w:r>
          <w:fldChar w:fldCharType="begin"/>
        </w:r>
        <w:r>
          <w:instrText xml:space="preserve"> PAGEREF _Toc7668 \h </w:instrText>
        </w:r>
        <w:r>
          <w:fldChar w:fldCharType="separate"/>
        </w:r>
        <w:r>
          <w:t>63</w:t>
        </w:r>
        <w:r>
          <w:fldChar w:fldCharType="end"/>
        </w:r>
      </w:hyperlink>
    </w:p>
    <w:p w:rsidR="00307D2E" w14:paraId="2A5DBC1C" w14:textId="77777777">
      <w:pPr>
        <w:pStyle w:val="TOC2"/>
        <w:tabs>
          <w:tab w:val="right" w:leader="dot" w:pos="8306"/>
        </w:tabs>
      </w:pPr>
      <w:hyperlink w:anchor="_Toc2559" w:history="1">
        <w:r>
          <w:rPr>
            <w:rFonts w:ascii="仿宋" w:eastAsia="仿宋" w:hAnsi="仿宋" w:cs="仿宋" w:hint="eastAsia"/>
          </w:rPr>
          <w:t>（三）运营期环境保护</w:t>
        </w:r>
        <w:r>
          <w:tab/>
        </w:r>
        <w:r>
          <w:fldChar w:fldCharType="begin"/>
        </w:r>
        <w:r>
          <w:instrText xml:space="preserve"> PAGEREF _Toc2559 \h </w:instrText>
        </w:r>
        <w:r>
          <w:fldChar w:fldCharType="separate"/>
        </w:r>
        <w:r>
          <w:t>65</w:t>
        </w:r>
        <w:r>
          <w:fldChar w:fldCharType="end"/>
        </w:r>
      </w:hyperlink>
    </w:p>
    <w:p w:rsidR="00307D2E" w14:paraId="6906377D" w14:textId="77777777">
      <w:pPr>
        <w:pStyle w:val="TOC2"/>
        <w:tabs>
          <w:tab w:val="right" w:leader="dot" w:pos="8306"/>
        </w:tabs>
      </w:pPr>
      <w:hyperlink w:anchor="_Toc12299" w:history="1">
        <w:r>
          <w:rPr>
            <w:rFonts w:ascii="仿宋" w:eastAsia="仿宋" w:hAnsi="仿宋" w:cs="仿宋" w:hint="eastAsia"/>
          </w:rPr>
          <w:t>（四）石材、石料加工品及制品项目建设对区域经济的影响</w:t>
        </w:r>
        <w:r>
          <w:tab/>
        </w:r>
        <w:r>
          <w:fldChar w:fldCharType="begin"/>
        </w:r>
        <w:r>
          <w:instrText xml:space="preserve"> PAGEREF _Toc12299 \h </w:instrText>
        </w:r>
        <w:r>
          <w:fldChar w:fldCharType="separate"/>
        </w:r>
        <w:r>
          <w:t>67</w:t>
        </w:r>
        <w:r>
          <w:fldChar w:fldCharType="end"/>
        </w:r>
      </w:hyperlink>
    </w:p>
    <w:p w:rsidR="00307D2E" w14:paraId="2E8BB4E4" w14:textId="77777777">
      <w:pPr>
        <w:pStyle w:val="TOC2"/>
        <w:tabs>
          <w:tab w:val="right" w:leader="dot" w:pos="8306"/>
        </w:tabs>
      </w:pPr>
      <w:hyperlink w:anchor="_Toc16203" w:history="1">
        <w:r>
          <w:rPr>
            <w:rFonts w:ascii="仿宋" w:eastAsia="仿宋" w:hAnsi="仿宋" w:cs="仿宋" w:hint="eastAsia"/>
          </w:rPr>
          <w:t>（五）废弃物处理</w:t>
        </w:r>
        <w:r>
          <w:tab/>
        </w:r>
        <w:r>
          <w:fldChar w:fldCharType="begin"/>
        </w:r>
        <w:r>
          <w:instrText xml:space="preserve"> PAGEREF _Toc16203 \h </w:instrText>
        </w:r>
        <w:r>
          <w:fldChar w:fldCharType="separate"/>
        </w:r>
        <w:r>
          <w:t>69</w:t>
        </w:r>
        <w:r>
          <w:fldChar w:fldCharType="end"/>
        </w:r>
      </w:hyperlink>
    </w:p>
    <w:p w:rsidR="00307D2E" w14:paraId="40A759AF" w14:textId="77777777">
      <w:pPr>
        <w:pStyle w:val="TOC2"/>
        <w:tabs>
          <w:tab w:val="right" w:leader="dot" w:pos="8306"/>
        </w:tabs>
      </w:pPr>
      <w:hyperlink w:anchor="_Toc3476" w:history="1">
        <w:r>
          <w:rPr>
            <w:rFonts w:ascii="仿宋" w:eastAsia="仿宋" w:hAnsi="仿宋" w:cs="仿宋" w:hint="eastAsia"/>
          </w:rPr>
          <w:t>（六）特殊环境影响分析</w:t>
        </w:r>
        <w:r>
          <w:tab/>
        </w:r>
        <w:r>
          <w:fldChar w:fldCharType="begin"/>
        </w:r>
        <w:r>
          <w:instrText xml:space="preserve"> PAGEREF _Toc3476 \h </w:instrText>
        </w:r>
        <w:r>
          <w:fldChar w:fldCharType="separate"/>
        </w:r>
        <w:r>
          <w:t>70</w:t>
        </w:r>
        <w:r>
          <w:fldChar w:fldCharType="end"/>
        </w:r>
      </w:hyperlink>
    </w:p>
    <w:p w:rsidR="00307D2E" w14:paraId="6F2853A8" w14:textId="77777777">
      <w:pPr>
        <w:pStyle w:val="TOC2"/>
        <w:tabs>
          <w:tab w:val="right" w:leader="dot" w:pos="8306"/>
        </w:tabs>
      </w:pPr>
      <w:hyperlink w:anchor="_Toc28172" w:history="1">
        <w:r>
          <w:rPr>
            <w:rFonts w:ascii="仿宋" w:eastAsia="仿宋" w:hAnsi="仿宋" w:cs="仿宋" w:hint="eastAsia"/>
          </w:rPr>
          <w:t>（七）清洁生产</w:t>
        </w:r>
        <w:r>
          <w:tab/>
        </w:r>
        <w:r>
          <w:fldChar w:fldCharType="begin"/>
        </w:r>
        <w:r>
          <w:instrText xml:space="preserve"> PAGEREF _Toc28172 \h </w:instrText>
        </w:r>
        <w:r>
          <w:fldChar w:fldCharType="separate"/>
        </w:r>
        <w:r>
          <w:t>71</w:t>
        </w:r>
        <w:r>
          <w:fldChar w:fldCharType="end"/>
        </w:r>
      </w:hyperlink>
    </w:p>
    <w:p w:rsidR="00307D2E" w14:paraId="791E4000" w14:textId="77777777">
      <w:pPr>
        <w:pStyle w:val="TOC2"/>
        <w:tabs>
          <w:tab w:val="right" w:leader="dot" w:pos="8306"/>
        </w:tabs>
      </w:pPr>
      <w:hyperlink w:anchor="_Toc27734" w:history="1">
        <w:r>
          <w:rPr>
            <w:rFonts w:ascii="仿宋" w:eastAsia="仿宋" w:hAnsi="仿宋" w:cs="仿宋" w:hint="eastAsia"/>
          </w:rPr>
          <w:t>（八）环境保护综合评价</w:t>
        </w:r>
        <w:r>
          <w:tab/>
        </w:r>
        <w:r>
          <w:fldChar w:fldCharType="begin"/>
        </w:r>
        <w:r>
          <w:instrText xml:space="preserve"> PAGEREF _Toc27734 \h </w:instrText>
        </w:r>
        <w:r>
          <w:fldChar w:fldCharType="separate"/>
        </w:r>
        <w:r>
          <w:t>72</w:t>
        </w:r>
        <w:r>
          <w:fldChar w:fldCharType="end"/>
        </w:r>
      </w:hyperlink>
    </w:p>
    <w:p w:rsidR="00307D2E" w14:paraId="188A3677" w14:textId="77777777">
      <w:pPr>
        <w:pStyle w:val="TOC1"/>
        <w:tabs>
          <w:tab w:val="right" w:leader="dot" w:pos="8306"/>
        </w:tabs>
      </w:pPr>
      <w:hyperlink w:anchor="_Toc19794" w:history="1">
        <w:r>
          <w:rPr>
            <w:rFonts w:ascii="仿宋" w:eastAsia="仿宋" w:hAnsi="仿宋" w:cs="仿宋" w:hint="eastAsia"/>
          </w:rPr>
          <w:t>十五、石材、石料加工品及制品项目工程方案</w:t>
        </w:r>
        <w:r>
          <w:tab/>
        </w:r>
        <w:r>
          <w:fldChar w:fldCharType="begin"/>
        </w:r>
        <w:r>
          <w:instrText xml:space="preserve"> PAGEREF _Toc19794 \h </w:instrText>
        </w:r>
        <w:r>
          <w:fldChar w:fldCharType="separate"/>
        </w:r>
        <w:r>
          <w:t>73</w:t>
        </w:r>
        <w:r>
          <w:fldChar w:fldCharType="end"/>
        </w:r>
      </w:hyperlink>
    </w:p>
    <w:p w:rsidR="00307D2E" w14:paraId="09582D74" w14:textId="77777777">
      <w:pPr>
        <w:pStyle w:val="TOC2"/>
        <w:tabs>
          <w:tab w:val="right" w:leader="dot" w:pos="8306"/>
        </w:tabs>
      </w:pPr>
      <w:hyperlink w:anchor="_Toc9730" w:history="1">
        <w:r>
          <w:rPr>
            <w:rFonts w:ascii="仿宋" w:eastAsia="仿宋" w:hAnsi="仿宋" w:cs="仿宋" w:hint="eastAsia"/>
          </w:rPr>
          <w:t>（一）建筑工程设计原则</w:t>
        </w:r>
        <w:r>
          <w:tab/>
        </w:r>
        <w:r>
          <w:fldChar w:fldCharType="begin"/>
        </w:r>
        <w:r>
          <w:instrText xml:space="preserve"> PAGEREF _Toc9730 \h </w:instrText>
        </w:r>
        <w:r>
          <w:fldChar w:fldCharType="separate"/>
        </w:r>
        <w:r>
          <w:t>73</w:t>
        </w:r>
        <w:r>
          <w:fldChar w:fldCharType="end"/>
        </w:r>
      </w:hyperlink>
    </w:p>
    <w:p w:rsidR="00307D2E" w14:paraId="16D473CA" w14:textId="77777777">
      <w:pPr>
        <w:pStyle w:val="TOC2"/>
        <w:tabs>
          <w:tab w:val="right" w:leader="dot" w:pos="8306"/>
        </w:tabs>
      </w:pPr>
      <w:hyperlink w:anchor="_Toc15229" w:history="1">
        <w:r>
          <w:rPr>
            <w:rFonts w:ascii="仿宋" w:eastAsia="仿宋" w:hAnsi="仿宋" w:cs="仿宋" w:hint="eastAsia"/>
          </w:rPr>
          <w:t>（二）土建工程设计年限及安全等级</w:t>
        </w:r>
        <w:r>
          <w:tab/>
        </w:r>
        <w:r>
          <w:fldChar w:fldCharType="begin"/>
        </w:r>
        <w:r>
          <w:instrText xml:space="preserve"> PAGEREF _Toc15229 \h </w:instrText>
        </w:r>
        <w:r>
          <w:fldChar w:fldCharType="separate"/>
        </w:r>
        <w:r>
          <w:t>74</w:t>
        </w:r>
        <w:r>
          <w:fldChar w:fldCharType="end"/>
        </w:r>
      </w:hyperlink>
    </w:p>
    <w:p w:rsidR="00307D2E" w14:paraId="6F6ACC25" w14:textId="77777777">
      <w:pPr>
        <w:pStyle w:val="TOC2"/>
        <w:tabs>
          <w:tab w:val="right" w:leader="dot" w:pos="8306"/>
        </w:tabs>
      </w:pPr>
      <w:hyperlink w:anchor="_Toc9499" w:history="1">
        <w:r>
          <w:rPr>
            <w:rFonts w:ascii="仿宋" w:eastAsia="仿宋" w:hAnsi="仿宋" w:cs="仿宋" w:hint="eastAsia"/>
          </w:rPr>
          <w:t>（三）建筑工程设计总体要求</w:t>
        </w:r>
        <w:r>
          <w:tab/>
        </w:r>
        <w:r>
          <w:fldChar w:fldCharType="begin"/>
        </w:r>
        <w:r>
          <w:instrText xml:space="preserve"> PAGEREF _Toc9499 \h </w:instrText>
        </w:r>
        <w:r>
          <w:fldChar w:fldCharType="separate"/>
        </w:r>
        <w:r>
          <w:t>75</w:t>
        </w:r>
        <w:r>
          <w:fldChar w:fldCharType="end"/>
        </w:r>
      </w:hyperlink>
    </w:p>
    <w:p w:rsidR="00307D2E" w14:paraId="6F269762" w14:textId="77777777">
      <w:pPr>
        <w:pStyle w:val="TOC2"/>
        <w:tabs>
          <w:tab w:val="right" w:leader="dot" w:pos="8306"/>
        </w:tabs>
      </w:pPr>
      <w:hyperlink w:anchor="_Toc4094" w:history="1">
        <w:r>
          <w:rPr>
            <w:rFonts w:ascii="仿宋" w:eastAsia="仿宋" w:hAnsi="仿宋" w:cs="仿宋" w:hint="eastAsia"/>
          </w:rPr>
          <w:t>（四）土建工程建设指标</w:t>
        </w:r>
        <w:r>
          <w:tab/>
        </w:r>
        <w:r>
          <w:fldChar w:fldCharType="begin"/>
        </w:r>
        <w:r>
          <w:instrText xml:space="preserve"> PAGEREF _Toc4094 \h </w:instrText>
        </w:r>
        <w:r>
          <w:fldChar w:fldCharType="separate"/>
        </w:r>
        <w:r>
          <w:t>75</w:t>
        </w:r>
        <w:r>
          <w:fldChar w:fldCharType="end"/>
        </w:r>
      </w:hyperlink>
    </w:p>
    <w:p w:rsidR="00307D2E" w14:paraId="368A72D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07D2E" w14:paraId="2EC6217A" w14:textId="77777777">
      <w:pPr>
        <w:pStyle w:val="Heading1"/>
        <w:jc w:val="center"/>
        <w:rPr>
          <w:rFonts w:ascii="仿宋" w:eastAsia="仿宋" w:hAnsi="仿宋" w:cs="仿宋"/>
        </w:rPr>
      </w:pPr>
      <w:bookmarkStart w:id="0" w:name="_Toc27880"/>
      <w:r>
        <w:rPr>
          <w:rFonts w:ascii="仿宋" w:eastAsia="仿宋" w:hAnsi="仿宋" w:cs="仿宋" w:hint="eastAsia"/>
        </w:rPr>
        <w:t>概论</w:t>
      </w:r>
      <w:bookmarkEnd w:id="0"/>
    </w:p>
    <w:p w:rsidR="00307D2E" w14:paraId="01FF0AC8"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307D2E" w14:paraId="304D5CBF"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307D2E" w14:paraId="22EBC6CF" w14:textId="77777777">
      <w:pPr>
        <w:pStyle w:val="Heading1"/>
        <w:ind w:firstLine="560" w:firstLineChars="200"/>
        <w:rPr>
          <w:rFonts w:ascii="仿宋" w:eastAsia="仿宋" w:hAnsi="仿宋" w:cs="仿宋"/>
          <w:sz w:val="28"/>
        </w:rPr>
      </w:pPr>
      <w:bookmarkStart w:id="1" w:name="_Toc16204"/>
      <w:r>
        <w:rPr>
          <w:rFonts w:ascii="仿宋" w:eastAsia="仿宋" w:hAnsi="仿宋" w:cs="仿宋" w:hint="eastAsia"/>
          <w:sz w:val="28"/>
        </w:rPr>
        <w:t>一、石材、石料加工品及制品项目选址方案</w:t>
      </w:r>
      <w:bookmarkEnd w:id="1"/>
    </w:p>
    <w:p w:rsidR="00307D2E" w14:paraId="4A36BF40" w14:textId="77777777">
      <w:pPr>
        <w:pStyle w:val="Heading2"/>
        <w:rPr>
          <w:rFonts w:ascii="仿宋" w:eastAsia="仿宋" w:hAnsi="仿宋" w:cs="仿宋"/>
        </w:rPr>
      </w:pPr>
      <w:bookmarkStart w:id="2" w:name="_Toc7514"/>
      <w:r>
        <w:rPr>
          <w:rFonts w:ascii="仿宋" w:eastAsia="仿宋" w:hAnsi="仿宋" w:cs="仿宋" w:hint="eastAsia"/>
        </w:rPr>
        <w:t>（一）石材、石</w:t>
      </w:r>
      <w:r>
        <w:rPr>
          <w:rFonts w:ascii="仿宋" w:eastAsia="仿宋" w:hAnsi="仿宋" w:cs="仿宋" w:hint="eastAsia"/>
        </w:rPr>
        <w:t>料加工品及制品项目选址原则</w:t>
      </w:r>
      <w:bookmarkEnd w:id="2"/>
    </w:p>
    <w:p w:rsidR="00307D2E" w14:paraId="3153E21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石材、石料加工品及制品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石材、石料加工品及制品项目的建设与运营过程中不仅实现了经济效益的提升，还顾及社会效益和环境效益，以实现这三者的统一。最终选址将以土地利用最优化为目标，以确保石材、石料加工品及制品项目的可行性和可持续性。</w:t>
      </w:r>
    </w:p>
    <w:p w:rsidR="00307D2E" w14:paraId="7A15CFD7" w14:textId="77777777">
      <w:pPr>
        <w:pStyle w:val="Heading2"/>
        <w:ind w:firstLine="560" w:firstLineChars="200"/>
        <w:rPr>
          <w:rFonts w:ascii="仿宋" w:eastAsia="仿宋" w:hAnsi="仿宋" w:cs="仿宋"/>
          <w:sz w:val="28"/>
        </w:rPr>
      </w:pPr>
      <w:bookmarkStart w:id="3" w:name="_Toc13488"/>
      <w:r>
        <w:rPr>
          <w:rFonts w:ascii="仿宋" w:eastAsia="仿宋" w:hAnsi="仿宋" w:cs="仿宋" w:hint="eastAsia"/>
          <w:sz w:val="28"/>
        </w:rPr>
        <w:t>（二）建设区基本情况</w:t>
      </w:r>
      <w:bookmarkEnd w:id="3"/>
    </w:p>
    <w:p w:rsidR="00307D2E" w14:paraId="31D3677D"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w:t>
      </w:r>
      <w:r>
        <w:rPr>
          <w:rFonts w:ascii="仿宋" w:eastAsia="仿宋" w:hAnsi="仿宋" w:cs="仿宋" w:hint="eastAsia"/>
          <w:sz w:val="28"/>
        </w:rPr>
        <w:t>地面积约（面积大小），毗邻（相邻地点），地理条件优越，交通便利。其气候属于（气候类型），具备（特定的气候特征）。</w:t>
      </w:r>
    </w:p>
    <w:p w:rsidR="00307D2E" w14:paraId="1635EDF8"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307D2E" w14:paraId="2DF7087B"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307D2E" w14:paraId="790D11C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w:t>
      </w:r>
      <w:r>
        <w:rPr>
          <w:rFonts w:ascii="仿宋" w:eastAsia="仿宋" w:hAnsi="仿宋" w:cs="仿宋" w:hint="eastAsia"/>
          <w:sz w:val="28"/>
        </w:rPr>
        <w:t>善的（列出交通、能源、通信等基础设施）。这些设施为企业提供了良好的生产和运营环境。</w:t>
      </w:r>
    </w:p>
    <w:p w:rsidR="00307D2E" w14:paraId="0570CB61"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307D2E" w14:paraId="5336FCE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建设区还承载了多个重要的产业园区或工业集聚区，如（列举已存在的重要产业园区）。这些区域已经孵化了众多知名企业，为新投资石材、石料加工品及制品项目提供了合作和资源整合的机会。</w:t>
      </w:r>
    </w:p>
    <w:p w:rsidR="00307D2E" w14:paraId="7F916B14"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307D2E"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w:t>
      </w:r>
      <w:r>
        <w:rPr>
          <w:rFonts w:ascii="仿宋" w:eastAsia="仿宋" w:hAnsi="仿宋" w:cs="仿宋" w:hint="eastAsia"/>
          <w:sz w:val="28"/>
        </w:rPr>
        <w:t>为一个理想的投资目的地。</w:t>
      </w:r>
    </w:p>
    <w:p w:rsidR="00307D2E" w14:paraId="08C5E8D0" w14:textId="77777777">
      <w:pPr>
        <w:pStyle w:val="Heading2"/>
        <w:ind w:firstLine="560" w:firstLineChars="200"/>
        <w:rPr>
          <w:rFonts w:ascii="仿宋" w:eastAsia="仿宋" w:hAnsi="仿宋" w:cs="仿宋"/>
          <w:sz w:val="28"/>
        </w:rPr>
      </w:pPr>
      <w:bookmarkStart w:id="4" w:name="_Toc1694"/>
      <w:r>
        <w:rPr>
          <w:rFonts w:ascii="仿宋" w:eastAsia="仿宋" w:hAnsi="仿宋" w:cs="仿宋" w:hint="eastAsia"/>
          <w:sz w:val="28"/>
        </w:rPr>
        <w:t>（三）产业发展方向</w:t>
      </w:r>
      <w:bookmarkEnd w:id="4"/>
    </w:p>
    <w:p w:rsidR="00307D2E" w14:paraId="2B81217F"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307D2E" w14:paraId="13EEC5E1" w14:textId="324CE8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307D2E" w14:paraId="4A29F9D1" w14:textId="4B769F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307D2E" w14:paraId="47619FCA" w14:textId="20D0654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w:t>
      </w:r>
      <w:r>
        <w:rPr>
          <w:rFonts w:ascii="仿宋" w:eastAsia="仿宋" w:hAnsi="仿宋" w:cs="仿宋" w:hint="eastAsia"/>
          <w:sz w:val="28"/>
        </w:rPr>
        <w:t>包括大数据、人工智能、云计算、区块链等。鼓励创新型企业和初创企业，推动数字化产业的增长。</w:t>
      </w:r>
    </w:p>
    <w:p w:rsidR="00307D2E" w14:paraId="073BF28F" w14:textId="75C964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307D2E" w14:paraId="21D51A30" w14:textId="4A1AABB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307D2E" w14:paraId="075A6CCC" w14:textId="7C39F36D">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307D2E" w14:textId="7C39F36D">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307D2E" w14:paraId="330C7AEB" w14:textId="563C910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307D2E" w14:paraId="00D454AE" w14:textId="6C94EA9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307D2E" w14:paraId="6CC13960" w14:textId="27F8D1B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人才培养和创新：加强教育和研究机构，培养高素质人才，支持科研和创新石材、石料加工品及制品项目。鼓励企业与学术界合作，推动科技创新。</w:t>
      </w:r>
    </w:p>
    <w:p w:rsidR="00307D2E" w14:paraId="4BC3117C" w14:textId="0F9317B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307D2E" w14:paraId="15829FEF"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307D2E" w14:paraId="4F3E5E27" w14:textId="77777777">
      <w:pPr>
        <w:pStyle w:val="Heading2"/>
        <w:ind w:firstLine="560" w:firstLineChars="200"/>
        <w:rPr>
          <w:rFonts w:ascii="仿宋" w:eastAsia="仿宋" w:hAnsi="仿宋" w:cs="仿宋"/>
          <w:sz w:val="28"/>
        </w:rPr>
      </w:pPr>
      <w:bookmarkStart w:id="5" w:name="_Toc950"/>
      <w:r>
        <w:rPr>
          <w:rFonts w:ascii="仿宋" w:eastAsia="仿宋" w:hAnsi="仿宋" w:cs="仿宋" w:hint="eastAsia"/>
          <w:sz w:val="28"/>
        </w:rPr>
        <w:t>（四）石材、石料加工品及制品项目选址综合评价</w:t>
      </w:r>
      <w:bookmarkEnd w:id="5"/>
    </w:p>
    <w:p w:rsidR="00307D2E" w14:paraId="26AEDF34"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石材、石料加工</w:t>
      </w:r>
    </w:p>
    <w:p w:rsidR="00307D2E" w14:textId="77777777">
      <w:pPr>
        <w:ind w:firstLine="560" w:firstLineChars="200"/>
        <w:rPr>
          <w:rFonts w:ascii="仿宋" w:eastAsia="仿宋" w:hAnsi="仿宋" w:cs="仿宋"/>
          <w:sz w:val="28"/>
        </w:rPr>
      </w:pPr>
      <w:r>
        <w:rPr>
          <w:rFonts w:ascii="仿宋" w:eastAsia="仿宋" w:hAnsi="仿宋" w:cs="仿宋" w:hint="eastAsia"/>
          <w:sz w:val="28"/>
        </w:rPr>
        <w:t>品及制品项目选址的考虑因素应包括城乡建设总体规划以及占地使用规划的要求，确保石材、石料加工品及制品项目的布局与当地的城市和农村发展规划相一致。此外，选址应考虑便捷的陆路交通，以便材料运输和工作人员的出行，同时，施工场址应具备方便的条件，以支持石材、石料加工品及制品项目的高效实施。此外，选址也需要与大气污染防治政策、水资源保护政策以及自然生态资源保护政策相一致，以确保石材、石料加工品及制品项目的环保性和可持续性。这些综合因素的考虑将有助于选择最合适的石材、石料加工品及制品项目选址，以支持石材、石料加工品及制品</w:t>
      </w:r>
      <w:r>
        <w:rPr>
          <w:rFonts w:ascii="仿宋" w:eastAsia="仿宋" w:hAnsi="仿宋" w:cs="仿宋" w:hint="eastAsia"/>
          <w:sz w:val="28"/>
        </w:rPr>
        <w:t>项目的顺利进行。</w:t>
      </w:r>
    </w:p>
    <w:p w:rsidR="00307D2E" w14:paraId="1DB589FC" w14:textId="77777777">
      <w:pPr>
        <w:pStyle w:val="Heading1"/>
        <w:ind w:firstLine="560" w:firstLineChars="200"/>
        <w:rPr>
          <w:rFonts w:ascii="仿宋" w:eastAsia="仿宋" w:hAnsi="仿宋" w:cs="仿宋"/>
          <w:sz w:val="28"/>
        </w:rPr>
      </w:pPr>
      <w:bookmarkStart w:id="6" w:name="_Toc17333"/>
      <w:r>
        <w:rPr>
          <w:rFonts w:ascii="仿宋" w:eastAsia="仿宋" w:hAnsi="仿宋" w:cs="仿宋" w:hint="eastAsia"/>
          <w:sz w:val="28"/>
        </w:rPr>
        <w:t>二、石材、石料加工品及制品项目投资背景分析</w:t>
      </w:r>
      <w:bookmarkEnd w:id="6"/>
    </w:p>
    <w:p w:rsidR="00307D2E" w14:paraId="587B55F2" w14:textId="77777777">
      <w:pPr>
        <w:pStyle w:val="Heading2"/>
        <w:rPr>
          <w:rFonts w:ascii="仿宋" w:eastAsia="仿宋" w:hAnsi="仿宋" w:cs="仿宋"/>
        </w:rPr>
      </w:pPr>
      <w:bookmarkStart w:id="7" w:name="_Toc28180"/>
      <w:r>
        <w:rPr>
          <w:rFonts w:ascii="仿宋" w:eastAsia="仿宋" w:hAnsi="仿宋" w:cs="仿宋" w:hint="eastAsia"/>
        </w:rPr>
        <w:t>（一）行业背景分析</w:t>
      </w:r>
      <w:bookmarkEnd w:id="7"/>
    </w:p>
    <w:p w:rsidR="00307D2E" w14:paraId="0E9D171C" w14:textId="19011847">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石材、石料加工品及制品供需状况</w:t>
      </w:r>
    </w:p>
    <w:p w:rsidR="00307D2E" w14:paraId="3B8C39C1" w14:textId="5A0D24FF">
      <w:pPr>
        <w:ind w:firstLine="560" w:firstLineChars="200"/>
        <w:rPr>
          <w:rFonts w:ascii="仿宋" w:eastAsia="仿宋" w:hAnsi="仿宋" w:cs="仿宋"/>
          <w:sz w:val="28"/>
        </w:rPr>
      </w:pPr>
      <w:r>
        <w:rPr>
          <w:rFonts w:ascii="仿宋" w:eastAsia="仿宋" w:hAnsi="仿宋" w:cs="仿宋" w:hint="eastAsia"/>
          <w:sz w:val="28"/>
        </w:rPr>
        <w:t>在考察石材、石料加工品及制品行业的供需状况时，我们可以看到几个重要趋势。首先，全球对石材、石料加工品及制品的需求稳步增长。这主要受到全球经济一体化的推动以及不断增长的人口和城市化趋势的影响。</w:t>
      </w:r>
      <w:r>
        <w:rPr>
          <w:rFonts w:ascii="仿宋" w:eastAsia="仿宋" w:hAnsi="仿宋" w:cs="仿宋" w:hint="eastAsia"/>
          <w:sz w:val="28"/>
        </w:rPr>
        <w:t>石材、石料加工品及制品的广泛应用范围，包括工业、医疗、科学研究和电子制造等领域，使其成为各行各业的不可或缺的要素。</w:t>
      </w:r>
    </w:p>
    <w:p w:rsidR="00307D2E" w14:paraId="0D907DE1"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其次，供应端也经历了显著的演变。全球石材、石料加工品及制品市场已经形成了几家大型跨</w:t>
      </w:r>
      <w:r>
        <w:rPr>
          <w:rFonts w:ascii="仿宋" w:eastAsia="仿宋" w:hAnsi="仿宋" w:cs="仿宋" w:hint="eastAsia"/>
          <w:sz w:val="28"/>
        </w:rPr>
        <w:t>国石材、石料加工品及制品生产企业，这些企业在市场中占据主导地位。</w:t>
      </w:r>
    </w:p>
    <w:p w:rsidR="00307D2E" w14:paraId="7B39CF44" w14:textId="4551363C">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石材、石料加工品及制品主要供应商</w:t>
      </w:r>
    </w:p>
    <w:p w:rsidR="00307D2E" w14:paraId="73D15C2F" w14:textId="77777777">
      <w:pPr>
        <w:ind w:firstLine="560" w:firstLineChars="200"/>
        <w:rPr>
          <w:rFonts w:ascii="仿宋" w:eastAsia="仿宋" w:hAnsi="仿宋" w:cs="仿宋"/>
          <w:sz w:val="28"/>
        </w:rPr>
      </w:pPr>
      <w:r>
        <w:rPr>
          <w:rFonts w:ascii="仿宋" w:eastAsia="仿宋" w:hAnsi="仿宋" w:cs="仿宋" w:hint="eastAsia"/>
          <w:sz w:val="28"/>
        </w:rPr>
        <w:t>XXXX</w:t>
      </w:r>
    </w:p>
    <w:p w:rsidR="00307D2E" w14:paraId="41CA7A46" w14:textId="579A6F57">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石材、石料加工品及制品下游应用市场</w:t>
      </w:r>
    </w:p>
    <w:p w:rsidR="00307D2E" w14:paraId="0FC1AB5F"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307D2E" w14:textId="77777777">
      <w:pPr>
        <w:ind w:firstLine="560" w:firstLineChars="200"/>
        <w:rPr>
          <w:rFonts w:ascii="仿宋" w:eastAsia="仿宋" w:hAnsi="仿宋" w:cs="仿宋"/>
          <w:sz w:val="28"/>
        </w:rPr>
      </w:pPr>
      <w:r>
        <w:rPr>
          <w:rFonts w:ascii="仿宋" w:eastAsia="仿宋" w:hAnsi="仿宋" w:cs="仿宋" w:hint="eastAsia"/>
          <w:sz w:val="28"/>
        </w:rPr>
        <w:t>石材、石料加工品及制品的广泛应用使其成为多个领域的重要组成部分。</w:t>
      </w:r>
    </w:p>
    <w:p w:rsidR="00307D2E" w14:paraId="13D80A1F" w14:textId="5AAE4AC0">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石材、石料加工品及制品国际影响</w:t>
      </w:r>
    </w:p>
    <w:p w:rsidR="00307D2E" w14:paraId="6208F9FD" w14:textId="77777777">
      <w:pPr>
        <w:ind w:firstLine="560" w:firstLineChars="200"/>
        <w:rPr>
          <w:rFonts w:ascii="仿宋" w:eastAsia="仿宋" w:hAnsi="仿宋" w:cs="仿宋"/>
          <w:sz w:val="28"/>
        </w:rPr>
      </w:pPr>
      <w:r>
        <w:rPr>
          <w:rFonts w:ascii="仿宋" w:eastAsia="仿宋" w:hAnsi="仿宋" w:cs="仿宋" w:hint="eastAsia"/>
          <w:sz w:val="28"/>
        </w:rPr>
        <w:t>国际因素对石材、石料加工品及制品市场产生重大影响。国际石材、石料加工品及制品价格波动、贸易政策和地缘政治事件都可能对供应和价格带来波动。随着全球市场的不断扩大，我国的石材、石料加工品及制品市场受到了国际因素的更多影响。因此，政府和企业必须密切关</w:t>
      </w:r>
      <w:r>
        <w:rPr>
          <w:rFonts w:ascii="仿宋" w:eastAsia="仿宋" w:hAnsi="仿宋" w:cs="仿宋" w:hint="eastAsia"/>
          <w:sz w:val="28"/>
        </w:rPr>
        <w:t>注国际市场动态，以确保供应的稳定性和价格的可控性。</w:t>
      </w:r>
    </w:p>
    <w:p w:rsidR="00307D2E" w14:paraId="0D6B37A1" w14:textId="77777777">
      <w:pPr>
        <w:pStyle w:val="Heading2"/>
        <w:ind w:firstLine="560" w:firstLineChars="200"/>
        <w:rPr>
          <w:rFonts w:ascii="仿宋" w:eastAsia="仿宋" w:hAnsi="仿宋" w:cs="仿宋"/>
          <w:sz w:val="28"/>
        </w:rPr>
      </w:pPr>
      <w:bookmarkStart w:id="8" w:name="_Toc16208"/>
      <w:r>
        <w:rPr>
          <w:rFonts w:ascii="仿宋" w:eastAsia="仿宋" w:hAnsi="仿宋" w:cs="仿宋" w:hint="eastAsia"/>
          <w:sz w:val="28"/>
        </w:rPr>
        <w:t>（二）产业发展分析</w:t>
      </w:r>
      <w:bookmarkEnd w:id="8"/>
    </w:p>
    <w:p w:rsidR="00307D2E" w14:paraId="6541D15C" w14:textId="6B76820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石材、石料加工品及制品行业面临的机遇</w:t>
      </w:r>
    </w:p>
    <w:p w:rsidR="00307D2E" w14:paraId="2909A744" w14:textId="6BDC42C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石材、石料加工品及制品行业受益于不断增长的需求，这主要得益于全球各个领域的发展。随着科技的不断进步和新兴产业的崛起，对石材、石料加工品及制品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的需求快速增长。这为石材、石料加工品及制品行业提供了巨大的市场机会。</w:t>
      </w:r>
    </w:p>
    <w:p w:rsidR="00307D2E" w14:paraId="7262A44E" w14:textId="585CE856">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随着技术的不断进步，石材、石料加工品及制品行业正经</w:t>
      </w:r>
      <w:r>
        <w:rPr>
          <w:rFonts w:ascii="仿宋" w:eastAsia="仿宋" w:hAnsi="仿宋" w:cs="仿宋" w:hint="eastAsia"/>
          <w:sz w:val="28"/>
        </w:rPr>
        <w:t>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307D2E" w14:paraId="4D4644EA" w14:textId="5A2F949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307D2E" w14:textId="5A2F9492">
      <w:pPr>
        <w:ind w:firstLine="560" w:firstLineChars="200"/>
        <w:rPr>
          <w:rFonts w:ascii="仿宋" w:eastAsia="仿宋" w:hAnsi="仿宋" w:cs="仿宋"/>
          <w:sz w:val="28"/>
        </w:rPr>
      </w:pPr>
      <w:r>
        <w:rPr>
          <w:rFonts w:ascii="仿宋" w:eastAsia="仿宋" w:hAnsi="仿宋" w:cs="仿宋" w:hint="eastAsia"/>
          <w:sz w:val="28"/>
        </w:rPr>
        <w:t>国际市场对石材、石料加工品及制品行业的重要性不断增加。我国的石材、石料加工品及制品企业正在积极寻求国际合作和市场拓展，出口额逐渐增加。国际市场的开放为企业提供了更大的发展机会，特别是在新兴市场。</w:t>
      </w:r>
    </w:p>
    <w:p w:rsidR="00307D2E" w14:paraId="1BCE9329" w14:textId="6E637FC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石材、石料加工品及制品行业面临的挑战</w:t>
      </w:r>
    </w:p>
    <w:p w:rsidR="00307D2E" w14:paraId="5EF050AD" w14:textId="30CB3F6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随着国内外石材、石料加工品及制品企业的不断涌现，市</w:t>
      </w:r>
      <w:r>
        <w:rPr>
          <w:rFonts w:ascii="仿宋" w:eastAsia="仿宋" w:hAnsi="仿宋" w:cs="仿宋" w:hint="eastAsia"/>
          <w:sz w:val="28"/>
        </w:rPr>
        <w:t>场竞争变得更加激烈。企业需要不断提高自身的技术水平、降低生产成本以及改进产品质量，以在市场中保持竞争力。</w:t>
      </w:r>
    </w:p>
    <w:p w:rsidR="00307D2E" w14:paraId="4453F34F" w14:textId="58553778">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石材、石料加工品及制品行业的生产依赖于复杂的供应链，包括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307D2E" w14:paraId="63A9FE34" w14:textId="570D4B66">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政府和社会对环境保护的要求不断提高，这对石材、石料加工品及制品行业的生产和运营提出了更高的要求。企业需要不断适应和遵守新的环境法规和安全标准，这可能增加生产成本。</w:t>
      </w:r>
    </w:p>
    <w:p w:rsidR="00307D2E" w14:paraId="0B8A0F4C" w14:textId="3412644B">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国际市场的不确定性和地缘政治风险可能对石材、石料加工品及制品行业产生负面影响。国际贸易争端、汇率波动和政治不稳定性都可能影响国际市场的供应和需求。</w:t>
      </w:r>
    </w:p>
    <w:p w:rsidR="00307D2E" w14:paraId="4A799A7E" w14:textId="77777777">
      <w:pPr>
        <w:pStyle w:val="Heading1"/>
        <w:ind w:firstLine="560" w:firstLineChars="200"/>
        <w:rPr>
          <w:rFonts w:ascii="仿宋" w:eastAsia="仿宋" w:hAnsi="仿宋" w:cs="仿宋"/>
          <w:sz w:val="28"/>
        </w:rPr>
      </w:pPr>
      <w:bookmarkStart w:id="9" w:name="_Toc27715"/>
      <w:r>
        <w:rPr>
          <w:rFonts w:ascii="仿宋" w:eastAsia="仿宋" w:hAnsi="仿宋" w:cs="仿宋" w:hint="eastAsia"/>
          <w:sz w:val="28"/>
        </w:rPr>
        <w:t>三、技术方案</w:t>
      </w:r>
      <w:bookmarkEnd w:id="9"/>
    </w:p>
    <w:p w:rsidR="00307D2E" w14:paraId="3628C358" w14:textId="77777777">
      <w:pPr>
        <w:pStyle w:val="Heading2"/>
        <w:rPr>
          <w:rFonts w:ascii="仿宋" w:eastAsia="仿宋" w:hAnsi="仿宋" w:cs="仿宋"/>
        </w:rPr>
      </w:pPr>
      <w:bookmarkStart w:id="10" w:name="_Toc3687"/>
      <w:r>
        <w:rPr>
          <w:rFonts w:ascii="仿宋" w:eastAsia="仿宋" w:hAnsi="仿宋" w:cs="仿宋" w:hint="eastAsia"/>
        </w:rPr>
        <w:t>（一）企业技术研发分析</w:t>
      </w:r>
      <w:bookmarkEnd w:id="10"/>
    </w:p>
    <w:p w:rsidR="00307D2E" w14:paraId="54DACC34"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307D2E" w14:paraId="68D8BA6F"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07D2E" w14:paraId="5D752278" w14:textId="1631B72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w:t>
      </w:r>
      <w:r>
        <w:rPr>
          <w:rFonts w:ascii="仿宋" w:eastAsia="仿宋" w:hAnsi="仿宋" w:cs="仿宋" w:hint="eastAsia"/>
          <w:sz w:val="28"/>
        </w:rPr>
        <w:t>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307D2E" w14:paraId="71B82FE1" w14:textId="03F4497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r>
        <w:rPr>
          <w:rFonts w:ascii="仿宋" w:eastAsia="仿宋" w:hAnsi="仿宋" w:cs="仿宋" w:hint="eastAsia"/>
          <w:sz w:val="28"/>
        </w:rPr>
        <w:t>。</w:t>
      </w:r>
    </w:p>
    <w:p w:rsidR="00307D2E" w14:paraId="4211C638" w14:textId="6BB9AC8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307D2E" w14:paraId="3EEE395F" w14:textId="7F6D46F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307D2E" w14:textId="7F6D46F9">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307D2E" w14:paraId="541BC1F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w:t>
      </w:r>
      <w:r>
        <w:rPr>
          <w:rFonts w:ascii="仿宋" w:eastAsia="仿宋" w:hAnsi="仿宋" w:cs="仿宋" w:hint="eastAsia"/>
          <w:sz w:val="28"/>
        </w:rPr>
        <w:t>贯性，促进企业的可持续增长。这将有助于确保企业在竞争激烈的市场中保持领先地位。</w:t>
      </w:r>
    </w:p>
    <w:p w:rsidR="00307D2E" w14:paraId="47EDBD88" w14:textId="77777777">
      <w:pPr>
        <w:ind w:firstLine="560" w:firstLineChars="200"/>
        <w:rPr>
          <w:rFonts w:ascii="仿宋" w:eastAsia="仿宋" w:hAnsi="仿宋" w:cs="仿宋"/>
          <w:sz w:val="28"/>
        </w:rPr>
      </w:pPr>
    </w:p>
    <w:p w:rsidR="00307D2E" w14:paraId="068CF435" w14:textId="77777777">
      <w:pPr>
        <w:pStyle w:val="Heading2"/>
        <w:ind w:firstLine="560" w:firstLineChars="200"/>
        <w:rPr>
          <w:rFonts w:ascii="仿宋" w:eastAsia="仿宋" w:hAnsi="仿宋" w:cs="仿宋"/>
          <w:sz w:val="28"/>
        </w:rPr>
      </w:pPr>
      <w:bookmarkStart w:id="11" w:name="_Toc19504"/>
      <w:r>
        <w:rPr>
          <w:rFonts w:ascii="仿宋" w:eastAsia="仿宋" w:hAnsi="仿宋" w:cs="仿宋" w:hint="eastAsia"/>
          <w:sz w:val="28"/>
        </w:rPr>
        <w:t>（二）石材、石料加工品及制品项目技术工艺分析</w:t>
      </w:r>
      <w:bookmarkEnd w:id="11"/>
    </w:p>
    <w:p w:rsidR="00307D2E" w14:paraId="68815B03" w14:textId="1E48A8B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07D2E" w14:paraId="458D600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07D2E" w14:paraId="5BAAA405" w14:textId="283A925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307D2E" w14:paraId="3C6330BA" w14:textId="109016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07D2E" w14:paraId="44513267" w14:textId="27B08F4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307D2E" w14:paraId="7A07634B" w14:textId="4E36B2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https://d.book118.com/888030023114006025</w:t>
        </w:r>
      </w:hyperlink>
    </w:p>
    <w:p w:rsidR="00307D2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paraId="02339C24"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7D2E" w14:textId="77777777">
    <w:pPr>
      <w:pStyle w:val="Header"/>
      <w:jc w:val="center"/>
      <w:rPr>
        <w:rFonts w:ascii="仿宋" w:eastAsia="仿宋" w:hAnsi="仿宋" w:cs="仿宋"/>
      </w:rPr>
    </w:pPr>
    <w:r>
      <w:rPr>
        <w:rFonts w:ascii="仿宋" w:eastAsia="仿宋" w:hAnsi="仿宋" w:cs="仿宋" w:hint="eastAsia"/>
      </w:rPr>
      <w:t>石材、石料加工品及制品相关项目投资计划书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5546141"/>
    <w:rsid w:val="00307D2E"/>
    <w:rsid w:val="00A64AF8"/>
    <w:rsid w:val="455461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CD65153"/>
  <w15:docId w15:val="{4762547E-FEC5-406C-BE93-9D69BE4F6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8803002311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6004</Words>
  <Characters>34225</Characters>
  <Application>Microsoft Office Word</Application>
  <DocSecurity>0</DocSecurity>
  <Lines>285</Lines>
  <Paragraphs>80</Paragraphs>
  <ScaleCrop>false</ScaleCrop>
  <Company/>
  <LinksUpToDate>false</LinksUpToDate>
  <CharactersWithSpaces>40149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2023-11-30T07:54:00Z</dcterms:created>
  <dcterms:modified xsi:type="dcterms:W3CDTF">2023-12-21T03:36:00Z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FAB4CDF556B44CAFBD16771AB27F43D4_11</vt:lpwstr>
  </property>
  <property fmtid="{D5CDD505-2E9C-101B-9397-08002B2CF9AE}" pid="3" name="KSOProductBuildVer">
    <vt:lpwstr>2052-12.1.0.15712</vt:lpwstr>
  </property>
</Properties>
</file>