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81088">
        <w:rPr>
          <w:rFonts w:ascii="微软雅黑" w:eastAsia="微软雅黑" w:hAnsi="微软雅黑"/>
          <w:sz w:val="28"/>
          <w:szCs w:val="28"/>
        </w:rPr>
        <w:t>最新晚会策划方案怎么做十四篇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81088">
        <w:rPr>
          <w:rFonts w:ascii="微软雅黑" w:eastAsia="微软雅黑" w:hAnsi="微软雅黑"/>
          <w:sz w:val="24"/>
          <w:szCs w:val="24"/>
        </w:rPr>
        <w:t xml:space="preserve"> 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活动时间：XX年4月21日（周三）10：00-21：30）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活动地点：雪枫礼堂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活动方式：1各校社团签到与非正式交流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2中午大会餐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3参加者合影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4《校园社团文化建设》长签名活动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5各校社团与我校社团的联合表演彩排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6各校社团与我校社团的联合表演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主办单位：社团管理服务中心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晚会目标：1融合浦口大学区社团活动资源，实现浦口大学区内信息资源的综合利用。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2建立浦口大学区7校共享的学生社团组织的联系网络，构建高校间联合活动及广大学生间的相互交流学习的平台。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3进一步丰富校园生活，加强各校社团的竞争意识，让学生之间相互之间有更多的认识，展现我校学生的青春风采与精神面貌。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4为客商在浦口大学区内有更多的消费人群，树立良好的企业形象。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承办单位：优胜力中介机构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协办单位：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晚会形式：舞蹈、歌曲、小品、武术、话剧等，为活跃晚会氛围，特设有奖问答的互动游戏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宣传方式：（1）宣传单</w:t>
      </w:r>
      <w:r w:rsidR="00081088">
        <w:rPr>
          <w:rFonts w:ascii="微软雅黑" w:eastAsia="微软雅黑" w:hAnsi="微软雅黑"/>
          <w:sz w:val="24"/>
          <w:szCs w:val="24"/>
        </w:rPr>
        <w:t xml:space="preserve"> ：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81088">
        <w:rPr>
          <w:rFonts w:ascii="微软雅黑" w:eastAsia="微软雅黑" w:hAnsi="微软雅黑"/>
          <w:sz w:val="24"/>
          <w:szCs w:val="24"/>
        </w:rPr>
        <w:t xml:space="preserve"> 宣传单上公司以赞助商的身份出现或同时派发公司的宣传单</w:t>
      </w:r>
      <w:r w:rsidR="00081088">
        <w:rPr>
          <w:rFonts w:ascii="微软雅黑" w:eastAsia="微软雅黑" w:hAnsi="微软雅黑"/>
          <w:sz w:val="24"/>
          <w:szCs w:val="24"/>
        </w:rPr>
        <w:t xml:space="preserve"> （该项目由商家与我们一起提供）</w:t>
      </w:r>
      <w:r w:rsidR="00081088">
        <w:rPr>
          <w:rFonts w:ascii="微软雅黑" w:eastAsia="微软雅黑" w:hAnsi="微软雅黑"/>
          <w:sz w:val="24"/>
          <w:szCs w:val="24"/>
        </w:rPr>
        <w:t xml:space="preserve"> 本人（许小恒）和纪洋阳分别分两小</w:t>
      </w:r>
      <w:r w:rsidR="00081088">
        <w:rPr>
          <w:rFonts w:ascii="微软雅黑" w:eastAsia="微软雅黑" w:hAnsi="微软雅黑"/>
          <w:sz w:val="24"/>
          <w:szCs w:val="24"/>
        </w:rPr>
        <w:t xml:space="preserve"> 组在4月20日（周二）中午到食堂门口发宣传单，4月21日（周三）前把宣传单发到各班（以巡回常演说的形式）各宿舍，在开展活动当天,</w:t>
      </w:r>
      <w:r w:rsidR="00081088">
        <w:rPr>
          <w:rFonts w:ascii="微软雅黑" w:eastAsia="微软雅黑" w:hAnsi="微软雅黑"/>
          <w:sz w:val="24"/>
          <w:szCs w:val="24"/>
        </w:rPr>
        <w:t xml:space="preserve"> 分派十二到十五名学生成员帮助贵公司在礼堂前发传单，把贵公司的具体形象和开展的具体活动直接导入学生的心里。</w:t>
      </w:r>
      <w:r w:rsidR="00081088">
        <w:rPr>
          <w:rFonts w:ascii="微软雅黑" w:eastAsia="微软雅黑" w:hAnsi="微软雅黑"/>
          <w:sz w:val="24"/>
          <w:szCs w:val="24"/>
        </w:rPr>
        <w:t xml:space="preserve"> （2）横幅宣传：校园的主干道悬挂优胜力中介机构特色的祝贺性，人性化的横幅（悬挂一个星期），也可在院礼堂舞台上悬挂，用三条横幅分别放在校园内帮助贵公司做标语广告宣传。</w:t>
      </w:r>
      <w:r w:rsidR="00081088">
        <w:rPr>
          <w:rFonts w:ascii="微软雅黑" w:eastAsia="微软雅黑" w:hAnsi="微软雅黑"/>
          <w:sz w:val="24"/>
          <w:szCs w:val="24"/>
        </w:rPr>
        <w:t xml:space="preserve"> 强力推介贵公司的名称,标志及开展的活动标语.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（3）海报宣传：在校内各个宣传栏张贴大型海报，海报张贴处于校内人口较多，人流量较大的路口及宿舍区，建议贵公司参与设计海报传单，并自行制作，以求对公司达到面的宣传效果。海报上商家以赞助商的身份出现，并可印上公司标志物（商家自行设计也可）</w:t>
      </w:r>
      <w:r w:rsidR="00081088">
        <w:rPr>
          <w:rFonts w:ascii="微软雅黑" w:eastAsia="微软雅黑" w:hAnsi="微软雅黑"/>
          <w:sz w:val="24"/>
          <w:szCs w:val="24"/>
        </w:rPr>
        <w:t xml:space="preserve"> ）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（4）宣传栏宣传：</w:t>
      </w:r>
      <w:r w:rsidR="00081088">
        <w:rPr>
          <w:rFonts w:ascii="微软雅黑" w:eastAsia="微软雅黑" w:hAnsi="微软雅黑"/>
          <w:sz w:val="24"/>
          <w:szCs w:val="24"/>
        </w:rPr>
        <w:t xml:space="preserve"> 赞助商的宣传单和海报我方在校内宣传栏和公寓宣。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（5）展板宣传：展板上可贴部分赞助商自身的1-2张海报（本板不受其他组织宣传影响）。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（6）媒体宣传：</w:t>
      </w:r>
      <w:r w:rsidR="00081088">
        <w:rPr>
          <w:rFonts w:ascii="微软雅黑" w:eastAsia="微软雅黑" w:hAnsi="微软雅黑"/>
          <w:sz w:val="24"/>
          <w:szCs w:val="24"/>
        </w:rPr>
        <w:t xml:space="preserve"> 4月19号-----4月21号,</w:t>
      </w:r>
      <w:r w:rsidR="00081088">
        <w:rPr>
          <w:rFonts w:ascii="微软雅黑" w:eastAsia="微软雅黑" w:hAnsi="微软雅黑"/>
          <w:sz w:val="24"/>
          <w:szCs w:val="24"/>
        </w:rPr>
        <w:t xml:space="preserve"> 在校广播电台,广播宣传,校记者团也会追踪报道，</w:t>
      </w:r>
      <w:r w:rsidR="00081088">
        <w:rPr>
          <w:rFonts w:ascii="微软雅黑" w:eastAsia="微软雅黑" w:hAnsi="微软雅黑"/>
          <w:sz w:val="24"/>
          <w:szCs w:val="24"/>
        </w:rPr>
        <w:t xml:space="preserve"> 加大宣传力度</w:t>
      </w:r>
      <w:r w:rsidR="00081088">
        <w:rPr>
          <w:rFonts w:ascii="微软雅黑" w:eastAsia="微软雅黑" w:hAnsi="微软雅黑"/>
          <w:sz w:val="24"/>
          <w:szCs w:val="24"/>
        </w:rPr>
        <w:t xml:space="preserve"> ，公司资料信息可以在校广播台专栏播出。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（7）服装道具宣传：由公司赞助、提供或可印有图案的衣服和道具，工作人员可穿上印有商家标志的服装工作，现场的道具等。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（8）外校宣传：晚会现场有外校嘉宾出席，并且学院周边高校众多，并和七校联谊必将引来众多人前来观看，从而得到更广泛的宣传。</w:t>
        <w:br/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="00081088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https://d.book118.com/888035070122006022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81088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88035070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4110</Words>
  <Characters>23433</Characters>
  <Application>Microsoft Office Word</Application>
  <DocSecurity>0</DocSecurity>
  <Lines>195</Lines>
  <Paragraphs>54</Paragraphs>
  <ScaleCrop>false</ScaleCrop>
  <Company/>
  <LinksUpToDate>false</LinksUpToDate>
  <CharactersWithSpaces>27489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