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卤钨灯泡项目计划设计方案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24" w:history="1">
        <w:r>
          <w:rPr>
            <w:rFonts w:ascii="仿宋" w:eastAsia="仿宋" w:hAnsi="仿宋" w:cs="仿宋" w:hint="eastAsia"/>
            <w:lang w:eastAsia="zh-CN"/>
          </w:rPr>
          <w:t>序言</w:t>
        </w:r>
        <w:r>
          <w:tab/>
        </w:r>
        <w:r>
          <w:fldChar w:fldCharType="begin"/>
        </w:r>
        <w:r>
          <w:instrText xml:space="preserve"> PAGEREF _Toc6924 \h </w:instrText>
        </w:r>
        <w:r>
          <w:fldChar w:fldCharType="separate"/>
        </w:r>
        <w:r>
          <w:t>3</w:t>
        </w:r>
        <w:r>
          <w:fldChar w:fldCharType="end"/>
        </w:r>
      </w:hyperlink>
    </w:p>
    <w:p>
      <w:pPr>
        <w:pStyle w:val="TOC1"/>
        <w:tabs>
          <w:tab w:val="right" w:leader="dot" w:pos="8306"/>
        </w:tabs>
      </w:pPr>
      <w:hyperlink w:anchor="_Toc29107" w:history="1">
        <w:r>
          <w:rPr>
            <w:rFonts w:ascii="仿宋" w:eastAsia="仿宋" w:hAnsi="仿宋" w:cs="仿宋" w:hint="eastAsia"/>
            <w:lang w:eastAsia="zh-CN"/>
          </w:rPr>
          <w:t>一、卤钨灯泡项目绩效评估</w:t>
        </w:r>
        <w:r>
          <w:tab/>
        </w:r>
        <w:r>
          <w:fldChar w:fldCharType="begin"/>
        </w:r>
        <w:r>
          <w:instrText xml:space="preserve"> PAGEREF _Toc29107 \h </w:instrText>
        </w:r>
        <w:r>
          <w:fldChar w:fldCharType="separate"/>
        </w:r>
        <w:r>
          <w:t>3</w:t>
        </w:r>
        <w:r>
          <w:fldChar w:fldCharType="end"/>
        </w:r>
      </w:hyperlink>
    </w:p>
    <w:p>
      <w:pPr>
        <w:pStyle w:val="TOC2"/>
        <w:tabs>
          <w:tab w:val="right" w:leader="dot" w:pos="8306"/>
        </w:tabs>
      </w:pPr>
      <w:hyperlink w:anchor="_Toc20152" w:history="1">
        <w:r>
          <w:rPr>
            <w:rFonts w:ascii="仿宋" w:eastAsia="仿宋" w:hAnsi="仿宋" w:cs="仿宋" w:hint="eastAsia"/>
            <w:lang w:eastAsia="zh-CN"/>
          </w:rPr>
          <w:t>(一)、绩效评估指标</w:t>
        </w:r>
        <w:r>
          <w:tab/>
        </w:r>
        <w:r>
          <w:fldChar w:fldCharType="begin"/>
        </w:r>
        <w:r>
          <w:instrText xml:space="preserve"> PAGEREF _Toc20152 \h </w:instrText>
        </w:r>
        <w:r>
          <w:fldChar w:fldCharType="separate"/>
        </w:r>
        <w:r>
          <w:t>3</w:t>
        </w:r>
        <w:r>
          <w:fldChar w:fldCharType="end"/>
        </w:r>
      </w:hyperlink>
    </w:p>
    <w:p>
      <w:pPr>
        <w:pStyle w:val="TOC2"/>
        <w:tabs>
          <w:tab w:val="right" w:leader="dot" w:pos="8306"/>
        </w:tabs>
      </w:pPr>
      <w:hyperlink w:anchor="_Toc2480" w:history="1">
        <w:r>
          <w:rPr>
            <w:rFonts w:ascii="仿宋" w:eastAsia="仿宋" w:hAnsi="仿宋" w:cs="仿宋" w:hint="eastAsia"/>
            <w:lang w:eastAsia="zh-CN"/>
          </w:rPr>
          <w:t>(二)、绩效评估方法</w:t>
        </w:r>
        <w:r>
          <w:tab/>
        </w:r>
        <w:r>
          <w:fldChar w:fldCharType="begin"/>
        </w:r>
        <w:r>
          <w:instrText xml:space="preserve"> PAGEREF _Toc2480 \h </w:instrText>
        </w:r>
        <w:r>
          <w:fldChar w:fldCharType="separate"/>
        </w:r>
        <w:r>
          <w:t>4</w:t>
        </w:r>
        <w:r>
          <w:fldChar w:fldCharType="end"/>
        </w:r>
      </w:hyperlink>
    </w:p>
    <w:p>
      <w:pPr>
        <w:pStyle w:val="TOC2"/>
        <w:tabs>
          <w:tab w:val="right" w:leader="dot" w:pos="8306"/>
        </w:tabs>
      </w:pPr>
      <w:hyperlink w:anchor="_Toc17380" w:history="1">
        <w:r>
          <w:rPr>
            <w:rFonts w:ascii="仿宋" w:eastAsia="仿宋" w:hAnsi="仿宋" w:cs="仿宋" w:hint="eastAsia"/>
            <w:lang w:eastAsia="zh-CN"/>
          </w:rPr>
          <w:t>(三)、绩效评估周期</w:t>
        </w:r>
        <w:r>
          <w:tab/>
        </w:r>
        <w:r>
          <w:fldChar w:fldCharType="begin"/>
        </w:r>
        <w:r>
          <w:instrText xml:space="preserve"> PAGEREF _Toc17380 \h </w:instrText>
        </w:r>
        <w:r>
          <w:fldChar w:fldCharType="separate"/>
        </w:r>
        <w:r>
          <w:t>5</w:t>
        </w:r>
        <w:r>
          <w:fldChar w:fldCharType="end"/>
        </w:r>
      </w:hyperlink>
    </w:p>
    <w:p>
      <w:pPr>
        <w:pStyle w:val="TOC1"/>
        <w:tabs>
          <w:tab w:val="right" w:leader="dot" w:pos="8306"/>
        </w:tabs>
      </w:pPr>
      <w:hyperlink w:anchor="_Toc28770" w:history="1">
        <w:r>
          <w:rPr>
            <w:rFonts w:ascii="仿宋" w:eastAsia="仿宋" w:hAnsi="仿宋" w:cs="仿宋" w:hint="eastAsia"/>
            <w:lang w:eastAsia="zh-CN"/>
          </w:rPr>
          <w:t>二、卤钨灯泡项目建设单位说明</w:t>
        </w:r>
        <w:r>
          <w:tab/>
        </w:r>
        <w:r>
          <w:fldChar w:fldCharType="begin"/>
        </w:r>
        <w:r>
          <w:instrText xml:space="preserve"> PAGEREF _Toc28770 \h </w:instrText>
        </w:r>
        <w:r>
          <w:fldChar w:fldCharType="separate"/>
        </w:r>
        <w:r>
          <w:t>6</w:t>
        </w:r>
        <w:r>
          <w:fldChar w:fldCharType="end"/>
        </w:r>
      </w:hyperlink>
    </w:p>
    <w:p>
      <w:pPr>
        <w:pStyle w:val="TOC2"/>
        <w:tabs>
          <w:tab w:val="right" w:leader="dot" w:pos="8306"/>
        </w:tabs>
      </w:pPr>
      <w:hyperlink w:anchor="_Toc17479" w:history="1">
        <w:r>
          <w:rPr>
            <w:rFonts w:ascii="仿宋" w:eastAsia="仿宋" w:hAnsi="仿宋" w:cs="仿宋" w:hint="eastAsia"/>
            <w:lang w:eastAsia="zh-CN"/>
          </w:rPr>
          <w:t>(一)、卤钨灯泡项目承办单位基本情况</w:t>
        </w:r>
        <w:r>
          <w:tab/>
        </w:r>
        <w:r>
          <w:fldChar w:fldCharType="begin"/>
        </w:r>
        <w:r>
          <w:instrText xml:space="preserve"> PAGEREF _Toc17479 \h </w:instrText>
        </w:r>
        <w:r>
          <w:fldChar w:fldCharType="separate"/>
        </w:r>
        <w:r>
          <w:t>6</w:t>
        </w:r>
        <w:r>
          <w:fldChar w:fldCharType="end"/>
        </w:r>
      </w:hyperlink>
    </w:p>
    <w:p>
      <w:pPr>
        <w:pStyle w:val="TOC2"/>
        <w:tabs>
          <w:tab w:val="right" w:leader="dot" w:pos="8306"/>
        </w:tabs>
      </w:pPr>
      <w:hyperlink w:anchor="_Toc15466" w:history="1">
        <w:r>
          <w:rPr>
            <w:rFonts w:ascii="仿宋" w:eastAsia="仿宋" w:hAnsi="仿宋" w:cs="仿宋" w:hint="eastAsia"/>
            <w:lang w:eastAsia="zh-CN"/>
          </w:rPr>
          <w:t>(二)、公司经济效益分析</w:t>
        </w:r>
        <w:r>
          <w:tab/>
        </w:r>
        <w:r>
          <w:fldChar w:fldCharType="begin"/>
        </w:r>
        <w:r>
          <w:instrText xml:space="preserve"> PAGEREF _Toc15466 \h </w:instrText>
        </w:r>
        <w:r>
          <w:fldChar w:fldCharType="separate"/>
        </w:r>
        <w:r>
          <w:t>7</w:t>
        </w:r>
        <w:r>
          <w:fldChar w:fldCharType="end"/>
        </w:r>
      </w:hyperlink>
    </w:p>
    <w:p>
      <w:pPr>
        <w:pStyle w:val="TOC1"/>
        <w:tabs>
          <w:tab w:val="right" w:leader="dot" w:pos="8306"/>
        </w:tabs>
      </w:pPr>
      <w:hyperlink w:anchor="_Toc14524" w:history="1">
        <w:r>
          <w:rPr>
            <w:rFonts w:ascii="仿宋" w:eastAsia="仿宋" w:hAnsi="仿宋" w:cs="仿宋" w:hint="eastAsia"/>
            <w:lang w:eastAsia="zh-CN"/>
          </w:rPr>
          <w:t>三、产品规划分析</w:t>
        </w:r>
        <w:r>
          <w:tab/>
        </w:r>
        <w:r>
          <w:fldChar w:fldCharType="begin"/>
        </w:r>
        <w:r>
          <w:instrText xml:space="preserve"> PAGEREF _Toc14524 \h </w:instrText>
        </w:r>
        <w:r>
          <w:fldChar w:fldCharType="separate"/>
        </w:r>
        <w:r>
          <w:t>8</w:t>
        </w:r>
        <w:r>
          <w:fldChar w:fldCharType="end"/>
        </w:r>
      </w:hyperlink>
    </w:p>
    <w:p>
      <w:pPr>
        <w:pStyle w:val="TOC2"/>
        <w:tabs>
          <w:tab w:val="right" w:leader="dot" w:pos="8306"/>
        </w:tabs>
      </w:pPr>
      <w:hyperlink w:anchor="_Toc5386" w:history="1">
        <w:r>
          <w:rPr>
            <w:rFonts w:ascii="仿宋" w:eastAsia="仿宋" w:hAnsi="仿宋" w:cs="仿宋" w:hint="eastAsia"/>
            <w:lang w:eastAsia="zh-CN"/>
          </w:rPr>
          <w:t>(一)、产品规划</w:t>
        </w:r>
        <w:r>
          <w:tab/>
        </w:r>
        <w:r>
          <w:fldChar w:fldCharType="begin"/>
        </w:r>
        <w:r>
          <w:instrText xml:space="preserve"> PAGEREF _Toc5386 \h </w:instrText>
        </w:r>
        <w:r>
          <w:fldChar w:fldCharType="separate"/>
        </w:r>
        <w:r>
          <w:t>8</w:t>
        </w:r>
        <w:r>
          <w:fldChar w:fldCharType="end"/>
        </w:r>
      </w:hyperlink>
    </w:p>
    <w:p>
      <w:pPr>
        <w:pStyle w:val="TOC2"/>
        <w:tabs>
          <w:tab w:val="right" w:leader="dot" w:pos="8306"/>
        </w:tabs>
      </w:pPr>
      <w:hyperlink w:anchor="_Toc19970" w:history="1">
        <w:r>
          <w:rPr>
            <w:rFonts w:ascii="仿宋" w:eastAsia="仿宋" w:hAnsi="仿宋" w:cs="仿宋" w:hint="eastAsia"/>
            <w:lang w:eastAsia="zh-CN"/>
          </w:rPr>
          <w:t>(二)、建设规模</w:t>
        </w:r>
        <w:r>
          <w:tab/>
        </w:r>
        <w:r>
          <w:fldChar w:fldCharType="begin"/>
        </w:r>
        <w:r>
          <w:instrText xml:space="preserve"> PAGEREF _Toc19970 \h </w:instrText>
        </w:r>
        <w:r>
          <w:fldChar w:fldCharType="separate"/>
        </w:r>
        <w:r>
          <w:t>8</w:t>
        </w:r>
        <w:r>
          <w:fldChar w:fldCharType="end"/>
        </w:r>
      </w:hyperlink>
    </w:p>
    <w:p>
      <w:pPr>
        <w:pStyle w:val="TOC1"/>
        <w:tabs>
          <w:tab w:val="right" w:leader="dot" w:pos="8306"/>
        </w:tabs>
      </w:pPr>
      <w:hyperlink w:anchor="_Toc13410" w:history="1">
        <w:r>
          <w:rPr>
            <w:rFonts w:ascii="仿宋" w:eastAsia="仿宋" w:hAnsi="仿宋" w:cs="仿宋" w:hint="eastAsia"/>
            <w:lang w:eastAsia="zh-CN"/>
          </w:rPr>
          <w:t>四、卤钨灯泡项目概论</w:t>
        </w:r>
        <w:r>
          <w:tab/>
        </w:r>
        <w:r>
          <w:fldChar w:fldCharType="begin"/>
        </w:r>
        <w:r>
          <w:instrText xml:space="preserve"> PAGEREF _Toc13410 \h </w:instrText>
        </w:r>
        <w:r>
          <w:fldChar w:fldCharType="separate"/>
        </w:r>
        <w:r>
          <w:t>10</w:t>
        </w:r>
        <w:r>
          <w:fldChar w:fldCharType="end"/>
        </w:r>
      </w:hyperlink>
    </w:p>
    <w:p>
      <w:pPr>
        <w:pStyle w:val="TOC2"/>
        <w:tabs>
          <w:tab w:val="right" w:leader="dot" w:pos="8306"/>
        </w:tabs>
      </w:pPr>
      <w:hyperlink w:anchor="_Toc7317" w:history="1">
        <w:r>
          <w:rPr>
            <w:rFonts w:ascii="仿宋" w:eastAsia="仿宋" w:hAnsi="仿宋" w:cs="仿宋" w:hint="eastAsia"/>
            <w:lang w:eastAsia="zh-CN"/>
          </w:rPr>
          <w:t>(一)、卤钨灯泡项目概况</w:t>
        </w:r>
        <w:r>
          <w:tab/>
        </w:r>
        <w:r>
          <w:fldChar w:fldCharType="begin"/>
        </w:r>
        <w:r>
          <w:instrText xml:space="preserve"> PAGEREF _Toc7317 \h </w:instrText>
        </w:r>
        <w:r>
          <w:fldChar w:fldCharType="separate"/>
        </w:r>
        <w:r>
          <w:t>10</w:t>
        </w:r>
        <w:r>
          <w:fldChar w:fldCharType="end"/>
        </w:r>
      </w:hyperlink>
    </w:p>
    <w:p>
      <w:pPr>
        <w:pStyle w:val="TOC2"/>
        <w:tabs>
          <w:tab w:val="right" w:leader="dot" w:pos="8306"/>
        </w:tabs>
      </w:pPr>
      <w:hyperlink w:anchor="_Toc25718" w:history="1">
        <w:r>
          <w:rPr>
            <w:rFonts w:ascii="仿宋" w:eastAsia="仿宋" w:hAnsi="仿宋" w:cs="仿宋" w:hint="eastAsia"/>
            <w:lang w:eastAsia="zh-CN"/>
          </w:rPr>
          <w:t>(二)、卤钨灯泡项目目标</w:t>
        </w:r>
        <w:r>
          <w:tab/>
        </w:r>
        <w:r>
          <w:fldChar w:fldCharType="begin"/>
        </w:r>
        <w:r>
          <w:instrText xml:space="preserve"> PAGEREF _Toc25718 \h </w:instrText>
        </w:r>
        <w:r>
          <w:fldChar w:fldCharType="separate"/>
        </w:r>
        <w:r>
          <w:t>12</w:t>
        </w:r>
        <w:r>
          <w:fldChar w:fldCharType="end"/>
        </w:r>
      </w:hyperlink>
    </w:p>
    <w:p>
      <w:pPr>
        <w:pStyle w:val="TOC2"/>
        <w:tabs>
          <w:tab w:val="right" w:leader="dot" w:pos="8306"/>
        </w:tabs>
      </w:pPr>
      <w:hyperlink w:anchor="_Toc21524" w:history="1">
        <w:r>
          <w:rPr>
            <w:rFonts w:ascii="仿宋" w:eastAsia="仿宋" w:hAnsi="仿宋" w:cs="仿宋" w:hint="eastAsia"/>
            <w:lang w:eastAsia="zh-CN"/>
          </w:rPr>
          <w:t>(三)、卤钨灯泡项目提出的理由</w:t>
        </w:r>
        <w:r>
          <w:tab/>
        </w:r>
        <w:r>
          <w:fldChar w:fldCharType="begin"/>
        </w:r>
        <w:r>
          <w:instrText xml:space="preserve"> PAGEREF _Toc21524 \h </w:instrText>
        </w:r>
        <w:r>
          <w:fldChar w:fldCharType="separate"/>
        </w:r>
        <w:r>
          <w:t>13</w:t>
        </w:r>
        <w:r>
          <w:fldChar w:fldCharType="end"/>
        </w:r>
      </w:hyperlink>
    </w:p>
    <w:p>
      <w:pPr>
        <w:pStyle w:val="TOC2"/>
        <w:tabs>
          <w:tab w:val="right" w:leader="dot" w:pos="8306"/>
        </w:tabs>
      </w:pPr>
      <w:hyperlink w:anchor="_Toc5481" w:history="1">
        <w:r>
          <w:rPr>
            <w:rFonts w:ascii="仿宋" w:eastAsia="仿宋" w:hAnsi="仿宋" w:cs="仿宋" w:hint="eastAsia"/>
            <w:lang w:eastAsia="zh-CN"/>
          </w:rPr>
          <w:t>(四)、卤钨灯泡项目意义</w:t>
        </w:r>
        <w:r>
          <w:tab/>
        </w:r>
        <w:r>
          <w:fldChar w:fldCharType="begin"/>
        </w:r>
        <w:r>
          <w:instrText xml:space="preserve"> PAGEREF _Toc5481 \h </w:instrText>
        </w:r>
        <w:r>
          <w:fldChar w:fldCharType="separate"/>
        </w:r>
        <w:r>
          <w:t>14</w:t>
        </w:r>
        <w:r>
          <w:fldChar w:fldCharType="end"/>
        </w:r>
      </w:hyperlink>
    </w:p>
    <w:p>
      <w:pPr>
        <w:pStyle w:val="TOC2"/>
        <w:tabs>
          <w:tab w:val="right" w:leader="dot" w:pos="8306"/>
        </w:tabs>
      </w:pPr>
      <w:hyperlink w:anchor="_Toc12049" w:history="1">
        <w:r>
          <w:rPr>
            <w:rFonts w:ascii="仿宋" w:eastAsia="仿宋" w:hAnsi="仿宋" w:cs="仿宋" w:hint="eastAsia"/>
            <w:lang w:eastAsia="zh-CN"/>
          </w:rPr>
          <w:t>(五)、卤钨灯泡项目背景</w:t>
        </w:r>
        <w:r>
          <w:tab/>
        </w:r>
        <w:r>
          <w:fldChar w:fldCharType="begin"/>
        </w:r>
        <w:r>
          <w:instrText xml:space="preserve"> PAGEREF _Toc12049 \h </w:instrText>
        </w:r>
        <w:r>
          <w:fldChar w:fldCharType="separate"/>
        </w:r>
        <w:r>
          <w:t>15</w:t>
        </w:r>
        <w:r>
          <w:fldChar w:fldCharType="end"/>
        </w:r>
      </w:hyperlink>
    </w:p>
    <w:p>
      <w:pPr>
        <w:pStyle w:val="TOC1"/>
        <w:tabs>
          <w:tab w:val="right" w:leader="dot" w:pos="8306"/>
        </w:tabs>
      </w:pPr>
      <w:hyperlink w:anchor="_Toc24211" w:history="1">
        <w:r>
          <w:rPr>
            <w:rFonts w:ascii="仿宋" w:eastAsia="仿宋" w:hAnsi="仿宋" w:cs="仿宋" w:hint="eastAsia"/>
            <w:lang w:eastAsia="zh-CN"/>
          </w:rPr>
          <w:t>五、卤钨灯泡项目土建工程</w:t>
        </w:r>
        <w:r>
          <w:tab/>
        </w:r>
        <w:r>
          <w:fldChar w:fldCharType="begin"/>
        </w:r>
        <w:r>
          <w:instrText xml:space="preserve"> PAGEREF _Toc24211 \h </w:instrText>
        </w:r>
        <w:r>
          <w:fldChar w:fldCharType="separate"/>
        </w:r>
        <w:r>
          <w:t>16</w:t>
        </w:r>
        <w:r>
          <w:fldChar w:fldCharType="end"/>
        </w:r>
      </w:hyperlink>
    </w:p>
    <w:p>
      <w:pPr>
        <w:pStyle w:val="TOC2"/>
        <w:tabs>
          <w:tab w:val="right" w:leader="dot" w:pos="8306"/>
        </w:tabs>
      </w:pPr>
      <w:hyperlink w:anchor="_Toc23113" w:history="1">
        <w:r>
          <w:rPr>
            <w:rFonts w:ascii="仿宋" w:eastAsia="仿宋" w:hAnsi="仿宋" w:cs="仿宋" w:hint="eastAsia"/>
            <w:lang w:eastAsia="zh-CN"/>
          </w:rPr>
          <w:t>(一)、建筑工程设计原则</w:t>
        </w:r>
        <w:r>
          <w:tab/>
        </w:r>
        <w:r>
          <w:fldChar w:fldCharType="begin"/>
        </w:r>
        <w:r>
          <w:instrText xml:space="preserve"> PAGEREF _Toc23113 \h </w:instrText>
        </w:r>
        <w:r>
          <w:fldChar w:fldCharType="separate"/>
        </w:r>
        <w:r>
          <w:t>16</w:t>
        </w:r>
        <w:r>
          <w:fldChar w:fldCharType="end"/>
        </w:r>
      </w:hyperlink>
    </w:p>
    <w:p>
      <w:pPr>
        <w:pStyle w:val="TOC2"/>
        <w:tabs>
          <w:tab w:val="right" w:leader="dot" w:pos="8306"/>
        </w:tabs>
      </w:pPr>
      <w:hyperlink w:anchor="_Toc2406" w:history="1">
        <w:r>
          <w:rPr>
            <w:rFonts w:ascii="仿宋" w:eastAsia="仿宋" w:hAnsi="仿宋" w:cs="仿宋" w:hint="eastAsia"/>
            <w:lang w:eastAsia="zh-CN"/>
          </w:rPr>
          <w:t>(二)、土建工程设计年限及安全等级</w:t>
        </w:r>
        <w:r>
          <w:tab/>
        </w:r>
        <w:r>
          <w:fldChar w:fldCharType="begin"/>
        </w:r>
        <w:r>
          <w:instrText xml:space="preserve"> PAGEREF _Toc2406 \h </w:instrText>
        </w:r>
        <w:r>
          <w:fldChar w:fldCharType="separate"/>
        </w:r>
        <w:r>
          <w:t>17</w:t>
        </w:r>
        <w:r>
          <w:fldChar w:fldCharType="end"/>
        </w:r>
      </w:hyperlink>
    </w:p>
    <w:p>
      <w:pPr>
        <w:pStyle w:val="TOC2"/>
        <w:tabs>
          <w:tab w:val="right" w:leader="dot" w:pos="8306"/>
        </w:tabs>
      </w:pPr>
      <w:hyperlink w:anchor="_Toc4742" w:history="1">
        <w:r>
          <w:rPr>
            <w:rFonts w:ascii="仿宋" w:eastAsia="仿宋" w:hAnsi="仿宋" w:cs="仿宋" w:hint="eastAsia"/>
            <w:lang w:eastAsia="zh-CN"/>
          </w:rPr>
          <w:t>(三)、建筑工程设计总体要求</w:t>
        </w:r>
        <w:r>
          <w:tab/>
        </w:r>
        <w:r>
          <w:fldChar w:fldCharType="begin"/>
        </w:r>
        <w:r>
          <w:instrText xml:space="preserve"> PAGEREF _Toc4742 \h </w:instrText>
        </w:r>
        <w:r>
          <w:fldChar w:fldCharType="separate"/>
        </w:r>
        <w:r>
          <w:t>19</w:t>
        </w:r>
        <w:r>
          <w:fldChar w:fldCharType="end"/>
        </w:r>
      </w:hyperlink>
    </w:p>
    <w:p>
      <w:pPr>
        <w:pStyle w:val="TOC2"/>
        <w:tabs>
          <w:tab w:val="right" w:leader="dot" w:pos="8306"/>
        </w:tabs>
      </w:pPr>
      <w:hyperlink w:anchor="_Toc31792" w:history="1">
        <w:r>
          <w:rPr>
            <w:rFonts w:ascii="仿宋" w:eastAsia="仿宋" w:hAnsi="仿宋" w:cs="仿宋" w:hint="eastAsia"/>
            <w:lang w:eastAsia="zh-CN"/>
          </w:rPr>
          <w:t>(四)、土建工程建设指标</w:t>
        </w:r>
        <w:r>
          <w:tab/>
        </w:r>
        <w:r>
          <w:fldChar w:fldCharType="begin"/>
        </w:r>
        <w:r>
          <w:instrText xml:space="preserve"> PAGEREF _Toc31792 \h </w:instrText>
        </w:r>
        <w:r>
          <w:fldChar w:fldCharType="separate"/>
        </w:r>
        <w:r>
          <w:t>19</w:t>
        </w:r>
        <w:r>
          <w:fldChar w:fldCharType="end"/>
        </w:r>
      </w:hyperlink>
    </w:p>
    <w:p>
      <w:pPr>
        <w:pStyle w:val="TOC1"/>
        <w:tabs>
          <w:tab w:val="right" w:leader="dot" w:pos="8306"/>
        </w:tabs>
      </w:pPr>
      <w:hyperlink w:anchor="_Toc5828" w:history="1">
        <w:r>
          <w:rPr>
            <w:rFonts w:ascii="仿宋" w:eastAsia="仿宋" w:hAnsi="仿宋" w:cs="仿宋" w:hint="eastAsia"/>
            <w:lang w:eastAsia="zh-CN"/>
          </w:rPr>
          <w:t>六、市场分析、调研</w:t>
        </w:r>
        <w:r>
          <w:tab/>
        </w:r>
        <w:r>
          <w:fldChar w:fldCharType="begin"/>
        </w:r>
        <w:r>
          <w:instrText xml:space="preserve"> PAGEREF _Toc5828 \h </w:instrText>
        </w:r>
        <w:r>
          <w:fldChar w:fldCharType="separate"/>
        </w:r>
        <w:r>
          <w:t>19</w:t>
        </w:r>
        <w:r>
          <w:fldChar w:fldCharType="end"/>
        </w:r>
      </w:hyperlink>
    </w:p>
    <w:p>
      <w:pPr>
        <w:pStyle w:val="TOC2"/>
        <w:tabs>
          <w:tab w:val="right" w:leader="dot" w:pos="8306"/>
        </w:tabs>
      </w:pPr>
      <w:hyperlink w:anchor="_Toc19520" w:history="1">
        <w:r>
          <w:rPr>
            <w:rFonts w:ascii="仿宋" w:eastAsia="仿宋" w:hAnsi="仿宋" w:cs="仿宋" w:hint="eastAsia"/>
            <w:lang w:eastAsia="zh-CN"/>
          </w:rPr>
          <w:t>(一)、卤钨灯泡行业分析</w:t>
        </w:r>
        <w:r>
          <w:tab/>
        </w:r>
        <w:r>
          <w:fldChar w:fldCharType="begin"/>
        </w:r>
        <w:r>
          <w:instrText xml:space="preserve"> PAGEREF _Toc19520 \h </w:instrText>
        </w:r>
        <w:r>
          <w:fldChar w:fldCharType="separate"/>
        </w:r>
        <w:r>
          <w:t>19</w:t>
        </w:r>
        <w:r>
          <w:fldChar w:fldCharType="end"/>
        </w:r>
      </w:hyperlink>
    </w:p>
    <w:p>
      <w:pPr>
        <w:pStyle w:val="TOC2"/>
        <w:tabs>
          <w:tab w:val="right" w:leader="dot" w:pos="8306"/>
        </w:tabs>
      </w:pPr>
      <w:hyperlink w:anchor="_Toc14417" w:history="1">
        <w:r>
          <w:rPr>
            <w:rFonts w:ascii="仿宋" w:eastAsia="仿宋" w:hAnsi="仿宋" w:cs="仿宋" w:hint="eastAsia"/>
            <w:lang w:eastAsia="zh-CN"/>
          </w:rPr>
          <w:t>(二)、卤钨灯泡市场分析预测</w:t>
        </w:r>
        <w:r>
          <w:tab/>
        </w:r>
        <w:r>
          <w:fldChar w:fldCharType="begin"/>
        </w:r>
        <w:r>
          <w:instrText xml:space="preserve"> PAGEREF _Toc14417 \h </w:instrText>
        </w:r>
        <w:r>
          <w:fldChar w:fldCharType="separate"/>
        </w:r>
        <w:r>
          <w:t>20</w:t>
        </w:r>
        <w:r>
          <w:fldChar w:fldCharType="end"/>
        </w:r>
      </w:hyperlink>
    </w:p>
    <w:p>
      <w:pPr>
        <w:pStyle w:val="TOC1"/>
        <w:tabs>
          <w:tab w:val="right" w:leader="dot" w:pos="8306"/>
        </w:tabs>
      </w:pPr>
      <w:hyperlink w:anchor="_Toc14850" w:history="1">
        <w:r>
          <w:rPr>
            <w:rFonts w:ascii="仿宋" w:eastAsia="仿宋" w:hAnsi="仿宋" w:cs="仿宋" w:hint="eastAsia"/>
            <w:lang w:eastAsia="zh-CN"/>
          </w:rPr>
          <w:t>七、卤钨灯泡项目人力资源培养与发展</w:t>
        </w:r>
        <w:r>
          <w:tab/>
        </w:r>
        <w:r>
          <w:fldChar w:fldCharType="begin"/>
        </w:r>
        <w:r>
          <w:instrText xml:space="preserve"> PAGEREF _Toc14850 \h </w:instrText>
        </w:r>
        <w:r>
          <w:fldChar w:fldCharType="separate"/>
        </w:r>
        <w:r>
          <w:t>21</w:t>
        </w:r>
        <w:r>
          <w:fldChar w:fldCharType="end"/>
        </w:r>
      </w:hyperlink>
    </w:p>
    <w:p>
      <w:pPr>
        <w:pStyle w:val="TOC2"/>
        <w:tabs>
          <w:tab w:val="right" w:leader="dot" w:pos="8306"/>
        </w:tabs>
      </w:pPr>
      <w:hyperlink w:anchor="_Toc24820" w:history="1">
        <w:r>
          <w:rPr>
            <w:rFonts w:ascii="仿宋" w:eastAsia="仿宋" w:hAnsi="仿宋" w:cs="仿宋" w:hint="eastAsia"/>
            <w:lang w:eastAsia="zh-CN"/>
          </w:rPr>
          <w:t>(一)、人才需求与规划</w:t>
        </w:r>
        <w:r>
          <w:tab/>
        </w:r>
        <w:r>
          <w:fldChar w:fldCharType="begin"/>
        </w:r>
        <w:r>
          <w:instrText xml:space="preserve"> PAGEREF _Toc24820 \h </w:instrText>
        </w:r>
        <w:r>
          <w:fldChar w:fldCharType="separate"/>
        </w:r>
        <w:r>
          <w:t>21</w:t>
        </w:r>
        <w:r>
          <w:fldChar w:fldCharType="end"/>
        </w:r>
      </w:hyperlink>
    </w:p>
    <w:p>
      <w:pPr>
        <w:pStyle w:val="TOC2"/>
        <w:tabs>
          <w:tab w:val="right" w:leader="dot" w:pos="8306"/>
        </w:tabs>
      </w:pPr>
      <w:hyperlink w:anchor="_Toc12030" w:history="1">
        <w:r>
          <w:rPr>
            <w:rFonts w:ascii="仿宋" w:eastAsia="仿宋" w:hAnsi="仿宋" w:cs="仿宋" w:hint="eastAsia"/>
            <w:lang w:eastAsia="zh-CN"/>
          </w:rPr>
          <w:t>(二)、培训与发展计划</w:t>
        </w:r>
        <w:r>
          <w:tab/>
        </w:r>
        <w:r>
          <w:fldChar w:fldCharType="begin"/>
        </w:r>
        <w:r>
          <w:instrText xml:space="preserve"> PAGEREF _Toc12030 \h </w:instrText>
        </w:r>
        <w:r>
          <w:fldChar w:fldCharType="separate"/>
        </w:r>
        <w:r>
          <w:t>21</w:t>
        </w:r>
        <w:r>
          <w:fldChar w:fldCharType="end"/>
        </w:r>
      </w:hyperlink>
    </w:p>
    <w:p>
      <w:pPr>
        <w:pStyle w:val="TOC1"/>
        <w:tabs>
          <w:tab w:val="right" w:leader="dot" w:pos="8306"/>
        </w:tabs>
      </w:pPr>
      <w:hyperlink w:anchor="_Toc26477" w:history="1">
        <w:r>
          <w:rPr>
            <w:rFonts w:ascii="仿宋" w:eastAsia="仿宋" w:hAnsi="仿宋" w:cs="仿宋" w:hint="eastAsia"/>
            <w:lang w:eastAsia="zh-CN"/>
          </w:rPr>
          <w:t>八、卤钨灯泡项目创新与研发</w:t>
        </w:r>
        <w:r>
          <w:tab/>
        </w:r>
        <w:r>
          <w:fldChar w:fldCharType="begin"/>
        </w:r>
        <w:r>
          <w:instrText xml:space="preserve"> PAGEREF _Toc26477 \h </w:instrText>
        </w:r>
        <w:r>
          <w:fldChar w:fldCharType="separate"/>
        </w:r>
        <w:r>
          <w:t>22</w:t>
        </w:r>
        <w:r>
          <w:fldChar w:fldCharType="end"/>
        </w:r>
      </w:hyperlink>
    </w:p>
    <w:p>
      <w:pPr>
        <w:pStyle w:val="TOC2"/>
        <w:tabs>
          <w:tab w:val="right" w:leader="dot" w:pos="8306"/>
        </w:tabs>
      </w:pPr>
      <w:hyperlink w:anchor="_Toc21739" w:history="1">
        <w:r>
          <w:rPr>
            <w:rFonts w:ascii="仿宋" w:eastAsia="仿宋" w:hAnsi="仿宋" w:cs="仿宋" w:hint="eastAsia"/>
            <w:lang w:eastAsia="zh-CN"/>
          </w:rPr>
          <w:t>(一)、创新策略与方向</w:t>
        </w:r>
        <w:r>
          <w:tab/>
        </w:r>
        <w:r>
          <w:fldChar w:fldCharType="begin"/>
        </w:r>
        <w:r>
          <w:instrText xml:space="preserve"> PAGEREF _Toc21739 \h </w:instrText>
        </w:r>
        <w:r>
          <w:fldChar w:fldCharType="separate"/>
        </w:r>
        <w:r>
          <w:t>22</w:t>
        </w:r>
        <w:r>
          <w:fldChar w:fldCharType="end"/>
        </w:r>
      </w:hyperlink>
    </w:p>
    <w:p>
      <w:pPr>
        <w:pStyle w:val="TOC2"/>
        <w:tabs>
          <w:tab w:val="right" w:leader="dot" w:pos="8306"/>
        </w:tabs>
      </w:pPr>
      <w:hyperlink w:anchor="_Toc3268" w:history="1">
        <w:r>
          <w:rPr>
            <w:rFonts w:ascii="仿宋" w:eastAsia="仿宋" w:hAnsi="仿宋" w:cs="仿宋" w:hint="eastAsia"/>
            <w:lang w:eastAsia="zh-CN"/>
          </w:rPr>
          <w:t>(二)、研发规划与投入</w:t>
        </w:r>
        <w:r>
          <w:tab/>
        </w:r>
        <w:r>
          <w:fldChar w:fldCharType="begin"/>
        </w:r>
        <w:r>
          <w:instrText xml:space="preserve"> PAGEREF _Toc3268 \h </w:instrText>
        </w:r>
        <w:r>
          <w:fldChar w:fldCharType="separate"/>
        </w:r>
        <w:r>
          <w:t>23</w:t>
        </w:r>
        <w:r>
          <w:fldChar w:fldCharType="end"/>
        </w:r>
      </w:hyperlink>
    </w:p>
    <w:p>
      <w:pPr>
        <w:pStyle w:val="TOC1"/>
        <w:tabs>
          <w:tab w:val="right" w:leader="dot" w:pos="8306"/>
        </w:tabs>
      </w:pPr>
      <w:hyperlink w:anchor="_Toc22061" w:history="1">
        <w:r>
          <w:rPr>
            <w:rFonts w:ascii="仿宋" w:eastAsia="仿宋" w:hAnsi="仿宋" w:cs="仿宋" w:hint="eastAsia"/>
            <w:lang w:eastAsia="zh-CN"/>
          </w:rPr>
          <w:t>九、卤钨灯泡项目财务管理</w:t>
        </w:r>
        <w:r>
          <w:tab/>
        </w:r>
        <w:r>
          <w:fldChar w:fldCharType="begin"/>
        </w:r>
        <w:r>
          <w:instrText xml:space="preserve"> PAGEREF _Toc22061 \h </w:instrText>
        </w:r>
        <w:r>
          <w:fldChar w:fldCharType="separate"/>
        </w:r>
        <w:r>
          <w:t>25</w:t>
        </w:r>
        <w:r>
          <w:fldChar w:fldCharType="end"/>
        </w:r>
      </w:hyperlink>
    </w:p>
    <w:p>
      <w:pPr>
        <w:pStyle w:val="TOC2"/>
        <w:tabs>
          <w:tab w:val="right" w:leader="dot" w:pos="8306"/>
        </w:tabs>
      </w:pPr>
      <w:hyperlink w:anchor="_Toc4420" w:history="1">
        <w:r>
          <w:rPr>
            <w:rFonts w:ascii="仿宋" w:eastAsia="仿宋" w:hAnsi="仿宋" w:cs="仿宋" w:hint="eastAsia"/>
            <w:lang w:eastAsia="zh-CN"/>
          </w:rPr>
          <w:t>(一)、资金需求大</w:t>
        </w:r>
        <w:r>
          <w:tab/>
        </w:r>
        <w:r>
          <w:fldChar w:fldCharType="begin"/>
        </w:r>
        <w:r>
          <w:instrText xml:space="preserve"> PAGEREF _Toc4420 \h </w:instrText>
        </w:r>
        <w:r>
          <w:fldChar w:fldCharType="separate"/>
        </w:r>
        <w:r>
          <w:t>25</w:t>
        </w:r>
        <w:r>
          <w:fldChar w:fldCharType="end"/>
        </w:r>
      </w:hyperlink>
    </w:p>
    <w:p>
      <w:pPr>
        <w:pStyle w:val="TOC2"/>
        <w:tabs>
          <w:tab w:val="right" w:leader="dot" w:pos="8306"/>
        </w:tabs>
      </w:pPr>
      <w:hyperlink w:anchor="_Toc7035" w:history="1">
        <w:r>
          <w:rPr>
            <w:rFonts w:ascii="仿宋" w:eastAsia="仿宋" w:hAnsi="仿宋" w:cs="仿宋" w:hint="eastAsia"/>
            <w:lang w:eastAsia="zh-CN"/>
          </w:rPr>
          <w:t>(二)、研发周期长</w:t>
        </w:r>
        <w:r>
          <w:tab/>
        </w:r>
        <w:r>
          <w:fldChar w:fldCharType="begin"/>
        </w:r>
        <w:r>
          <w:instrText xml:space="preserve"> PAGEREF _Toc7035 \h </w:instrText>
        </w:r>
        <w:r>
          <w:fldChar w:fldCharType="separate"/>
        </w:r>
        <w:r>
          <w:t>26</w:t>
        </w:r>
        <w:r>
          <w:fldChar w:fldCharType="end"/>
        </w:r>
      </w:hyperlink>
    </w:p>
    <w:p>
      <w:pPr>
        <w:pStyle w:val="TOC2"/>
        <w:tabs>
          <w:tab w:val="right" w:leader="dot" w:pos="8306"/>
        </w:tabs>
      </w:pPr>
      <w:hyperlink w:anchor="_Toc1554" w:history="1">
        <w:r>
          <w:rPr>
            <w:rFonts w:ascii="仿宋" w:eastAsia="仿宋" w:hAnsi="仿宋" w:cs="仿宋" w:hint="eastAsia"/>
            <w:lang w:eastAsia="zh-CN"/>
          </w:rPr>
          <w:t>(三)、市场风险大</w:t>
        </w:r>
        <w:r>
          <w:tab/>
        </w:r>
        <w:r>
          <w:fldChar w:fldCharType="begin"/>
        </w:r>
        <w:r>
          <w:instrText xml:space="preserve"> PAGEREF _Toc1554 \h </w:instrText>
        </w:r>
        <w:r>
          <w:fldChar w:fldCharType="separate"/>
        </w:r>
        <w:r>
          <w:t>27</w:t>
        </w:r>
        <w:r>
          <w:fldChar w:fldCharType="end"/>
        </w:r>
      </w:hyperlink>
    </w:p>
    <w:p>
      <w:pPr>
        <w:pStyle w:val="TOC2"/>
        <w:tabs>
          <w:tab w:val="right" w:leader="dot" w:pos="8306"/>
        </w:tabs>
      </w:pPr>
      <w:hyperlink w:anchor="_Toc14210" w:history="1">
        <w:r>
          <w:rPr>
            <w:rFonts w:ascii="仿宋" w:eastAsia="仿宋" w:hAnsi="仿宋" w:cs="仿宋" w:hint="eastAsia"/>
            <w:lang w:eastAsia="zh-CN"/>
          </w:rPr>
          <w:t>(四)、利润率高</w:t>
        </w:r>
        <w:r>
          <w:tab/>
        </w:r>
        <w:r>
          <w:fldChar w:fldCharType="begin"/>
        </w:r>
        <w:r>
          <w:instrText xml:space="preserve"> PAGEREF _Toc14210 \h </w:instrText>
        </w:r>
        <w:r>
          <w:fldChar w:fldCharType="separate"/>
        </w:r>
        <w:r>
          <w:t>30</w:t>
        </w:r>
        <w:r>
          <w:fldChar w:fldCharType="end"/>
        </w:r>
      </w:hyperlink>
    </w:p>
    <w:p>
      <w:pPr>
        <w:pStyle w:val="TOC1"/>
        <w:tabs>
          <w:tab w:val="right" w:leader="dot" w:pos="8306"/>
        </w:tabs>
      </w:pPr>
      <w:hyperlink w:anchor="_Toc26820" w:history="1">
        <w:r>
          <w:rPr>
            <w:rFonts w:ascii="仿宋" w:eastAsia="仿宋" w:hAnsi="仿宋" w:cs="仿宋" w:hint="eastAsia"/>
            <w:lang w:eastAsia="zh-CN"/>
          </w:rPr>
          <w:t>十、生产安全保护</w:t>
        </w:r>
        <w:r>
          <w:tab/>
        </w:r>
        <w:r>
          <w:fldChar w:fldCharType="begin"/>
        </w:r>
        <w:r>
          <w:instrText xml:space="preserve"> PAGEREF _Toc26820 \h </w:instrText>
        </w:r>
        <w:r>
          <w:fldChar w:fldCharType="separate"/>
        </w:r>
        <w:r>
          <w:t>32</w:t>
        </w:r>
        <w:r>
          <w:fldChar w:fldCharType="end"/>
        </w:r>
      </w:hyperlink>
    </w:p>
    <w:p>
      <w:pPr>
        <w:pStyle w:val="TOC2"/>
        <w:tabs>
          <w:tab w:val="right" w:leader="dot" w:pos="8306"/>
        </w:tabs>
      </w:pPr>
      <w:hyperlink w:anchor="_Toc30904" w:history="1">
        <w:r>
          <w:rPr>
            <w:rFonts w:ascii="仿宋" w:eastAsia="仿宋" w:hAnsi="仿宋" w:cs="仿宋" w:hint="eastAsia"/>
            <w:lang w:eastAsia="zh-CN"/>
          </w:rPr>
          <w:t>(一)、消防安全</w:t>
        </w:r>
        <w:r>
          <w:tab/>
        </w:r>
        <w:r>
          <w:fldChar w:fldCharType="begin"/>
        </w:r>
        <w:r>
          <w:instrText xml:space="preserve"> PAGEREF _Toc30904 \h </w:instrText>
        </w:r>
        <w:r>
          <w:fldChar w:fldCharType="separate"/>
        </w:r>
        <w:r>
          <w:t>32</w:t>
        </w:r>
        <w:r>
          <w:fldChar w:fldCharType="end"/>
        </w:r>
      </w:hyperlink>
    </w:p>
    <w:p>
      <w:pPr>
        <w:pStyle w:val="TOC2"/>
        <w:tabs>
          <w:tab w:val="right" w:leader="dot" w:pos="8306"/>
        </w:tabs>
      </w:pPr>
      <w:hyperlink w:anchor="_Toc16483" w:history="1">
        <w:r>
          <w:rPr>
            <w:rFonts w:ascii="仿宋" w:eastAsia="仿宋" w:hAnsi="仿宋" w:cs="仿宋" w:hint="eastAsia"/>
            <w:lang w:eastAsia="zh-CN"/>
          </w:rPr>
          <w:t>(二)、防火防爆总图布置措施</w:t>
        </w:r>
        <w:r>
          <w:tab/>
        </w:r>
        <w:r>
          <w:fldChar w:fldCharType="begin"/>
        </w:r>
        <w:r>
          <w:instrText xml:space="preserve"> PAGEREF _Toc16483 \h </w:instrText>
        </w:r>
        <w:r>
          <w:fldChar w:fldCharType="separate"/>
        </w:r>
        <w:r>
          <w:t>34</w:t>
        </w:r>
        <w:r>
          <w:fldChar w:fldCharType="end"/>
        </w:r>
      </w:hyperlink>
    </w:p>
    <w:p>
      <w:pPr>
        <w:pStyle w:val="TOC2"/>
        <w:tabs>
          <w:tab w:val="right" w:leader="dot" w:pos="8306"/>
        </w:tabs>
      </w:pPr>
      <w:hyperlink w:anchor="_Toc6849" w:history="1">
        <w:r>
          <w:rPr>
            <w:rFonts w:ascii="仿宋" w:eastAsia="仿宋" w:hAnsi="仿宋" w:cs="仿宋" w:hint="eastAsia"/>
            <w:lang w:eastAsia="zh-CN"/>
          </w:rPr>
          <w:t>(三)、自然灾害防范措施</w:t>
        </w:r>
        <w:r>
          <w:tab/>
        </w:r>
        <w:r>
          <w:fldChar w:fldCharType="begin"/>
        </w:r>
        <w:r>
          <w:instrText xml:space="preserve"> PAGEREF _Toc6849 \h </w:instrText>
        </w:r>
        <w:r>
          <w:fldChar w:fldCharType="separate"/>
        </w:r>
        <w:r>
          <w:t>34</w:t>
        </w:r>
        <w:r>
          <w:fldChar w:fldCharType="end"/>
        </w:r>
      </w:hyperlink>
    </w:p>
    <w:p>
      <w:pPr>
        <w:pStyle w:val="TOC2"/>
        <w:tabs>
          <w:tab w:val="right" w:leader="dot" w:pos="8306"/>
        </w:tabs>
      </w:pPr>
      <w:hyperlink w:anchor="_Toc28598" w:history="1">
        <w:r>
          <w:rPr>
            <w:rFonts w:ascii="仿宋" w:eastAsia="仿宋" w:hAnsi="仿宋" w:cs="仿宋" w:hint="eastAsia"/>
            <w:lang w:eastAsia="zh-CN"/>
          </w:rPr>
          <w:t>(四)、安全色及安全标志使用要求</w:t>
        </w:r>
        <w:r>
          <w:tab/>
        </w:r>
        <w:r>
          <w:fldChar w:fldCharType="begin"/>
        </w:r>
        <w:r>
          <w:instrText xml:space="preserve"> PAGEREF _Toc28598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4" w:history="1">
        <w:r>
          <w:rPr>
            <w:rFonts w:ascii="仿宋" w:eastAsia="仿宋" w:hAnsi="仿宋" w:cs="仿宋" w:hint="eastAsia"/>
            <w:lang w:eastAsia="zh-CN"/>
          </w:rPr>
          <w:t>(五)、防尘防毒措施</w:t>
        </w:r>
        <w:r>
          <w:tab/>
        </w:r>
        <w:r>
          <w:fldChar w:fldCharType="begin"/>
        </w:r>
        <w:r>
          <w:instrText xml:space="preserve"> PAGEREF _Toc7194 \h </w:instrText>
        </w:r>
        <w:r>
          <w:fldChar w:fldCharType="separate"/>
        </w:r>
        <w:r>
          <w:t>36</w:t>
        </w:r>
        <w:r>
          <w:fldChar w:fldCharType="end"/>
        </w:r>
      </w:hyperlink>
    </w:p>
    <w:p>
      <w:pPr>
        <w:pStyle w:val="TOC2"/>
        <w:tabs>
          <w:tab w:val="right" w:leader="dot" w:pos="8306"/>
        </w:tabs>
      </w:pPr>
      <w:hyperlink w:anchor="_Toc20181" w:history="1">
        <w:r>
          <w:rPr>
            <w:rFonts w:ascii="仿宋" w:eastAsia="仿宋" w:hAnsi="仿宋" w:cs="仿宋" w:hint="eastAsia"/>
            <w:lang w:eastAsia="zh-CN"/>
          </w:rPr>
          <w:t>(六)、防静电、触电防护及防雷措施</w:t>
        </w:r>
        <w:r>
          <w:tab/>
        </w:r>
        <w:r>
          <w:fldChar w:fldCharType="begin"/>
        </w:r>
        <w:r>
          <w:instrText xml:space="preserve"> PAGEREF _Toc20181 \h </w:instrText>
        </w:r>
        <w:r>
          <w:fldChar w:fldCharType="separate"/>
        </w:r>
        <w:r>
          <w:t>37</w:t>
        </w:r>
        <w:r>
          <w:fldChar w:fldCharType="end"/>
        </w:r>
      </w:hyperlink>
    </w:p>
    <w:p>
      <w:pPr>
        <w:pStyle w:val="TOC2"/>
        <w:tabs>
          <w:tab w:val="right" w:leader="dot" w:pos="8306"/>
        </w:tabs>
      </w:pPr>
      <w:hyperlink w:anchor="_Toc8669" w:history="1">
        <w:r>
          <w:rPr>
            <w:rFonts w:ascii="仿宋" w:eastAsia="仿宋" w:hAnsi="仿宋" w:cs="仿宋" w:hint="eastAsia"/>
            <w:lang w:eastAsia="zh-CN"/>
          </w:rPr>
          <w:t>(七)、机械设备安全保障措施</w:t>
        </w:r>
        <w:r>
          <w:tab/>
        </w:r>
        <w:r>
          <w:fldChar w:fldCharType="begin"/>
        </w:r>
        <w:r>
          <w:instrText xml:space="preserve"> PAGEREF _Toc8669 \h </w:instrText>
        </w:r>
        <w:r>
          <w:fldChar w:fldCharType="separate"/>
        </w:r>
        <w:r>
          <w:t>39</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十一、卤钨灯泡项目人力资源管理</w:t>
        </w:r>
        <w:r>
          <w:tab/>
        </w:r>
        <w:r>
          <w:fldChar w:fldCharType="begin"/>
        </w:r>
        <w:r>
          <w:instrText xml:space="preserve"> PAGEREF _Toc28235 \h </w:instrText>
        </w:r>
        <w:r>
          <w:fldChar w:fldCharType="separate"/>
        </w:r>
        <w:r>
          <w:t>40</w:t>
        </w:r>
        <w:r>
          <w:fldChar w:fldCharType="end"/>
        </w:r>
      </w:hyperlink>
    </w:p>
    <w:p>
      <w:pPr>
        <w:pStyle w:val="TOC2"/>
        <w:tabs>
          <w:tab w:val="right" w:leader="dot" w:pos="8306"/>
        </w:tabs>
      </w:pPr>
      <w:hyperlink w:anchor="_Toc25306" w:history="1">
        <w:r>
          <w:rPr>
            <w:rFonts w:ascii="仿宋" w:eastAsia="仿宋" w:hAnsi="仿宋" w:cs="仿宋" w:hint="eastAsia"/>
            <w:lang w:eastAsia="zh-CN"/>
          </w:rPr>
          <w:t>(一)、建立健全的预算管理制度</w:t>
        </w:r>
        <w:r>
          <w:tab/>
        </w:r>
        <w:r>
          <w:fldChar w:fldCharType="begin"/>
        </w:r>
        <w:r>
          <w:instrText xml:space="preserve"> PAGEREF _Toc25306 \h </w:instrText>
        </w:r>
        <w:r>
          <w:fldChar w:fldCharType="separate"/>
        </w:r>
        <w:r>
          <w:t>40</w:t>
        </w:r>
        <w:r>
          <w:fldChar w:fldCharType="end"/>
        </w:r>
      </w:hyperlink>
    </w:p>
    <w:p>
      <w:pPr>
        <w:pStyle w:val="TOC2"/>
        <w:tabs>
          <w:tab w:val="right" w:leader="dot" w:pos="8306"/>
        </w:tabs>
      </w:pPr>
      <w:hyperlink w:anchor="_Toc14421" w:history="1">
        <w:r>
          <w:rPr>
            <w:rFonts w:ascii="仿宋" w:eastAsia="仿宋" w:hAnsi="仿宋" w:cs="仿宋" w:hint="eastAsia"/>
            <w:lang w:eastAsia="zh-CN"/>
          </w:rPr>
          <w:t>(二)、加强资金流动监控</w:t>
        </w:r>
        <w:r>
          <w:tab/>
        </w:r>
        <w:r>
          <w:fldChar w:fldCharType="begin"/>
        </w:r>
        <w:r>
          <w:instrText xml:space="preserve"> PAGEREF _Toc14421 \h </w:instrText>
        </w:r>
        <w:r>
          <w:fldChar w:fldCharType="separate"/>
        </w:r>
        <w:r>
          <w:t>42</w:t>
        </w:r>
        <w:r>
          <w:fldChar w:fldCharType="end"/>
        </w:r>
      </w:hyperlink>
    </w:p>
    <w:p>
      <w:pPr>
        <w:pStyle w:val="TOC2"/>
        <w:tabs>
          <w:tab w:val="right" w:leader="dot" w:pos="8306"/>
        </w:tabs>
      </w:pPr>
      <w:hyperlink w:anchor="_Toc7265" w:history="1">
        <w:r>
          <w:rPr>
            <w:rFonts w:ascii="仿宋" w:eastAsia="仿宋" w:hAnsi="仿宋" w:cs="仿宋" w:hint="eastAsia"/>
            <w:lang w:eastAsia="zh-CN"/>
          </w:rPr>
          <w:t>(三)、制定完善的风险控制机制</w:t>
        </w:r>
        <w:r>
          <w:tab/>
        </w:r>
        <w:r>
          <w:fldChar w:fldCharType="begin"/>
        </w:r>
        <w:r>
          <w:instrText xml:space="preserve"> PAGEREF _Toc7265 \h </w:instrText>
        </w:r>
        <w:r>
          <w:fldChar w:fldCharType="separate"/>
        </w:r>
        <w:r>
          <w:t>43</w:t>
        </w:r>
        <w:r>
          <w:fldChar w:fldCharType="end"/>
        </w:r>
      </w:hyperlink>
    </w:p>
    <w:p>
      <w:pPr>
        <w:pStyle w:val="TOC2"/>
        <w:tabs>
          <w:tab w:val="right" w:leader="dot" w:pos="8306"/>
        </w:tabs>
      </w:pPr>
      <w:hyperlink w:anchor="_Toc2296" w:history="1">
        <w:r>
          <w:rPr>
            <w:rFonts w:ascii="仿宋" w:eastAsia="仿宋" w:hAnsi="仿宋" w:cs="仿宋" w:hint="eastAsia"/>
            <w:lang w:eastAsia="zh-CN"/>
          </w:rPr>
          <w:t>(四)、优化成本管理</w:t>
        </w:r>
        <w:r>
          <w:tab/>
        </w:r>
        <w:r>
          <w:fldChar w:fldCharType="begin"/>
        </w:r>
        <w:r>
          <w:instrText xml:space="preserve"> PAGEREF _Toc2296 \h </w:instrText>
        </w:r>
        <w:r>
          <w:fldChar w:fldCharType="separate"/>
        </w:r>
        <w:r>
          <w:t>44</w:t>
        </w:r>
        <w:r>
          <w:fldChar w:fldCharType="end"/>
        </w:r>
      </w:hyperlink>
    </w:p>
    <w:p>
      <w:pPr>
        <w:pStyle w:val="TOC1"/>
        <w:tabs>
          <w:tab w:val="right" w:leader="dot" w:pos="8306"/>
        </w:tabs>
      </w:pPr>
      <w:hyperlink w:anchor="_Toc26221" w:history="1">
        <w:r>
          <w:rPr>
            <w:rFonts w:ascii="仿宋" w:eastAsia="仿宋" w:hAnsi="仿宋" w:cs="仿宋" w:hint="eastAsia"/>
            <w:lang w:eastAsia="zh-CN"/>
          </w:rPr>
          <w:t>十二、卤钨灯泡项目社会影响</w:t>
        </w:r>
        <w:r>
          <w:tab/>
        </w:r>
        <w:r>
          <w:fldChar w:fldCharType="begin"/>
        </w:r>
        <w:r>
          <w:instrText xml:space="preserve"> PAGEREF _Toc26221 \h </w:instrText>
        </w:r>
        <w:r>
          <w:fldChar w:fldCharType="separate"/>
        </w:r>
        <w:r>
          <w:t>45</w:t>
        </w:r>
        <w:r>
          <w:fldChar w:fldCharType="end"/>
        </w:r>
      </w:hyperlink>
    </w:p>
    <w:p>
      <w:pPr>
        <w:pStyle w:val="TOC2"/>
        <w:tabs>
          <w:tab w:val="right" w:leader="dot" w:pos="8306"/>
        </w:tabs>
      </w:pPr>
      <w:hyperlink w:anchor="_Toc23569" w:history="1">
        <w:r>
          <w:rPr>
            <w:rFonts w:ascii="仿宋" w:eastAsia="仿宋" w:hAnsi="仿宋" w:cs="仿宋" w:hint="eastAsia"/>
            <w:lang w:eastAsia="zh-CN"/>
          </w:rPr>
          <w:t>(一)、社会责任与义务</w:t>
        </w:r>
        <w:r>
          <w:tab/>
        </w:r>
        <w:r>
          <w:fldChar w:fldCharType="begin"/>
        </w:r>
        <w:r>
          <w:instrText xml:space="preserve"> PAGEREF _Toc23569 \h </w:instrText>
        </w:r>
        <w:r>
          <w:fldChar w:fldCharType="separate"/>
        </w:r>
        <w:r>
          <w:t>45</w:t>
        </w:r>
        <w:r>
          <w:fldChar w:fldCharType="end"/>
        </w:r>
      </w:hyperlink>
    </w:p>
    <w:p>
      <w:pPr>
        <w:pStyle w:val="TOC2"/>
        <w:tabs>
          <w:tab w:val="right" w:leader="dot" w:pos="8306"/>
        </w:tabs>
      </w:pPr>
      <w:hyperlink w:anchor="_Toc10766" w:history="1">
        <w:r>
          <w:rPr>
            <w:rFonts w:ascii="仿宋" w:eastAsia="仿宋" w:hAnsi="仿宋" w:cs="仿宋" w:hint="eastAsia"/>
            <w:lang w:eastAsia="zh-CN"/>
          </w:rPr>
          <w:t>(二)、社会参与与沟通</w:t>
        </w:r>
        <w:r>
          <w:tab/>
        </w:r>
        <w:r>
          <w:fldChar w:fldCharType="begin"/>
        </w:r>
        <w:r>
          <w:instrText xml:space="preserve"> PAGEREF _Toc10766 \h </w:instrText>
        </w:r>
        <w:r>
          <w:fldChar w:fldCharType="separate"/>
        </w:r>
        <w:r>
          <w:t>46</w:t>
        </w:r>
        <w:r>
          <w:fldChar w:fldCharType="end"/>
        </w:r>
      </w:hyperlink>
    </w:p>
    <w:p>
      <w:pPr>
        <w:pStyle w:val="TOC1"/>
        <w:tabs>
          <w:tab w:val="right" w:leader="dot" w:pos="8306"/>
        </w:tabs>
      </w:pPr>
      <w:hyperlink w:anchor="_Toc26756" w:history="1">
        <w:r>
          <w:rPr>
            <w:rFonts w:ascii="仿宋" w:eastAsia="仿宋" w:hAnsi="仿宋" w:cs="仿宋" w:hint="eastAsia"/>
            <w:lang w:eastAsia="zh-CN"/>
          </w:rPr>
          <w:t>十三、卤钨灯泡项目工程方案分析</w:t>
        </w:r>
        <w:r>
          <w:tab/>
        </w:r>
        <w:r>
          <w:fldChar w:fldCharType="begin"/>
        </w:r>
        <w:r>
          <w:instrText xml:space="preserve"> PAGEREF _Toc26756 \h </w:instrText>
        </w:r>
        <w:r>
          <w:fldChar w:fldCharType="separate"/>
        </w:r>
        <w:r>
          <w:t>47</w:t>
        </w:r>
        <w:r>
          <w:fldChar w:fldCharType="end"/>
        </w:r>
      </w:hyperlink>
    </w:p>
    <w:p>
      <w:pPr>
        <w:pStyle w:val="TOC2"/>
        <w:tabs>
          <w:tab w:val="right" w:leader="dot" w:pos="8306"/>
        </w:tabs>
      </w:pPr>
      <w:hyperlink w:anchor="_Toc21579" w:history="1">
        <w:r>
          <w:rPr>
            <w:rFonts w:ascii="仿宋" w:eastAsia="仿宋" w:hAnsi="仿宋" w:cs="仿宋" w:hint="eastAsia"/>
            <w:lang w:eastAsia="zh-CN"/>
          </w:rPr>
          <w:t>(一)、建筑工程设计原则</w:t>
        </w:r>
        <w:r>
          <w:tab/>
        </w:r>
        <w:r>
          <w:fldChar w:fldCharType="begin"/>
        </w:r>
        <w:r>
          <w:instrText xml:space="preserve"> PAGEREF _Toc21579 \h </w:instrText>
        </w:r>
        <w:r>
          <w:fldChar w:fldCharType="separate"/>
        </w:r>
        <w:r>
          <w:t>47</w:t>
        </w:r>
        <w:r>
          <w:fldChar w:fldCharType="end"/>
        </w:r>
      </w:hyperlink>
    </w:p>
    <w:p>
      <w:pPr>
        <w:pStyle w:val="TOC2"/>
        <w:tabs>
          <w:tab w:val="right" w:leader="dot" w:pos="8306"/>
        </w:tabs>
      </w:pPr>
      <w:hyperlink w:anchor="_Toc31280" w:history="1">
        <w:r>
          <w:rPr>
            <w:rFonts w:ascii="仿宋" w:eastAsia="仿宋" w:hAnsi="仿宋" w:cs="仿宋" w:hint="eastAsia"/>
            <w:lang w:eastAsia="zh-CN"/>
          </w:rPr>
          <w:t>(二)、土建工程建设指标</w:t>
        </w:r>
        <w:r>
          <w:tab/>
        </w:r>
        <w:r>
          <w:fldChar w:fldCharType="begin"/>
        </w:r>
        <w:r>
          <w:instrText xml:space="preserve"> PAGEREF _Toc31280 \h </w:instrText>
        </w:r>
        <w:r>
          <w:fldChar w:fldCharType="separate"/>
        </w:r>
        <w:r>
          <w:t>50</w:t>
        </w:r>
        <w:r>
          <w:fldChar w:fldCharType="end"/>
        </w:r>
      </w:hyperlink>
    </w:p>
    <w:p>
      <w:pPr>
        <w:pStyle w:val="TOC1"/>
        <w:tabs>
          <w:tab w:val="right" w:leader="dot" w:pos="8306"/>
        </w:tabs>
      </w:pPr>
      <w:hyperlink w:anchor="_Toc28870" w:history="1">
        <w:r>
          <w:rPr>
            <w:rFonts w:ascii="仿宋" w:eastAsia="仿宋" w:hAnsi="仿宋" w:cs="仿宋" w:hint="eastAsia"/>
            <w:lang w:eastAsia="zh-CN"/>
          </w:rPr>
          <w:t>十四、卤钨灯泡项目实施保障措施</w:t>
        </w:r>
        <w:r>
          <w:tab/>
        </w:r>
        <w:r>
          <w:fldChar w:fldCharType="begin"/>
        </w:r>
        <w:r>
          <w:instrText xml:space="preserve"> PAGEREF _Toc28870 \h </w:instrText>
        </w:r>
        <w:r>
          <w:fldChar w:fldCharType="separate"/>
        </w:r>
        <w:r>
          <w:t>52</w:t>
        </w:r>
        <w:r>
          <w:fldChar w:fldCharType="end"/>
        </w:r>
      </w:hyperlink>
    </w:p>
    <w:p>
      <w:pPr>
        <w:pStyle w:val="TOC2"/>
        <w:tabs>
          <w:tab w:val="right" w:leader="dot" w:pos="8306"/>
        </w:tabs>
      </w:pPr>
      <w:hyperlink w:anchor="_Toc10336" w:history="1">
        <w:r>
          <w:rPr>
            <w:rFonts w:ascii="仿宋" w:eastAsia="仿宋" w:hAnsi="仿宋" w:cs="仿宋" w:hint="eastAsia"/>
            <w:lang w:eastAsia="zh-CN"/>
          </w:rPr>
          <w:t>(一)、卤钨灯泡项目实施保障机制</w:t>
        </w:r>
        <w:r>
          <w:tab/>
        </w:r>
        <w:r>
          <w:fldChar w:fldCharType="begin"/>
        </w:r>
        <w:r>
          <w:instrText xml:space="preserve"> PAGEREF _Toc10336 \h </w:instrText>
        </w:r>
        <w:r>
          <w:fldChar w:fldCharType="separate"/>
        </w:r>
        <w:r>
          <w:t>52</w:t>
        </w:r>
        <w:r>
          <w:fldChar w:fldCharType="end"/>
        </w:r>
      </w:hyperlink>
    </w:p>
    <w:p>
      <w:pPr>
        <w:pStyle w:val="TOC2"/>
        <w:tabs>
          <w:tab w:val="right" w:leader="dot" w:pos="8306"/>
        </w:tabs>
      </w:pPr>
      <w:hyperlink w:anchor="_Toc29428" w:history="1">
        <w:r>
          <w:rPr>
            <w:rFonts w:ascii="仿宋" w:eastAsia="仿宋" w:hAnsi="仿宋" w:cs="仿宋" w:hint="eastAsia"/>
            <w:lang w:eastAsia="zh-CN"/>
          </w:rPr>
          <w:t>(二)、卤钨灯泡项目法律合规要求</w:t>
        </w:r>
        <w:r>
          <w:tab/>
        </w:r>
        <w:r>
          <w:fldChar w:fldCharType="begin"/>
        </w:r>
        <w:r>
          <w:instrText xml:space="preserve"> PAGEREF _Toc29428 \h </w:instrText>
        </w:r>
        <w:r>
          <w:fldChar w:fldCharType="separate"/>
        </w:r>
        <w:r>
          <w:t>55</w:t>
        </w:r>
        <w:r>
          <w:fldChar w:fldCharType="end"/>
        </w:r>
      </w:hyperlink>
    </w:p>
    <w:p>
      <w:pPr>
        <w:pStyle w:val="TOC2"/>
        <w:tabs>
          <w:tab w:val="right" w:leader="dot" w:pos="8306"/>
        </w:tabs>
      </w:pPr>
      <w:hyperlink w:anchor="_Toc13505" w:history="1">
        <w:r>
          <w:rPr>
            <w:rFonts w:ascii="仿宋" w:eastAsia="仿宋" w:hAnsi="仿宋" w:cs="仿宋" w:hint="eastAsia"/>
            <w:lang w:eastAsia="zh-CN"/>
          </w:rPr>
          <w:t>(三)、卤钨灯泡项目合同管理与法律事务</w:t>
        </w:r>
        <w:r>
          <w:tab/>
        </w:r>
        <w:r>
          <w:fldChar w:fldCharType="begin"/>
        </w:r>
        <w:r>
          <w:instrText xml:space="preserve"> PAGEREF _Toc13505 \h </w:instrText>
        </w:r>
        <w:r>
          <w:fldChar w:fldCharType="separate"/>
        </w:r>
        <w:r>
          <w:t>60</w:t>
        </w:r>
        <w:r>
          <w:fldChar w:fldCharType="end"/>
        </w:r>
      </w:hyperlink>
    </w:p>
    <w:p>
      <w:pPr>
        <w:pStyle w:val="TOC2"/>
        <w:tabs>
          <w:tab w:val="right" w:leader="dot" w:pos="8306"/>
        </w:tabs>
      </w:pPr>
      <w:hyperlink w:anchor="_Toc27049" w:history="1">
        <w:r>
          <w:rPr>
            <w:rFonts w:ascii="仿宋" w:eastAsia="仿宋" w:hAnsi="仿宋" w:cs="仿宋" w:hint="eastAsia"/>
            <w:lang w:eastAsia="zh-CN"/>
          </w:rPr>
          <w:t>(四)、卤钨灯泡项目知识产权保护策略</w:t>
        </w:r>
        <w:r>
          <w:tab/>
        </w:r>
        <w:r>
          <w:fldChar w:fldCharType="begin"/>
        </w:r>
        <w:r>
          <w:instrText xml:space="preserve"> PAGEREF _Toc27049 \h </w:instrText>
        </w:r>
        <w:r>
          <w:fldChar w:fldCharType="separate"/>
        </w:r>
        <w:r>
          <w:t>66</w:t>
        </w:r>
        <w:r>
          <w:fldChar w:fldCharType="end"/>
        </w:r>
      </w:hyperlink>
    </w:p>
    <w:p>
      <w:pPr>
        <w:pStyle w:val="TOC1"/>
        <w:tabs>
          <w:tab w:val="right" w:leader="dot" w:pos="8306"/>
        </w:tabs>
      </w:pPr>
      <w:hyperlink w:anchor="_Toc32566" w:history="1">
        <w:r>
          <w:rPr>
            <w:rFonts w:ascii="仿宋" w:eastAsia="仿宋" w:hAnsi="仿宋" w:cs="仿宋" w:hint="eastAsia"/>
            <w:lang w:eastAsia="zh-CN"/>
          </w:rPr>
          <w:t>十五、卤钨灯泡项目实施时间节点</w:t>
        </w:r>
        <w:r>
          <w:tab/>
        </w:r>
        <w:r>
          <w:fldChar w:fldCharType="begin"/>
        </w:r>
        <w:r>
          <w:instrText xml:space="preserve"> PAGEREF _Toc32566 \h </w:instrText>
        </w:r>
        <w:r>
          <w:fldChar w:fldCharType="separate"/>
        </w:r>
        <w:r>
          <w:t>68</w:t>
        </w:r>
        <w:r>
          <w:fldChar w:fldCharType="end"/>
        </w:r>
      </w:hyperlink>
    </w:p>
    <w:p>
      <w:pPr>
        <w:pStyle w:val="TOC2"/>
        <w:tabs>
          <w:tab w:val="right" w:leader="dot" w:pos="8306"/>
        </w:tabs>
      </w:pPr>
      <w:hyperlink w:anchor="_Toc30773" w:history="1">
        <w:r>
          <w:rPr>
            <w:rFonts w:ascii="仿宋" w:eastAsia="仿宋" w:hAnsi="仿宋" w:cs="仿宋" w:hint="eastAsia"/>
            <w:lang w:eastAsia="zh-CN"/>
          </w:rPr>
          <w:t>(一)、卤钨灯泡项目启动阶段时间节点</w:t>
        </w:r>
        <w:r>
          <w:tab/>
        </w:r>
        <w:r>
          <w:fldChar w:fldCharType="begin"/>
        </w:r>
        <w:r>
          <w:instrText xml:space="preserve"> PAGEREF _Toc30773 \h </w:instrText>
        </w:r>
        <w:r>
          <w:fldChar w:fldCharType="separate"/>
        </w:r>
        <w:r>
          <w:t>68</w:t>
        </w:r>
        <w:r>
          <w:fldChar w:fldCharType="end"/>
        </w:r>
      </w:hyperlink>
    </w:p>
    <w:p>
      <w:pPr>
        <w:pStyle w:val="TOC2"/>
        <w:tabs>
          <w:tab w:val="right" w:leader="dot" w:pos="8306"/>
        </w:tabs>
      </w:pPr>
      <w:hyperlink w:anchor="_Toc7410" w:history="1">
        <w:r>
          <w:rPr>
            <w:rFonts w:ascii="仿宋" w:eastAsia="仿宋" w:hAnsi="仿宋" w:cs="仿宋" w:hint="eastAsia"/>
            <w:lang w:eastAsia="zh-CN"/>
          </w:rPr>
          <w:t>(二)、卤钨灯泡项目执行阶段时间节点</w:t>
        </w:r>
        <w:r>
          <w:tab/>
        </w:r>
        <w:r>
          <w:fldChar w:fldCharType="begin"/>
        </w:r>
        <w:r>
          <w:instrText xml:space="preserve"> PAGEREF _Toc7410 \h </w:instrText>
        </w:r>
        <w:r>
          <w:fldChar w:fldCharType="separate"/>
        </w:r>
        <w:r>
          <w:t>69</w:t>
        </w:r>
        <w:r>
          <w:fldChar w:fldCharType="end"/>
        </w:r>
      </w:hyperlink>
    </w:p>
    <w:p>
      <w:pPr>
        <w:pStyle w:val="TOC2"/>
        <w:tabs>
          <w:tab w:val="right" w:leader="dot" w:pos="8306"/>
        </w:tabs>
      </w:pPr>
      <w:hyperlink w:anchor="_Toc2429" w:history="1">
        <w:r>
          <w:rPr>
            <w:rFonts w:ascii="仿宋" w:eastAsia="仿宋" w:hAnsi="仿宋" w:cs="仿宋" w:hint="eastAsia"/>
            <w:lang w:eastAsia="zh-CN"/>
          </w:rPr>
          <w:t>(三)、卤钨灯泡项目完成阶段时间节点</w:t>
        </w:r>
        <w:r>
          <w:tab/>
        </w:r>
        <w:r>
          <w:fldChar w:fldCharType="begin"/>
        </w:r>
        <w:r>
          <w:instrText xml:space="preserve"> PAGEREF _Toc2429 \h </w:instrText>
        </w:r>
        <w:r>
          <w:fldChar w:fldCharType="separate"/>
        </w:r>
        <w:r>
          <w:t>70</w:t>
        </w:r>
        <w:r>
          <w:fldChar w:fldCharType="end"/>
        </w:r>
      </w:hyperlink>
    </w:p>
    <w:p>
      <w:pPr>
        <w:pStyle w:val="TOC1"/>
        <w:tabs>
          <w:tab w:val="right" w:leader="dot" w:pos="8306"/>
        </w:tabs>
      </w:pPr>
      <w:hyperlink w:anchor="_Toc21956" w:history="1">
        <w:r>
          <w:rPr>
            <w:rFonts w:ascii="仿宋" w:eastAsia="仿宋" w:hAnsi="仿宋" w:cs="仿宋" w:hint="eastAsia"/>
            <w:lang w:eastAsia="zh-CN"/>
          </w:rPr>
          <w:t>十六、卤钨灯泡项目治理与监督</w:t>
        </w:r>
        <w:r>
          <w:tab/>
        </w:r>
        <w:r>
          <w:fldChar w:fldCharType="begin"/>
        </w:r>
        <w:r>
          <w:instrText xml:space="preserve"> PAGEREF _Toc21956 \h </w:instrText>
        </w:r>
        <w:r>
          <w:fldChar w:fldCharType="separate"/>
        </w:r>
        <w:r>
          <w:t>71</w:t>
        </w:r>
        <w:r>
          <w:fldChar w:fldCharType="end"/>
        </w:r>
      </w:hyperlink>
    </w:p>
    <w:p>
      <w:pPr>
        <w:pStyle w:val="TOC2"/>
        <w:tabs>
          <w:tab w:val="right" w:leader="dot" w:pos="8306"/>
        </w:tabs>
      </w:pPr>
      <w:hyperlink w:anchor="_Toc5287" w:history="1">
        <w:r>
          <w:rPr>
            <w:rFonts w:ascii="仿宋" w:eastAsia="仿宋" w:hAnsi="仿宋" w:cs="仿宋" w:hint="eastAsia"/>
            <w:lang w:eastAsia="zh-CN"/>
          </w:rPr>
          <w:t>(一)、卤钨灯泡项目治理结构</w:t>
        </w:r>
        <w:r>
          <w:tab/>
        </w:r>
        <w:r>
          <w:fldChar w:fldCharType="begin"/>
        </w:r>
        <w:r>
          <w:instrText xml:space="preserve"> PAGEREF _Toc5287 \h </w:instrText>
        </w:r>
        <w:r>
          <w:fldChar w:fldCharType="separate"/>
        </w:r>
        <w:r>
          <w:t>71</w:t>
        </w:r>
        <w:r>
          <w:fldChar w:fldCharType="end"/>
        </w:r>
      </w:hyperlink>
    </w:p>
    <w:p>
      <w:pPr>
        <w:pStyle w:val="TOC2"/>
        <w:tabs>
          <w:tab w:val="right" w:leader="dot" w:pos="8306"/>
        </w:tabs>
      </w:pPr>
      <w:hyperlink w:anchor="_Toc8323" w:history="1">
        <w:r>
          <w:rPr>
            <w:rFonts w:ascii="仿宋" w:eastAsia="仿宋" w:hAnsi="仿宋" w:cs="仿宋" w:hint="eastAsia"/>
            <w:lang w:eastAsia="zh-CN"/>
          </w:rPr>
          <w:t>(二)、监督与审计</w:t>
        </w:r>
        <w:r>
          <w:tab/>
        </w:r>
        <w:r>
          <w:fldChar w:fldCharType="begin"/>
        </w:r>
        <w:r>
          <w:instrText xml:space="preserve"> PAGEREF _Toc8323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07"/>
      <w:r>
        <w:rPr>
          <w:rFonts w:ascii="仿宋" w:eastAsia="仿宋" w:hAnsi="仿宋" w:cs="仿宋" w:hint="eastAsia"/>
          <w:sz w:val="28"/>
          <w:lang w:eastAsia="zh-CN"/>
        </w:rPr>
        <w:t>一、卤钨灯泡项目绩效评估</w:t>
      </w:r>
      <w:bookmarkEnd w:id="2"/>
    </w:p>
    <w:p>
      <w:pPr>
        <w:pStyle w:val="Heading2"/>
        <w:rPr>
          <w:rFonts w:ascii="仿宋" w:eastAsia="仿宋" w:hAnsi="仿宋" w:cs="仿宋" w:hint="eastAsia"/>
          <w:lang w:eastAsia="zh-CN"/>
        </w:rPr>
      </w:pPr>
      <w:bookmarkStart w:id="3" w:name="_Toc201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卤钨灯泡项目中，我们设计了一套全面的绩效评估指标，以确保卤钨灯泡项目的可控和成功交付。这些指标跨足卤钨灯泡项目目标、成本、进度和质量等多个维度，为我们提供了全面洞察卤钨灯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目标达成率是我们关注的首要指标。我们设定了明确的目标，并通过定期监测和评估，迅速发现并应对潜在的目标偏差。这为卤钨灯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成本绩效是另一个核心关注点。通过实际成本与预算成本的对比分析，我们深入了解成本差异的原因，及时调整资源分配，保持卤钨灯泡项目在经济效益方面的合理水平。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进度作为关键的绩效指标之一，得到了精心的关注。我们制定了详细的卤钨灯泡项目进度计划，并设立了进度符合度指标，确保实际进度与计划进度保持一致。这使我们能够快速发现和解决潜在的进度问题，保持卤钨灯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卤钨灯泡项目绩效的不可或缺的一环。我们引入了一系列的质量标准和客户满意度指标，以确保卤钨灯泡项目交付的成果在质量上达到或超越预期水平。通过持续监测这些指标，我们努力提升卤钨灯泡项目整体质量水平，为卤钨灯泡项目的成功交付提供有力保障。通过这些科学且全面的绩效评估，我们能够更好地引导卤钨灯泡项目的持续改进，确保卤钨灯泡项目目标的顺利达成。</w:t>
      </w:r>
    </w:p>
    <w:p>
      <w:pPr>
        <w:pStyle w:val="Heading2"/>
        <w:ind w:firstLine="560" w:firstLineChars="200"/>
        <w:rPr>
          <w:rFonts w:ascii="仿宋" w:eastAsia="仿宋" w:hAnsi="仿宋" w:cs="仿宋" w:hint="eastAsia"/>
          <w:sz w:val="28"/>
          <w:lang w:eastAsia="zh-CN"/>
        </w:rPr>
      </w:pPr>
      <w:bookmarkStart w:id="4" w:name="_Toc24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绩效评估是卤钨灯泡项目中的关键环节，为确保卤钨灯泡项目达到预期目标，我们采用了多层次、多维度的绩效评估方法。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卤钨灯泡项目的战略目标对齐，确保每个决策和行动都与卤钨灯泡项目整体目标保持一致。团队会定期召开战略对齐会议，审视当前工作与卤钨灯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卤钨灯泡项目进度、质量、成本和风险等方面。这些指标通过数据收集和分析，为卤钨灯泡项目管理团队提供了客观的评估依据。例如，我们通过卤钨灯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绩效评估不仅仅停留在卤钨灯泡项目内部，还考虑了卤钨灯泡项目对外部环境的影响。我们定期进行干系人满意度调查，以了解各利益相关方对卤钨灯泡项目的期望和满意度，并及时做出调整。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这种多层次、多角度的绩效评估方法，使得我们能够全面了解卤钨灯泡项目的运行状态，及时做出调整，确保卤钨灯泡项目在不断变化的环境中保持稳健前行。</w:t>
      </w:r>
    </w:p>
    <w:p>
      <w:pPr>
        <w:pStyle w:val="Heading2"/>
        <w:ind w:firstLine="560" w:firstLineChars="200"/>
        <w:rPr>
          <w:rFonts w:ascii="仿宋" w:eastAsia="仿宋" w:hAnsi="仿宋" w:cs="仿宋" w:hint="eastAsia"/>
          <w:sz w:val="28"/>
          <w:lang w:eastAsia="zh-CN"/>
        </w:rPr>
      </w:pPr>
      <w:bookmarkStart w:id="5" w:name="_Toc173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为了确保卤钨灯泡项目的有效管理和不断优化，我们采用了精心设计的绩效评估周期。这个周期旨在实现灵活、实时和全面的评估，以适应卤钨灯泡项目执行中的各种挑战。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卤钨灯泡项目的不同需求，分为短期、中期和长期。短期评估关注每个迭代或工作周期，以及时发现和解决当前任务中的问题。中期评估涵盖几个迭代，深入了解整体卤钨灯泡项目的趋势和性能。长期评估则着眼于整个卤钨灯泡项目阶段，确保卤钨灯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卤钨灯泡项目管理工具和协作平台，团队成员能够随时更新和分享卤钨灯泡项目数据。这种实时性的反馈机制使我们能够及时察觉潜在问题，快速调整，保持卤钨灯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卤钨灯泡项目的决策制定密不可分。每个周期的卤钨灯泡项目回顾会议成为集体总结经验、识别问题深层次原因并找到创新解决方案的平台。这种定期的反思与调整机制使卤钨灯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770"/>
      <w:r>
        <w:rPr>
          <w:rFonts w:ascii="仿宋" w:eastAsia="仿宋" w:hAnsi="仿宋" w:cs="仿宋" w:hint="eastAsia"/>
          <w:sz w:val="28"/>
          <w:lang w:eastAsia="zh-CN"/>
        </w:rPr>
        <w:t>二、卤钨灯泡项目建设单位说明</w:t>
      </w:r>
      <w:bookmarkEnd w:id="6"/>
    </w:p>
    <w:p>
      <w:pPr>
        <w:pStyle w:val="Heading2"/>
        <w:rPr>
          <w:rFonts w:ascii="仿宋" w:eastAsia="仿宋" w:hAnsi="仿宋" w:cs="仿宋" w:hint="eastAsia"/>
          <w:lang w:eastAsia="zh-CN"/>
        </w:rPr>
      </w:pPr>
      <w:bookmarkStart w:id="7" w:name="_Toc17479"/>
      <w:r>
        <w:rPr>
          <w:rFonts w:ascii="仿宋" w:eastAsia="仿宋" w:hAnsi="仿宋" w:cs="仿宋" w:hint="eastAsia"/>
          <w:lang w:eastAsia="zh-CN"/>
        </w:rPr>
        <w:t>(一)、卤钨灯泡项目承办单位基本情况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46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卤钨灯泡项目承办单位的XXXX，我们着眼于实现可持续的经济效益。通过技术创新和解决方案的提供，公司预计在卤钨灯泡项目执行期间将获得可观的收入增长。这一收入来源主要包括卤钨灯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同时，我们注重成本控制和效率提升，以确保卤钨灯泡项目的可持续盈利。透过精细的管理和资源优化，公司期望实现卤钨灯泡项目利润最大化。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卤钨灯泡项目实施进行全面的投资评估，包括卤钨灯泡项目启动阶段的资金投入和后续运营成本。通过对卤钨灯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卤钨灯泡项目实施过程中具备足够的资金流动性，公司将进行详尽的现金流分析。这包括资金需求的合理预测、卤钨灯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5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3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卤钨灯泡项目的主要产品是XXXX，预计年产值为XXX万元。这一产品在市场中占据着重要的地位，其广泛的应用范围使得该卤钨灯泡项目的市场前景非常广阔。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卤钨灯泡项目的xxx产品作为重要的原材料之一，将在多个领域发挥关键作用。其在建筑、交通、能源等方面的广泛应用将为整个产业链提供强大的支持，形成产业协同效应。卤钨灯泡项目的年产值XXX万XXX万XXX万万元不仅反映了其在市场上的巨大潜力，更预示着它对国民经济的积极贡献。这种关联度高、涉及面广的产业关系，使得该卤钨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97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总征地面积为XXXX平方米，相当于约XX.XX亩，其中净用地面积为XXXX平方米，红线范围内相当于约XX.XX亩。这一用地规模充分考虑了卤钨灯泡项目的建设需求，保障了卤钨灯泡项目在合适的空间内得以充分发展。卤钨灯泡项目规划的总建筑面积为XXXX平方米，其中主体工程建设占XXXX平方米，计容建筑面积达XXXX平方米。预计建筑工程的投资将达到XXXX万元，为卤钨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计划购置的设备共计XXXX台（套），设备购置费用为XXXX万元。这一设备购置计划充分考虑到卤钨灯泡项目的生产需求和技术要求，确保了卤钨灯泡项目在生产运营中具备先进的技术装备和高效的生产能力。设备的合理配置将为卤钨灯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卤钨灯泡项目计划总投资为XXXX万元，预计年实现营业收入为XXXX万元。这一产能规模的设定旨在确保卤钨灯泡项目能够在投资与回报之间取得平衡，实现长期可持续的发展。卤钨灯泡项目的总投资充分考虑到各个方面的需求，包括用地建设、设备购置等多个环节，以确保卤钨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410"/>
      <w:r>
        <w:rPr>
          <w:rFonts w:ascii="仿宋" w:eastAsia="仿宋" w:hAnsi="仿宋" w:cs="仿宋" w:hint="eastAsia"/>
          <w:sz w:val="28"/>
          <w:lang w:eastAsia="zh-CN"/>
        </w:rPr>
        <w:t>四、卤钨灯泡项目概论</w:t>
      </w:r>
      <w:bookmarkEnd w:id="12"/>
    </w:p>
    <w:p>
      <w:pPr>
        <w:pStyle w:val="Heading2"/>
        <w:rPr>
          <w:rFonts w:ascii="仿宋" w:eastAsia="仿宋" w:hAnsi="仿宋" w:cs="仿宋" w:hint="eastAsia"/>
          <w:lang w:eastAsia="zh-CN"/>
        </w:rPr>
      </w:pPr>
      <w:bookmarkStart w:id="13" w:name="_Toc7317"/>
      <w:r>
        <w:rPr>
          <w:rFonts w:ascii="仿宋" w:eastAsia="仿宋" w:hAnsi="仿宋" w:cs="仿宋" w:hint="eastAsia"/>
          <w:lang w:eastAsia="zh-CN"/>
        </w:rPr>
        <w:t>(一)、卤钨灯泡项目概况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起源追溯至对市场的深入洞察。市场的不断演变与变革为卤钨灯泡项目提供了难得的机遇。当前市场存在的需求缺口和变革的大环境共同构成了卤钨灯泡项目的背景。这个卤钨灯泡项目旨在充分利用市场机遇，填补行业中尚未满足的需求，为客户提供全新的解决方案。市场的变革和需求的增长使得这个卤钨灯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卤钨灯泡项目名称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正式命名为卤钨灯泡。这个名称不仅仅是一个标识，更代表了卤钨灯泡项目的核心理念和愿景。它蕴含着卤钨灯泡项目所要解决问题的关键字，具有强烈的表达和辨识度，为卤钨灯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卤钨灯泡项目目标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核心目标是提供一种全新、高效的解决方案，满足客户日益增长的需求。卤钨灯泡项目追求的不仅仅是满足市场需求，更是在市场中获得卓越的竞争优势。通过不断提升产品或服务的质量和创新水平，卤钨灯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卤钨灯泡项目范围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全面涵盖了产品研发、制造、市场推广和售后服务，确保从产品设计到最终用户体验的全方位关注。这一全面的卤钨灯泡项目范围是为了确保卤钨灯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卤钨灯泡项目时间表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卤钨灯泡项目计划在未来18个月内完成，包括研发、测试、市场试点和正式推出等不同阶段。这个时间表的合理设计是为了确保卤钨灯泡项目各个阶段的顺利推进，以便按时交付高质量的成果。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卤钨灯泡项目预算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卤钨灯泡项目总预算估算为XX百万美元，主要分配在研发、市场推广、人员培训和运营等方面。这一充足的预算为卤钨灯泡项目提供了充足的资源，确保卤钨灯泡项目在各个方面都能取得优异的表现。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卤钨灯泡项目风险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卤钨灯泡项目可能面临的风险包括市场接受度低、技术难题、竞争激烈等。卤钨灯泡项目团队已经制定了相应的风险应对计划，通过前瞻性的风险管理，确保卤钨灯泡项目在面对不确定性时能够迅速做出应对。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卤钨灯泡项目团队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卤钨灯泡项目汇聚了一支经验丰富、多领域专业素养的核心团队，确保卤钨灯泡项目在各个方面都能拥有高水平的执行力。团队的协同作战是卤钨灯泡项目成功的关键因素之一。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卤钨灯泡项目背景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卤钨灯泡项目的背景根植于市场对更高效、创新产品的渴望，同时也受到科技发展对行业格局的深刻改变的影响。这为卤钨灯泡项目提供了广阔的发展空间和市场需求。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卤钨灯泡项目现状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截至目前，卤钨灯泡项目已完成市场调研和技术验证，取得了初步的成功。这为卤钨灯泡项目在未来的发展奠定了坚实的基础，为更远大的目标打下了坚实的基石。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718"/>
      <w:r>
        <w:rPr>
          <w:rFonts w:ascii="仿宋" w:eastAsia="仿宋" w:hAnsi="仿宋" w:cs="仿宋" w:hint="eastAsia"/>
          <w:sz w:val="28"/>
          <w:lang w:eastAsia="zh-CN"/>
        </w:rPr>
        <w:t>(二)、卤钨灯泡项目目标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keyword》卤钨灯泡项目首要业务目标是在市场中占据有利地位，实现产品/服务的成功推广和销售。通过不断提升产品质量、创新性，卤钨灯泡项目追求成为行业中的领导者，赢得更多客户的青睐。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在科技迅速发展的时代，卤钨灯泡项目着眼于技术创新。通过持续的研发和技术升级，卤钨灯泡项目旨在推出更具创新性的产品或服务，以满足市场对新鲜、先进解决方案的需求。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为了建立可持续的客户关系，卤钨灯泡项目设定了客户满意度目标。通过提供卓越的产品质量和优质的客户服务，卤钨灯泡项目追求赢得客户的信任和忠诚度，确保他们的满意度达到行业领先水平。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卤钨灯泡项目注重社会责任和可持续发展。通过实施环保、社会责任卤钨灯泡项目，卤钨灯泡项目致力于在经济发展的同时保护环境，促进社会公平，实现可持续经营。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卤钨灯泡项目的团队是实现目标的核心驱动力。因此，卤钨灯泡项目设定了团队发展目标，包括提升团队成员的专业技能、培养领导力，以及搭建协同高效的团队工作氛围。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524"/>
      <w:r>
        <w:rPr>
          <w:rFonts w:ascii="仿宋" w:eastAsia="仿宋" w:hAnsi="仿宋" w:cs="仿宋" w:hint="eastAsia"/>
          <w:sz w:val="28"/>
          <w:lang w:eastAsia="zh-CN"/>
        </w:rPr>
        <w:t>(三)、卤钨灯泡项目提出的理由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卤钨灯泡项目提出的理由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提出源于对市场机遇的深刻洞察。当前市场中存在的需求缺口和行业发展趋势表明，有巨大的商业机会等待被开发。通过准确捕捉市场机遇，卤钨灯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理念基于对技术创新的信仰。通过持续的研发和技术投入，卤钨灯泡项目有望推出更具创新性的产品或服务。在科技飞速发展的当下，卤钨灯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提出是为了增强企业的行业竞争力。通过提升产品或服务的质量和独特性，卤钨灯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响应了消费者需求的变化。随着社会和科技的不断发展，消费者对产品和服务的需求也在发生变化。通过深入了解并及时回应消费者的新需求，卤钨灯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卤钨灯泡项目的提出是企业战略发展规划的一部分。在面对日益激烈的市场竞争和不断变化的商业环境中，卤钨灯泡项目作为企业战略的一环，旨在为企业开辟新的增长领域，巩固企业在行业中的地位。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提出不仅仅是基于商业考量，还注重社会责任。通过推出环保、社会责任等方面的卤钨灯泡项目，卤钨灯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卤钨灯泡项目的提出反映了对利益相关者期望的关注。包括客户、员工、投资者等利益相关者在企业发展中都有着各自的期望，卤钨灯泡项目力求在满足这些期望的同时，取得更大的共赢。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481"/>
      <w:r>
        <w:rPr>
          <w:rFonts w:ascii="仿宋" w:eastAsia="仿宋" w:hAnsi="仿宋" w:cs="仿宋" w:hint="eastAsia"/>
          <w:sz w:val="28"/>
          <w:lang w:eastAsia="zh-CN"/>
        </w:rPr>
        <w:t>(四)、卤钨灯泡项目意义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在实施卤钨灯泡项目的过程中，我们不仅仅是在追逐商业成功，更是为企业和社会的多个层面创造了深远的意义。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首要意义在于提升企业的市场竞争力。通过持续的创新和对产品质量的高标准要求，卤钨灯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卤钨灯泡项目的推进将促使行业技术水平的提升。通过引入先进技术和创新性解决方案，卤钨灯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卤钨灯泡项目不仅创造了大量就业机会，提高了就业水平，还注重社会责任和环保。通过参与社会公益事业和推动环保卤钨灯泡项目，卤钨灯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综合而言，卤钨灯泡项目意义重大，不仅推动了企业的发展，也为行业和社会的进步贡献了积极力量。这是一个全面而深刻的影响，将在未来产生可持续的正面效应。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049"/>
      <w:r>
        <w:rPr>
          <w:rFonts w:ascii="仿宋" w:eastAsia="仿宋" w:hAnsi="仿宋" w:cs="仿宋" w:hint="eastAsia"/>
          <w:sz w:val="28"/>
          <w:lang w:eastAsia="zh-CN"/>
        </w:rPr>
        <w:t>(五)、卤钨灯泡项目背景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在当今迅猛发展的商业环境中，卤钨灯泡项目的动因根植于对多方面因素的审慎考量。这个卤钨灯泡项目的提出并非孤立的决策，而是对企业所处背景深入思考的产物。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市场的不断演变是卤钨灯泡项目背后的首要原因。科技的迅速发展和全球市场的快速变化使得企业必须灵活应对。卤钨灯泡项目应运而生，旨在通过创新性的解决方案迎合市场的多变需求，赢得竞争中的先机。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竞争的激烈程度也是卤钨灯泡项目背景中不可忽视的一环。企业需要在激烈竞争中脱颖而出，为此，卤钨灯泡项目致力于打破常规，提供独特的价值主张，以吸引客户并确保市场份额的增长。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技术的迅速发展为企业带来了机遇与挑战。作为卤钨灯泡项目启动的背景之一，对新兴技术的应用将有助于提升企业的技术水平，使其在不断演进的商业环境中保持竞争优势。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此外，社会对企业责任的期望也在逐渐升高。卤钨灯泡项目充分融入了社会责任的理念，通过可持续经营和社会公益卤钨灯泡项目，企图为社会贡献一份力量，在商业成功的同时关注社会价值。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4211"/>
      <w:r>
        <w:rPr>
          <w:rFonts w:ascii="仿宋" w:eastAsia="仿宋" w:hAnsi="仿宋" w:cs="仿宋" w:hint="eastAsia"/>
          <w:sz w:val="28"/>
          <w:lang w:eastAsia="zh-CN"/>
        </w:rPr>
        <w:t>五、卤钨灯泡项目土建工程</w:t>
      </w:r>
      <w:bookmarkEnd w:id="18"/>
    </w:p>
    <w:p>
      <w:pPr>
        <w:pStyle w:val="Heading2"/>
        <w:rPr>
          <w:rFonts w:ascii="仿宋" w:eastAsia="仿宋" w:hAnsi="仿宋" w:cs="仿宋" w:hint="eastAsia"/>
          <w:lang w:eastAsia="zh-CN"/>
        </w:rPr>
      </w:pPr>
      <w:bookmarkStart w:id="19" w:name="_Toc231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在卤钨灯泡项目的建筑工程设计中，我们将秉承一系列重要的设计原则，以确保卤钨灯泡项目建筑在功能、美观、可持续性等方面达到最佳效果。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首要原则是确保建筑的功能性得到最大化的发挥。我们将充分理解卤钨灯泡项目的实际需求，合理布局各个功能区域，保证建筑在满足业务需求的同时，提供高效的工作环境。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https://d.book118.com/888043023054006041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82609"/>
    <w:rsid w:val="7A082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302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2024-02-25T01:14:00Z</dcterms:created>
  <dcterms:modified xsi:type="dcterms:W3CDTF">2024-02-25T01:14:27Z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6DE9202F233F4F029DB7AD5822810DA8_11</vt:lpwstr>
  </property>
  <property fmtid="{D5CDD505-2E9C-101B-9397-08002B2CF9AE}" pid="3" name="KSOProductBuildVer">
    <vt:lpwstr>2052-12.1.0.16388</vt:lpwstr>
  </property>
</Properties>
</file>