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287" w:line="228" w:lineRule="auto"/>
        <w:ind w:left="1191"/>
        <w:outlineLvl w:val="0"/>
        <w:rPr>
          <w:rFonts w:ascii="Microsoft YaHei" w:eastAsia="Microsoft YaHei" w:hAnsi="Microsoft YaHei" w:cs="Microsoft YaHei"/>
          <w:sz w:val="67"/>
          <w:szCs w:val="67"/>
        </w:rPr>
      </w:pPr>
      <w:r>
        <w:rPr>
          <w:rFonts w:ascii="Microsoft YaHei" w:eastAsia="Microsoft YaHei" w:hAnsi="Microsoft YaHei" w:cs="Microsoft YaHei"/>
          <w:color w:val="FFFFFF"/>
          <w:spacing w:val="6"/>
          <w:sz w:val="67"/>
          <w:szCs w:val="67"/>
        </w:rPr>
        <w:t>大模型招投标市场分析报告（2023）</w:t>
      </w:r>
    </w:p>
    <w:p>
      <w:pPr>
        <w:spacing w:before="175" w:line="179" w:lineRule="auto"/>
        <w:ind w:left="1204"/>
        <w:rPr>
          <w:rFonts w:ascii="Microsoft YaHei" w:eastAsia="Microsoft YaHei" w:hAnsi="Microsoft YaHei" w:cs="Microsoft YaHei"/>
          <w:sz w:val="28"/>
          <w:szCs w:val="28"/>
        </w:rPr>
      </w:pPr>
      <w:r>
        <w:rPr>
          <w:rFonts w:ascii="Microsoft YaHei" w:eastAsia="Microsoft YaHei" w:hAnsi="Microsoft YaHei" w:cs="Microsoft YaHei"/>
          <w:color w:val="FFFFFF"/>
          <w:spacing w:val="-8"/>
          <w:sz w:val="28"/>
          <w:szCs w:val="28"/>
        </w:rPr>
        <w:t>百炼智能「</w:t>
      </w:r>
      <w:r>
        <w:rPr>
          <w:rFonts w:ascii="Microsoft YaHei" w:eastAsia="Microsoft YaHei" w:hAnsi="Microsoft YaHei" w:cs="Microsoft YaHei"/>
          <w:color w:val="FFFFFF"/>
          <w:spacing w:val="-36"/>
          <w:sz w:val="28"/>
          <w:szCs w:val="28"/>
        </w:rPr>
        <w:t xml:space="preserve"> </w:t>
      </w:r>
      <w:r>
        <w:rPr>
          <w:rFonts w:ascii="Microsoft YaHei" w:eastAsia="Microsoft YaHei" w:hAnsi="Microsoft YaHei" w:cs="Microsoft YaHei"/>
          <w:color w:val="FFFFFF"/>
          <w:spacing w:val="-8"/>
          <w:sz w:val="28"/>
          <w:szCs w:val="28"/>
        </w:rPr>
        <w:t>知了标讯」</w:t>
      </w:r>
      <w:r>
        <w:rPr>
          <w:rFonts w:ascii="Microsoft YaHei" w:eastAsia="Microsoft YaHei" w:hAnsi="Microsoft YaHei" w:cs="Microsoft YaHei"/>
          <w:color w:val="FFFFFF"/>
          <w:spacing w:val="-53"/>
          <w:sz w:val="28"/>
          <w:szCs w:val="28"/>
        </w:rPr>
        <w:t xml:space="preserve"> </w:t>
      </w:r>
      <w:r>
        <w:rPr>
          <w:rFonts w:ascii="Microsoft YaHei" w:eastAsia="Microsoft YaHei" w:hAnsi="Microsoft YaHei" w:cs="Microsoft YaHei"/>
          <w:color w:val="FFFFFF"/>
          <w:spacing w:val="-8"/>
          <w:sz w:val="28"/>
          <w:szCs w:val="28"/>
        </w:rPr>
        <w:t>出品</w:t>
      </w:r>
    </w:p>
    <w:p>
      <w:pPr>
        <w:spacing w:line="281" w:lineRule="auto"/>
        <w:rPr>
          <w:rFonts w:ascii="Arial"/>
          <w:sz w:val="21"/>
        </w:rPr>
      </w:pPr>
    </w:p>
    <w:p>
      <w:pPr>
        <w:spacing w:line="281" w:lineRule="auto"/>
        <w:rPr>
          <w:rFonts w:ascii="Arial"/>
          <w:sz w:val="21"/>
        </w:rPr>
      </w:pPr>
    </w:p>
    <w:p>
      <w:pPr>
        <w:spacing w:line="495" w:lineRule="exact"/>
        <w:ind w:firstLine="1221"/>
      </w:pPr>
      <w:r>
        <w:rPr>
          <w:position w:val="-9"/>
        </w:rPr>
        <w:pict>
          <v:shapetype id="_x0000_t202" coordsize="21600,21600" o:spt="202" path="m,l,21600r21600,l21600,xe">
            <v:stroke joinstyle="miter"/>
            <v:path gradientshapeok="t" o:connecttype="rect"/>
          </v:shapetype>
          <v:shape id="_x0000_i1025" type="#_x0000_t202" style="width:121.55pt;height:24.8pt;mso-position-horizontal-relative:char;mso-position-vertical-relative:line" filled="t" fillcolor="#00d8b8" stroked="f">
            <v:fill opacity="62452f"/>
            <o:lock v:ext="edit" aspectratio="f"/>
            <v:textbox inset="0,0,0,0">
              <w:txbxContent>
                <w:p>
                  <w:pPr>
                    <w:spacing w:before="145" w:line="218" w:lineRule="auto"/>
                    <w:ind w:left="692"/>
                    <w:rPr>
                      <w:rFonts w:ascii="Arial" w:eastAsia="Arial" w:hAnsi="Arial" w:cs="Arial"/>
                      <w:sz w:val="28"/>
                      <w:szCs w:val="28"/>
                    </w:rPr>
                  </w:pPr>
                  <w:r>
                    <w:rPr>
                      <w:rFonts w:ascii="Arial" w:eastAsia="Arial" w:hAnsi="Arial" w:cs="Arial"/>
                      <w:b/>
                      <w:bCs/>
                      <w:color w:val="FFFFFF"/>
                      <w:spacing w:val="21"/>
                      <w:sz w:val="28"/>
                      <w:szCs w:val="28"/>
                    </w:rPr>
                    <w:t>2024.2</w:t>
                  </w:r>
                </w:p>
              </w:txbxContent>
            </v:textbox>
            <w10:wrap type="none"/>
          </v:shape>
        </w:pict>
      </w:r>
    </w:p>
    <w:p>
      <w:pPr>
        <w:spacing w:line="495" w:lineRule="exact"/>
        <w:sectPr>
          <w:headerReference w:type="default" r:id="rId4"/>
          <w:pgSz w:w="14400" w:h="8100"/>
          <w:pgMar w:top="400" w:right="0" w:bottom="0" w:left="0" w:header="0" w:footer="0" w:gutter="0"/>
          <w:cols w:space="708"/>
        </w:sectPr>
      </w:pPr>
    </w:p>
    <w:p>
      <w:pPr>
        <w:pStyle w:val="BodyText"/>
        <w:spacing w:before="68" w:line="189" w:lineRule="auto"/>
        <w:ind w:left="515"/>
        <w:rPr>
          <w:sz w:val="52"/>
          <w:szCs w:val="52"/>
        </w:rPr>
      </w:pPr>
      <w:r>
        <w:drawing>
          <wp:anchor distT="0" distB="0" distL="0" distR="0" simplePos="0" relativeHeight="251658240" behindDoc="0" locked="0" layoutInCell="0" allowOverlap="1">
            <wp:simplePos x="0" y="0"/>
            <wp:positionH relativeFrom="page">
              <wp:posOffset>7711440</wp:posOffset>
            </wp:positionH>
            <wp:positionV relativeFrom="page">
              <wp:posOffset>329184</wp:posOffset>
            </wp:positionV>
            <wp:extent cx="1018031" cy="306323"/>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1018031" cy="306323"/>
                    </a:xfrm>
                    <a:prstGeom prst="rect">
                      <a:avLst/>
                    </a:prstGeom>
                  </pic:spPr>
                </pic:pic>
              </a:graphicData>
            </a:graphic>
          </wp:anchor>
        </w:drawing>
      </w:r>
      <w:r>
        <w:rPr>
          <w:color w:val="3F3F3F"/>
          <w:position w:val="-7"/>
          <w:sz w:val="52"/>
          <w:szCs w:val="52"/>
        </w:rPr>
        <w:drawing>
          <wp:inline distT="0" distB="0" distL="0" distR="0">
            <wp:extent cx="381000" cy="33985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
                    <a:stretch>
                      <a:fillRect/>
                    </a:stretch>
                  </pic:blipFill>
                  <pic:spPr>
                    <a:xfrm>
                      <a:off x="0" y="0"/>
                      <a:ext cx="381000" cy="339852"/>
                    </a:xfrm>
                    <a:prstGeom prst="rect">
                      <a:avLst/>
                    </a:prstGeom>
                  </pic:spPr>
                </pic:pic>
              </a:graphicData>
            </a:graphic>
          </wp:inline>
        </w:drawing>
      </w:r>
      <w:r>
        <w:rPr>
          <w:color w:val="3F3F3F"/>
          <w:spacing w:val="31"/>
          <w:sz w:val="52"/>
          <w:szCs w:val="52"/>
        </w:rPr>
        <w:t xml:space="preserve">  </w:t>
      </w:r>
      <w:r>
        <w:rPr>
          <w:color w:val="3F3F3F"/>
          <w:spacing w:val="-7"/>
          <w:sz w:val="52"/>
          <w:szCs w:val="52"/>
        </w:rPr>
        <w:t>报告说明</w:t>
      </w:r>
    </w:p>
    <w:p>
      <w:pPr>
        <w:spacing w:line="295" w:lineRule="auto"/>
        <w:rPr>
          <w:rFonts w:ascii="Arial"/>
          <w:sz w:val="21"/>
        </w:rPr>
      </w:pPr>
    </w:p>
    <w:p>
      <w:pPr>
        <w:pStyle w:val="BodyText"/>
        <w:spacing w:line="5923" w:lineRule="exact"/>
        <w:ind w:firstLine="995"/>
      </w:pPr>
      <w:r>
        <w:rPr>
          <w:position w:val="-118"/>
        </w:rPr>
        <w:pict>
          <v:shape id="_x0000_i1026" type="#_x0000_t202" style="width:613.65pt;height:296.15pt;mso-position-horizontal-relative:char;mso-position-vertical-relative:line" filled="t" fillcolor="#eaf4ff" stroked="f">
            <v:fill opacity="65022f"/>
            <o:lock v:ext="edit" aspectratio="f"/>
            <v:textbox inset="0,0,0,0">
              <w:txbxContent>
                <w:p>
                  <w:pPr>
                    <w:spacing w:line="346" w:lineRule="auto"/>
                    <w:rPr>
                      <w:rFonts w:ascii="Arial"/>
                      <w:sz w:val="21"/>
                    </w:rPr>
                  </w:pPr>
                </w:p>
                <w:p>
                  <w:pPr>
                    <w:spacing w:line="347" w:lineRule="auto"/>
                    <w:rPr>
                      <w:rFonts w:ascii="Arial"/>
                      <w:sz w:val="21"/>
                    </w:rPr>
                  </w:pPr>
                </w:p>
                <w:p>
                  <w:pPr>
                    <w:spacing w:before="95" w:line="166" w:lineRule="auto"/>
                    <w:ind w:left="585"/>
                    <w:rPr>
                      <w:rFonts w:ascii="Microsoft YaHei" w:eastAsia="Microsoft YaHei" w:hAnsi="Microsoft YaHei" w:cs="Microsoft YaHei"/>
                      <w:sz w:val="22"/>
                      <w:szCs w:val="22"/>
                    </w:rPr>
                  </w:pPr>
                  <w:r>
                    <w:rPr>
                      <w:rFonts w:ascii="Microsoft YaHei" w:eastAsia="Microsoft YaHei" w:hAnsi="Microsoft YaHei" w:cs="Microsoft YaHei"/>
                      <w:color w:val="595959"/>
                      <w:spacing w:val="-9"/>
                      <w:sz w:val="22"/>
                      <w:szCs w:val="22"/>
                    </w:rPr>
                    <w:t>1.数据来源</w:t>
                  </w:r>
                </w:p>
                <w:p>
                  <w:pPr>
                    <w:spacing w:line="188" w:lineRule="auto"/>
                    <w:ind w:left="585"/>
                    <w:rPr>
                      <w:rFonts w:ascii="Microsoft YaHei" w:eastAsia="Microsoft YaHei" w:hAnsi="Microsoft YaHei" w:cs="Microsoft YaHei"/>
                      <w:sz w:val="22"/>
                      <w:szCs w:val="22"/>
                    </w:rPr>
                  </w:pPr>
                  <w:r>
                    <w:rPr>
                      <w:rFonts w:ascii="Microsoft YaHei" w:eastAsia="Microsoft YaHei" w:hAnsi="Microsoft YaHei" w:cs="Microsoft YaHei"/>
                      <w:color w:val="595959"/>
                      <w:spacing w:val="-4"/>
                      <w:sz w:val="22"/>
                      <w:szCs w:val="22"/>
                    </w:rPr>
                    <w:t>报告数据由百炼智能「</w:t>
                  </w:r>
                  <w:r>
                    <w:rPr>
                      <w:rFonts w:ascii="Microsoft YaHei" w:eastAsia="Microsoft YaHei" w:hAnsi="Microsoft YaHei" w:cs="Microsoft YaHei"/>
                      <w:color w:val="595959"/>
                      <w:spacing w:val="-20"/>
                      <w:sz w:val="22"/>
                      <w:szCs w:val="22"/>
                    </w:rPr>
                    <w:t xml:space="preserve"> </w:t>
                  </w:r>
                  <w:r>
                    <w:rPr>
                      <w:rFonts w:ascii="Microsoft YaHei" w:eastAsia="Microsoft YaHei" w:hAnsi="Microsoft YaHei" w:cs="Microsoft YaHei"/>
                      <w:color w:val="595959"/>
                      <w:spacing w:val="-4"/>
                      <w:sz w:val="22"/>
                      <w:szCs w:val="22"/>
                    </w:rPr>
                    <w:t>知了标讯</w:t>
                  </w:r>
                  <w:r>
                    <w:rPr>
                      <w:rFonts w:ascii="Microsoft YaHei" w:eastAsia="Microsoft YaHei" w:hAnsi="Microsoft YaHei" w:cs="Microsoft YaHei"/>
                      <w:color w:val="595959"/>
                      <w:spacing w:val="-28"/>
                      <w:sz w:val="22"/>
                      <w:szCs w:val="22"/>
                    </w:rPr>
                    <w:t xml:space="preserve"> </w:t>
                  </w:r>
                  <w:r>
                    <w:rPr>
                      <w:rFonts w:ascii="Microsoft YaHei" w:eastAsia="Microsoft YaHei" w:hAnsi="Microsoft YaHei" w:cs="Microsoft YaHei"/>
                      <w:color w:val="595959"/>
                      <w:spacing w:val="-4"/>
                      <w:sz w:val="22"/>
                      <w:szCs w:val="22"/>
                    </w:rPr>
                    <w:t>」平台整合</w:t>
                  </w:r>
                  <w:r>
                    <w:rPr>
                      <w:rFonts w:ascii="Microsoft YaHei" w:eastAsia="Microsoft YaHei" w:hAnsi="Microsoft YaHei" w:cs="Microsoft YaHei"/>
                      <w:color w:val="595959"/>
                      <w:spacing w:val="-26"/>
                      <w:sz w:val="22"/>
                      <w:szCs w:val="22"/>
                    </w:rPr>
                    <w:t xml:space="preserve"> </w:t>
                  </w:r>
                  <w:r>
                    <w:rPr>
                      <w:rFonts w:ascii="Microsoft YaHei" w:eastAsia="Microsoft YaHei" w:hAnsi="Microsoft YaHei" w:cs="Microsoft YaHei"/>
                      <w:color w:val="595959"/>
                      <w:spacing w:val="-4"/>
                      <w:sz w:val="22"/>
                      <w:szCs w:val="22"/>
                    </w:rPr>
                    <w:t>，数据来源为互联网公开信息</w:t>
                  </w:r>
                  <w:r>
                    <w:rPr>
                      <w:rFonts w:ascii="Microsoft YaHei" w:eastAsia="Microsoft YaHei" w:hAnsi="Microsoft YaHei" w:cs="Microsoft YaHei"/>
                      <w:color w:val="595959"/>
                      <w:spacing w:val="-26"/>
                      <w:sz w:val="22"/>
                      <w:szCs w:val="22"/>
                    </w:rPr>
                    <w:t xml:space="preserve"> </w:t>
                  </w:r>
                  <w:r>
                    <w:rPr>
                      <w:rFonts w:ascii="Microsoft YaHei" w:eastAsia="Microsoft YaHei" w:hAnsi="Microsoft YaHei" w:cs="Microsoft YaHei"/>
                      <w:color w:val="595959"/>
                      <w:spacing w:val="-4"/>
                      <w:sz w:val="22"/>
                      <w:szCs w:val="22"/>
                    </w:rPr>
                    <w:t>，非公开信息暂未覆盖。</w:t>
                  </w:r>
                </w:p>
                <w:p>
                  <w:pPr>
                    <w:spacing w:before="236" w:line="165" w:lineRule="auto"/>
                    <w:ind w:left="584"/>
                    <w:rPr>
                      <w:rFonts w:ascii="Microsoft YaHei" w:eastAsia="Microsoft YaHei" w:hAnsi="Microsoft YaHei" w:cs="Microsoft YaHei"/>
                      <w:sz w:val="22"/>
                      <w:szCs w:val="22"/>
                    </w:rPr>
                  </w:pPr>
                  <w:r>
                    <w:rPr>
                      <w:rFonts w:ascii="Microsoft YaHei" w:eastAsia="Microsoft YaHei" w:hAnsi="Microsoft YaHei" w:cs="Microsoft YaHei"/>
                      <w:color w:val="595959"/>
                      <w:spacing w:val="-4"/>
                      <w:sz w:val="22"/>
                      <w:szCs w:val="22"/>
                    </w:rPr>
                    <w:t>2.</w:t>
                  </w:r>
                  <w:r>
                    <w:rPr>
                      <w:rFonts w:ascii="Microsoft YaHei" w:eastAsia="Microsoft YaHei" w:hAnsi="Microsoft YaHei" w:cs="Microsoft YaHei"/>
                      <w:color w:val="595959"/>
                      <w:spacing w:val="10"/>
                      <w:sz w:val="22"/>
                      <w:szCs w:val="22"/>
                    </w:rPr>
                    <w:t xml:space="preserve"> </w:t>
                  </w:r>
                  <w:r>
                    <w:rPr>
                      <w:rFonts w:ascii="Microsoft YaHei" w:eastAsia="Microsoft YaHei" w:hAnsi="Microsoft YaHei" w:cs="Microsoft YaHei"/>
                      <w:color w:val="595959"/>
                      <w:spacing w:val="-4"/>
                      <w:sz w:val="22"/>
                      <w:szCs w:val="22"/>
                    </w:rPr>
                    <w:t>数据周期</w:t>
                  </w:r>
                </w:p>
                <w:p>
                  <w:pPr>
                    <w:spacing w:line="188" w:lineRule="auto"/>
                    <w:ind w:left="585"/>
                    <w:rPr>
                      <w:rFonts w:ascii="Microsoft YaHei" w:eastAsia="Microsoft YaHei" w:hAnsi="Microsoft YaHei" w:cs="Microsoft YaHei"/>
                      <w:sz w:val="22"/>
                      <w:szCs w:val="22"/>
                    </w:rPr>
                  </w:pPr>
                  <w:r>
                    <w:rPr>
                      <w:rFonts w:ascii="Microsoft YaHei" w:eastAsia="Microsoft YaHei" w:hAnsi="Microsoft YaHei" w:cs="Microsoft YaHei"/>
                      <w:color w:val="595959"/>
                      <w:spacing w:val="-6"/>
                      <w:sz w:val="22"/>
                      <w:szCs w:val="22"/>
                    </w:rPr>
                    <w:t>报告统计周期为2023年1月1日-12月31日</w:t>
                  </w:r>
                  <w:r>
                    <w:rPr>
                      <w:rFonts w:ascii="Microsoft YaHei" w:eastAsia="Microsoft YaHei" w:hAnsi="Microsoft YaHei" w:cs="Microsoft YaHei"/>
                      <w:color w:val="595959"/>
                      <w:spacing w:val="-17"/>
                      <w:sz w:val="22"/>
                      <w:szCs w:val="22"/>
                    </w:rPr>
                    <w:t xml:space="preserve"> </w:t>
                  </w:r>
                  <w:r>
                    <w:rPr>
                      <w:rFonts w:ascii="Microsoft YaHei" w:eastAsia="Microsoft YaHei" w:hAnsi="Microsoft YaHei" w:cs="Microsoft YaHei"/>
                      <w:color w:val="595959"/>
                      <w:spacing w:val="-6"/>
                      <w:sz w:val="22"/>
                      <w:szCs w:val="22"/>
                    </w:rPr>
                    <w:t>，具体数据指标请参考各页标注。</w:t>
                  </w:r>
                </w:p>
                <w:p>
                  <w:pPr>
                    <w:spacing w:before="234" w:line="166" w:lineRule="auto"/>
                    <w:ind w:left="586"/>
                    <w:rPr>
                      <w:rFonts w:ascii="Microsoft YaHei" w:eastAsia="Microsoft YaHei" w:hAnsi="Microsoft YaHei" w:cs="Microsoft YaHei"/>
                      <w:sz w:val="22"/>
                      <w:szCs w:val="22"/>
                    </w:rPr>
                  </w:pPr>
                  <w:r>
                    <w:rPr>
                      <w:rFonts w:ascii="Microsoft YaHei" w:eastAsia="Microsoft YaHei" w:hAnsi="Microsoft YaHei" w:cs="Microsoft YaHei"/>
                      <w:color w:val="595959"/>
                      <w:spacing w:val="-4"/>
                      <w:sz w:val="22"/>
                      <w:szCs w:val="22"/>
                    </w:rPr>
                    <w:t>3.</w:t>
                  </w:r>
                  <w:r>
                    <w:rPr>
                      <w:rFonts w:ascii="Microsoft YaHei" w:eastAsia="Microsoft YaHei" w:hAnsi="Microsoft YaHei" w:cs="Microsoft YaHei"/>
                      <w:color w:val="595959"/>
                      <w:spacing w:val="14"/>
                      <w:sz w:val="22"/>
                      <w:szCs w:val="22"/>
                    </w:rPr>
                    <w:t xml:space="preserve"> </w:t>
                  </w:r>
                  <w:r>
                    <w:rPr>
                      <w:rFonts w:ascii="Microsoft YaHei" w:eastAsia="Microsoft YaHei" w:hAnsi="Microsoft YaHei" w:cs="Microsoft YaHei"/>
                      <w:color w:val="595959"/>
                      <w:spacing w:val="-4"/>
                      <w:sz w:val="22"/>
                      <w:szCs w:val="22"/>
                    </w:rPr>
                    <w:t>版权声明</w:t>
                  </w:r>
                </w:p>
                <w:p>
                  <w:pPr>
                    <w:spacing w:line="181" w:lineRule="auto"/>
                    <w:ind w:left="589" w:right="853" w:hanging="4"/>
                    <w:jc w:val="both"/>
                    <w:rPr>
                      <w:rFonts w:ascii="Microsoft YaHei" w:eastAsia="Microsoft YaHei" w:hAnsi="Microsoft YaHei" w:cs="Microsoft YaHei"/>
                      <w:sz w:val="22"/>
                      <w:szCs w:val="22"/>
                    </w:rPr>
                  </w:pPr>
                  <w:r>
                    <w:rPr>
                      <w:rFonts w:ascii="Microsoft YaHei" w:eastAsia="Microsoft YaHei" w:hAnsi="Microsoft YaHei" w:cs="Microsoft YaHei"/>
                      <w:color w:val="595959"/>
                      <w:spacing w:val="-3"/>
                      <w:sz w:val="22"/>
                      <w:szCs w:val="22"/>
                    </w:rPr>
                    <w:t>报告中所有的文字</w:t>
                  </w:r>
                  <w:r>
                    <w:rPr>
                      <w:rFonts w:ascii="Microsoft YaHei" w:eastAsia="Microsoft YaHei" w:hAnsi="Microsoft YaHei" w:cs="Microsoft YaHei"/>
                      <w:color w:val="595959"/>
                      <w:spacing w:val="-37"/>
                      <w:sz w:val="22"/>
                      <w:szCs w:val="22"/>
                    </w:rPr>
                    <w:t xml:space="preserve"> </w:t>
                  </w:r>
                  <w:r>
                    <w:rPr>
                      <w:rFonts w:ascii="Microsoft YaHei" w:eastAsia="Microsoft YaHei" w:hAnsi="Microsoft YaHei" w:cs="Microsoft YaHei"/>
                      <w:color w:val="595959"/>
                      <w:spacing w:val="-3"/>
                      <w:sz w:val="22"/>
                      <w:szCs w:val="22"/>
                    </w:rPr>
                    <w:t>、图片</w:t>
                  </w:r>
                  <w:r>
                    <w:rPr>
                      <w:rFonts w:ascii="Microsoft YaHei" w:eastAsia="Microsoft YaHei" w:hAnsi="Microsoft YaHei" w:cs="Microsoft YaHei"/>
                      <w:color w:val="595959"/>
                      <w:spacing w:val="-36"/>
                      <w:sz w:val="22"/>
                      <w:szCs w:val="22"/>
                    </w:rPr>
                    <w:t xml:space="preserve"> </w:t>
                  </w:r>
                  <w:r>
                    <w:rPr>
                      <w:rFonts w:ascii="Microsoft YaHei" w:eastAsia="Microsoft YaHei" w:hAnsi="Microsoft YaHei" w:cs="Microsoft YaHei"/>
                      <w:color w:val="595959"/>
                      <w:spacing w:val="-3"/>
                      <w:sz w:val="22"/>
                      <w:szCs w:val="22"/>
                    </w:rPr>
                    <w:t>、表格均受有关商标和著作权的法律保护</w:t>
                  </w:r>
                  <w:r>
                    <w:rPr>
                      <w:rFonts w:ascii="Microsoft YaHei" w:eastAsia="Microsoft YaHei" w:hAnsi="Microsoft YaHei" w:cs="Microsoft YaHei"/>
                      <w:color w:val="595959"/>
                      <w:spacing w:val="38"/>
                      <w:sz w:val="22"/>
                      <w:szCs w:val="22"/>
                    </w:rPr>
                    <w:t xml:space="preserve"> </w:t>
                  </w:r>
                  <w:r>
                    <w:rPr>
                      <w:rFonts w:ascii="Microsoft YaHei" w:eastAsia="Microsoft YaHei" w:hAnsi="Microsoft YaHei" w:cs="Microsoft YaHei"/>
                      <w:color w:val="595959"/>
                      <w:spacing w:val="-3"/>
                      <w:sz w:val="22"/>
                      <w:szCs w:val="22"/>
                    </w:rPr>
                    <w:t>，没有经过本公司许可</w:t>
                  </w:r>
                  <w:r>
                    <w:rPr>
                      <w:rFonts w:ascii="Microsoft YaHei" w:eastAsia="Microsoft YaHei" w:hAnsi="Microsoft YaHei" w:cs="Microsoft YaHei"/>
                      <w:color w:val="595959"/>
                      <w:spacing w:val="-26"/>
                      <w:sz w:val="22"/>
                      <w:szCs w:val="22"/>
                    </w:rPr>
                    <w:t xml:space="preserve"> </w:t>
                  </w:r>
                  <w:r>
                    <w:rPr>
                      <w:rFonts w:ascii="Microsoft YaHei" w:eastAsia="Microsoft YaHei" w:hAnsi="Microsoft YaHei" w:cs="Microsoft YaHei"/>
                      <w:color w:val="595959"/>
                      <w:spacing w:val="-3"/>
                      <w:sz w:val="22"/>
                      <w:szCs w:val="22"/>
                    </w:rPr>
                    <w:t>，任何组织和个人不得</w:t>
                  </w:r>
                  <w:r>
                    <w:rPr>
                      <w:rFonts w:ascii="Microsoft YaHei" w:eastAsia="Microsoft YaHei" w:hAnsi="Microsoft YaHei" w:cs="Microsoft YaHei"/>
                      <w:color w:val="595959"/>
                      <w:sz w:val="22"/>
                      <w:szCs w:val="22"/>
                    </w:rPr>
                    <w:t xml:space="preserve"> </w:t>
                  </w:r>
                  <w:r>
                    <w:rPr>
                      <w:rFonts w:ascii="Microsoft YaHei" w:eastAsia="Microsoft YaHei" w:hAnsi="Microsoft YaHei" w:cs="Microsoft YaHei"/>
                      <w:color w:val="595959"/>
                      <w:spacing w:val="-1"/>
                      <w:sz w:val="22"/>
                      <w:szCs w:val="22"/>
                    </w:rPr>
                    <w:t>以任何形式复制或传递</w:t>
                  </w:r>
                  <w:r>
                    <w:rPr>
                      <w:rFonts w:ascii="Microsoft YaHei" w:eastAsia="Microsoft YaHei" w:hAnsi="Microsoft YaHei" w:cs="Microsoft YaHei"/>
                      <w:color w:val="595959"/>
                      <w:spacing w:val="-27"/>
                      <w:sz w:val="22"/>
                      <w:szCs w:val="22"/>
                    </w:rPr>
                    <w:t xml:space="preserve"> </w:t>
                  </w:r>
                  <w:r>
                    <w:rPr>
                      <w:rFonts w:ascii="Microsoft YaHei" w:eastAsia="Microsoft YaHei" w:hAnsi="Microsoft YaHei" w:cs="Microsoft YaHei"/>
                      <w:color w:val="595959"/>
                      <w:spacing w:val="-1"/>
                      <w:sz w:val="22"/>
                      <w:szCs w:val="22"/>
                    </w:rPr>
                    <w:t>，报告中所涉及的所有素材版权均归本公司所有。任何未经授权使用本报告</w:t>
                  </w:r>
                  <w:r>
                    <w:rPr>
                      <w:rFonts w:ascii="Microsoft YaHei" w:eastAsia="Microsoft YaHei" w:hAnsi="Microsoft YaHei" w:cs="Microsoft YaHei"/>
                      <w:color w:val="595959"/>
                      <w:spacing w:val="-2"/>
                      <w:sz w:val="22"/>
                      <w:szCs w:val="22"/>
                    </w:rPr>
                    <w:t>的相关商业行</w:t>
                  </w:r>
                  <w:r>
                    <w:rPr>
                      <w:rFonts w:ascii="Microsoft YaHei" w:eastAsia="Microsoft YaHei" w:hAnsi="Microsoft YaHei" w:cs="Microsoft YaHei"/>
                      <w:color w:val="595959"/>
                      <w:sz w:val="22"/>
                      <w:szCs w:val="22"/>
                    </w:rPr>
                    <w:t xml:space="preserve">  </w:t>
                  </w:r>
                  <w:r>
                    <w:rPr>
                      <w:rFonts w:ascii="Microsoft YaHei" w:eastAsia="Microsoft YaHei" w:hAnsi="Microsoft YaHei" w:cs="Microsoft YaHei"/>
                      <w:color w:val="595959"/>
                      <w:sz w:val="22"/>
                      <w:szCs w:val="22"/>
                    </w:rPr>
                    <w:t>为都将违反《中华人民共和国著作权法》和其他</w:t>
                  </w:r>
                  <w:r>
                    <w:rPr>
                      <w:rFonts w:ascii="Microsoft YaHei" w:eastAsia="Microsoft YaHei" w:hAnsi="Microsoft YaHei" w:cs="Microsoft YaHei"/>
                      <w:color w:val="595959"/>
                      <w:spacing w:val="-1"/>
                      <w:sz w:val="22"/>
                      <w:szCs w:val="22"/>
                    </w:rPr>
                    <w:t>法律法规以及有关国际公约的规定。</w:t>
                  </w:r>
                </w:p>
                <w:p>
                  <w:pPr>
                    <w:spacing w:before="204" w:line="166" w:lineRule="auto"/>
                    <w:ind w:left="580"/>
                    <w:rPr>
                      <w:rFonts w:ascii="Microsoft YaHei" w:eastAsia="Microsoft YaHei" w:hAnsi="Microsoft YaHei" w:cs="Microsoft YaHei"/>
                      <w:sz w:val="22"/>
                      <w:szCs w:val="22"/>
                    </w:rPr>
                  </w:pPr>
                  <w:r>
                    <w:rPr>
                      <w:rFonts w:ascii="Microsoft YaHei" w:eastAsia="Microsoft YaHei" w:hAnsi="Microsoft YaHei" w:cs="Microsoft YaHei"/>
                      <w:color w:val="595959"/>
                      <w:spacing w:val="-3"/>
                      <w:sz w:val="22"/>
                      <w:szCs w:val="22"/>
                    </w:rPr>
                    <w:t>4.</w:t>
                  </w:r>
                  <w:r>
                    <w:rPr>
                      <w:rFonts w:ascii="Microsoft YaHei" w:eastAsia="Microsoft YaHei" w:hAnsi="Microsoft YaHei" w:cs="Microsoft YaHei"/>
                      <w:color w:val="595959"/>
                      <w:spacing w:val="13"/>
                      <w:sz w:val="22"/>
                      <w:szCs w:val="22"/>
                    </w:rPr>
                    <w:t xml:space="preserve"> </w:t>
                  </w:r>
                  <w:r>
                    <w:rPr>
                      <w:rFonts w:ascii="Microsoft YaHei" w:eastAsia="Microsoft YaHei" w:hAnsi="Microsoft YaHei" w:cs="Microsoft YaHei"/>
                      <w:color w:val="595959"/>
                      <w:spacing w:val="-3"/>
                      <w:sz w:val="22"/>
                      <w:szCs w:val="22"/>
                    </w:rPr>
                    <w:t>免责条款</w:t>
                  </w:r>
                </w:p>
                <w:p>
                  <w:pPr>
                    <w:spacing w:before="3" w:line="170" w:lineRule="auto"/>
                    <w:ind w:left="587" w:right="917" w:hanging="2"/>
                    <w:rPr>
                      <w:rFonts w:ascii="Microsoft YaHei" w:eastAsia="Microsoft YaHei" w:hAnsi="Microsoft YaHei" w:cs="Microsoft YaHei"/>
                      <w:sz w:val="22"/>
                      <w:szCs w:val="22"/>
                    </w:rPr>
                  </w:pPr>
                  <w:r>
                    <w:rPr>
                      <w:rFonts w:ascii="Microsoft YaHei" w:eastAsia="Microsoft YaHei" w:hAnsi="Microsoft YaHei" w:cs="Microsoft YaHei"/>
                      <w:color w:val="595959"/>
                      <w:spacing w:val="-1"/>
                      <w:sz w:val="22"/>
                      <w:szCs w:val="22"/>
                    </w:rPr>
                    <w:t>本报告中行业数据及市场预测主要为百炼智能采用公开大数据分析所得</w:t>
                  </w:r>
                  <w:r>
                    <w:rPr>
                      <w:rFonts w:ascii="Microsoft YaHei" w:eastAsia="Microsoft YaHei" w:hAnsi="Microsoft YaHei" w:cs="Microsoft YaHei"/>
                      <w:color w:val="595959"/>
                      <w:spacing w:val="-27"/>
                      <w:sz w:val="22"/>
                      <w:szCs w:val="22"/>
                    </w:rPr>
                    <w:t xml:space="preserve"> </w:t>
                  </w:r>
                  <w:r>
                    <w:rPr>
                      <w:rFonts w:ascii="Microsoft YaHei" w:eastAsia="Microsoft YaHei" w:hAnsi="Microsoft YaHei" w:cs="Microsoft YaHei"/>
                      <w:color w:val="595959"/>
                      <w:spacing w:val="-1"/>
                      <w:sz w:val="22"/>
                      <w:szCs w:val="22"/>
                    </w:rPr>
                    <w:t>，仅供参考。受研究方法和数据获取资源</w:t>
                  </w:r>
                  <w:r>
                    <w:rPr>
                      <w:rFonts w:ascii="Microsoft YaHei" w:eastAsia="Microsoft YaHei" w:hAnsi="Microsoft YaHei" w:cs="Microsoft YaHei"/>
                      <w:color w:val="595959"/>
                      <w:sz w:val="22"/>
                      <w:szCs w:val="22"/>
                    </w:rPr>
                    <w:t xml:space="preserve"> </w:t>
                  </w:r>
                  <w:r>
                    <w:rPr>
                      <w:rFonts w:ascii="Microsoft YaHei" w:eastAsia="Microsoft YaHei" w:hAnsi="Microsoft YaHei" w:cs="Microsoft YaHei"/>
                      <w:color w:val="595959"/>
                      <w:spacing w:val="-2"/>
                      <w:sz w:val="22"/>
                      <w:szCs w:val="22"/>
                    </w:rPr>
                    <w:t>的限制</w:t>
                  </w:r>
                  <w:r>
                    <w:rPr>
                      <w:rFonts w:ascii="Microsoft YaHei" w:eastAsia="Microsoft YaHei" w:hAnsi="Microsoft YaHei" w:cs="Microsoft YaHei"/>
                      <w:color w:val="595959"/>
                      <w:spacing w:val="-20"/>
                      <w:sz w:val="22"/>
                      <w:szCs w:val="22"/>
                    </w:rPr>
                    <w:t xml:space="preserve"> </w:t>
                  </w:r>
                  <w:r>
                    <w:rPr>
                      <w:rFonts w:ascii="Microsoft YaHei" w:eastAsia="Microsoft YaHei" w:hAnsi="Microsoft YaHei" w:cs="Microsoft YaHei"/>
                      <w:color w:val="595959"/>
                      <w:spacing w:val="-2"/>
                      <w:sz w:val="22"/>
                      <w:szCs w:val="22"/>
                    </w:rPr>
                    <w:t>，本报告只提供给用户作为市场参考资料</w:t>
                  </w:r>
                  <w:r>
                    <w:rPr>
                      <w:rFonts w:ascii="Microsoft YaHei" w:eastAsia="Microsoft YaHei" w:hAnsi="Microsoft YaHei" w:cs="Microsoft YaHei"/>
                      <w:color w:val="595959"/>
                      <w:spacing w:val="-26"/>
                      <w:sz w:val="22"/>
                      <w:szCs w:val="22"/>
                    </w:rPr>
                    <w:t xml:space="preserve"> </w:t>
                  </w:r>
                  <w:r>
                    <w:rPr>
                      <w:rFonts w:ascii="Microsoft YaHei" w:eastAsia="Microsoft YaHei" w:hAnsi="Microsoft YaHei" w:cs="Microsoft YaHei"/>
                      <w:color w:val="595959"/>
                      <w:spacing w:val="-2"/>
                      <w:sz w:val="22"/>
                      <w:szCs w:val="22"/>
                    </w:rPr>
                    <w:t>，本公司对该报告的数据和观点不承担法律责任。任何机构或个</w:t>
                  </w:r>
                  <w:r>
                    <w:rPr>
                      <w:rFonts w:ascii="Microsoft YaHei" w:eastAsia="Microsoft YaHei" w:hAnsi="Microsoft YaHei" w:cs="Microsoft YaHei"/>
                      <w:color w:val="595959"/>
                      <w:sz w:val="22"/>
                      <w:szCs w:val="22"/>
                    </w:rPr>
                    <w:t xml:space="preserve"> </w:t>
                  </w:r>
                  <w:r>
                    <w:rPr>
                      <w:rFonts w:ascii="Microsoft YaHei" w:eastAsia="Microsoft YaHei" w:hAnsi="Microsoft YaHei" w:cs="Microsoft YaHei"/>
                      <w:color w:val="595959"/>
                      <w:spacing w:val="-1"/>
                      <w:sz w:val="22"/>
                      <w:szCs w:val="22"/>
                    </w:rPr>
                    <w:t>人援引或基于上述数据信息所采取的任何行为所造成的法律后果均与百炼智能无关，</w:t>
                  </w:r>
                  <w:r>
                    <w:rPr>
                      <w:rFonts w:ascii="Microsoft YaHei" w:eastAsia="Microsoft YaHei" w:hAnsi="Microsoft YaHei" w:cs="Microsoft YaHei"/>
                      <w:color w:val="595959"/>
                      <w:spacing w:val="-30"/>
                      <w:sz w:val="22"/>
                      <w:szCs w:val="22"/>
                    </w:rPr>
                    <w:t xml:space="preserve"> </w:t>
                  </w:r>
                  <w:r>
                    <w:rPr>
                      <w:rFonts w:ascii="Microsoft YaHei" w:eastAsia="Microsoft YaHei" w:hAnsi="Microsoft YaHei" w:cs="Microsoft YaHei"/>
                      <w:color w:val="595959"/>
                      <w:spacing w:val="-1"/>
                      <w:sz w:val="22"/>
                      <w:szCs w:val="22"/>
                    </w:rPr>
                    <w:t>由此引发的相关争议或法律</w:t>
                  </w:r>
                  <w:r>
                    <w:rPr>
                      <w:rFonts w:ascii="Microsoft YaHei" w:eastAsia="Microsoft YaHei" w:hAnsi="Microsoft YaHei" w:cs="Microsoft YaHei"/>
                      <w:color w:val="595959"/>
                      <w:sz w:val="22"/>
                      <w:szCs w:val="22"/>
                    </w:rPr>
                    <w:t xml:space="preserve"> </w:t>
                  </w:r>
                  <w:r>
                    <w:rPr>
                      <w:rFonts w:ascii="Microsoft YaHei" w:eastAsia="Microsoft YaHei" w:hAnsi="Microsoft YaHei" w:cs="Microsoft YaHei"/>
                      <w:color w:val="595959"/>
                      <w:spacing w:val="-2"/>
                      <w:sz w:val="22"/>
                      <w:szCs w:val="22"/>
                    </w:rPr>
                    <w:t>责任皆由行为人承担。</w:t>
                  </w:r>
                </w:p>
              </w:txbxContent>
            </v:textbox>
            <w10:wrap type="none"/>
          </v:shape>
        </w:pict>
      </w:r>
    </w:p>
    <w:p>
      <w:pPr>
        <w:spacing w:line="5923" w:lineRule="exact"/>
        <w:sectPr>
          <w:headerReference w:type="default" r:id="rId7"/>
          <w:pgSz w:w="14400" w:h="8100"/>
          <w:pgMar w:top="400" w:right="0" w:bottom="0" w:left="0" w:header="0" w:footer="0" w:gutter="0"/>
          <w:pgNumType w:start="2"/>
          <w:cols w:space="708"/>
        </w:sectPr>
      </w:pPr>
    </w:p>
    <w:p>
      <w:pPr>
        <w:spacing w:line="341" w:lineRule="auto"/>
        <w:rPr>
          <w:rFonts w:ascii="Arial"/>
          <w:sz w:val="21"/>
        </w:rPr>
      </w:pPr>
      <w:r>
        <w:drawing>
          <wp:anchor distT="0" distB="0" distL="0" distR="0" simplePos="0" relativeHeight="251659264" behindDoc="0" locked="0" layoutInCell="0" allowOverlap="1">
            <wp:simplePos x="0" y="0"/>
            <wp:positionH relativeFrom="page">
              <wp:posOffset>7711440</wp:posOffset>
            </wp:positionH>
            <wp:positionV relativeFrom="page">
              <wp:posOffset>329184</wp:posOffset>
            </wp:positionV>
            <wp:extent cx="1018031" cy="306323"/>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5"/>
                    <a:stretch>
                      <a:fillRect/>
                    </a:stretch>
                  </pic:blipFill>
                  <pic:spPr>
                    <a:xfrm>
                      <a:off x="0" y="0"/>
                      <a:ext cx="1018031" cy="306323"/>
                    </a:xfrm>
                    <a:prstGeom prst="rect">
                      <a:avLst/>
                    </a:prstGeom>
                  </pic:spPr>
                </pic:pic>
              </a:graphicData>
            </a:graphic>
          </wp:anchor>
        </w:drawing>
      </w:r>
    </w:p>
    <w:p>
      <w:pPr>
        <w:pStyle w:val="BodyText"/>
        <w:spacing w:before="175" w:line="181" w:lineRule="auto"/>
        <w:ind w:left="5541"/>
        <w:rPr>
          <w:sz w:val="41"/>
          <w:szCs w:val="41"/>
        </w:rPr>
      </w:pPr>
      <w:r>
        <w:rPr>
          <w:color w:val="404040"/>
          <w:spacing w:val="7"/>
          <w:sz w:val="41"/>
          <w:szCs w:val="41"/>
        </w:rPr>
        <w:t>报告核心观点概览</w:t>
      </w: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95" w:line="195" w:lineRule="auto"/>
        <w:ind w:left="1723" w:right="1712" w:firstLine="2"/>
      </w:pPr>
      <w:r>
        <w:rPr>
          <w:b/>
          <w:bCs/>
          <w:color w:val="3274F9"/>
        </w:rPr>
        <w:t>市场概览：</w:t>
      </w:r>
      <w:r>
        <w:rPr>
          <w:color w:val="595959"/>
        </w:rPr>
        <w:t>2023年全年</w:t>
      </w:r>
      <w:r>
        <w:rPr>
          <w:color w:val="595959"/>
          <w:spacing w:val="-23"/>
        </w:rPr>
        <w:t xml:space="preserve"> </w:t>
      </w:r>
      <w:r>
        <w:rPr>
          <w:color w:val="595959"/>
        </w:rPr>
        <w:t>，招投标市场已经发起190次大模型采购需求</w:t>
      </w:r>
      <w:r>
        <w:rPr>
          <w:color w:val="595959"/>
          <w:spacing w:val="-23"/>
        </w:rPr>
        <w:t xml:space="preserve"> </w:t>
      </w:r>
      <w:r>
        <w:rPr>
          <w:color w:val="595959"/>
        </w:rPr>
        <w:t>，采购规模达5.95亿元</w:t>
      </w:r>
      <w:r>
        <w:rPr>
          <w:color w:val="595959"/>
          <w:spacing w:val="-22"/>
        </w:rPr>
        <w:t xml:space="preserve"> </w:t>
      </w:r>
      <w:r>
        <w:rPr>
          <w:color w:val="595959"/>
        </w:rPr>
        <w:t>，相</w:t>
      </w:r>
      <w:r>
        <w:rPr>
          <w:color w:val="595959"/>
          <w:spacing w:val="-1"/>
        </w:rPr>
        <w:t>关项目相继在16</w:t>
      </w:r>
      <w:r>
        <w:rPr>
          <w:color w:val="595959"/>
        </w:rPr>
        <w:t xml:space="preserve"> </w:t>
      </w:r>
      <w:r>
        <w:rPr>
          <w:color w:val="595959"/>
          <w:spacing w:val="-2"/>
        </w:rPr>
        <w:t>个行业落地。根据增速保守预计</w:t>
      </w:r>
      <w:r>
        <w:rPr>
          <w:color w:val="595959"/>
          <w:spacing w:val="-27"/>
        </w:rPr>
        <w:t xml:space="preserve"> </w:t>
      </w:r>
      <w:r>
        <w:rPr>
          <w:color w:val="595959"/>
          <w:spacing w:val="-2"/>
        </w:rPr>
        <w:t>，2024年大模型招投标市场规模有望突破3</w:t>
      </w:r>
      <w:r>
        <w:rPr>
          <w:color w:val="595959"/>
          <w:spacing w:val="-3"/>
        </w:rPr>
        <w:t>31亿元。</w:t>
      </w:r>
    </w:p>
    <w:p>
      <w:pPr>
        <w:pStyle w:val="BodyText"/>
        <w:spacing w:before="334" w:line="190" w:lineRule="auto"/>
        <w:ind w:left="1726" w:right="1712" w:hanging="5"/>
      </w:pPr>
      <w:r>
        <w:rPr>
          <w:b/>
          <w:bCs/>
          <w:color w:val="3274F9"/>
          <w:spacing w:val="-2"/>
        </w:rPr>
        <w:t>趋势1：</w:t>
      </w:r>
      <w:r>
        <w:rPr>
          <w:b/>
          <w:bCs/>
          <w:color w:val="3274F9"/>
          <w:spacing w:val="-29"/>
        </w:rPr>
        <w:t xml:space="preserve"> </w:t>
      </w:r>
      <w:r>
        <w:rPr>
          <w:color w:val="595959"/>
          <w:spacing w:val="-2"/>
        </w:rPr>
        <w:t>围绕大模型技术的基础设施建设</w:t>
      </w:r>
      <w:r>
        <w:rPr>
          <w:color w:val="595959"/>
          <w:spacing w:val="-34"/>
        </w:rPr>
        <w:t xml:space="preserve"> </w:t>
      </w:r>
      <w:r>
        <w:rPr>
          <w:color w:val="595959"/>
          <w:spacing w:val="-2"/>
        </w:rPr>
        <w:t>、技术应用正同步推进</w:t>
      </w:r>
      <w:r>
        <w:rPr>
          <w:color w:val="595959"/>
          <w:spacing w:val="-24"/>
        </w:rPr>
        <w:t xml:space="preserve"> </w:t>
      </w:r>
      <w:r>
        <w:rPr>
          <w:color w:val="595959"/>
          <w:spacing w:val="-2"/>
        </w:rPr>
        <w:t>，其中服务应用呈现指数级增长</w:t>
      </w:r>
      <w:r>
        <w:rPr>
          <w:color w:val="595959"/>
          <w:spacing w:val="-24"/>
        </w:rPr>
        <w:t xml:space="preserve"> </w:t>
      </w:r>
      <w:r>
        <w:rPr>
          <w:color w:val="595959"/>
          <w:spacing w:val="-2"/>
        </w:rPr>
        <w:t>，基础设施建设则</w:t>
      </w:r>
      <w:r>
        <w:rPr>
          <w:color w:val="595959"/>
        </w:rPr>
        <w:t xml:space="preserve"> </w:t>
      </w:r>
      <w:r>
        <w:rPr>
          <w:color w:val="595959"/>
          <w:spacing w:val="-2"/>
        </w:rPr>
        <w:t>朝着专用化发展。</w:t>
      </w:r>
    </w:p>
    <w:p>
      <w:pPr>
        <w:spacing w:line="254" w:lineRule="auto"/>
        <w:rPr>
          <w:rFonts w:ascii="Arial"/>
          <w:sz w:val="21"/>
        </w:rPr>
      </w:pPr>
    </w:p>
    <w:p>
      <w:pPr>
        <w:pStyle w:val="BodyText"/>
        <w:spacing w:before="95" w:line="190" w:lineRule="auto"/>
        <w:ind w:left="1725" w:right="1738" w:hanging="4"/>
      </w:pPr>
      <w:r>
        <w:rPr>
          <w:b/>
          <w:bCs/>
          <w:color w:val="3274F9"/>
          <w:spacing w:val="-1"/>
        </w:rPr>
        <w:t>趋势2：</w:t>
      </w:r>
      <w:r>
        <w:rPr>
          <w:color w:val="595959"/>
          <w:spacing w:val="-1"/>
        </w:rPr>
        <w:t>未来行业大模型趋势已成定局。学校</w:t>
      </w:r>
      <w:r>
        <w:rPr>
          <w:color w:val="595959"/>
          <w:spacing w:val="-35"/>
        </w:rPr>
        <w:t xml:space="preserve"> </w:t>
      </w:r>
      <w:r>
        <w:rPr>
          <w:color w:val="595959"/>
          <w:spacing w:val="-1"/>
        </w:rPr>
        <w:t>、通信</w:t>
      </w:r>
      <w:r>
        <w:rPr>
          <w:color w:val="595959"/>
          <w:spacing w:val="-2"/>
        </w:rPr>
        <w:t>运营商</w:t>
      </w:r>
      <w:r>
        <w:rPr>
          <w:color w:val="595959"/>
          <w:spacing w:val="-35"/>
        </w:rPr>
        <w:t xml:space="preserve"> </w:t>
      </w:r>
      <w:r>
        <w:rPr>
          <w:color w:val="595959"/>
          <w:spacing w:val="-2"/>
        </w:rPr>
        <w:t>、科技企业将引领大模型研发节奏</w:t>
      </w:r>
      <w:r>
        <w:rPr>
          <w:color w:val="595959"/>
          <w:spacing w:val="-25"/>
        </w:rPr>
        <w:t xml:space="preserve"> </w:t>
      </w:r>
      <w:r>
        <w:rPr>
          <w:color w:val="595959"/>
          <w:spacing w:val="-2"/>
        </w:rPr>
        <w:t>，政府及事业单位、</w:t>
      </w:r>
      <w:r>
        <w:rPr>
          <w:color w:val="595959"/>
        </w:rPr>
        <w:t xml:space="preserve"> </w:t>
      </w:r>
      <w:r>
        <w:rPr>
          <w:color w:val="595959"/>
          <w:spacing w:val="-2"/>
        </w:rPr>
        <w:t>金融</w:t>
      </w:r>
      <w:r>
        <w:rPr>
          <w:color w:val="595959"/>
          <w:spacing w:val="-34"/>
        </w:rPr>
        <w:t xml:space="preserve"> </w:t>
      </w:r>
      <w:r>
        <w:rPr>
          <w:color w:val="595959"/>
          <w:spacing w:val="-2"/>
        </w:rPr>
        <w:t>、能源企业将是行业大模型推进的重点客户。</w:t>
      </w:r>
    </w:p>
    <w:p>
      <w:pPr>
        <w:spacing w:line="253" w:lineRule="auto"/>
        <w:rPr>
          <w:rFonts w:ascii="Arial"/>
          <w:sz w:val="21"/>
        </w:rPr>
      </w:pPr>
    </w:p>
    <w:p>
      <w:pPr>
        <w:pStyle w:val="BodyText"/>
        <w:spacing w:before="95" w:line="189" w:lineRule="auto"/>
        <w:ind w:left="1721"/>
      </w:pPr>
      <w:r>
        <w:rPr>
          <w:b/>
          <w:bCs/>
          <w:color w:val="3274F9"/>
          <w:spacing w:val="-1"/>
        </w:rPr>
        <w:t>趋势3：</w:t>
      </w:r>
      <w:r>
        <w:rPr>
          <w:color w:val="595959"/>
          <w:spacing w:val="-1"/>
        </w:rPr>
        <w:t>大模型招投标采购需求分为研发和应用两大方向</w:t>
      </w:r>
      <w:r>
        <w:rPr>
          <w:color w:val="595959"/>
          <w:spacing w:val="-26"/>
        </w:rPr>
        <w:t xml:space="preserve"> </w:t>
      </w:r>
      <w:r>
        <w:rPr>
          <w:color w:val="595959"/>
          <w:spacing w:val="-1"/>
        </w:rPr>
        <w:t>，两大方向呈现并行</w:t>
      </w:r>
      <w:r>
        <w:rPr>
          <w:color w:val="595959"/>
          <w:spacing w:val="-2"/>
        </w:rPr>
        <w:t>发展趋势。</w:t>
      </w:r>
    </w:p>
    <w:p>
      <w:pPr>
        <w:pStyle w:val="BodyText"/>
        <w:spacing w:before="335" w:line="195" w:lineRule="auto"/>
        <w:ind w:left="1724" w:right="1712" w:hanging="3"/>
      </w:pPr>
      <w:r>
        <w:rPr>
          <w:b/>
          <w:bCs/>
          <w:color w:val="3274F9"/>
          <w:spacing w:val="2"/>
        </w:rPr>
        <w:t>趋势4：</w:t>
      </w:r>
      <w:r>
        <w:rPr>
          <w:color w:val="595959"/>
          <w:spacing w:val="2"/>
        </w:rPr>
        <w:t>2024年</w:t>
      </w:r>
      <w:r>
        <w:rPr>
          <w:color w:val="595959"/>
          <w:spacing w:val="-23"/>
        </w:rPr>
        <w:t xml:space="preserve"> </w:t>
      </w:r>
      <w:r>
        <w:rPr>
          <w:color w:val="595959"/>
          <w:spacing w:val="2"/>
        </w:rPr>
        <w:t>，垂直大模型的商业化将迎来全面提速</w:t>
      </w:r>
      <w:r>
        <w:rPr>
          <w:color w:val="595959"/>
          <w:spacing w:val="-37"/>
        </w:rPr>
        <w:t xml:space="preserve"> </w:t>
      </w:r>
      <w:r>
        <w:rPr>
          <w:color w:val="595959"/>
          <w:spacing w:val="2"/>
        </w:rPr>
        <w:t>。在商</w:t>
      </w:r>
      <w:r>
        <w:rPr>
          <w:color w:val="595959"/>
          <w:spacing w:val="1"/>
        </w:rPr>
        <w:t>业化早期阶段</w:t>
      </w:r>
      <w:r>
        <w:rPr>
          <w:color w:val="595959"/>
          <w:spacing w:val="-22"/>
        </w:rPr>
        <w:t xml:space="preserve"> </w:t>
      </w:r>
      <w:r>
        <w:rPr>
          <w:color w:val="595959"/>
          <w:spacing w:val="1"/>
        </w:rPr>
        <w:t>，相关需求主要围绕具体的细分场景</w:t>
      </w:r>
      <w:r>
        <w:rPr>
          <w:color w:val="595959"/>
        </w:rPr>
        <w:t xml:space="preserve"> </w:t>
      </w:r>
      <w:r>
        <w:rPr>
          <w:color w:val="595959"/>
          <w:spacing w:val="-3"/>
        </w:rPr>
        <w:t>进行定制化开发</w:t>
      </w:r>
      <w:r>
        <w:rPr>
          <w:color w:val="595959"/>
          <w:spacing w:val="-14"/>
        </w:rPr>
        <w:t xml:space="preserve"> </w:t>
      </w:r>
      <w:r>
        <w:rPr>
          <w:color w:val="595959"/>
          <w:spacing w:val="-3"/>
        </w:rPr>
        <w:t>，具有更强的针对性和专业性。</w:t>
      </w:r>
    </w:p>
    <w:p>
      <w:pPr>
        <w:pStyle w:val="BodyText"/>
        <w:spacing w:before="334" w:line="189" w:lineRule="auto"/>
        <w:ind w:left="1721"/>
      </w:pPr>
      <w:r>
        <w:rPr>
          <w:b/>
          <w:bCs/>
          <w:color w:val="3274F9"/>
          <w:spacing w:val="-1"/>
        </w:rPr>
        <w:t>趋势5：</w:t>
      </w:r>
      <w:r>
        <w:rPr>
          <w:color w:val="595959"/>
          <w:spacing w:val="-1"/>
        </w:rPr>
        <w:t>大模型商业化的终点是产业。从招标需求占比和发展增速来看</w:t>
      </w:r>
      <w:r>
        <w:rPr>
          <w:color w:val="595959"/>
          <w:spacing w:val="-16"/>
        </w:rPr>
        <w:t xml:space="preserve"> </w:t>
      </w:r>
      <w:r>
        <w:rPr>
          <w:color w:val="595959"/>
          <w:spacing w:val="-1"/>
        </w:rPr>
        <w:t>，B端大模型市场正在崛起。</w:t>
      </w:r>
    </w:p>
    <w:p>
      <w:pPr>
        <w:spacing w:line="189" w:lineRule="auto"/>
        <w:sectPr>
          <w:headerReference w:type="default" r:id="rId8"/>
          <w:pgSz w:w="14400" w:h="8100"/>
          <w:pgMar w:top="400" w:right="0" w:bottom="0" w:left="0" w:header="0" w:footer="0" w:gutter="0"/>
          <w:pgNumType w:start="3"/>
          <w:cols w:space="708"/>
        </w:sectPr>
      </w:pPr>
    </w:p>
    <w:p>
      <w:pPr>
        <w:spacing w:before="118" w:line="482" w:lineRule="exact"/>
        <w:ind w:firstLine="12144"/>
      </w:pPr>
      <w:r>
        <w:pict>
          <v:shape id="_x0000_s1027" type="#_x0000_t202" style="width:124.25pt;height:54pt;margin-top:55.15pt;margin-left:65.79pt;mso-position-horizontal-relative:page;mso-position-vertical-relative:page;position:absolute;z-index:251660288" o:allowincell="f" filled="f" stroked="f">
            <o:lock v:ext="edit" aspectratio="f"/>
            <v:textbox inset="0,0,0,0">
              <w:txbxContent>
                <w:p>
                  <w:pPr>
                    <w:pStyle w:val="BodyText"/>
                    <w:spacing w:before="20" w:line="158" w:lineRule="auto"/>
                    <w:ind w:left="71" w:right="20" w:hanging="52"/>
                    <w:rPr>
                      <w:sz w:val="46"/>
                      <w:szCs w:val="46"/>
                    </w:rPr>
                  </w:pPr>
                  <w:r>
                    <w:rPr>
                      <w:color w:val="FFFFFF"/>
                      <w:spacing w:val="-4"/>
                      <w:sz w:val="46"/>
                      <w:szCs w:val="46"/>
                    </w:rPr>
                    <w:t>CONTENTS</w:t>
                  </w:r>
                  <w:r>
                    <w:rPr>
                      <w:color w:val="FFFFFF"/>
                      <w:sz w:val="46"/>
                      <w:szCs w:val="46"/>
                    </w:rPr>
                    <w:t xml:space="preserve"> </w:t>
                  </w:r>
                  <w:r>
                    <w:rPr>
                      <w:color w:val="FFFFFF"/>
                      <w:spacing w:val="-39"/>
                      <w:sz w:val="46"/>
                      <w:szCs w:val="46"/>
                    </w:rPr>
                    <w:t>目录</w:t>
                  </w:r>
                </w:p>
              </w:txbxContent>
            </v:textbox>
          </v:shape>
        </w:pict>
      </w:r>
      <w:r>
        <w:rPr>
          <w:position w:val="-9"/>
        </w:rPr>
        <w:drawing>
          <wp:inline distT="0" distB="0" distL="0" distR="0">
            <wp:extent cx="1018031" cy="306323"/>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5"/>
                    <a:stretch>
                      <a:fillRect/>
                    </a:stretch>
                  </pic:blipFill>
                  <pic:spPr>
                    <a:xfrm>
                      <a:off x="0" y="0"/>
                      <a:ext cx="1018031" cy="306323"/>
                    </a:xfrm>
                    <a:prstGeom prst="rect">
                      <a:avLst/>
                    </a:prstGeom>
                  </pic:spPr>
                </pic:pic>
              </a:graphicData>
            </a:graphic>
          </wp:inline>
        </w:drawing>
      </w:r>
    </w:p>
    <w:p>
      <w:pPr>
        <w:spacing w:line="353" w:lineRule="auto"/>
        <w:rPr>
          <w:rFonts w:ascii="Arial"/>
          <w:sz w:val="21"/>
        </w:rPr>
      </w:pPr>
    </w:p>
    <w:p>
      <w:pPr>
        <w:spacing w:line="354" w:lineRule="auto"/>
        <w:rPr>
          <w:rFonts w:ascii="Arial"/>
          <w:sz w:val="21"/>
        </w:rPr>
      </w:pPr>
    </w:p>
    <w:p>
      <w:pPr>
        <w:pStyle w:val="BodyText"/>
        <w:spacing w:line="880" w:lineRule="exact"/>
        <w:ind w:firstLine="6207"/>
      </w:pPr>
      <w:r>
        <w:rPr>
          <w:position w:val="-17"/>
        </w:rPr>
        <w:pict>
          <v:group id="_x0000_i1028" style="width:344.75pt;height:44pt;mso-position-horizontal-relative:char;mso-position-vertical-relative:line" coordorigin="0,0" coordsize="6895,88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6895;height:880;position:absolute" filled="f" stroked="f">
              <v:imagedata r:id="rId9" o:title=""/>
            </v:shape>
            <v:shape id="_x0000_s1030" type="#_x0000_t202" style="width:6935;height:920;left:-20;position:absolute;top:-20" filled="f" stroked="f">
              <o:lock v:ext="edit" aspectratio="f"/>
              <v:textbox inset="0,0,0,0">
                <w:txbxContent>
                  <w:p>
                    <w:pPr>
                      <w:spacing w:before="278" w:line="182" w:lineRule="auto"/>
                      <w:ind w:left="1089"/>
                      <w:rPr>
                        <w:rFonts w:ascii="Microsoft YaHei" w:eastAsia="Microsoft YaHei" w:hAnsi="Microsoft YaHei" w:cs="Microsoft YaHei"/>
                        <w:sz w:val="35"/>
                        <w:szCs w:val="35"/>
                      </w:rPr>
                    </w:pPr>
                    <w:r>
                      <w:rPr>
                        <w:rFonts w:ascii="Microsoft YaHei" w:eastAsia="Microsoft YaHei" w:hAnsi="Microsoft YaHei" w:cs="Microsoft YaHei"/>
                        <w:color w:val="595959"/>
                        <w:spacing w:val="7"/>
                        <w:sz w:val="35"/>
                        <w:szCs w:val="35"/>
                      </w:rPr>
                      <w:t>大模型招投标市场概览</w:t>
                    </w:r>
                  </w:p>
                </w:txbxContent>
              </v:textbox>
            </v:shape>
            <w10:wrap type="none"/>
          </v:group>
        </w:pict>
      </w:r>
    </w:p>
    <w:p>
      <w:pPr>
        <w:spacing w:line="344" w:lineRule="auto"/>
        <w:rPr>
          <w:rFonts w:ascii="Arial"/>
          <w:sz w:val="21"/>
        </w:rPr>
      </w:pPr>
    </w:p>
    <w:p>
      <w:pPr>
        <w:spacing w:line="344" w:lineRule="auto"/>
        <w:rPr>
          <w:rFonts w:ascii="Arial"/>
          <w:sz w:val="21"/>
        </w:rPr>
      </w:pPr>
    </w:p>
    <w:p>
      <w:pPr>
        <w:pStyle w:val="BodyText"/>
        <w:spacing w:before="150" w:line="194" w:lineRule="auto"/>
        <w:ind w:left="6587"/>
        <w:rPr>
          <w:sz w:val="35"/>
          <w:szCs w:val="35"/>
        </w:rPr>
      </w:pPr>
      <w:r>
        <w:rPr>
          <w:color w:val="595959"/>
          <w:position w:val="-2"/>
          <w:sz w:val="35"/>
          <w:szCs w:val="35"/>
        </w:rPr>
        <w:drawing>
          <wp:inline distT="0" distB="0" distL="0" distR="0">
            <wp:extent cx="228600" cy="23622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0"/>
                    <a:stretch>
                      <a:fillRect/>
                    </a:stretch>
                  </pic:blipFill>
                  <pic:spPr>
                    <a:xfrm>
                      <a:off x="0" y="0"/>
                      <a:ext cx="228600" cy="236220"/>
                    </a:xfrm>
                    <a:prstGeom prst="rect">
                      <a:avLst/>
                    </a:prstGeom>
                  </pic:spPr>
                </pic:pic>
              </a:graphicData>
            </a:graphic>
          </wp:inline>
        </w:drawing>
      </w:r>
      <w:r>
        <w:rPr>
          <w:color w:val="595959"/>
          <w:spacing w:val="8"/>
          <w:sz w:val="35"/>
          <w:szCs w:val="35"/>
        </w:rPr>
        <w:t xml:space="preserve">   从招投标市场看大模型发展趋势</w:t>
      </w:r>
    </w:p>
    <w:p>
      <w:pPr>
        <w:spacing w:before="19"/>
      </w:pPr>
    </w:p>
    <w:p>
      <w:pPr>
        <w:spacing w:before="18"/>
      </w:pPr>
    </w:p>
    <w:p>
      <w:pPr>
        <w:spacing w:before="18"/>
      </w:pPr>
    </w:p>
    <w:tbl>
      <w:tblPr>
        <w:tblStyle w:val="TableNormal0"/>
        <w:tblW w:w="6885" w:type="dxa"/>
        <w:tblInd w:w="6212" w:type="dxa"/>
        <w:tblBorders>
          <w:top w:val="single" w:sz="4" w:space="0" w:color="9ABFFF"/>
          <w:left w:val="single" w:sz="4" w:space="0" w:color="9ABFFF"/>
          <w:bottom w:val="single" w:sz="4" w:space="0" w:color="9ABFFF"/>
          <w:right w:val="single" w:sz="4" w:space="0" w:color="9ABFFF"/>
        </w:tblBorders>
        <w:tblLayout w:type="fixed"/>
      </w:tblPr>
      <w:tblGrid>
        <w:gridCol w:w="6885"/>
      </w:tblGrid>
      <w:tr>
        <w:tblPrEx>
          <w:tblW w:w="6885" w:type="dxa"/>
          <w:tblInd w:w="6212" w:type="dxa"/>
          <w:tblBorders>
            <w:top w:val="single" w:sz="4" w:space="0" w:color="9ABFFF"/>
            <w:left w:val="single" w:sz="4" w:space="0" w:color="9ABFFF"/>
            <w:bottom w:val="single" w:sz="4" w:space="0" w:color="9ABFFF"/>
            <w:right w:val="single" w:sz="4" w:space="0" w:color="9ABFFF"/>
          </w:tblBorders>
          <w:tblLayout w:type="fixed"/>
        </w:tblPrEx>
        <w:trPr>
          <w:trHeight w:val="859"/>
        </w:trPr>
        <w:tc>
          <w:tcPr>
            <w:tcW w:w="6885" w:type="dxa"/>
            <w:vAlign w:val="top"/>
          </w:tcPr>
          <w:p>
            <w:pPr>
              <w:spacing w:before="247" w:line="190" w:lineRule="auto"/>
              <w:ind w:left="348"/>
              <w:rPr>
                <w:rFonts w:ascii="Microsoft YaHei" w:eastAsia="Microsoft YaHei" w:hAnsi="Microsoft YaHei" w:cs="Microsoft YaHei"/>
                <w:sz w:val="35"/>
                <w:szCs w:val="35"/>
              </w:rPr>
            </w:pPr>
            <w:r>
              <w:rPr>
                <w:rFonts w:ascii="Microsoft YaHei" w:eastAsia="Microsoft YaHei" w:hAnsi="Microsoft YaHei" w:cs="Microsoft YaHei"/>
                <w:color w:val="595959"/>
                <w:position w:val="-4"/>
                <w:sz w:val="35"/>
                <w:szCs w:val="35"/>
              </w:rPr>
              <w:drawing>
                <wp:inline distT="0" distB="0" distL="0" distR="0">
                  <wp:extent cx="228600" cy="2286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1"/>
                          <a:stretch>
                            <a:fillRect/>
                          </a:stretch>
                        </pic:blipFill>
                        <pic:spPr>
                          <a:xfrm>
                            <a:off x="0" y="0"/>
                            <a:ext cx="228600" cy="228600"/>
                          </a:xfrm>
                          <a:prstGeom prst="rect">
                            <a:avLst/>
                          </a:prstGeom>
                        </pic:spPr>
                      </pic:pic>
                    </a:graphicData>
                  </a:graphic>
                </wp:inline>
              </w:drawing>
            </w:r>
            <w:r>
              <w:rPr>
                <w:rFonts w:ascii="Microsoft YaHei" w:eastAsia="Microsoft YaHei" w:hAnsi="Microsoft YaHei" w:cs="Microsoft YaHei"/>
                <w:color w:val="595959"/>
                <w:spacing w:val="16"/>
                <w:sz w:val="35"/>
                <w:szCs w:val="35"/>
              </w:rPr>
              <w:t xml:space="preserve">   </w:t>
            </w:r>
            <w:r>
              <w:rPr>
                <w:rFonts w:ascii="Microsoft YaHei" w:eastAsia="Microsoft YaHei" w:hAnsi="Microsoft YaHei" w:cs="Microsoft YaHei"/>
                <w:color w:val="595959"/>
                <w:spacing w:val="7"/>
                <w:sz w:val="35"/>
                <w:szCs w:val="35"/>
              </w:rPr>
              <w:t>大模型典型行业场景分析</w:t>
            </w:r>
          </w:p>
        </w:tc>
      </w:tr>
    </w:tbl>
    <w:p>
      <w:pPr>
        <w:spacing w:line="359" w:lineRule="auto"/>
        <w:rPr>
          <w:rFonts w:ascii="Arial"/>
          <w:sz w:val="21"/>
        </w:rPr>
      </w:pPr>
    </w:p>
    <w:p>
      <w:pPr>
        <w:spacing w:line="359" w:lineRule="auto"/>
        <w:rPr>
          <w:rFonts w:ascii="Arial"/>
          <w:sz w:val="21"/>
        </w:rPr>
        <w:sectPr>
          <w:headerReference w:type="default" r:id="rId12"/>
          <w:pgSz w:w="14400" w:h="8100"/>
          <w:pgMar w:top="400" w:right="0" w:bottom="0" w:left="0" w:header="0" w:footer="0" w:gutter="0"/>
          <w:pgNumType w:start="4"/>
          <w:cols w:space="708"/>
        </w:sectPr>
      </w:pPr>
    </w:p>
    <w:p>
      <w:pPr>
        <w:pStyle w:val="BodyText"/>
        <w:spacing w:before="150" w:line="189" w:lineRule="auto"/>
        <w:ind w:left="6566"/>
        <w:rPr>
          <w:sz w:val="35"/>
          <w:szCs w:val="35"/>
        </w:rPr>
      </w:pPr>
      <w:r>
        <w:rPr>
          <w:color w:val="595959"/>
          <w:position w:val="-4"/>
          <w:sz w:val="35"/>
          <w:szCs w:val="35"/>
        </w:rPr>
        <w:drawing>
          <wp:inline distT="0" distB="0" distL="0" distR="0">
            <wp:extent cx="228600" cy="22860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1"/>
                    <a:stretch>
                      <a:fillRect/>
                    </a:stretch>
                  </pic:blipFill>
                  <pic:spPr>
                    <a:xfrm>
                      <a:off x="0" y="0"/>
                      <a:ext cx="228600" cy="228600"/>
                    </a:xfrm>
                    <a:prstGeom prst="rect">
                      <a:avLst/>
                    </a:prstGeom>
                  </pic:spPr>
                </pic:pic>
              </a:graphicData>
            </a:graphic>
          </wp:inline>
        </w:drawing>
      </w:r>
      <w:r>
        <w:rPr>
          <w:color w:val="595959"/>
          <w:spacing w:val="16"/>
          <w:sz w:val="35"/>
          <w:szCs w:val="35"/>
        </w:rPr>
        <w:t xml:space="preserve">   </w:t>
      </w:r>
      <w:r>
        <w:rPr>
          <w:color w:val="595959"/>
          <w:spacing w:val="7"/>
          <w:sz w:val="35"/>
          <w:szCs w:val="35"/>
        </w:rPr>
        <w:t>头部大模型公司中标分析</w:t>
      </w:r>
    </w:p>
    <w:p>
      <w:pPr>
        <w:spacing w:line="189" w:lineRule="auto"/>
        <w:rPr>
          <w:sz w:val="35"/>
          <w:szCs w:val="35"/>
        </w:rPr>
        <w:sectPr>
          <w:headerReference w:type="default" r:id="rId13"/>
          <w:type w:val="nextPage"/>
          <w:pgSz w:w="14400" w:h="8100"/>
          <w:pgMar w:top="400" w:right="0" w:bottom="0" w:left="0" w:header="0" w:footer="0" w:gutter="0"/>
          <w:pgNumType w:start="5"/>
          <w:cols w:space="708"/>
          <w:titlePg w:val="0"/>
        </w:sect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BodyText"/>
        <w:spacing w:before="382" w:line="173" w:lineRule="auto"/>
        <w:ind w:left="6408"/>
        <w:rPr>
          <w:sz w:val="89"/>
          <w:szCs w:val="89"/>
        </w:rPr>
      </w:pPr>
      <w:r>
        <w:rPr>
          <w:color w:val="3274F9"/>
          <w:spacing w:val="-4"/>
          <w:sz w:val="89"/>
          <w:szCs w:val="89"/>
        </w:rPr>
        <w:t>01</w:t>
      </w:r>
    </w:p>
    <w:p>
      <w:pPr>
        <w:pStyle w:val="BodyText"/>
        <w:spacing w:before="173" w:line="181" w:lineRule="auto"/>
        <w:ind w:left="4178"/>
        <w:rPr>
          <w:sz w:val="53"/>
          <w:szCs w:val="53"/>
        </w:rPr>
      </w:pPr>
      <w:r>
        <w:rPr>
          <w:color w:val="3274F9"/>
          <w:spacing w:val="6"/>
          <w:sz w:val="53"/>
          <w:szCs w:val="53"/>
        </w:rPr>
        <w:t>大模型招投标市场概览</w:t>
      </w:r>
    </w:p>
    <w:p>
      <w:pPr>
        <w:spacing w:line="181" w:lineRule="auto"/>
        <w:rPr>
          <w:sz w:val="53"/>
          <w:szCs w:val="53"/>
        </w:rPr>
        <w:sectPr>
          <w:headerReference w:type="default" r:id="rId14"/>
          <w:pgSz w:w="14400" w:h="8100"/>
          <w:pgMar w:top="400" w:right="0" w:bottom="0" w:left="0" w:header="0" w:footer="0" w:gutter="0"/>
          <w:pgNumType w:start="6"/>
          <w:cols w:space="708"/>
        </w:sectPr>
      </w:pPr>
    </w:p>
    <w:p>
      <w:pPr>
        <w:pStyle w:val="BodyText"/>
        <w:spacing w:before="68" w:line="189" w:lineRule="auto"/>
        <w:ind w:left="515"/>
        <w:rPr>
          <w:sz w:val="52"/>
          <w:szCs w:val="52"/>
        </w:rPr>
      </w:pPr>
      <w:r>
        <w:rPr>
          <w:position w:val="-7"/>
          <w:sz w:val="52"/>
          <w:szCs w:val="52"/>
        </w:rPr>
        <w:drawing>
          <wp:inline distT="0" distB="0" distL="0" distR="0">
            <wp:extent cx="381000" cy="339852"/>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6"/>
                    <a:stretch>
                      <a:fillRect/>
                    </a:stretch>
                  </pic:blipFill>
                  <pic:spPr>
                    <a:xfrm>
                      <a:off x="0" y="0"/>
                      <a:ext cx="381000" cy="339852"/>
                    </a:xfrm>
                    <a:prstGeom prst="rect">
                      <a:avLst/>
                    </a:prstGeom>
                  </pic:spPr>
                </pic:pic>
              </a:graphicData>
            </a:graphic>
          </wp:inline>
        </w:drawing>
      </w:r>
      <w:r>
        <w:rPr>
          <w:spacing w:val="30"/>
          <w:sz w:val="52"/>
          <w:szCs w:val="52"/>
        </w:rPr>
        <w:t xml:space="preserve">  </w:t>
      </w:r>
      <w:r>
        <w:rPr>
          <w:spacing w:val="-9"/>
          <w:sz w:val="52"/>
          <w:szCs w:val="52"/>
        </w:rPr>
        <w:t xml:space="preserve">1.1 整体市场规模及发展趋势            </w:t>
      </w:r>
      <w:r>
        <w:rPr>
          <w:spacing w:val="-10"/>
          <w:sz w:val="52"/>
          <w:szCs w:val="52"/>
        </w:rPr>
        <w:t xml:space="preserve">                 </w:t>
      </w:r>
      <w:r>
        <w:rPr>
          <w:position w:val="-6"/>
          <w:sz w:val="52"/>
          <w:szCs w:val="52"/>
        </w:rPr>
        <w:drawing>
          <wp:inline distT="0" distB="0" distL="0" distR="0">
            <wp:extent cx="1018031" cy="306323"/>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5"/>
                    <a:stretch>
                      <a:fillRect/>
                    </a:stretch>
                  </pic:blipFill>
                  <pic:spPr>
                    <a:xfrm>
                      <a:off x="0" y="0"/>
                      <a:ext cx="1018031" cy="306323"/>
                    </a:xfrm>
                    <a:prstGeom prst="rect">
                      <a:avLst/>
                    </a:prstGeom>
                  </pic:spPr>
                </pic:pic>
              </a:graphicData>
            </a:graphic>
          </wp:inline>
        </w:drawing>
      </w:r>
    </w:p>
    <w:p>
      <w:pPr>
        <w:pStyle w:val="BodyText"/>
        <w:spacing w:before="103" w:line="1702" w:lineRule="exact"/>
        <w:ind w:firstLine="398"/>
      </w:pPr>
      <w:r>
        <w:rPr>
          <w:position w:val="-34"/>
        </w:rPr>
        <w:pict>
          <v:shape id="_x0000_i1031" type="#_x0000_t202" style="width:680.2pt;height:85.1pt;mso-position-horizontal-relative:char;mso-position-vertical-relative:line" filled="t" fillcolor="#ebf5ff" stroked="f">
            <o:lock v:ext="edit" aspectratio="f"/>
            <v:textbox inset="0,0,0,0">
              <w:txbxContent>
                <w:p>
                  <w:pPr>
                    <w:spacing w:before="226" w:line="201" w:lineRule="auto"/>
                    <w:ind w:left="152" w:right="143" w:firstLine="5"/>
                    <w:rPr>
                      <w:rFonts w:ascii="Microsoft YaHei" w:eastAsia="Microsoft YaHei" w:hAnsi="Microsoft YaHei" w:cs="Microsoft YaHei"/>
                      <w:sz w:val="24"/>
                      <w:szCs w:val="24"/>
                    </w:rPr>
                  </w:pPr>
                  <w:r>
                    <w:rPr>
                      <w:rFonts w:ascii="Microsoft YaHei" w:eastAsia="Microsoft YaHei" w:hAnsi="Microsoft YaHei" w:cs="Microsoft YaHei"/>
                      <w:color w:val="333333"/>
                      <w:spacing w:val="-1"/>
                      <w:sz w:val="24"/>
                      <w:szCs w:val="24"/>
                    </w:rPr>
                    <w:t>大模型技术经过一年多的落地应用</w:t>
                  </w:r>
                  <w:r>
                    <w:rPr>
                      <w:rFonts w:ascii="Microsoft YaHei" w:eastAsia="Microsoft YaHei" w:hAnsi="Microsoft YaHei" w:cs="Microsoft YaHei"/>
                      <w:color w:val="333333"/>
                      <w:spacing w:val="-27"/>
                      <w:sz w:val="24"/>
                      <w:szCs w:val="24"/>
                    </w:rPr>
                    <w:t xml:space="preserve"> </w:t>
                  </w:r>
                  <w:r>
                    <w:rPr>
                      <w:rFonts w:ascii="Microsoft YaHei" w:eastAsia="Microsoft YaHei" w:hAnsi="Microsoft YaHei" w:cs="Microsoft YaHei"/>
                      <w:color w:val="333333"/>
                      <w:spacing w:val="-1"/>
                      <w:sz w:val="24"/>
                      <w:szCs w:val="24"/>
                    </w:rPr>
                    <w:t>，在招投标市场已初现规模。</w:t>
                  </w:r>
                  <w:r>
                    <w:rPr>
                      <w:rFonts w:ascii="Microsoft YaHei" w:eastAsia="Microsoft YaHei" w:hAnsi="Microsoft YaHei" w:cs="Microsoft YaHei"/>
                      <w:b/>
                      <w:bCs/>
                      <w:color w:val="3274F9"/>
                      <w:spacing w:val="-1"/>
                      <w:sz w:val="24"/>
                      <w:szCs w:val="24"/>
                    </w:rPr>
                    <w:t>20</w:t>
                  </w:r>
                  <w:r>
                    <w:rPr>
                      <w:rFonts w:ascii="Microsoft YaHei" w:eastAsia="Microsoft YaHei" w:hAnsi="Microsoft YaHei" w:cs="Microsoft YaHei"/>
                      <w:b/>
                      <w:bCs/>
                      <w:color w:val="3274F9"/>
                      <w:spacing w:val="-2"/>
                      <w:sz w:val="24"/>
                      <w:szCs w:val="24"/>
                    </w:rPr>
                    <w:t>23年全年</w:t>
                  </w:r>
                  <w:r>
                    <w:rPr>
                      <w:rFonts w:ascii="Microsoft YaHei" w:eastAsia="Microsoft YaHei" w:hAnsi="Microsoft YaHei" w:cs="Microsoft YaHei"/>
                      <w:b/>
                      <w:bCs/>
                      <w:color w:val="3274F9"/>
                      <w:spacing w:val="-39"/>
                      <w:sz w:val="24"/>
                      <w:szCs w:val="24"/>
                    </w:rPr>
                    <w:t xml:space="preserve"> </w:t>
                  </w:r>
                  <w:r>
                    <w:rPr>
                      <w:rFonts w:ascii="Microsoft YaHei" w:eastAsia="Microsoft YaHei" w:hAnsi="Microsoft YaHei" w:cs="Microsoft YaHei"/>
                      <w:b/>
                      <w:bCs/>
                      <w:color w:val="3274F9"/>
                      <w:spacing w:val="-2"/>
                      <w:sz w:val="24"/>
                      <w:szCs w:val="24"/>
                    </w:rPr>
                    <w:t>，招投标市场发起了190次大模型采购需求</w:t>
                  </w:r>
                  <w:r>
                    <w:rPr>
                      <w:rFonts w:ascii="Microsoft YaHei" w:eastAsia="Microsoft YaHei" w:hAnsi="Microsoft YaHei" w:cs="Microsoft YaHei"/>
                      <w:b/>
                      <w:bCs/>
                      <w:color w:val="3274F9"/>
                      <w:spacing w:val="-37"/>
                      <w:sz w:val="24"/>
                      <w:szCs w:val="24"/>
                    </w:rPr>
                    <w:t xml:space="preserve"> </w:t>
                  </w:r>
                  <w:r>
                    <w:rPr>
                      <w:rFonts w:ascii="Microsoft YaHei" w:eastAsia="Microsoft YaHei" w:hAnsi="Microsoft YaHei" w:cs="Microsoft YaHei"/>
                      <w:b/>
                      <w:bCs/>
                      <w:color w:val="3274F9"/>
                      <w:spacing w:val="-2"/>
                      <w:sz w:val="24"/>
                      <w:szCs w:val="24"/>
                    </w:rPr>
                    <w:t>，采购</w:t>
                  </w:r>
                  <w:r>
                    <w:rPr>
                      <w:rFonts w:ascii="Microsoft YaHei" w:eastAsia="Microsoft YaHei" w:hAnsi="Microsoft YaHei" w:cs="Microsoft YaHei"/>
                      <w:b/>
                      <w:bCs/>
                      <w:color w:val="3274F9"/>
                      <w:sz w:val="24"/>
                      <w:szCs w:val="24"/>
                    </w:rPr>
                    <w:t xml:space="preserve"> </w:t>
                  </w:r>
                  <w:r>
                    <w:rPr>
                      <w:rFonts w:ascii="Microsoft YaHei" w:eastAsia="Microsoft YaHei" w:hAnsi="Microsoft YaHei" w:cs="Microsoft YaHei"/>
                      <w:b/>
                      <w:bCs/>
                      <w:color w:val="3274F9"/>
                      <w:spacing w:val="-3"/>
                      <w:sz w:val="24"/>
                      <w:szCs w:val="24"/>
                    </w:rPr>
                    <w:t>规模达5.95亿元。</w:t>
                  </w:r>
                  <w:r>
                    <w:rPr>
                      <w:rFonts w:ascii="Microsoft YaHei" w:eastAsia="Microsoft YaHei" w:hAnsi="Microsoft YaHei" w:cs="Microsoft YaHei"/>
                      <w:color w:val="333333"/>
                      <w:spacing w:val="-3"/>
                      <w:sz w:val="24"/>
                      <w:szCs w:val="24"/>
                    </w:rPr>
                    <w:t>全年共有135家采购商和131家供应商参与交易</w:t>
                  </w:r>
                  <w:r>
                    <w:rPr>
                      <w:rFonts w:ascii="Microsoft YaHei" w:eastAsia="Microsoft YaHei" w:hAnsi="Microsoft YaHei" w:cs="Microsoft YaHei"/>
                      <w:color w:val="333333"/>
                      <w:spacing w:val="-28"/>
                      <w:sz w:val="24"/>
                      <w:szCs w:val="24"/>
                    </w:rPr>
                    <w:t xml:space="preserve"> </w:t>
                  </w:r>
                  <w:r>
                    <w:rPr>
                      <w:rFonts w:ascii="Microsoft YaHei" w:eastAsia="Microsoft YaHei" w:hAnsi="Microsoft YaHei" w:cs="Microsoft YaHei"/>
                      <w:color w:val="333333"/>
                      <w:spacing w:val="-3"/>
                      <w:sz w:val="24"/>
                      <w:szCs w:val="24"/>
                    </w:rPr>
                    <w:t>，其中25.92%的采购商年采购需求在2次以上。</w:t>
                  </w:r>
                </w:p>
                <w:p>
                  <w:pPr>
                    <w:spacing w:line="189" w:lineRule="auto"/>
                    <w:jc w:val="right"/>
                    <w:rPr>
                      <w:rFonts w:ascii="Microsoft YaHei" w:eastAsia="Microsoft YaHei" w:hAnsi="Microsoft YaHei" w:cs="Microsoft YaHei"/>
                      <w:sz w:val="24"/>
                      <w:szCs w:val="24"/>
                    </w:rPr>
                  </w:pPr>
                  <w:r>
                    <w:rPr>
                      <w:rFonts w:ascii="Microsoft YaHei" w:eastAsia="Microsoft YaHei" w:hAnsi="Microsoft YaHei" w:cs="Microsoft YaHei"/>
                      <w:color w:val="333333"/>
                      <w:spacing w:val="-6"/>
                      <w:sz w:val="24"/>
                      <w:szCs w:val="24"/>
                    </w:rPr>
                    <w:t>7月起，</w:t>
                  </w:r>
                  <w:r>
                    <w:rPr>
                      <w:rFonts w:ascii="Microsoft YaHei" w:eastAsia="Microsoft YaHei" w:hAnsi="Microsoft YaHei" w:cs="Microsoft YaHei"/>
                      <w:color w:val="333333"/>
                      <w:spacing w:val="-48"/>
                      <w:sz w:val="24"/>
                      <w:szCs w:val="24"/>
                    </w:rPr>
                    <w:t xml:space="preserve"> </w:t>
                  </w:r>
                  <w:r>
                    <w:rPr>
                      <w:rFonts w:ascii="Microsoft YaHei" w:eastAsia="Microsoft YaHei" w:hAnsi="Microsoft YaHei" w:cs="Microsoft YaHei"/>
                      <w:color w:val="333333"/>
                      <w:spacing w:val="-6"/>
                      <w:sz w:val="24"/>
                      <w:szCs w:val="24"/>
                    </w:rPr>
                    <w:t>随着国内130个大模型相继问世</w:t>
                  </w:r>
                  <w:r>
                    <w:rPr>
                      <w:rFonts w:ascii="Microsoft YaHei" w:eastAsia="Microsoft YaHei" w:hAnsi="Microsoft YaHei" w:cs="Microsoft YaHei"/>
                      <w:color w:val="333333"/>
                      <w:spacing w:val="-27"/>
                      <w:sz w:val="24"/>
                      <w:szCs w:val="24"/>
                    </w:rPr>
                    <w:t xml:space="preserve"> </w:t>
                  </w:r>
                  <w:r>
                    <w:rPr>
                      <w:rFonts w:ascii="Microsoft YaHei" w:eastAsia="Microsoft YaHei" w:hAnsi="Microsoft YaHei" w:cs="Microsoft YaHei"/>
                      <w:color w:val="333333"/>
                      <w:spacing w:val="-6"/>
                      <w:sz w:val="24"/>
                      <w:szCs w:val="24"/>
                    </w:rPr>
                    <w:t>，大模型采购量开始呈现明显上升趋势。11月-12月</w:t>
                  </w:r>
                  <w:r>
                    <w:rPr>
                      <w:rFonts w:ascii="Microsoft YaHei" w:eastAsia="Microsoft YaHei" w:hAnsi="Microsoft YaHei" w:cs="Microsoft YaHei"/>
                      <w:color w:val="333333"/>
                      <w:spacing w:val="-28"/>
                      <w:sz w:val="24"/>
                      <w:szCs w:val="24"/>
                    </w:rPr>
                    <w:t xml:space="preserve"> </w:t>
                  </w:r>
                  <w:r>
                    <w:rPr>
                      <w:rFonts w:ascii="Microsoft YaHei" w:eastAsia="Microsoft YaHei" w:hAnsi="Microsoft YaHei" w:cs="Microsoft YaHei"/>
                      <w:color w:val="333333"/>
                      <w:spacing w:val="-6"/>
                      <w:sz w:val="24"/>
                      <w:szCs w:val="24"/>
                    </w:rPr>
                    <w:t>，采购量及采购金额迎来小增长</w:t>
                  </w:r>
                  <w:r>
                    <w:rPr>
                      <w:rFonts w:ascii="Microsoft YaHei" w:eastAsia="Microsoft YaHei" w:hAnsi="Microsoft YaHei" w:cs="Microsoft YaHei"/>
                      <w:color w:val="333333"/>
                      <w:spacing w:val="-7"/>
                      <w:sz w:val="24"/>
                      <w:szCs w:val="24"/>
                    </w:rPr>
                    <w:t>高峰。</w:t>
                  </w:r>
                </w:p>
                <w:p>
                  <w:pPr>
                    <w:spacing w:before="20" w:line="205" w:lineRule="auto"/>
                    <w:ind w:left="152"/>
                    <w:rPr>
                      <w:rFonts w:ascii="Microsoft YaHei" w:eastAsia="Microsoft YaHei" w:hAnsi="Microsoft YaHei" w:cs="Microsoft YaHei"/>
                      <w:sz w:val="24"/>
                      <w:szCs w:val="24"/>
                    </w:rPr>
                  </w:pPr>
                  <w:r>
                    <w:rPr>
                      <w:rFonts w:ascii="Microsoft YaHei" w:eastAsia="Microsoft YaHei" w:hAnsi="Microsoft YaHei" w:cs="Microsoft YaHei"/>
                      <w:b/>
                      <w:bCs/>
                      <w:color w:val="3274F9"/>
                      <w:spacing w:val="-1"/>
                      <w:sz w:val="24"/>
                      <w:szCs w:val="24"/>
                    </w:rPr>
                    <w:t>根据市场规模季度复合增长率保守预计</w:t>
                  </w:r>
                  <w:r>
                    <w:rPr>
                      <w:rFonts w:ascii="Microsoft YaHei" w:eastAsia="Microsoft YaHei" w:hAnsi="Microsoft YaHei" w:cs="Microsoft YaHei"/>
                      <w:b/>
                      <w:bCs/>
                      <w:color w:val="3274F9"/>
                      <w:spacing w:val="-21"/>
                      <w:sz w:val="24"/>
                      <w:szCs w:val="24"/>
                    </w:rPr>
                    <w:t xml:space="preserve"> </w:t>
                  </w:r>
                  <w:r>
                    <w:rPr>
                      <w:rFonts w:ascii="Microsoft YaHei" w:eastAsia="Microsoft YaHei" w:hAnsi="Microsoft YaHei" w:cs="Microsoft YaHei"/>
                      <w:b/>
                      <w:bCs/>
                      <w:color w:val="3274F9"/>
                      <w:spacing w:val="-1"/>
                      <w:sz w:val="24"/>
                      <w:szCs w:val="24"/>
                    </w:rPr>
                    <w:t>，2024年大模型招投标市场规模有望突破331亿元。</w:t>
                  </w:r>
                </w:p>
              </w:txbxContent>
            </v:textbox>
            <w10:wrap type="none"/>
          </v:shape>
        </w:pict>
      </w:r>
    </w:p>
    <w:p>
      <w:pPr>
        <w:spacing w:line="165" w:lineRule="exact"/>
      </w:pPr>
    </w:p>
    <w:p>
      <w:pPr>
        <w:spacing w:line="165" w:lineRule="exact"/>
        <w:sectPr>
          <w:headerReference w:type="default" r:id="rId15"/>
          <w:pgSz w:w="14400" w:h="8100"/>
          <w:pgMar w:top="400" w:right="0" w:bottom="0" w:left="0" w:header="0" w:footer="0" w:gutter="0"/>
          <w:pgNumType w:start="7"/>
          <w:cols w:num="1" w:space="708" w:equalWidth="0">
            <w:col w:w="14400" w:space="0"/>
          </w:cols>
        </w:sectPr>
      </w:pPr>
    </w:p>
    <w:p>
      <w:pPr>
        <w:pStyle w:val="BodyText"/>
        <w:spacing w:before="105" w:line="179" w:lineRule="auto"/>
        <w:ind w:left="642"/>
        <w:rPr>
          <w:sz w:val="24"/>
          <w:szCs w:val="24"/>
        </w:rPr>
      </w:pPr>
      <w:r>
        <w:rPr>
          <w:b/>
          <w:bCs/>
          <w:spacing w:val="-4"/>
          <w:sz w:val="24"/>
          <w:szCs w:val="24"/>
          <w:u w:val="single" w:color="auto"/>
        </w:rPr>
        <w:t>市场概况</w:t>
      </w:r>
    </w:p>
    <w:p>
      <w:pPr>
        <w:pStyle w:val="BodyText"/>
        <w:spacing w:before="175" w:line="761" w:lineRule="exact"/>
        <w:ind w:firstLine="559"/>
      </w:pPr>
      <w:r>
        <w:rPr>
          <w:position w:val="-15"/>
        </w:rPr>
        <w:pict>
          <v:shape id="_x0000_i1032" type="#_x0000_t202" style="width:119.05pt;height:38.1pt;mso-position-horizontal-relative:char;mso-position-vertical-relative:line" filled="t" fillcolor="#3274f9" stroked="f">
            <o:lock v:ext="edit" aspectratio="f"/>
            <v:textbox inset="0,0,0,0">
              <w:txbxContent>
                <w:p>
                  <w:pPr>
                    <w:spacing w:before="102" w:line="235" w:lineRule="auto"/>
                    <w:ind w:left="501"/>
                    <w:rPr>
                      <w:rFonts w:ascii="Microsoft YaHei" w:eastAsia="Microsoft YaHei" w:hAnsi="Microsoft YaHei" w:cs="Microsoft YaHei"/>
                      <w:sz w:val="19"/>
                      <w:szCs w:val="19"/>
                    </w:rPr>
                  </w:pPr>
                  <w:r>
                    <w:rPr>
                      <w:rFonts w:ascii="Microsoft YaHei" w:eastAsia="Microsoft YaHei" w:hAnsi="Microsoft YaHei" w:cs="Microsoft YaHei"/>
                      <w:color w:val="FFFFFF"/>
                      <w:spacing w:val="6"/>
                      <w:sz w:val="19"/>
                      <w:szCs w:val="19"/>
                    </w:rPr>
                    <w:t>采购次数（次）</w:t>
                  </w:r>
                </w:p>
                <w:p>
                  <w:pPr>
                    <w:spacing w:before="21" w:line="184" w:lineRule="auto"/>
                    <w:ind w:left="907"/>
                    <w:rPr>
                      <w:rFonts w:ascii="Microsoft YaHei" w:eastAsia="Microsoft YaHei" w:hAnsi="Microsoft YaHei" w:cs="Microsoft YaHei"/>
                      <w:sz w:val="31"/>
                      <w:szCs w:val="31"/>
                    </w:rPr>
                  </w:pPr>
                  <w:r>
                    <w:rPr>
                      <w:rFonts w:ascii="Microsoft YaHei" w:eastAsia="Microsoft YaHei" w:hAnsi="Microsoft YaHei" w:cs="Microsoft YaHei"/>
                      <w:b/>
                      <w:bCs/>
                      <w:color w:val="FFFFFF"/>
                      <w:spacing w:val="2"/>
                      <w:sz w:val="31"/>
                      <w:szCs w:val="31"/>
                    </w:rPr>
                    <w:t>190</w:t>
                  </w:r>
                </w:p>
              </w:txbxContent>
            </v:textbox>
            <w10:wrap type="none"/>
          </v:shape>
        </w:pict>
      </w:r>
    </w:p>
    <w:p>
      <w:pPr>
        <w:pStyle w:val="BodyText"/>
        <w:spacing w:before="236" w:line="772" w:lineRule="exact"/>
        <w:ind w:firstLine="559"/>
      </w:pPr>
      <w:r>
        <w:rPr>
          <w:position w:val="-15"/>
        </w:rPr>
        <w:pict>
          <v:shape id="_x0000_i1033" type="#_x0000_t202" style="width:119.05pt;height:38.65pt;mso-position-horizontal-relative:char;mso-position-vertical-relative:line" filled="t" fillcolor="#00d8b8" stroked="f">
            <o:lock v:ext="edit" aspectratio="f"/>
            <v:textbox inset="0,0,0,0">
              <w:txbxContent>
                <w:p>
                  <w:pPr>
                    <w:spacing w:before="89" w:line="235" w:lineRule="auto"/>
                    <w:ind w:left="401"/>
                    <w:rPr>
                      <w:rFonts w:ascii="Microsoft YaHei" w:eastAsia="Microsoft YaHei" w:hAnsi="Microsoft YaHei" w:cs="Microsoft YaHei"/>
                      <w:sz w:val="19"/>
                      <w:szCs w:val="19"/>
                    </w:rPr>
                  </w:pPr>
                  <w:r>
                    <w:rPr>
                      <w:rFonts w:ascii="Microsoft YaHei" w:eastAsia="Microsoft YaHei" w:hAnsi="Microsoft YaHei" w:cs="Microsoft YaHei"/>
                      <w:color w:val="FFFFFF"/>
                      <w:spacing w:val="7"/>
                      <w:sz w:val="19"/>
                      <w:szCs w:val="19"/>
                    </w:rPr>
                    <w:t>采购金额（万元）</w:t>
                  </w:r>
                </w:p>
                <w:p>
                  <w:pPr>
                    <w:spacing w:before="21" w:line="200" w:lineRule="auto"/>
                    <w:ind w:left="402"/>
                    <w:rPr>
                      <w:rFonts w:ascii="Microsoft YaHei" w:eastAsia="Microsoft YaHei" w:hAnsi="Microsoft YaHei" w:cs="Microsoft YaHei"/>
                      <w:sz w:val="31"/>
                      <w:szCs w:val="31"/>
                    </w:rPr>
                  </w:pPr>
                  <w:r>
                    <w:rPr>
                      <w:rFonts w:ascii="Microsoft YaHei" w:eastAsia="Microsoft YaHei" w:hAnsi="Microsoft YaHei" w:cs="Microsoft YaHei"/>
                      <w:b/>
                      <w:bCs/>
                      <w:color w:val="FFFFFF"/>
                      <w:spacing w:val="7"/>
                      <w:sz w:val="31"/>
                      <w:szCs w:val="31"/>
                    </w:rPr>
                    <w:t>59,514.74</w:t>
                  </w:r>
                </w:p>
              </w:txbxContent>
            </v:textbox>
            <w10:wrap type="none"/>
          </v:shape>
        </w:pict>
      </w:r>
    </w:p>
    <w:p>
      <w:pPr>
        <w:pStyle w:val="BodyText"/>
        <w:spacing w:before="225" w:line="759" w:lineRule="exact"/>
        <w:ind w:firstLine="559"/>
      </w:pPr>
      <w:r>
        <w:rPr>
          <w:position w:val="-15"/>
        </w:rPr>
        <w:pict>
          <v:shape id="_x0000_i1034" type="#_x0000_t202" style="width:119.05pt;height:37.95pt;mso-position-horizontal-relative:char;mso-position-vertical-relative:line" filled="t" fillcolor="#ffb340" stroked="f">
            <o:lock v:ext="edit" aspectratio="f"/>
            <v:textbox inset="0,0,0,0">
              <w:txbxContent>
                <w:p>
                  <w:pPr>
                    <w:spacing w:before="123" w:line="235" w:lineRule="auto"/>
                    <w:ind w:left="401"/>
                    <w:rPr>
                      <w:rFonts w:ascii="Microsoft YaHei" w:eastAsia="Microsoft YaHei" w:hAnsi="Microsoft YaHei" w:cs="Microsoft YaHei"/>
                      <w:sz w:val="19"/>
                      <w:szCs w:val="19"/>
                    </w:rPr>
                  </w:pPr>
                  <w:r>
                    <w:rPr>
                      <w:rFonts w:ascii="Microsoft YaHei" w:eastAsia="Microsoft YaHei" w:hAnsi="Microsoft YaHei" w:cs="Microsoft YaHei"/>
                      <w:color w:val="FFFFFF"/>
                      <w:spacing w:val="7"/>
                      <w:sz w:val="19"/>
                      <w:szCs w:val="19"/>
                    </w:rPr>
                    <w:t>采购商数量（家）</w:t>
                  </w:r>
                </w:p>
                <w:p>
                  <w:pPr>
                    <w:spacing w:before="24" w:line="182" w:lineRule="auto"/>
                    <w:ind w:left="917"/>
                    <w:rPr>
                      <w:rFonts w:ascii="Microsoft YaHei" w:eastAsia="Microsoft YaHei" w:hAnsi="Microsoft YaHei" w:cs="Microsoft YaHei"/>
                      <w:sz w:val="31"/>
                      <w:szCs w:val="31"/>
                    </w:rPr>
                  </w:pPr>
                  <w:r>
                    <w:rPr>
                      <w:rFonts w:ascii="Microsoft YaHei" w:eastAsia="Microsoft YaHei" w:hAnsi="Microsoft YaHei" w:cs="Microsoft YaHei"/>
                      <w:b/>
                      <w:bCs/>
                      <w:color w:val="FFFFFF"/>
                      <w:spacing w:val="-5"/>
                      <w:sz w:val="31"/>
                      <w:szCs w:val="31"/>
                    </w:rPr>
                    <w:t>135</w:t>
                  </w:r>
                </w:p>
              </w:txbxContent>
            </v:textbox>
            <w10:wrap type="none"/>
          </v:shape>
        </w:pict>
      </w:r>
    </w:p>
    <w:p>
      <w:pPr>
        <w:pStyle w:val="BodyText"/>
        <w:spacing w:before="237" w:line="761" w:lineRule="exact"/>
        <w:ind w:firstLine="559"/>
      </w:pPr>
      <w:r>
        <w:rPr>
          <w:position w:val="-15"/>
        </w:rPr>
        <w:pict>
          <v:shape id="_x0000_i1035" type="#_x0000_t202" style="width:119.05pt;height:38.05pt;mso-position-horizontal-relative:char;mso-position-vertical-relative:line" filled="t" fillcolor="#999" stroked="f">
            <o:lock v:ext="edit" aspectratio="f"/>
            <v:textbox inset="0,0,0,0">
              <w:txbxContent>
                <w:p>
                  <w:pPr>
                    <w:spacing w:before="122" w:line="235" w:lineRule="auto"/>
                    <w:ind w:left="399"/>
                    <w:rPr>
                      <w:rFonts w:ascii="Microsoft YaHei" w:eastAsia="Microsoft YaHei" w:hAnsi="Microsoft YaHei" w:cs="Microsoft YaHei"/>
                      <w:sz w:val="19"/>
                      <w:szCs w:val="19"/>
                    </w:rPr>
                  </w:pPr>
                  <w:r>
                    <w:rPr>
                      <w:rFonts w:ascii="Microsoft YaHei" w:eastAsia="Microsoft YaHei" w:hAnsi="Microsoft YaHei" w:cs="Microsoft YaHei"/>
                      <w:color w:val="FFFFFF"/>
                      <w:spacing w:val="7"/>
                      <w:sz w:val="19"/>
                      <w:szCs w:val="19"/>
                    </w:rPr>
                    <w:t>供应商数量（家）</w:t>
                  </w:r>
                </w:p>
                <w:p>
                  <w:pPr>
                    <w:spacing w:before="25" w:line="182" w:lineRule="auto"/>
                    <w:ind w:left="938"/>
                    <w:rPr>
                      <w:rFonts w:ascii="Microsoft YaHei" w:eastAsia="Microsoft YaHei" w:hAnsi="Microsoft YaHei" w:cs="Microsoft YaHei"/>
                      <w:sz w:val="31"/>
                      <w:szCs w:val="31"/>
                    </w:rPr>
                  </w:pPr>
                  <w:r>
                    <w:rPr>
                      <w:rFonts w:ascii="Microsoft YaHei" w:eastAsia="Microsoft YaHei" w:hAnsi="Microsoft YaHei" w:cs="Microsoft YaHei"/>
                      <w:b/>
                      <w:bCs/>
                      <w:color w:val="FFFFFF"/>
                      <w:spacing w:val="-10"/>
                      <w:sz w:val="31"/>
                      <w:szCs w:val="31"/>
                    </w:rPr>
                    <w:t>131</w:t>
                  </w:r>
                </w:p>
              </w:txbxContent>
            </v:textbox>
            <w10:wrap type="none"/>
          </v:shape>
        </w:pict>
      </w:r>
    </w:p>
    <w:p>
      <w:pPr>
        <w:spacing w:line="14" w:lineRule="auto"/>
        <w:rPr>
          <w:rFonts w:ascii="Arial"/>
          <w:sz w:val="2"/>
        </w:rPr>
      </w:pPr>
      <w:r>
        <w:rPr>
          <w:rFonts w:ascii="Arial" w:eastAsia="Arial" w:hAnsi="Arial" w:cs="Arial"/>
          <w:sz w:val="2"/>
          <w:szCs w:val="2"/>
        </w:rPr>
        <w:br w:type="column"/>
      </w:r>
    </w:p>
    <w:p>
      <w:pPr>
        <w:pStyle w:val="BodyText"/>
        <w:spacing w:before="62" w:line="226" w:lineRule="auto"/>
        <w:ind w:left="31"/>
        <w:rPr>
          <w:sz w:val="24"/>
          <w:szCs w:val="24"/>
        </w:rPr>
      </w:pPr>
      <w:r>
        <w:rPr>
          <w:b/>
          <w:bCs/>
          <w:spacing w:val="-1"/>
          <w:sz w:val="24"/>
          <w:szCs w:val="24"/>
          <w:u w:val="single" w:color="auto"/>
        </w:rPr>
        <w:t>市场规模变化趋势（按采购次数）</w:t>
      </w:r>
    </w:p>
    <w:p>
      <w:pPr>
        <w:pStyle w:val="BodyText"/>
        <w:spacing w:before="136" w:line="3790" w:lineRule="exact"/>
      </w:pPr>
      <w:r>
        <w:rPr>
          <w:position w:val="-75"/>
        </w:rPr>
        <w:pict>
          <v:group id="_x0000_i1036" style="width:523.8pt;height:189.5pt;mso-position-horizontal-relative:char;mso-position-vertical-relative:line" coordorigin="0,0" coordsize="10475,3790" filled="f" stroked="f">
            <v:rect id="_x0000_s1037" style="width:10475;height:3790;position:absolute" filled="t" fillcolor="#fdffff" stroked="f"/>
            <v:shape id="_x0000_s1038" type="#_x0000_t202" style="width:10009;height:3542;left:71;position:absolute;top:143" filled="f" stroked="f">
              <o:lock v:ext="edit" aspectratio="f"/>
              <v:textbox inset="0,0,0,0">
                <w:txbxContent>
                  <w:p>
                    <w:pPr>
                      <w:spacing w:before="19" w:line="226" w:lineRule="auto"/>
                      <w:ind w:left="3700"/>
                      <w:rPr>
                        <w:rFonts w:ascii="Microsoft YaHei" w:eastAsia="Microsoft YaHei" w:hAnsi="Microsoft YaHei" w:cs="Microsoft YaHei"/>
                        <w:sz w:val="18"/>
                        <w:szCs w:val="18"/>
                      </w:rPr>
                    </w:pPr>
                    <w:r>
                      <w:rPr>
                        <w:rFonts w:ascii="Microsoft YaHei" w:eastAsia="Microsoft YaHei" w:hAnsi="Microsoft YaHei" w:cs="Microsoft YaHei"/>
                        <w:color w:val="616161"/>
                        <w:sz w:val="18"/>
                        <w:szCs w:val="18"/>
                      </w:rPr>
                      <w:drawing>
                        <wp:inline distT="0" distB="0" distL="0" distR="0">
                          <wp:extent cx="74295" cy="7429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6"/>
                                  <a:stretch>
                                    <a:fillRect/>
                                  </a:stretch>
                                </pic:blipFill>
                                <pic:spPr>
                                  <a:xfrm>
                                    <a:off x="0" y="0"/>
                                    <a:ext cx="74295" cy="74295"/>
                                  </a:xfrm>
                                  <a:prstGeom prst="rect">
                                    <a:avLst/>
                                  </a:prstGeom>
                                </pic:spPr>
                              </pic:pic>
                            </a:graphicData>
                          </a:graphic>
                        </wp:inline>
                      </w:drawing>
                    </w:r>
                    <w:r>
                      <w:rPr>
                        <w:rFonts w:ascii="Microsoft YaHei" w:eastAsia="Microsoft YaHei" w:hAnsi="Microsoft YaHei" w:cs="Microsoft YaHei"/>
                        <w:color w:val="616161"/>
                        <w:spacing w:val="15"/>
                        <w:w w:val="101"/>
                        <w:sz w:val="18"/>
                        <w:szCs w:val="18"/>
                      </w:rPr>
                      <w:t xml:space="preserve"> </w:t>
                    </w:r>
                    <w:r>
                      <w:rPr>
                        <w:rFonts w:ascii="Microsoft YaHei" w:eastAsia="Microsoft YaHei" w:hAnsi="Microsoft YaHei" w:cs="Microsoft YaHei"/>
                        <w:color w:val="616161"/>
                        <w:spacing w:val="-1"/>
                        <w:sz w:val="18"/>
                        <w:szCs w:val="18"/>
                      </w:rPr>
                      <w:t xml:space="preserve">采购金额（元） </w:t>
                    </w:r>
                    <w:r>
                      <w:rPr>
                        <w:sz w:val="18"/>
                        <w:szCs w:val="18"/>
                      </w:rPr>
                      <w:drawing>
                        <wp:inline distT="0" distB="0" distL="0" distR="0">
                          <wp:extent cx="74295" cy="7429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17"/>
                                  <a:stretch>
                                    <a:fillRect/>
                                  </a:stretch>
                                </pic:blipFill>
                                <pic:spPr>
                                  <a:xfrm>
                                    <a:off x="0" y="0"/>
                                    <a:ext cx="74295" cy="74295"/>
                                  </a:xfrm>
                                  <a:prstGeom prst="rect">
                                    <a:avLst/>
                                  </a:prstGeom>
                                </pic:spPr>
                              </pic:pic>
                            </a:graphicData>
                          </a:graphic>
                        </wp:inline>
                      </w:drawing>
                    </w:r>
                    <w:r>
                      <w:rPr>
                        <w:rFonts w:ascii="Microsoft YaHei" w:eastAsia="Microsoft YaHei" w:hAnsi="Microsoft YaHei" w:cs="Microsoft YaHei"/>
                        <w:color w:val="616161"/>
                        <w:spacing w:val="15"/>
                        <w:w w:val="101"/>
                        <w:sz w:val="18"/>
                        <w:szCs w:val="18"/>
                      </w:rPr>
                      <w:t xml:space="preserve"> </w:t>
                    </w:r>
                    <w:r>
                      <w:rPr>
                        <w:rFonts w:ascii="Microsoft YaHei" w:eastAsia="Microsoft YaHei" w:hAnsi="Microsoft YaHei" w:cs="Microsoft YaHei"/>
                        <w:color w:val="616161"/>
                        <w:spacing w:val="-1"/>
                        <w:sz w:val="18"/>
                        <w:szCs w:val="18"/>
                      </w:rPr>
                      <w:t>采购次数（次）</w:t>
                    </w:r>
                  </w:p>
                  <w:p>
                    <w:pPr>
                      <w:spacing w:line="354" w:lineRule="auto"/>
                      <w:rPr>
                        <w:rFonts w:ascii="Arial"/>
                        <w:sz w:val="21"/>
                      </w:rPr>
                    </w:pPr>
                  </w:p>
                  <w:p>
                    <w:pPr>
                      <w:spacing w:before="77" w:line="184" w:lineRule="exact"/>
                      <w:ind w:left="20"/>
                      <w:rPr>
                        <w:rFonts w:ascii="Microsoft YaHei" w:eastAsia="Microsoft YaHei" w:hAnsi="Microsoft YaHei" w:cs="Microsoft YaHei"/>
                        <w:sz w:val="18"/>
                        <w:szCs w:val="18"/>
                      </w:rPr>
                    </w:pPr>
                    <w:r>
                      <w:rPr>
                        <w:rFonts w:ascii="Microsoft YaHei" w:eastAsia="Microsoft YaHei" w:hAnsi="Microsoft YaHei" w:cs="Microsoft YaHei"/>
                        <w:color w:val="808080"/>
                        <w:spacing w:val="5"/>
                        <w:sz w:val="18"/>
                        <w:szCs w:val="18"/>
                      </w:rPr>
                      <w:t>350,000,000</w:t>
                    </w:r>
                  </w:p>
                  <w:p>
                    <w:pPr>
                      <w:spacing w:line="170" w:lineRule="auto"/>
                      <w:ind w:right="20"/>
                      <w:jc w:val="right"/>
                      <w:rPr>
                        <w:rFonts w:ascii="Microsoft YaHei" w:eastAsia="Microsoft YaHei" w:hAnsi="Microsoft YaHei" w:cs="Microsoft YaHei"/>
                        <w:sz w:val="18"/>
                        <w:szCs w:val="18"/>
                      </w:rPr>
                    </w:pPr>
                    <w:r>
                      <w:rPr>
                        <w:rFonts w:ascii="Microsoft YaHei" w:eastAsia="Microsoft YaHei" w:hAnsi="Microsoft YaHei" w:cs="Microsoft YaHei"/>
                        <w:color w:val="616161"/>
                        <w:spacing w:val="1"/>
                        <w:sz w:val="18"/>
                        <w:szCs w:val="18"/>
                      </w:rPr>
                      <w:t>60</w:t>
                    </w:r>
                  </w:p>
                  <w:tbl>
                    <w:tblPr>
                      <w:tblStyle w:val="TableNormal1"/>
                      <w:tblW w:w="8412" w:type="dxa"/>
                      <w:tblInd w:w="1236" w:type="dxa"/>
                      <w:tblBorders>
                        <w:top w:val="nil"/>
                        <w:left w:val="nil"/>
                        <w:bottom w:val="nil"/>
                        <w:right w:val="nil"/>
                        <w:insideH w:val="nil"/>
                        <w:insideV w:val="nil"/>
                      </w:tblBorders>
                      <w:tblLayout w:type="fixed"/>
                    </w:tblPr>
                    <w:tblGrid>
                      <w:gridCol w:w="8412"/>
                    </w:tblGrid>
                    <w:tr>
                      <w:tblPrEx>
                        <w:tblW w:w="8412" w:type="dxa"/>
                        <w:tblInd w:w="1236" w:type="dxa"/>
                        <w:tblBorders>
                          <w:top w:val="nil"/>
                          <w:left w:val="nil"/>
                          <w:bottom w:val="nil"/>
                          <w:right w:val="nil"/>
                          <w:insideH w:val="nil"/>
                          <w:insideV w:val="nil"/>
                        </w:tblBorders>
                        <w:tblLayout w:type="fixed"/>
                      </w:tblPrEx>
                      <w:trPr>
                        <w:trHeight w:val="316"/>
                      </w:trPr>
                      <w:tc>
                        <w:tcPr>
                          <w:tcW w:w="8412" w:type="dxa"/>
                          <w:tcBorders>
                            <w:top w:val="single" w:sz="16" w:space="0" w:color="F2F2F2"/>
                            <w:bottom w:val="single" w:sz="16" w:space="0" w:color="F2F2F2"/>
                          </w:tcBorders>
                          <w:vAlign w:val="top"/>
                        </w:tcPr>
                        <w:p>
                          <w:pPr>
                            <w:rPr>
                              <w:rFonts w:ascii="Arial"/>
                              <w:sz w:val="21"/>
                            </w:rPr>
                          </w:pPr>
                        </w:p>
                      </w:tc>
                    </w:tr>
                    <w:tr>
                      <w:tblPrEx>
                        <w:tblW w:w="8412" w:type="dxa"/>
                        <w:tblInd w:w="1236" w:type="dxa"/>
                        <w:tblLayout w:type="fixed"/>
                      </w:tblPrEx>
                      <w:trPr>
                        <w:trHeight w:val="296"/>
                      </w:trPr>
                      <w:tc>
                        <w:tcPr>
                          <w:tcW w:w="8412" w:type="dxa"/>
                          <w:tcBorders>
                            <w:top w:val="single" w:sz="16" w:space="0" w:color="F2F2F2"/>
                            <w:bottom w:val="single" w:sz="16" w:space="0" w:color="F2F2F2"/>
                          </w:tcBorders>
                          <w:vAlign w:val="top"/>
                        </w:tcPr>
                        <w:p>
                          <w:pPr>
                            <w:rPr>
                              <w:rFonts w:ascii="Arial"/>
                              <w:sz w:val="21"/>
                            </w:rPr>
                          </w:pPr>
                        </w:p>
                      </w:tc>
                    </w:tr>
                    <w:tr>
                      <w:tblPrEx>
                        <w:tblW w:w="8412" w:type="dxa"/>
                        <w:tblInd w:w="1236" w:type="dxa"/>
                        <w:tblLayout w:type="fixed"/>
                      </w:tblPrEx>
                      <w:trPr>
                        <w:trHeight w:val="296"/>
                      </w:trPr>
                      <w:tc>
                        <w:tcPr>
                          <w:tcW w:w="8412" w:type="dxa"/>
                          <w:tcBorders>
                            <w:top w:val="single" w:sz="16" w:space="0" w:color="F2F2F2"/>
                            <w:bottom w:val="single" w:sz="16" w:space="0" w:color="F2F2F2"/>
                          </w:tcBorders>
                          <w:vAlign w:val="top"/>
                        </w:tcPr>
                        <w:p>
                          <w:pPr>
                            <w:rPr>
                              <w:rFonts w:ascii="Arial"/>
                              <w:sz w:val="21"/>
                            </w:rPr>
                          </w:pPr>
                        </w:p>
                      </w:tc>
                    </w:tr>
                    <w:tr>
                      <w:tblPrEx>
                        <w:tblW w:w="8412" w:type="dxa"/>
                        <w:tblInd w:w="1236" w:type="dxa"/>
                        <w:tblLayout w:type="fixed"/>
                      </w:tblPrEx>
                      <w:trPr>
                        <w:trHeight w:val="296"/>
                      </w:trPr>
                      <w:tc>
                        <w:tcPr>
                          <w:tcW w:w="8412" w:type="dxa"/>
                          <w:tcBorders>
                            <w:top w:val="single" w:sz="16" w:space="0" w:color="F2F2F2"/>
                            <w:bottom w:val="single" w:sz="16" w:space="0" w:color="F2F2F2"/>
                          </w:tcBorders>
                          <w:vAlign w:val="top"/>
                        </w:tcPr>
                        <w:p>
                          <w:pPr>
                            <w:rPr>
                              <w:rFonts w:ascii="Arial"/>
                              <w:sz w:val="21"/>
                            </w:rPr>
                          </w:pPr>
                        </w:p>
                      </w:tc>
                    </w:tr>
                    <w:tr>
                      <w:tblPrEx>
                        <w:tblW w:w="8412" w:type="dxa"/>
                        <w:tblInd w:w="1236" w:type="dxa"/>
                        <w:tblLayout w:type="fixed"/>
                      </w:tblPrEx>
                      <w:trPr>
                        <w:trHeight w:val="306"/>
                      </w:trPr>
                      <w:tc>
                        <w:tcPr>
                          <w:tcW w:w="8412" w:type="dxa"/>
                          <w:tcBorders>
                            <w:top w:val="single" w:sz="16" w:space="0" w:color="F2F2F2"/>
                            <w:bottom w:val="single" w:sz="12" w:space="0" w:color="F2F2F2"/>
                          </w:tcBorders>
                          <w:vAlign w:val="top"/>
                        </w:tcPr>
                        <w:p>
                          <w:pPr>
                            <w:rPr>
                              <w:rFonts w:ascii="Arial"/>
                              <w:sz w:val="21"/>
                            </w:rPr>
                          </w:pPr>
                        </w:p>
                      </w:tc>
                    </w:tr>
                  </w:tbl>
                  <w:p>
                    <w:pPr>
                      <w:spacing w:before="251" w:line="171" w:lineRule="auto"/>
                      <w:ind w:left="1015"/>
                      <w:rPr>
                        <w:rFonts w:ascii="Microsoft YaHei" w:eastAsia="Microsoft YaHei" w:hAnsi="Microsoft YaHei" w:cs="Microsoft YaHei"/>
                        <w:sz w:val="18"/>
                        <w:szCs w:val="18"/>
                      </w:rPr>
                    </w:pPr>
                    <w:r>
                      <w:rPr>
                        <w:rFonts w:ascii="Microsoft YaHei" w:eastAsia="Microsoft YaHei" w:hAnsi="Microsoft YaHei" w:cs="Microsoft YaHei"/>
                        <w:color w:val="808080"/>
                        <w:sz w:val="18"/>
                        <w:szCs w:val="18"/>
                      </w:rPr>
                      <w:t>0</w:t>
                    </w:r>
                  </w:p>
                  <w:p>
                    <w:pPr>
                      <w:spacing w:before="5" w:line="168" w:lineRule="auto"/>
                      <w:ind w:left="1469"/>
                      <w:rPr>
                        <w:rFonts w:ascii="Microsoft YaHei" w:eastAsia="Microsoft YaHei" w:hAnsi="Microsoft YaHei" w:cs="Microsoft YaHei"/>
                        <w:sz w:val="18"/>
                        <w:szCs w:val="18"/>
                      </w:rPr>
                    </w:pPr>
                    <w:r>
                      <w:rPr>
                        <w:rFonts w:ascii="Microsoft YaHei" w:eastAsia="Microsoft YaHei" w:hAnsi="Microsoft YaHei" w:cs="Microsoft YaHei"/>
                        <w:color w:val="808080"/>
                        <w:spacing w:val="-5"/>
                        <w:sz w:val="18"/>
                        <w:szCs w:val="18"/>
                      </w:rPr>
                      <w:t>1月</w:t>
                    </w:r>
                    <w:r>
                      <w:rPr>
                        <w:rFonts w:ascii="Microsoft YaHei" w:eastAsia="Microsoft YaHei" w:hAnsi="Microsoft YaHei" w:cs="Microsoft YaHei"/>
                        <w:color w:val="808080"/>
                        <w:spacing w:val="2"/>
                        <w:sz w:val="18"/>
                        <w:szCs w:val="18"/>
                      </w:rPr>
                      <w:t xml:space="preserve">        </w:t>
                    </w:r>
                    <w:r>
                      <w:rPr>
                        <w:rFonts w:ascii="Microsoft YaHei" w:eastAsia="Microsoft YaHei" w:hAnsi="Microsoft YaHei" w:cs="Microsoft YaHei"/>
                        <w:color w:val="808080"/>
                        <w:spacing w:val="-5"/>
                        <w:sz w:val="18"/>
                        <w:szCs w:val="18"/>
                      </w:rPr>
                      <w:t xml:space="preserve">2月        3月         4月        5月         6月        7月         8月        9月        10月       11月        </w:t>
                    </w:r>
                    <w:r>
                      <w:rPr>
                        <w:rFonts w:ascii="Microsoft YaHei" w:eastAsia="Microsoft YaHei" w:hAnsi="Microsoft YaHei" w:cs="Microsoft YaHei"/>
                        <w:color w:val="808080"/>
                        <w:spacing w:val="-6"/>
                        <w:sz w:val="18"/>
                        <w:szCs w:val="18"/>
                      </w:rPr>
                      <w:t>12月</w:t>
                    </w:r>
                  </w:p>
                </w:txbxContent>
              </v:textbox>
            </v:shape>
            <v:shape id="_x0000_s1039" style="width:7712;height:2046;left:1658;position:absolute;top:1317" coordorigin="0,0" coordsize="7712,2046" path="m,2045l701,2045l1402,1959l2103,2016l2804,2045l3505,2018l4206,1951l4907,1816l5608,1903l6309,1950l7010,720l7711,l7711,2045l7010,2045l6309,2045l5608,2045l4907,2045l4206,2045l3505,2045l2804,2045l2103,2045l1402,2045l701,2045l,2045e" filled="t" fillcolor="#00d8b8" stroked="f"/>
            <v:shape id="_x0000_s1040" type="#_x0000_t75" style="width:8412;height:2071;left:1307;position:absolute;top:1299" filled="f" stroked="f">
              <v:imagedata r:id="rId18" o:title=""/>
            </v:shape>
            <v:shape id="_x0000_s1041" type="#_x0000_t202" style="width:1144;height:1915;left:66;position:absolute;top:1209" filled="f" stroked="f">
              <o:lock v:ext="edit" aspectratio="f"/>
              <v:textbox inset="0,0,0,0">
                <w:txbxContent>
                  <w:p>
                    <w:pPr>
                      <w:spacing w:before="19" w:line="173" w:lineRule="auto"/>
                      <w:ind w:left="20"/>
                      <w:rPr>
                        <w:rFonts w:ascii="Microsoft YaHei" w:eastAsia="Microsoft YaHei" w:hAnsi="Microsoft YaHei" w:cs="Microsoft YaHei"/>
                        <w:sz w:val="18"/>
                        <w:szCs w:val="18"/>
                      </w:rPr>
                    </w:pPr>
                    <w:r>
                      <w:rPr>
                        <w:rFonts w:ascii="Microsoft YaHei" w:eastAsia="Microsoft YaHei" w:hAnsi="Microsoft YaHei" w:cs="Microsoft YaHei"/>
                        <w:color w:val="808080"/>
                        <w:spacing w:val="6"/>
                        <w:sz w:val="18"/>
                        <w:szCs w:val="18"/>
                      </w:rPr>
                      <w:t>300,000,000</w:t>
                    </w:r>
                  </w:p>
                  <w:p>
                    <w:pPr>
                      <w:spacing w:before="119" w:line="173" w:lineRule="auto"/>
                      <w:ind w:left="28"/>
                      <w:rPr>
                        <w:rFonts w:ascii="Microsoft YaHei" w:eastAsia="Microsoft YaHei" w:hAnsi="Microsoft YaHei" w:cs="Microsoft YaHei"/>
                        <w:sz w:val="18"/>
                        <w:szCs w:val="18"/>
                      </w:rPr>
                    </w:pPr>
                    <w:r>
                      <w:rPr>
                        <w:rFonts w:ascii="Microsoft YaHei" w:eastAsia="Microsoft YaHei" w:hAnsi="Microsoft YaHei" w:cs="Microsoft YaHei"/>
                        <w:color w:val="808080"/>
                        <w:spacing w:val="5"/>
                        <w:sz w:val="18"/>
                        <w:szCs w:val="18"/>
                      </w:rPr>
                      <w:t>250,000,000</w:t>
                    </w:r>
                  </w:p>
                  <w:p>
                    <w:pPr>
                      <w:spacing w:before="119" w:line="173" w:lineRule="auto"/>
                      <w:ind w:left="23"/>
                      <w:rPr>
                        <w:rFonts w:ascii="Microsoft YaHei" w:eastAsia="Microsoft YaHei" w:hAnsi="Microsoft YaHei" w:cs="Microsoft YaHei"/>
                        <w:sz w:val="18"/>
                        <w:szCs w:val="18"/>
                      </w:rPr>
                    </w:pPr>
                    <w:r>
                      <w:rPr>
                        <w:rFonts w:ascii="Microsoft YaHei" w:eastAsia="Microsoft YaHei" w:hAnsi="Microsoft YaHei" w:cs="Microsoft YaHei"/>
                        <w:color w:val="808080"/>
                        <w:spacing w:val="5"/>
                        <w:sz w:val="18"/>
                        <w:szCs w:val="18"/>
                      </w:rPr>
                      <w:t>200,000,000</w:t>
                    </w:r>
                  </w:p>
                  <w:p>
                    <w:pPr>
                      <w:spacing w:before="119" w:line="173" w:lineRule="auto"/>
                      <w:ind w:left="58"/>
                      <w:rPr>
                        <w:rFonts w:ascii="Microsoft YaHei" w:eastAsia="Microsoft YaHei" w:hAnsi="Microsoft YaHei" w:cs="Microsoft YaHei"/>
                        <w:sz w:val="18"/>
                        <w:szCs w:val="18"/>
                      </w:rPr>
                    </w:pPr>
                    <w:r>
                      <w:rPr>
                        <w:rFonts w:ascii="Microsoft YaHei" w:eastAsia="Microsoft YaHei" w:hAnsi="Microsoft YaHei" w:cs="Microsoft YaHei"/>
                        <w:color w:val="808080"/>
                        <w:spacing w:val="2"/>
                        <w:sz w:val="18"/>
                        <w:szCs w:val="18"/>
                      </w:rPr>
                      <w:t>150,000,000</w:t>
                    </w:r>
                  </w:p>
                  <w:p>
                    <w:pPr>
                      <w:spacing w:before="119" w:line="173" w:lineRule="auto"/>
                      <w:ind w:left="53"/>
                      <w:rPr>
                        <w:rFonts w:ascii="Microsoft YaHei" w:eastAsia="Microsoft YaHei" w:hAnsi="Microsoft YaHei" w:cs="Microsoft YaHei"/>
                        <w:sz w:val="18"/>
                        <w:szCs w:val="18"/>
                      </w:rPr>
                    </w:pPr>
                    <w:r>
                      <w:rPr>
                        <w:rFonts w:ascii="Microsoft YaHei" w:eastAsia="Microsoft YaHei" w:hAnsi="Microsoft YaHei" w:cs="Microsoft YaHei"/>
                        <w:color w:val="808080"/>
                        <w:spacing w:val="3"/>
                        <w:sz w:val="18"/>
                        <w:szCs w:val="18"/>
                      </w:rPr>
                      <w:t>100,000,000</w:t>
                    </w:r>
                  </w:p>
                  <w:p>
                    <w:pPr>
                      <w:spacing w:before="119" w:line="173" w:lineRule="auto"/>
                      <w:ind w:right="20"/>
                      <w:jc w:val="right"/>
                      <w:rPr>
                        <w:rFonts w:ascii="Microsoft YaHei" w:eastAsia="Microsoft YaHei" w:hAnsi="Microsoft YaHei" w:cs="Microsoft YaHei"/>
                        <w:sz w:val="18"/>
                        <w:szCs w:val="18"/>
                      </w:rPr>
                    </w:pPr>
                    <w:r>
                      <w:rPr>
                        <w:rFonts w:ascii="Microsoft YaHei" w:eastAsia="Microsoft YaHei" w:hAnsi="Microsoft YaHei" w:cs="Microsoft YaHei"/>
                        <w:color w:val="808080"/>
                        <w:spacing w:val="6"/>
                        <w:sz w:val="18"/>
                        <w:szCs w:val="18"/>
                      </w:rPr>
                      <w:t>50,000,000</w:t>
                    </w:r>
                  </w:p>
                </w:txbxContent>
              </v:textbox>
            </v:shape>
            <v:shape id="_x0000_s1042" type="#_x0000_t202" style="width:258;height:2023;left:9822;position:absolute;top:1419" filled="f" stroked="f">
              <o:lock v:ext="edit" aspectratio="f"/>
              <v:textbox inset="0,0,0,0">
                <w:txbxContent>
                  <w:p>
                    <w:pPr>
                      <w:spacing w:before="20" w:line="171" w:lineRule="auto"/>
                      <w:ind w:left="24"/>
                      <w:rPr>
                        <w:rFonts w:ascii="Microsoft YaHei" w:eastAsia="Microsoft YaHei" w:hAnsi="Microsoft YaHei" w:cs="Microsoft YaHei"/>
                        <w:sz w:val="18"/>
                        <w:szCs w:val="18"/>
                      </w:rPr>
                    </w:pPr>
                    <w:r>
                      <w:rPr>
                        <w:rFonts w:ascii="Microsoft YaHei" w:eastAsia="Microsoft YaHei" w:hAnsi="Microsoft YaHei" w:cs="Microsoft YaHei"/>
                        <w:color w:val="616161"/>
                        <w:spacing w:val="1"/>
                        <w:sz w:val="18"/>
                        <w:szCs w:val="18"/>
                      </w:rPr>
                      <w:t>50</w:t>
                    </w:r>
                  </w:p>
                  <w:p>
                    <w:pPr>
                      <w:spacing w:before="149" w:line="171" w:lineRule="auto"/>
                      <w:ind w:left="20"/>
                      <w:rPr>
                        <w:rFonts w:ascii="Microsoft YaHei" w:eastAsia="Microsoft YaHei" w:hAnsi="Microsoft YaHei" w:cs="Microsoft YaHei"/>
                        <w:sz w:val="18"/>
                        <w:szCs w:val="18"/>
                      </w:rPr>
                    </w:pPr>
                    <w:r>
                      <w:rPr>
                        <w:rFonts w:ascii="Microsoft YaHei" w:eastAsia="Microsoft YaHei" w:hAnsi="Microsoft YaHei" w:cs="Microsoft YaHei"/>
                        <w:color w:val="616161"/>
                        <w:spacing w:val="1"/>
                        <w:sz w:val="18"/>
                        <w:szCs w:val="18"/>
                      </w:rPr>
                      <w:t>40</w:t>
                    </w:r>
                  </w:p>
                  <w:p>
                    <w:pPr>
                      <w:spacing w:before="147" w:line="171" w:lineRule="auto"/>
                      <w:ind w:left="24"/>
                      <w:rPr>
                        <w:rFonts w:ascii="Microsoft YaHei" w:eastAsia="Microsoft YaHei" w:hAnsi="Microsoft YaHei" w:cs="Microsoft YaHei"/>
                        <w:sz w:val="18"/>
                        <w:szCs w:val="18"/>
                      </w:rPr>
                    </w:pPr>
                    <w:r>
                      <w:rPr>
                        <w:rFonts w:ascii="Microsoft YaHei" w:eastAsia="Microsoft YaHei" w:hAnsi="Microsoft YaHei" w:cs="Microsoft YaHei"/>
                        <w:color w:val="616161"/>
                        <w:sz w:val="18"/>
                        <w:szCs w:val="18"/>
                      </w:rPr>
                      <w:t>30</w:t>
                    </w:r>
                  </w:p>
                  <w:p>
                    <w:pPr>
                      <w:spacing w:before="147" w:line="171" w:lineRule="auto"/>
                      <w:ind w:left="23"/>
                      <w:rPr>
                        <w:rFonts w:ascii="Microsoft YaHei" w:eastAsia="Microsoft YaHei" w:hAnsi="Microsoft YaHei" w:cs="Microsoft YaHei"/>
                        <w:sz w:val="18"/>
                        <w:szCs w:val="18"/>
                      </w:rPr>
                    </w:pPr>
                    <w:r>
                      <w:rPr>
                        <w:rFonts w:ascii="Microsoft YaHei" w:eastAsia="Microsoft YaHei" w:hAnsi="Microsoft YaHei" w:cs="Microsoft YaHei"/>
                        <w:color w:val="616161"/>
                        <w:spacing w:val="-2"/>
                        <w:sz w:val="18"/>
                        <w:szCs w:val="18"/>
                      </w:rPr>
                      <w:t>20</w:t>
                    </w:r>
                  </w:p>
                  <w:p>
                    <w:pPr>
                      <w:spacing w:before="149" w:line="171" w:lineRule="auto"/>
                      <w:ind w:left="23"/>
                      <w:rPr>
                        <w:rFonts w:ascii="Microsoft YaHei" w:eastAsia="Microsoft YaHei" w:hAnsi="Microsoft YaHei" w:cs="Microsoft YaHei"/>
                        <w:sz w:val="18"/>
                        <w:szCs w:val="18"/>
                      </w:rPr>
                    </w:pPr>
                    <w:r>
                      <w:rPr>
                        <w:rFonts w:ascii="Microsoft YaHei" w:eastAsia="Microsoft YaHei" w:hAnsi="Microsoft YaHei" w:cs="Microsoft YaHei"/>
                        <w:color w:val="616161"/>
                        <w:spacing w:val="-17"/>
                        <w:sz w:val="18"/>
                        <w:szCs w:val="18"/>
                      </w:rPr>
                      <w:t>10</w:t>
                    </w:r>
                  </w:p>
                  <w:p>
                    <w:pPr>
                      <w:spacing w:before="148" w:line="171" w:lineRule="auto"/>
                      <w:ind w:left="26"/>
                      <w:rPr>
                        <w:rFonts w:ascii="Microsoft YaHei" w:eastAsia="Microsoft YaHei" w:hAnsi="Microsoft YaHei" w:cs="Microsoft YaHei"/>
                        <w:sz w:val="18"/>
                        <w:szCs w:val="18"/>
                      </w:rPr>
                    </w:pPr>
                    <w:r>
                      <w:rPr>
                        <w:rFonts w:ascii="Microsoft YaHei" w:eastAsia="Microsoft YaHei" w:hAnsi="Microsoft YaHei" w:cs="Microsoft YaHei"/>
                        <w:color w:val="616161"/>
                        <w:sz w:val="18"/>
                        <w:szCs w:val="18"/>
                      </w:rPr>
                      <w:t>0</w:t>
                    </w:r>
                  </w:p>
                </w:txbxContent>
              </v:textbox>
            </v:shape>
            <v:rect id="_x0000_s1043" style="width:8412;height:30;left:1307;position:absolute;top:958" filled="t" fillcolor="#f2f2f2" stroked="f"/>
            <w10:wrap type="none"/>
          </v:group>
        </w:pict>
      </w:r>
    </w:p>
    <w:p>
      <w:pPr>
        <w:spacing w:line="3790" w:lineRule="exact"/>
        <w:sectPr>
          <w:headerReference w:type="default" r:id="rId19"/>
          <w:type w:val="continuous"/>
          <w:pgSz w:w="14400" w:h="8100"/>
          <w:pgMar w:top="400" w:right="0" w:bottom="0" w:left="0" w:header="0" w:footer="0" w:gutter="0"/>
          <w:pgNumType w:start="8"/>
          <w:cols w:num="2" w:space="708" w:equalWidth="0">
            <w:col w:w="3289" w:space="100"/>
            <w:col w:w="11012" w:space="0"/>
          </w:cols>
        </w:sectPr>
      </w:pPr>
    </w:p>
    <w:p>
      <w:pPr>
        <w:pStyle w:val="BodyText"/>
        <w:spacing w:before="68" w:line="189" w:lineRule="auto"/>
        <w:ind w:left="515"/>
        <w:rPr>
          <w:sz w:val="52"/>
          <w:szCs w:val="52"/>
        </w:rPr>
      </w:pPr>
      <w:r>
        <w:drawing>
          <wp:anchor distT="0" distB="0" distL="0" distR="0" simplePos="0" relativeHeight="251662336" behindDoc="0" locked="0" layoutInCell="0" allowOverlap="1">
            <wp:simplePos x="0" y="0"/>
            <wp:positionH relativeFrom="page">
              <wp:posOffset>7711440</wp:posOffset>
            </wp:positionH>
            <wp:positionV relativeFrom="page">
              <wp:posOffset>329184</wp:posOffset>
            </wp:positionV>
            <wp:extent cx="1018031" cy="306323"/>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
                    <a:stretch>
                      <a:fillRect/>
                    </a:stretch>
                  </pic:blipFill>
                  <pic:spPr>
                    <a:xfrm>
                      <a:off x="0" y="0"/>
                      <a:ext cx="1018031" cy="306323"/>
                    </a:xfrm>
                    <a:prstGeom prst="rect">
                      <a:avLst/>
                    </a:prstGeom>
                  </pic:spPr>
                </pic:pic>
              </a:graphicData>
            </a:graphic>
          </wp:anchor>
        </w:drawing>
      </w:r>
      <w:r>
        <w:rPr>
          <w:position w:val="-7"/>
          <w:sz w:val="52"/>
          <w:szCs w:val="52"/>
        </w:rPr>
        <w:drawing>
          <wp:inline distT="0" distB="0" distL="0" distR="0">
            <wp:extent cx="381000" cy="339852"/>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6"/>
                    <a:stretch>
                      <a:fillRect/>
                    </a:stretch>
                  </pic:blipFill>
                  <pic:spPr>
                    <a:xfrm>
                      <a:off x="0" y="0"/>
                      <a:ext cx="381000" cy="339852"/>
                    </a:xfrm>
                    <a:prstGeom prst="rect">
                      <a:avLst/>
                    </a:prstGeom>
                  </pic:spPr>
                </pic:pic>
              </a:graphicData>
            </a:graphic>
          </wp:inline>
        </w:drawing>
      </w:r>
      <w:r>
        <w:rPr>
          <w:spacing w:val="30"/>
          <w:sz w:val="52"/>
          <w:szCs w:val="52"/>
        </w:rPr>
        <w:t xml:space="preserve">  </w:t>
      </w:r>
      <w:r>
        <w:rPr>
          <w:spacing w:val="-22"/>
          <w:sz w:val="52"/>
          <w:szCs w:val="52"/>
        </w:rPr>
        <w:t>1.2</w:t>
      </w:r>
      <w:r>
        <w:rPr>
          <w:spacing w:val="23"/>
          <w:sz w:val="52"/>
          <w:szCs w:val="52"/>
        </w:rPr>
        <w:t xml:space="preserve"> </w:t>
      </w:r>
      <w:r>
        <w:rPr>
          <w:spacing w:val="-22"/>
          <w:sz w:val="52"/>
          <w:szCs w:val="52"/>
        </w:rPr>
        <w:t>行业分布</w:t>
      </w:r>
    </w:p>
    <w:p>
      <w:pPr>
        <w:spacing w:line="299" w:lineRule="auto"/>
        <w:rPr>
          <w:rFonts w:ascii="Arial"/>
          <w:sz w:val="21"/>
        </w:rPr>
      </w:pPr>
    </w:p>
    <w:p>
      <w:pPr>
        <w:pStyle w:val="BodyText"/>
        <w:spacing w:before="103" w:line="189" w:lineRule="auto"/>
        <w:ind w:left="549"/>
        <w:rPr>
          <w:sz w:val="24"/>
          <w:szCs w:val="24"/>
        </w:rPr>
      </w:pPr>
      <w:r>
        <w:pict>
          <v:shape id="_x0000_s1044" type="#_x0000_t202" style="width:133.55pt;height:17.95pt;margin-top:-7.47pt;margin-left:359.64pt;position:absolute;z-index:251661312" filled="f" stroked="f">
            <o:lock v:ext="edit" aspectratio="f"/>
            <v:textbox inset="0,0,0,0">
              <w:txbxContent>
                <w:p>
                  <w:pPr>
                    <w:pStyle w:val="BodyText"/>
                    <w:spacing w:before="20" w:line="185" w:lineRule="auto"/>
                    <w:ind w:left="20"/>
                    <w:rPr>
                      <w:sz w:val="24"/>
                      <w:szCs w:val="24"/>
                    </w:rPr>
                  </w:pPr>
                  <w:r>
                    <w:rPr>
                      <w:b/>
                      <w:bCs/>
                      <w:spacing w:val="-1"/>
                      <w:sz w:val="24"/>
                      <w:szCs w:val="24"/>
                      <w:u w:val="single" w:color="auto"/>
                    </w:rPr>
                    <w:t>行业分布（按采购次数）</w:t>
                  </w:r>
                </w:p>
              </w:txbxContent>
            </v:textbox>
          </v:shape>
        </w:pict>
      </w:r>
      <w:r>
        <w:rPr>
          <w:color w:val="333333"/>
          <w:spacing w:val="-3"/>
          <w:sz w:val="24"/>
          <w:szCs w:val="24"/>
        </w:rPr>
        <w:t>截至2023年底</w:t>
      </w:r>
      <w:r>
        <w:rPr>
          <w:color w:val="333333"/>
          <w:spacing w:val="-18"/>
          <w:sz w:val="24"/>
          <w:szCs w:val="24"/>
        </w:rPr>
        <w:t xml:space="preserve"> </w:t>
      </w:r>
      <w:r>
        <w:rPr>
          <w:color w:val="333333"/>
          <w:spacing w:val="-3"/>
          <w:sz w:val="24"/>
          <w:szCs w:val="24"/>
        </w:rPr>
        <w:t>，</w:t>
      </w:r>
      <w:r>
        <w:rPr>
          <w:b/>
          <w:bCs/>
          <w:color w:val="3274F9"/>
          <w:spacing w:val="-3"/>
          <w:sz w:val="24"/>
          <w:szCs w:val="24"/>
        </w:rPr>
        <w:t>大模型项目相继在16个行业落地。</w:t>
      </w:r>
    </w:p>
    <w:p>
      <w:pPr>
        <w:pStyle w:val="BodyText"/>
        <w:spacing w:before="20" w:line="202" w:lineRule="auto"/>
        <w:ind w:left="551"/>
        <w:rPr>
          <w:sz w:val="24"/>
          <w:szCs w:val="24"/>
        </w:rPr>
      </w:pPr>
      <w:r>
        <w:rPr>
          <w:color w:val="333333"/>
          <w:spacing w:val="5"/>
          <w:sz w:val="24"/>
          <w:szCs w:val="24"/>
        </w:rPr>
        <w:t>各行业间推进力度有所差异</w:t>
      </w:r>
      <w:r>
        <w:rPr>
          <w:color w:val="333333"/>
          <w:spacing w:val="-25"/>
          <w:sz w:val="24"/>
          <w:szCs w:val="24"/>
        </w:rPr>
        <w:t xml:space="preserve"> </w:t>
      </w:r>
      <w:r>
        <w:rPr>
          <w:color w:val="333333"/>
          <w:spacing w:val="5"/>
          <w:sz w:val="24"/>
          <w:szCs w:val="24"/>
        </w:rPr>
        <w:t>。其中，</w:t>
      </w:r>
      <w:r>
        <w:rPr>
          <w:color w:val="333333"/>
          <w:spacing w:val="-46"/>
          <w:sz w:val="24"/>
          <w:szCs w:val="24"/>
        </w:rPr>
        <w:t xml:space="preserve"> </w:t>
      </w:r>
      <w:r>
        <w:rPr>
          <w:b/>
          <w:bCs/>
          <w:color w:val="FFB340"/>
          <w:spacing w:val="5"/>
          <w:sz w:val="24"/>
          <w:szCs w:val="24"/>
        </w:rPr>
        <w:t>学校</w:t>
      </w:r>
      <w:r>
        <w:rPr>
          <w:b/>
          <w:bCs/>
          <w:color w:val="FFB340"/>
          <w:spacing w:val="-41"/>
          <w:sz w:val="24"/>
          <w:szCs w:val="24"/>
        </w:rPr>
        <w:t xml:space="preserve"> </w:t>
      </w:r>
      <w:r>
        <w:rPr>
          <w:b/>
          <w:bCs/>
          <w:color w:val="FFB340"/>
          <w:spacing w:val="5"/>
          <w:sz w:val="24"/>
          <w:szCs w:val="24"/>
        </w:rPr>
        <w:t>、通信运营商、</w:t>
      </w:r>
    </w:p>
    <w:p>
      <w:pPr>
        <w:pStyle w:val="BodyText"/>
        <w:spacing w:before="1" w:line="187" w:lineRule="auto"/>
        <w:ind w:left="549"/>
        <w:rPr>
          <w:sz w:val="24"/>
          <w:szCs w:val="24"/>
        </w:rPr>
      </w:pPr>
      <w:r>
        <w:rPr>
          <w:b/>
          <w:bCs/>
          <w:color w:val="FFB340"/>
          <w:spacing w:val="5"/>
          <w:sz w:val="24"/>
          <w:szCs w:val="24"/>
        </w:rPr>
        <w:t>科技</w:t>
      </w:r>
      <w:r>
        <w:rPr>
          <w:b/>
          <w:bCs/>
          <w:color w:val="FFB340"/>
          <w:spacing w:val="-33"/>
          <w:sz w:val="24"/>
          <w:szCs w:val="24"/>
        </w:rPr>
        <w:t xml:space="preserve"> </w:t>
      </w:r>
      <w:r>
        <w:rPr>
          <w:b/>
          <w:bCs/>
          <w:color w:val="FFB340"/>
          <w:spacing w:val="5"/>
          <w:sz w:val="24"/>
          <w:szCs w:val="24"/>
        </w:rPr>
        <w:t>、政府及事业单位</w:t>
      </w:r>
      <w:r>
        <w:rPr>
          <w:color w:val="333333"/>
          <w:spacing w:val="5"/>
          <w:sz w:val="24"/>
          <w:szCs w:val="24"/>
        </w:rPr>
        <w:t>在大模型布局上更为积极</w:t>
      </w:r>
      <w:r>
        <w:rPr>
          <w:color w:val="333333"/>
          <w:spacing w:val="-17"/>
          <w:sz w:val="24"/>
          <w:szCs w:val="24"/>
        </w:rPr>
        <w:t xml:space="preserve"> </w:t>
      </w:r>
      <w:r>
        <w:rPr>
          <w:color w:val="333333"/>
          <w:spacing w:val="5"/>
          <w:sz w:val="24"/>
          <w:szCs w:val="24"/>
        </w:rPr>
        <w:t>，</w:t>
      </w:r>
      <w:r>
        <w:rPr>
          <w:b/>
          <w:bCs/>
          <w:color w:val="FFB340"/>
          <w:spacing w:val="5"/>
          <w:sz w:val="24"/>
          <w:szCs w:val="24"/>
        </w:rPr>
        <w:t>建筑工</w:t>
      </w:r>
    </w:p>
    <w:p>
      <w:pPr>
        <w:pStyle w:val="BodyText"/>
        <w:spacing w:before="22" w:line="180" w:lineRule="auto"/>
        <w:ind w:left="548"/>
        <w:rPr>
          <w:sz w:val="24"/>
          <w:szCs w:val="24"/>
        </w:rPr>
      </w:pPr>
      <w:r>
        <w:rPr>
          <w:b/>
          <w:bCs/>
          <w:color w:val="FFB340"/>
          <w:spacing w:val="-1"/>
          <w:sz w:val="24"/>
          <w:szCs w:val="24"/>
        </w:rPr>
        <w:t>程、科技、能源</w:t>
      </w:r>
      <w:r>
        <w:rPr>
          <w:color w:val="333333"/>
          <w:spacing w:val="-1"/>
          <w:sz w:val="24"/>
          <w:szCs w:val="24"/>
        </w:rPr>
        <w:t>3大行业的平均项目预算最高。</w:t>
      </w:r>
    </w:p>
    <w:p>
      <w:pPr>
        <w:spacing w:line="251" w:lineRule="auto"/>
        <w:rPr>
          <w:rFonts w:ascii="Arial"/>
          <w:sz w:val="21"/>
        </w:rPr>
      </w:pPr>
    </w:p>
    <w:p>
      <w:pPr>
        <w:pStyle w:val="BodyText"/>
        <w:spacing w:before="104" w:line="172" w:lineRule="auto"/>
        <w:ind w:left="547"/>
        <w:rPr>
          <w:sz w:val="24"/>
          <w:szCs w:val="24"/>
        </w:rPr>
      </w:pPr>
      <w:r>
        <w:rPr>
          <w:b/>
          <w:bCs/>
          <w:spacing w:val="-2"/>
          <w:sz w:val="24"/>
          <w:szCs w:val="24"/>
          <w:u w:val="single" w:color="auto"/>
        </w:rPr>
        <w:t>行业平均预算排名</w:t>
      </w:r>
    </w:p>
    <w:p>
      <w:pPr>
        <w:pStyle w:val="BodyText"/>
        <w:spacing w:before="33" w:line="226" w:lineRule="auto"/>
        <w:ind w:left="1196"/>
        <w:rPr>
          <w:sz w:val="18"/>
          <w:szCs w:val="18"/>
        </w:rPr>
      </w:pPr>
      <w:r>
        <w:rPr>
          <w:color w:val="FFFFFF"/>
          <w:spacing w:val="-1"/>
          <w:sz w:val="18"/>
          <w:szCs w:val="18"/>
        </w:rPr>
        <w:t>排名                              行业                          平均项目预算（元）</w:t>
      </w:r>
    </w:p>
    <w:p>
      <w:pPr>
        <w:pStyle w:val="BodyText"/>
        <w:spacing w:before="46" w:line="188" w:lineRule="auto"/>
        <w:ind w:left="1341"/>
        <w:rPr>
          <w:sz w:val="16"/>
          <w:szCs w:val="16"/>
        </w:rPr>
      </w:pPr>
      <w:r>
        <w:rPr>
          <w:color w:val="7F7F7F"/>
          <w:spacing w:val="-1"/>
          <w:sz w:val="16"/>
          <w:szCs w:val="16"/>
        </w:rPr>
        <w:t xml:space="preserve">1                                  建筑工程                                  </w:t>
      </w:r>
      <w:r>
        <w:rPr>
          <w:color w:val="7F7F7F"/>
          <w:spacing w:val="-2"/>
          <w:sz w:val="16"/>
          <w:szCs w:val="16"/>
        </w:rPr>
        <w:t xml:space="preserve"> 63,823,627</w:t>
      </w:r>
    </w:p>
    <w:p>
      <w:pPr>
        <w:pStyle w:val="BodyText"/>
        <w:spacing w:before="70" w:line="187" w:lineRule="auto"/>
        <w:ind w:left="1326"/>
        <w:rPr>
          <w:sz w:val="16"/>
          <w:szCs w:val="16"/>
        </w:rPr>
      </w:pPr>
      <w:r>
        <w:rPr>
          <w:color w:val="7F7F7F"/>
          <w:spacing w:val="-3"/>
          <w:sz w:val="16"/>
          <w:szCs w:val="16"/>
        </w:rPr>
        <w:t>2</w:t>
      </w:r>
      <w:r>
        <w:rPr>
          <w:color w:val="7F7F7F"/>
          <w:spacing w:val="1"/>
          <w:sz w:val="16"/>
          <w:szCs w:val="16"/>
        </w:rPr>
        <w:t xml:space="preserve">                                    </w:t>
      </w:r>
      <w:r>
        <w:rPr>
          <w:color w:val="7F7F7F"/>
          <w:spacing w:val="-3"/>
          <w:sz w:val="16"/>
          <w:szCs w:val="16"/>
        </w:rPr>
        <w:t>科技</w:t>
      </w:r>
      <w:r>
        <w:rPr>
          <w:color w:val="7F7F7F"/>
          <w:spacing w:val="1"/>
          <w:sz w:val="16"/>
          <w:szCs w:val="16"/>
        </w:rPr>
        <w:t xml:space="preserve">                                     </w:t>
      </w:r>
      <w:r>
        <w:rPr>
          <w:color w:val="7F7F7F"/>
          <w:spacing w:val="-3"/>
          <w:sz w:val="16"/>
          <w:szCs w:val="16"/>
        </w:rPr>
        <w:t>15,436,833</w:t>
      </w:r>
    </w:p>
    <w:p>
      <w:pPr>
        <w:pStyle w:val="BodyText"/>
        <w:spacing w:before="69" w:line="188" w:lineRule="auto"/>
        <w:ind w:left="1326"/>
        <w:rPr>
          <w:sz w:val="16"/>
          <w:szCs w:val="16"/>
        </w:rPr>
      </w:pPr>
      <w:r>
        <w:rPr>
          <w:color w:val="7F7F7F"/>
          <w:spacing w:val="-2"/>
          <w:sz w:val="16"/>
          <w:szCs w:val="16"/>
        </w:rPr>
        <w:t xml:space="preserve">3                                      能源                      </w:t>
      </w:r>
      <w:r>
        <w:rPr>
          <w:color w:val="7F7F7F"/>
          <w:spacing w:val="-3"/>
          <w:sz w:val="16"/>
          <w:szCs w:val="16"/>
        </w:rPr>
        <w:t xml:space="preserve">                   8,774,160</w:t>
      </w:r>
    </w:p>
    <w:p>
      <w:pPr>
        <w:pStyle w:val="BodyText"/>
        <w:spacing w:before="68" w:line="189" w:lineRule="auto"/>
        <w:ind w:left="1322"/>
        <w:rPr>
          <w:sz w:val="16"/>
          <w:szCs w:val="16"/>
        </w:rPr>
      </w:pPr>
      <w:r>
        <w:rPr>
          <w:color w:val="7F7F7F"/>
          <w:spacing w:val="1"/>
          <w:sz w:val="16"/>
          <w:szCs w:val="16"/>
        </w:rPr>
        <w:t xml:space="preserve">4                            政府及事业单位                        </w:t>
      </w:r>
      <w:r>
        <w:rPr>
          <w:color w:val="7F7F7F"/>
          <w:sz w:val="16"/>
          <w:szCs w:val="16"/>
        </w:rPr>
        <w:t xml:space="preserve">     4,355,998</w:t>
      </w:r>
    </w:p>
    <w:p>
      <w:pPr>
        <w:pStyle w:val="BodyText"/>
        <w:spacing w:before="69" w:line="188" w:lineRule="auto"/>
        <w:ind w:left="1325"/>
        <w:rPr>
          <w:sz w:val="16"/>
          <w:szCs w:val="16"/>
        </w:rPr>
      </w:pPr>
      <w:r>
        <w:rPr>
          <w:color w:val="7F7F7F"/>
          <w:spacing w:val="-1"/>
          <w:sz w:val="16"/>
          <w:szCs w:val="16"/>
        </w:rPr>
        <w:t xml:space="preserve">5                                  国有企业                                    </w:t>
      </w:r>
      <w:r>
        <w:rPr>
          <w:color w:val="7F7F7F"/>
          <w:spacing w:val="-2"/>
          <w:sz w:val="16"/>
          <w:szCs w:val="16"/>
        </w:rPr>
        <w:t>2,125,000</w:t>
      </w:r>
    </w:p>
    <w:p>
      <w:pPr>
        <w:pStyle w:val="BodyText"/>
        <w:spacing w:before="69" w:line="188" w:lineRule="auto"/>
        <w:ind w:left="1325"/>
        <w:rPr>
          <w:sz w:val="16"/>
          <w:szCs w:val="16"/>
        </w:rPr>
      </w:pPr>
      <w:r>
        <w:rPr>
          <w:color w:val="7F7F7F"/>
          <w:spacing w:val="-1"/>
          <w:sz w:val="16"/>
          <w:szCs w:val="16"/>
        </w:rPr>
        <w:t xml:space="preserve">6                                     传媒                                 </w:t>
      </w:r>
      <w:r>
        <w:rPr>
          <w:color w:val="7F7F7F"/>
          <w:spacing w:val="-2"/>
          <w:sz w:val="16"/>
          <w:szCs w:val="16"/>
        </w:rPr>
        <w:t xml:space="preserve">       1,755,000</w:t>
      </w:r>
    </w:p>
    <w:p>
      <w:pPr>
        <w:pStyle w:val="BodyText"/>
        <w:spacing w:before="68" w:line="189" w:lineRule="auto"/>
        <w:ind w:left="1328"/>
        <w:rPr>
          <w:sz w:val="16"/>
          <w:szCs w:val="16"/>
        </w:rPr>
      </w:pPr>
      <w:r>
        <w:rPr>
          <w:color w:val="7F7F7F"/>
          <w:spacing w:val="-2"/>
          <w:sz w:val="16"/>
          <w:szCs w:val="16"/>
        </w:rPr>
        <w:t xml:space="preserve">7                                      学校                     </w:t>
      </w:r>
      <w:r>
        <w:rPr>
          <w:color w:val="7F7F7F"/>
          <w:spacing w:val="-3"/>
          <w:sz w:val="16"/>
          <w:szCs w:val="16"/>
        </w:rPr>
        <w:t xml:space="preserve">                    1,376,555</w:t>
      </w:r>
    </w:p>
    <w:p>
      <w:pPr>
        <w:pStyle w:val="BodyText"/>
        <w:spacing w:before="68" w:line="189" w:lineRule="auto"/>
        <w:ind w:left="1324"/>
        <w:rPr>
          <w:sz w:val="16"/>
          <w:szCs w:val="16"/>
        </w:rPr>
        <w:sectPr>
          <w:headerReference w:type="default" r:id="rId20"/>
          <w:pgSz w:w="14400" w:h="8100"/>
          <w:pgMar w:top="400" w:right="0" w:bottom="0" w:left="0" w:header="0" w:footer="0" w:gutter="0"/>
          <w:pgNumType w:start="9"/>
          <w:cols w:space="708"/>
        </w:sectPr>
      </w:pPr>
      <w:r>
        <w:rPr>
          <w:color w:val="7F7F7F"/>
          <w:spacing w:val="-5"/>
          <w:sz w:val="16"/>
          <w:szCs w:val="16"/>
        </w:rPr>
        <w:t>8</w:t>
      </w:r>
      <w:r>
        <w:rPr>
          <w:color w:val="7F7F7F"/>
          <w:spacing w:val="1"/>
          <w:sz w:val="16"/>
          <w:szCs w:val="16"/>
        </w:rPr>
        <w:t xml:space="preserve">                           </w:t>
      </w:r>
      <w:r>
        <w:rPr>
          <w:color w:val="7F7F7F"/>
          <w:sz w:val="16"/>
          <w:szCs w:val="16"/>
        </w:rPr>
        <w:t xml:space="preserve">    </w:t>
      </w:r>
      <w:r>
        <w:rPr>
          <w:color w:val="7F7F7F"/>
          <w:spacing w:val="-5"/>
          <w:sz w:val="16"/>
          <w:szCs w:val="16"/>
        </w:rPr>
        <w:t>通信运营商</w:t>
      </w:r>
      <w:r>
        <w:rPr>
          <w:color w:val="7F7F7F"/>
          <w:sz w:val="16"/>
          <w:szCs w:val="16"/>
        </w:rPr>
        <w:t xml:space="preserve">                                  </w:t>
      </w:r>
      <w:r>
        <w:rPr>
          <w:color w:val="7F7F7F"/>
          <w:spacing w:val="-5"/>
          <w:sz w:val="16"/>
          <w:szCs w:val="16"/>
        </w:rPr>
        <w:t>1,335,124</w:t>
      </w:r>
    </w:p>
    <w:p>
      <w:pPr>
        <w:pStyle w:val="BodyText"/>
        <w:spacing w:before="69" w:line="188" w:lineRule="auto"/>
        <w:ind w:left="1324"/>
        <w:rPr>
          <w:sz w:val="16"/>
          <w:szCs w:val="16"/>
        </w:rPr>
      </w:pPr>
      <w:r>
        <w:rPr>
          <w:color w:val="7F7F7F"/>
          <w:spacing w:val="-1"/>
          <w:sz w:val="16"/>
          <w:szCs w:val="16"/>
        </w:rPr>
        <w:t>9</w:t>
      </w:r>
      <w:r>
        <w:rPr>
          <w:color w:val="7F7F7F"/>
          <w:spacing w:val="1"/>
          <w:sz w:val="16"/>
          <w:szCs w:val="16"/>
        </w:rPr>
        <w:t xml:space="preserve">                                    </w:t>
      </w:r>
      <w:r>
        <w:rPr>
          <w:color w:val="7F7F7F"/>
          <w:spacing w:val="-1"/>
          <w:sz w:val="16"/>
          <w:szCs w:val="16"/>
        </w:rPr>
        <w:t xml:space="preserve">医院                         </w:t>
      </w:r>
      <w:r>
        <w:rPr>
          <w:color w:val="7F7F7F"/>
          <w:spacing w:val="-2"/>
          <w:sz w:val="16"/>
          <w:szCs w:val="16"/>
        </w:rPr>
        <w:t xml:space="preserve">                816,000</w:t>
      </w:r>
    </w:p>
    <w:p>
      <w:pPr>
        <w:pStyle w:val="BodyText"/>
        <w:spacing w:before="69" w:line="188" w:lineRule="auto"/>
        <w:ind w:left="1290"/>
        <w:rPr>
          <w:sz w:val="16"/>
          <w:szCs w:val="16"/>
        </w:rPr>
      </w:pPr>
      <w:r>
        <w:rPr>
          <w:color w:val="7F7F7F"/>
          <w:spacing w:val="-4"/>
          <w:sz w:val="16"/>
          <w:szCs w:val="16"/>
        </w:rPr>
        <w:t>10</w:t>
      </w:r>
      <w:r>
        <w:rPr>
          <w:color w:val="7F7F7F"/>
          <w:spacing w:val="1"/>
          <w:sz w:val="16"/>
          <w:szCs w:val="16"/>
        </w:rPr>
        <w:t xml:space="preserve">                   </w:t>
      </w:r>
      <w:r>
        <w:rPr>
          <w:color w:val="7F7F7F"/>
          <w:sz w:val="16"/>
          <w:szCs w:val="16"/>
        </w:rPr>
        <w:t xml:space="preserve">                 </w:t>
      </w:r>
      <w:r>
        <w:rPr>
          <w:color w:val="7F7F7F"/>
          <w:spacing w:val="-4"/>
          <w:sz w:val="16"/>
          <w:szCs w:val="16"/>
        </w:rPr>
        <w:t>医疗                                           701,667</w:t>
      </w:r>
    </w:p>
    <w:p>
      <w:pPr>
        <w:pStyle w:val="BodyText"/>
        <w:spacing w:before="70" w:line="187" w:lineRule="auto"/>
        <w:ind w:left="1309"/>
        <w:rPr>
          <w:sz w:val="16"/>
          <w:szCs w:val="16"/>
        </w:rPr>
      </w:pPr>
      <w:r>
        <w:rPr>
          <w:color w:val="7F7F7F"/>
          <w:spacing w:val="-7"/>
          <w:sz w:val="16"/>
          <w:szCs w:val="16"/>
        </w:rPr>
        <w:t>11</w:t>
      </w:r>
      <w:r>
        <w:rPr>
          <w:color w:val="7F7F7F"/>
          <w:sz w:val="16"/>
          <w:szCs w:val="16"/>
        </w:rPr>
        <w:t xml:space="preserve">                                    </w:t>
      </w:r>
      <w:r>
        <w:rPr>
          <w:color w:val="7F7F7F"/>
          <w:spacing w:val="-7"/>
          <w:sz w:val="16"/>
          <w:szCs w:val="16"/>
        </w:rPr>
        <w:t>其他</w:t>
      </w:r>
      <w:r>
        <w:rPr>
          <w:color w:val="7F7F7F"/>
          <w:spacing w:val="2"/>
          <w:sz w:val="16"/>
          <w:szCs w:val="16"/>
        </w:rPr>
        <w:t xml:space="preserve">                        </w:t>
      </w:r>
      <w:r>
        <w:rPr>
          <w:color w:val="7F7F7F"/>
          <w:spacing w:val="1"/>
          <w:sz w:val="16"/>
          <w:szCs w:val="16"/>
        </w:rPr>
        <w:t xml:space="preserve">               </w:t>
      </w:r>
      <w:r>
        <w:rPr>
          <w:color w:val="7F7F7F"/>
          <w:spacing w:val="-7"/>
          <w:sz w:val="16"/>
          <w:szCs w:val="16"/>
        </w:rPr>
        <w:t>693,333</w:t>
      </w:r>
    </w:p>
    <w:p>
      <w:pPr>
        <w:pStyle w:val="BodyText"/>
        <w:spacing w:before="70" w:line="187" w:lineRule="auto"/>
        <w:ind w:left="1295"/>
        <w:rPr>
          <w:sz w:val="16"/>
          <w:szCs w:val="16"/>
        </w:rPr>
      </w:pPr>
      <w:r>
        <w:rPr>
          <w:color w:val="7F7F7F"/>
          <w:sz w:val="16"/>
          <w:szCs w:val="16"/>
        </w:rPr>
        <w:t xml:space="preserve">12                                    银行            </w:t>
      </w:r>
      <w:r>
        <w:rPr>
          <w:color w:val="7F7F7F"/>
          <w:spacing w:val="-1"/>
          <w:sz w:val="16"/>
          <w:szCs w:val="16"/>
        </w:rPr>
        <w:t xml:space="preserve">                            490,000</w:t>
      </w:r>
    </w:p>
    <w:p>
      <w:pPr>
        <w:pStyle w:val="BodyText"/>
        <w:spacing w:before="68" w:line="188" w:lineRule="auto"/>
        <w:ind w:left="1293"/>
        <w:rPr>
          <w:sz w:val="16"/>
          <w:szCs w:val="16"/>
        </w:rPr>
      </w:pPr>
      <w:r>
        <w:rPr>
          <w:color w:val="7F7F7F"/>
          <w:spacing w:val="-3"/>
          <w:sz w:val="16"/>
          <w:szCs w:val="16"/>
        </w:rPr>
        <w:t>13</w:t>
      </w:r>
      <w:r>
        <w:rPr>
          <w:color w:val="7F7F7F"/>
          <w:spacing w:val="1"/>
          <w:sz w:val="16"/>
          <w:szCs w:val="16"/>
        </w:rPr>
        <w:t xml:space="preserve">                                   </w:t>
      </w:r>
      <w:r>
        <w:rPr>
          <w:color w:val="7F7F7F"/>
          <w:spacing w:val="-3"/>
          <w:sz w:val="16"/>
          <w:szCs w:val="16"/>
        </w:rPr>
        <w:t>券商</w:t>
      </w:r>
      <w:r>
        <w:rPr>
          <w:color w:val="7F7F7F"/>
          <w:spacing w:val="1"/>
          <w:sz w:val="16"/>
          <w:szCs w:val="16"/>
        </w:rPr>
        <w:t xml:space="preserve">                                       </w:t>
      </w:r>
      <w:r>
        <w:rPr>
          <w:color w:val="7F7F7F"/>
          <w:spacing w:val="-3"/>
          <w:sz w:val="16"/>
          <w:szCs w:val="16"/>
        </w:rPr>
        <w:t>232,000</w:t>
      </w:r>
    </w:p>
    <w:p>
      <w:pPr>
        <w:pStyle w:val="BodyText"/>
        <w:spacing w:before="70" w:line="188" w:lineRule="auto"/>
        <w:ind w:left="1293"/>
        <w:rPr>
          <w:sz w:val="16"/>
          <w:szCs w:val="16"/>
        </w:rPr>
      </w:pPr>
      <w:r>
        <w:rPr>
          <w:color w:val="7F7F7F"/>
          <w:spacing w:val="-4"/>
          <w:sz w:val="16"/>
          <w:szCs w:val="16"/>
        </w:rPr>
        <w:t>14</w:t>
      </w:r>
      <w:r>
        <w:rPr>
          <w:color w:val="7F7F7F"/>
          <w:spacing w:val="1"/>
          <w:sz w:val="16"/>
          <w:szCs w:val="16"/>
        </w:rPr>
        <w:t xml:space="preserve">                             </w:t>
      </w:r>
      <w:r>
        <w:rPr>
          <w:color w:val="7F7F7F"/>
          <w:sz w:val="16"/>
          <w:szCs w:val="16"/>
        </w:rPr>
        <w:t xml:space="preserve">   </w:t>
      </w:r>
      <w:r>
        <w:rPr>
          <w:color w:val="7F7F7F"/>
          <w:spacing w:val="-4"/>
          <w:sz w:val="16"/>
          <w:szCs w:val="16"/>
        </w:rPr>
        <w:t>交通航空</w:t>
      </w:r>
      <w:r>
        <w:rPr>
          <w:color w:val="7F7F7F"/>
          <w:spacing w:val="1"/>
          <w:sz w:val="16"/>
          <w:szCs w:val="16"/>
        </w:rPr>
        <w:t xml:space="preserve">                                </w:t>
      </w:r>
      <w:r>
        <w:rPr>
          <w:color w:val="7F7F7F"/>
          <w:sz w:val="16"/>
          <w:szCs w:val="16"/>
        </w:rPr>
        <w:t xml:space="preserve">    </w:t>
      </w:r>
      <w:r>
        <w:rPr>
          <w:color w:val="7F7F7F"/>
          <w:spacing w:val="-4"/>
          <w:sz w:val="16"/>
          <w:szCs w:val="16"/>
        </w:rPr>
        <w:t>198,000</w:t>
      </w:r>
    </w:p>
    <w:p>
      <w:pPr>
        <w:spacing w:line="188" w:lineRule="auto"/>
        <w:rPr>
          <w:sz w:val="16"/>
          <w:szCs w:val="16"/>
        </w:rPr>
        <w:sectPr>
          <w:headerReference w:type="default" r:id="rId21"/>
          <w:type w:val="nextPage"/>
          <w:pgSz w:w="14400" w:h="8100"/>
          <w:pgMar w:top="400" w:right="0" w:bottom="0" w:left="0" w:header="0" w:footer="0" w:gutter="0"/>
          <w:pgNumType w:start="10"/>
          <w:cols w:space="708"/>
          <w:titlePg w:val="0"/>
        </w:sectPr>
      </w:pPr>
    </w:p>
    <w:p>
      <w:pPr>
        <w:pStyle w:val="BodyText"/>
        <w:spacing w:before="66" w:line="189" w:lineRule="auto"/>
        <w:ind w:left="515"/>
        <w:rPr>
          <w:sz w:val="52"/>
          <w:szCs w:val="52"/>
        </w:rPr>
      </w:pPr>
      <w:r>
        <w:pict>
          <v:rect id="_x0000_s1045" style="width:28.5pt;height:10.75pt;margin-top:200.06pt;margin-left:84.61pt;mso-position-horizontal-relative:page;mso-position-vertical-relative:page;position:absolute;z-index:251668480" o:allowincell="f" filled="t" fillcolor="#00d8b8" stroked="f"/>
        </w:pict>
      </w:r>
      <w:r>
        <w:pict>
          <v:rect id="_x0000_s1046" style="width:7.15pt;height:10.75pt;margin-top:224.69pt;margin-left:84.61pt;mso-position-horizontal-relative:page;mso-position-vertical-relative:page;position:absolute;z-index:251664384" o:allowincell="f" filled="t" fillcolor="#00d8b8" stroked="f"/>
        </w:pict>
      </w:r>
      <w:r>
        <w:pict>
          <v:rect id="_x0000_s1047" style="width:7.15pt;height:10.75pt;margin-top:323.2pt;margin-left:84.61pt;mso-position-horizontal-relative:page;mso-position-vertical-relative:page;position:absolute;z-index:251665408" o:allowincell="f" filled="t" fillcolor="#00d8b8" stroked="f"/>
        </w:pict>
      </w:r>
      <w:r>
        <w:pict>
          <v:shape id="_x0000_s1048" type="#_x0000_t202" style="width:97.65pt;height:149.8pt;margin-top:192.1pt;margin-left:83.24pt;mso-position-horizontal-relative:page;mso-position-vertical-relative:page;position:absolute;z-index:251666432" o:allowincell="f" filled="f" stroked="f">
            <o:lock v:ext="edit" aspectratio="f"/>
            <v:textbox inset="0,0,0,0">
              <w:txbxContent>
                <w:p>
                  <w:pPr>
                    <w:spacing w:line="20" w:lineRule="exact"/>
                  </w:pPr>
                </w:p>
                <w:tbl>
                  <w:tblPr>
                    <w:tblStyle w:val="TableNormal2"/>
                    <w:tblW w:w="1892" w:type="dxa"/>
                    <w:tblInd w:w="27" w:type="dxa"/>
                    <w:tblBorders>
                      <w:top w:val="nil"/>
                      <w:left w:val="nil"/>
                      <w:bottom w:val="nil"/>
                      <w:right w:val="nil"/>
                      <w:insideH w:val="nil"/>
                      <w:insideV w:val="nil"/>
                    </w:tblBorders>
                    <w:tblLayout w:type="fixed"/>
                  </w:tblPr>
                  <w:tblGrid>
                    <w:gridCol w:w="482"/>
                    <w:gridCol w:w="464"/>
                    <w:gridCol w:w="469"/>
                    <w:gridCol w:w="477"/>
                  </w:tblGrid>
                  <w:tr>
                    <w:tblPrEx>
                      <w:tblW w:w="1892" w:type="dxa"/>
                      <w:tblInd w:w="27" w:type="dxa"/>
                      <w:tblBorders>
                        <w:top w:val="nil"/>
                        <w:left w:val="nil"/>
                        <w:bottom w:val="nil"/>
                        <w:right w:val="nil"/>
                        <w:insideH w:val="nil"/>
                        <w:insideV w:val="nil"/>
                      </w:tblBorders>
                      <w:tblLayout w:type="fixed"/>
                    </w:tblPrEx>
                    <w:trPr>
                      <w:trHeight w:val="2955"/>
                    </w:trPr>
                    <w:tc>
                      <w:tcPr>
                        <w:tcW w:w="482" w:type="dxa"/>
                        <w:tcBorders>
                          <w:left w:val="single" w:sz="6" w:space="0" w:color="D9D9D9"/>
                          <w:right w:val="single" w:sz="8" w:space="0" w:color="E6E6E6"/>
                        </w:tcBorders>
                        <w:vAlign w:val="top"/>
                      </w:tcPr>
                      <w:p>
                        <w:pPr>
                          <w:rPr>
                            <w:rFonts w:ascii="Arial"/>
                            <w:sz w:val="21"/>
                          </w:rPr>
                        </w:pPr>
                      </w:p>
                    </w:tc>
                    <w:tc>
                      <w:tcPr>
                        <w:tcW w:w="464" w:type="dxa"/>
                        <w:tcBorders>
                          <w:left w:val="single" w:sz="8" w:space="0" w:color="E6E6E6"/>
                          <w:right w:val="single" w:sz="12" w:space="0" w:color="E6E6E6"/>
                        </w:tcBorders>
                        <w:vAlign w:val="top"/>
                      </w:tcPr>
                      <w:p>
                        <w:pPr>
                          <w:rPr>
                            <w:rFonts w:ascii="Arial"/>
                            <w:sz w:val="21"/>
                          </w:rPr>
                        </w:pPr>
                      </w:p>
                    </w:tc>
                    <w:tc>
                      <w:tcPr>
                        <w:tcW w:w="469" w:type="dxa"/>
                        <w:tcBorders>
                          <w:left w:val="single" w:sz="12" w:space="0" w:color="E6E6E6"/>
                          <w:right w:val="single" w:sz="14" w:space="0" w:color="E6E6E6"/>
                        </w:tcBorders>
                        <w:vAlign w:val="top"/>
                      </w:tcPr>
                      <w:p>
                        <w:pPr>
                          <w:rPr>
                            <w:rFonts w:ascii="Arial"/>
                            <w:sz w:val="21"/>
                          </w:rPr>
                        </w:pPr>
                      </w:p>
                    </w:tc>
                    <w:tc>
                      <w:tcPr>
                        <w:tcW w:w="477" w:type="dxa"/>
                        <w:tcBorders>
                          <w:left w:val="single" w:sz="14" w:space="0" w:color="E6E6E6"/>
                          <w:right w:val="single" w:sz="10" w:space="0" w:color="E6E6E6"/>
                        </w:tcBorders>
                        <w:vAlign w:val="top"/>
                      </w:tcPr>
                      <w:p>
                        <w:pPr>
                          <w:rPr>
                            <w:rFonts w:ascii="Arial"/>
                            <w:sz w:val="21"/>
                          </w:rPr>
                        </w:pPr>
                      </w:p>
                    </w:tc>
                  </w:tr>
                </w:tbl>
                <w:p>
                  <w:pPr>
                    <w:rPr>
                      <w:rFonts w:ascii="Arial"/>
                      <w:sz w:val="21"/>
                    </w:rPr>
                  </w:pPr>
                </w:p>
              </w:txbxContent>
            </v:textbox>
          </v:shape>
        </w:pict>
      </w:r>
      <w:r>
        <w:drawing>
          <wp:anchor distT="0" distB="0" distL="0" distR="0" simplePos="0" relativeHeight="251667456" behindDoc="0" locked="0" layoutInCell="0" allowOverlap="1">
            <wp:simplePos x="0" y="0"/>
            <wp:positionH relativeFrom="page">
              <wp:posOffset>295275</wp:posOffset>
            </wp:positionH>
            <wp:positionV relativeFrom="page">
              <wp:posOffset>3101975</wp:posOffset>
            </wp:positionV>
            <wp:extent cx="2049462" cy="895350"/>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2"/>
                    <a:stretch>
                      <a:fillRect/>
                    </a:stretch>
                  </pic:blipFill>
                  <pic:spPr>
                    <a:xfrm>
                      <a:off x="0" y="0"/>
                      <a:ext cx="2049462" cy="895350"/>
                    </a:xfrm>
                    <a:prstGeom prst="rect">
                      <a:avLst/>
                    </a:prstGeom>
                  </pic:spPr>
                </pic:pic>
              </a:graphicData>
            </a:graphic>
          </wp:anchor>
        </w:drawing>
      </w:r>
      <w:r>
        <w:drawing>
          <wp:anchor distT="0" distB="0" distL="0" distR="0" simplePos="0" relativeHeight="251663360" behindDoc="0" locked="0" layoutInCell="0" allowOverlap="1">
            <wp:simplePos x="0" y="0"/>
            <wp:positionH relativeFrom="page">
              <wp:posOffset>7711440</wp:posOffset>
            </wp:positionH>
            <wp:positionV relativeFrom="page">
              <wp:posOffset>329184</wp:posOffset>
            </wp:positionV>
            <wp:extent cx="1018031" cy="306323"/>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5"/>
                    <a:stretch>
                      <a:fillRect/>
                    </a:stretch>
                  </pic:blipFill>
                  <pic:spPr>
                    <a:xfrm>
                      <a:off x="0" y="0"/>
                      <a:ext cx="1018031" cy="306323"/>
                    </a:xfrm>
                    <a:prstGeom prst="rect">
                      <a:avLst/>
                    </a:prstGeom>
                  </pic:spPr>
                </pic:pic>
              </a:graphicData>
            </a:graphic>
          </wp:anchor>
        </w:drawing>
      </w:r>
      <w:r>
        <w:rPr>
          <w:position w:val="-7"/>
          <w:sz w:val="52"/>
          <w:szCs w:val="52"/>
        </w:rPr>
        <w:drawing>
          <wp:inline distT="0" distB="0" distL="0" distR="0">
            <wp:extent cx="381000" cy="339852"/>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6"/>
                    <a:stretch>
                      <a:fillRect/>
                    </a:stretch>
                  </pic:blipFill>
                  <pic:spPr>
                    <a:xfrm>
                      <a:off x="0" y="0"/>
                      <a:ext cx="381000" cy="339852"/>
                    </a:xfrm>
                    <a:prstGeom prst="rect">
                      <a:avLst/>
                    </a:prstGeom>
                  </pic:spPr>
                </pic:pic>
              </a:graphicData>
            </a:graphic>
          </wp:inline>
        </w:drawing>
      </w:r>
      <w:r>
        <w:rPr>
          <w:spacing w:val="32"/>
          <w:sz w:val="52"/>
          <w:szCs w:val="52"/>
        </w:rPr>
        <w:t xml:space="preserve">  </w:t>
      </w:r>
      <w:r>
        <w:rPr>
          <w:spacing w:val="-11"/>
          <w:sz w:val="52"/>
          <w:szCs w:val="52"/>
        </w:rPr>
        <w:t>1.3 预算及需求分布</w:t>
      </w:r>
    </w:p>
    <w:p>
      <w:pPr>
        <w:pStyle w:val="BodyText"/>
        <w:spacing w:before="105" w:line="1701" w:lineRule="exact"/>
        <w:ind w:firstLine="398"/>
      </w:pPr>
      <w:r>
        <w:rPr>
          <w:position w:val="-34"/>
        </w:rPr>
        <w:pict>
          <v:shape id="_x0000_i1049" type="#_x0000_t202" style="width:680.2pt;height:85.1pt;mso-position-horizontal-relative:char;mso-position-vertical-relative:line" filled="t" fillcolor="#ebf5ff" stroked="f">
            <o:lock v:ext="edit" aspectratio="f"/>
            <v:textbox inset="0,0,0,0">
              <w:txbxContent>
                <w:p>
                  <w:pPr>
                    <w:spacing w:before="226" w:line="196" w:lineRule="auto"/>
                    <w:ind w:left="153" w:right="143" w:firstLine="4"/>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大模型在招投标市场的采购预算主要</w:t>
                  </w:r>
                  <w:r>
                    <w:rPr>
                      <w:rFonts w:ascii="Microsoft YaHei" w:eastAsia="Microsoft YaHei" w:hAnsi="Microsoft YaHei" w:cs="Microsoft YaHei"/>
                      <w:sz w:val="24"/>
                      <w:szCs w:val="24"/>
                    </w:rPr>
                    <w:t>集</w:t>
                  </w:r>
                  <w:r>
                    <w:rPr>
                      <w:rFonts w:ascii="Microsoft YaHei" w:eastAsia="Microsoft YaHei" w:hAnsi="Microsoft YaHei" w:cs="Microsoft YaHei"/>
                      <w:color w:val="333333"/>
                      <w:sz w:val="24"/>
                      <w:szCs w:val="24"/>
                    </w:rPr>
                    <w:t>中在10万-500万</w:t>
                  </w:r>
                  <w:r>
                    <w:rPr>
                      <w:rFonts w:ascii="Microsoft YaHei" w:eastAsia="Microsoft YaHei" w:hAnsi="Microsoft YaHei" w:cs="Microsoft YaHei"/>
                      <w:color w:val="333333"/>
                      <w:spacing w:val="-1"/>
                      <w:sz w:val="24"/>
                      <w:szCs w:val="24"/>
                    </w:rPr>
                    <w:t>区间。下半年开始</w:t>
                  </w:r>
                  <w:r>
                    <w:rPr>
                      <w:rFonts w:ascii="Microsoft YaHei" w:eastAsia="Microsoft YaHei" w:hAnsi="Microsoft YaHei" w:cs="Microsoft YaHei"/>
                      <w:color w:val="333333"/>
                      <w:spacing w:val="-27"/>
                      <w:sz w:val="24"/>
                      <w:szCs w:val="24"/>
                    </w:rPr>
                    <w:t xml:space="preserve"> </w:t>
                  </w:r>
                  <w:r>
                    <w:rPr>
                      <w:rFonts w:ascii="Microsoft YaHei" w:eastAsia="Microsoft YaHei" w:hAnsi="Microsoft YaHei" w:cs="Microsoft YaHei"/>
                      <w:color w:val="333333"/>
                      <w:spacing w:val="-1"/>
                      <w:sz w:val="24"/>
                      <w:szCs w:val="24"/>
                    </w:rPr>
                    <w:t>，平均项目预算呈现明显上升趋势。值得关注的是，</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全年千万级及以上的项目需求中</w:t>
                  </w:r>
                  <w:r>
                    <w:rPr>
                      <w:rFonts w:ascii="Microsoft YaHei" w:eastAsia="Microsoft YaHei" w:hAnsi="Microsoft YaHei" w:cs="Microsoft YaHei"/>
                      <w:color w:val="333333"/>
                      <w:spacing w:val="-28"/>
                      <w:sz w:val="24"/>
                      <w:szCs w:val="24"/>
                    </w:rPr>
                    <w:t xml:space="preserve"> </w:t>
                  </w:r>
                  <w:r>
                    <w:rPr>
                      <w:rFonts w:ascii="Microsoft YaHei" w:eastAsia="Microsoft YaHei" w:hAnsi="Microsoft YaHei" w:cs="Microsoft YaHei"/>
                      <w:color w:val="333333"/>
                      <w:spacing w:val="-1"/>
                      <w:sz w:val="24"/>
                      <w:szCs w:val="24"/>
                    </w:rPr>
                    <w:t>，有一半发生在4季度。这使得</w:t>
                  </w:r>
                  <w:r>
                    <w:rPr>
                      <w:rFonts w:ascii="Microsoft YaHei" w:eastAsia="Microsoft YaHei" w:hAnsi="Microsoft YaHei" w:cs="Microsoft YaHei"/>
                      <w:b/>
                      <w:bCs/>
                      <w:color w:val="3274F9"/>
                      <w:spacing w:val="-1"/>
                      <w:sz w:val="24"/>
                      <w:szCs w:val="24"/>
                    </w:rPr>
                    <w:t>4</w:t>
                  </w:r>
                  <w:r>
                    <w:rPr>
                      <w:rFonts w:ascii="Microsoft YaHei" w:eastAsia="Microsoft YaHei" w:hAnsi="Microsoft YaHei" w:cs="Microsoft YaHei"/>
                      <w:b/>
                      <w:bCs/>
                      <w:color w:val="3274F9"/>
                      <w:spacing w:val="-2"/>
                      <w:sz w:val="24"/>
                      <w:szCs w:val="24"/>
                    </w:rPr>
                    <w:t>季度平均项目预算飙升至617.71万元</w:t>
                  </w:r>
                  <w:r>
                    <w:rPr>
                      <w:rFonts w:ascii="Microsoft YaHei" w:eastAsia="Microsoft YaHei" w:hAnsi="Microsoft YaHei" w:cs="Microsoft YaHei"/>
                      <w:b/>
                      <w:bCs/>
                      <w:color w:val="3274F9"/>
                      <w:spacing w:val="-38"/>
                      <w:sz w:val="24"/>
                      <w:szCs w:val="24"/>
                    </w:rPr>
                    <w:t xml:space="preserve"> </w:t>
                  </w:r>
                  <w:r>
                    <w:rPr>
                      <w:rFonts w:ascii="Microsoft YaHei" w:eastAsia="Microsoft YaHei" w:hAnsi="Microsoft YaHei" w:cs="Microsoft YaHei"/>
                      <w:b/>
                      <w:bCs/>
                      <w:color w:val="3274F9"/>
                      <w:spacing w:val="-2"/>
                      <w:sz w:val="24"/>
                      <w:szCs w:val="24"/>
                    </w:rPr>
                    <w:t>，同比增速达136.4%</w:t>
                  </w:r>
                  <w:r>
                    <w:rPr>
                      <w:rFonts w:ascii="Microsoft YaHei" w:eastAsia="Microsoft YaHei" w:hAnsi="Microsoft YaHei" w:cs="Microsoft YaHei"/>
                      <w:color w:val="333333"/>
                      <w:spacing w:val="-2"/>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目前</w:t>
                  </w:r>
                  <w:r>
                    <w:rPr>
                      <w:rFonts w:ascii="Microsoft YaHei" w:eastAsia="Microsoft YaHei" w:hAnsi="Microsoft YaHei" w:cs="Microsoft YaHei"/>
                      <w:color w:val="333333"/>
                      <w:spacing w:val="-23"/>
                      <w:sz w:val="24"/>
                      <w:szCs w:val="24"/>
                    </w:rPr>
                    <w:t xml:space="preserve"> </w:t>
                  </w:r>
                  <w:r>
                    <w:rPr>
                      <w:rFonts w:ascii="Microsoft YaHei" w:eastAsia="Microsoft YaHei" w:hAnsi="Microsoft YaHei" w:cs="Microsoft YaHei"/>
                      <w:color w:val="333333"/>
                      <w:spacing w:val="2"/>
                      <w:sz w:val="24"/>
                      <w:szCs w:val="24"/>
                    </w:rPr>
                    <w:t>，预算规模靠前的头部招标公司大致分为4类</w:t>
                  </w:r>
                  <w:r>
                    <w:rPr>
                      <w:rFonts w:ascii="Microsoft YaHei" w:eastAsia="Microsoft YaHei" w:hAnsi="Microsoft YaHei" w:cs="Microsoft YaHei"/>
                      <w:color w:val="333333"/>
                      <w:spacing w:val="-24"/>
                      <w:sz w:val="24"/>
                      <w:szCs w:val="24"/>
                    </w:rPr>
                    <w:t xml:space="preserve"> </w:t>
                  </w:r>
                  <w:r>
                    <w:rPr>
                      <w:rFonts w:ascii="Microsoft YaHei" w:eastAsia="Microsoft YaHei" w:hAnsi="Microsoft YaHei" w:cs="Microsoft YaHei"/>
                      <w:color w:val="333333"/>
                      <w:spacing w:val="2"/>
                      <w:sz w:val="24"/>
                      <w:szCs w:val="24"/>
                    </w:rPr>
                    <w:t>，包括了</w:t>
                  </w:r>
                  <w:r>
                    <w:rPr>
                      <w:rFonts w:ascii="Microsoft YaHei" w:eastAsia="Microsoft YaHei" w:hAnsi="Microsoft YaHei" w:cs="Microsoft YaHei"/>
                      <w:b/>
                      <w:bCs/>
                      <w:color w:val="FFB340"/>
                      <w:spacing w:val="2"/>
                      <w:sz w:val="24"/>
                      <w:szCs w:val="24"/>
                    </w:rPr>
                    <w:t>寻找合作伙</w:t>
                  </w:r>
                  <w:r>
                    <w:rPr>
                      <w:rFonts w:ascii="Microsoft YaHei" w:eastAsia="Microsoft YaHei" w:hAnsi="Microsoft YaHei" w:cs="Microsoft YaHei"/>
                      <w:b/>
                      <w:bCs/>
                      <w:color w:val="FFB340"/>
                      <w:spacing w:val="1"/>
                      <w:sz w:val="24"/>
                      <w:szCs w:val="24"/>
                    </w:rPr>
                    <w:t>伴共同研发大模型方案的科技公司、</w:t>
                  </w:r>
                  <w:r>
                    <w:rPr>
                      <w:rFonts w:ascii="Microsoft YaHei" w:eastAsia="Microsoft YaHei" w:hAnsi="Microsoft YaHei" w:cs="Microsoft YaHei"/>
                      <w:b/>
                      <w:bCs/>
                      <w:color w:val="FFB340"/>
                      <w:spacing w:val="-48"/>
                      <w:sz w:val="24"/>
                      <w:szCs w:val="24"/>
                    </w:rPr>
                    <w:t xml:space="preserve"> </w:t>
                  </w:r>
                  <w:r>
                    <w:rPr>
                      <w:rFonts w:ascii="Microsoft YaHei" w:eastAsia="Microsoft YaHei" w:hAnsi="Microsoft YaHei" w:cs="Microsoft YaHei"/>
                      <w:b/>
                      <w:bCs/>
                      <w:color w:val="FFB340"/>
                      <w:spacing w:val="1"/>
                      <w:sz w:val="24"/>
                      <w:szCs w:val="24"/>
                    </w:rPr>
                    <w:t>正加紧打造自有大</w:t>
                  </w:r>
                  <w:r>
                    <w:rPr>
                      <w:rFonts w:ascii="Microsoft YaHei" w:eastAsia="Microsoft YaHei" w:hAnsi="Microsoft YaHei" w:cs="Microsoft YaHei"/>
                      <w:b/>
                      <w:bCs/>
                      <w:color w:val="FFB340"/>
                      <w:sz w:val="24"/>
                      <w:szCs w:val="24"/>
                    </w:rPr>
                    <w:t xml:space="preserve"> </w:t>
                  </w:r>
                  <w:r>
                    <w:rPr>
                      <w:rFonts w:ascii="Microsoft YaHei" w:eastAsia="Microsoft YaHei" w:hAnsi="Microsoft YaHei" w:cs="Microsoft YaHei"/>
                      <w:b/>
                      <w:bCs/>
                      <w:color w:val="FFB340"/>
                      <w:sz w:val="24"/>
                      <w:szCs w:val="24"/>
                    </w:rPr>
                    <w:t>模型矩阵的三大运营商、带头推进大模型应用的政府及事业单位</w:t>
                  </w:r>
                  <w:r>
                    <w:rPr>
                      <w:rFonts w:ascii="Microsoft YaHei" w:eastAsia="Microsoft YaHei" w:hAnsi="Microsoft YaHei" w:cs="Microsoft YaHei"/>
                      <w:b/>
                      <w:bCs/>
                      <w:color w:val="FFB340"/>
                      <w:spacing w:val="-1"/>
                      <w:sz w:val="24"/>
                      <w:szCs w:val="24"/>
                    </w:rPr>
                    <w:t>以及垂直行业的龙头企业</w:t>
                  </w:r>
                  <w:r>
                    <w:rPr>
                      <w:rFonts w:ascii="Microsoft YaHei" w:eastAsia="Microsoft YaHei" w:hAnsi="Microsoft YaHei" w:cs="Microsoft YaHei"/>
                      <w:color w:val="333333"/>
                      <w:spacing w:val="-1"/>
                      <w:sz w:val="24"/>
                      <w:szCs w:val="24"/>
                    </w:rPr>
                    <w:t>。</w:t>
                  </w:r>
                </w:p>
              </w:txbxContent>
            </v:textbox>
            <w10:wrap type="none"/>
          </v:shape>
        </w:pict>
      </w:r>
    </w:p>
    <w:p>
      <w:pPr>
        <w:spacing w:line="103" w:lineRule="exact"/>
      </w:pPr>
    </w:p>
    <w:p>
      <w:pPr>
        <w:spacing w:line="103" w:lineRule="exact"/>
        <w:sectPr>
          <w:headerReference w:type="default" r:id="rId23"/>
          <w:pgSz w:w="14400" w:h="8100"/>
          <w:pgMar w:top="400" w:right="0" w:bottom="0" w:left="0" w:header="0" w:footer="0" w:gutter="0"/>
          <w:pgNumType w:start="11"/>
          <w:cols w:num="1" w:space="708" w:equalWidth="0">
            <w:col w:w="14400" w:space="0"/>
          </w:cols>
        </w:sectPr>
      </w:pPr>
    </w:p>
    <w:p>
      <w:pPr>
        <w:pStyle w:val="BodyText"/>
        <w:spacing w:before="47" w:line="180" w:lineRule="auto"/>
        <w:ind w:left="550"/>
        <w:rPr>
          <w:sz w:val="24"/>
          <w:szCs w:val="24"/>
        </w:rPr>
      </w:pPr>
      <w:r>
        <w:rPr>
          <w:b/>
          <w:bCs/>
          <w:spacing w:val="-2"/>
          <w:sz w:val="24"/>
          <w:szCs w:val="24"/>
          <w:u w:val="single" w:color="auto"/>
        </w:rPr>
        <w:t>采购预算分布</w:t>
      </w:r>
    </w:p>
    <w:p>
      <w:pPr>
        <w:spacing w:line="256" w:lineRule="auto"/>
        <w:rPr>
          <w:rFonts w:ascii="Arial"/>
          <w:sz w:val="21"/>
        </w:rPr>
      </w:pPr>
    </w:p>
    <w:p>
      <w:pPr>
        <w:spacing w:line="257" w:lineRule="auto"/>
        <w:rPr>
          <w:rFonts w:ascii="Arial"/>
          <w:sz w:val="21"/>
        </w:rPr>
      </w:pPr>
    </w:p>
    <w:p>
      <w:pPr>
        <w:pStyle w:val="BodyText"/>
        <w:spacing w:before="69" w:line="176" w:lineRule="auto"/>
        <w:ind w:left="749"/>
        <w:rPr>
          <w:sz w:val="16"/>
          <w:szCs w:val="16"/>
        </w:rPr>
      </w:pPr>
      <w:r>
        <w:rPr>
          <w:color w:val="595959"/>
          <w:spacing w:val="-3"/>
          <w:sz w:val="16"/>
          <w:szCs w:val="16"/>
        </w:rPr>
        <w:t>1000万以上</w:t>
      </w:r>
    </w:p>
    <w:p>
      <w:pPr>
        <w:pStyle w:val="BodyText"/>
        <w:spacing w:before="301" w:line="166" w:lineRule="auto"/>
        <w:ind w:left="547"/>
        <w:rPr>
          <w:sz w:val="16"/>
          <w:szCs w:val="16"/>
        </w:rPr>
      </w:pPr>
      <w:r>
        <w:rPr>
          <w:color w:val="595959"/>
          <w:spacing w:val="-1"/>
          <w:sz w:val="16"/>
          <w:szCs w:val="16"/>
        </w:rPr>
        <w:t>500万-1000万</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BodyText"/>
        <w:spacing w:before="69" w:line="176" w:lineRule="auto"/>
        <w:ind w:left="951"/>
        <w:rPr>
          <w:sz w:val="16"/>
          <w:szCs w:val="16"/>
        </w:rPr>
      </w:pPr>
      <w:r>
        <w:pict>
          <v:shape id="_x0000_s1050" type="#_x0000_t202" style="width:49.05pt;height:60.8pt;margin-top:-70.92pt;margin-left:31.4pt;position:absolute;z-index:251671552" filled="f" stroked="f">
            <o:lock v:ext="edit" aspectratio="f"/>
            <v:textbox inset="0,0,0,0">
              <w:txbxContent>
                <w:p>
                  <w:pPr>
                    <w:pStyle w:val="BodyText"/>
                    <w:spacing w:before="20" w:line="166" w:lineRule="auto"/>
                    <w:ind w:left="20"/>
                    <w:rPr>
                      <w:sz w:val="16"/>
                      <w:szCs w:val="16"/>
                    </w:rPr>
                  </w:pPr>
                  <w:r>
                    <w:rPr>
                      <w:color w:val="595959"/>
                      <w:spacing w:val="-2"/>
                      <w:sz w:val="16"/>
                      <w:szCs w:val="16"/>
                    </w:rPr>
                    <w:t>100万-500万</w:t>
                  </w:r>
                </w:p>
                <w:p>
                  <w:pPr>
                    <w:pStyle w:val="BodyText"/>
                    <w:spacing w:before="302" w:line="166" w:lineRule="auto"/>
                    <w:ind w:right="19"/>
                    <w:jc w:val="right"/>
                    <w:rPr>
                      <w:sz w:val="16"/>
                      <w:szCs w:val="16"/>
                    </w:rPr>
                  </w:pPr>
                  <w:r>
                    <w:rPr>
                      <w:color w:val="595959"/>
                      <w:spacing w:val="-3"/>
                      <w:sz w:val="16"/>
                      <w:szCs w:val="16"/>
                    </w:rPr>
                    <w:t>50万-100万</w:t>
                  </w:r>
                </w:p>
                <w:p>
                  <w:pPr>
                    <w:pStyle w:val="BodyText"/>
                    <w:spacing w:before="303" w:line="166" w:lineRule="auto"/>
                    <w:ind w:right="19"/>
                    <w:jc w:val="right"/>
                    <w:rPr>
                      <w:sz w:val="16"/>
                      <w:szCs w:val="16"/>
                    </w:rPr>
                  </w:pPr>
                  <w:r>
                    <w:rPr>
                      <w:color w:val="595959"/>
                      <w:spacing w:val="-4"/>
                      <w:sz w:val="16"/>
                      <w:szCs w:val="16"/>
                    </w:rPr>
                    <w:t>10万-50万</w:t>
                  </w:r>
                </w:p>
              </w:txbxContent>
            </v:textbox>
          </v:shape>
        </w:pict>
      </w:r>
      <w:r>
        <w:rPr>
          <w:color w:val="595959"/>
          <w:spacing w:val="-6"/>
          <w:sz w:val="16"/>
          <w:szCs w:val="16"/>
        </w:rPr>
        <w:t>10万以下</w:t>
      </w:r>
    </w:p>
    <w:p>
      <w:pPr>
        <w:pStyle w:val="BodyText"/>
        <w:spacing w:before="285" w:line="171" w:lineRule="auto"/>
        <w:ind w:left="1646"/>
        <w:rPr>
          <w:sz w:val="18"/>
          <w:szCs w:val="18"/>
        </w:rPr>
      </w:pPr>
      <w:r>
        <w:rPr>
          <w:color w:val="595959"/>
          <w:spacing w:val="-3"/>
          <w:sz w:val="18"/>
          <w:szCs w:val="18"/>
        </w:rPr>
        <w:t>0</w:t>
      </w:r>
      <w:r>
        <w:rPr>
          <w:color w:val="595959"/>
          <w:spacing w:val="4"/>
          <w:sz w:val="18"/>
          <w:szCs w:val="18"/>
        </w:rPr>
        <w:t xml:space="preserve">      </w:t>
      </w:r>
      <w:r>
        <w:rPr>
          <w:color w:val="595959"/>
          <w:spacing w:val="-3"/>
          <w:sz w:val="18"/>
          <w:szCs w:val="18"/>
        </w:rPr>
        <w:t>10</w:t>
      </w:r>
      <w:r>
        <w:rPr>
          <w:color w:val="595959"/>
          <w:spacing w:val="3"/>
          <w:sz w:val="18"/>
          <w:szCs w:val="18"/>
        </w:rPr>
        <w:t xml:space="preserve">     </w:t>
      </w:r>
      <w:r>
        <w:rPr>
          <w:color w:val="595959"/>
          <w:spacing w:val="-3"/>
          <w:sz w:val="18"/>
          <w:szCs w:val="18"/>
        </w:rPr>
        <w:t>20     30     40</w:t>
      </w:r>
    </w:p>
    <w:p>
      <w:pPr>
        <w:pStyle w:val="BodyText"/>
        <w:spacing w:before="134" w:line="187" w:lineRule="auto"/>
        <w:ind w:left="1378"/>
        <w:rPr>
          <w:sz w:val="16"/>
          <w:szCs w:val="16"/>
        </w:rPr>
      </w:pPr>
      <w:r>
        <w:rPr>
          <w:color w:val="595959"/>
          <w:sz w:val="16"/>
          <w:szCs w:val="16"/>
        </w:rPr>
        <w:drawing>
          <wp:inline distT="0" distB="0" distL="0" distR="0">
            <wp:extent cx="66039" cy="6604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24"/>
                    <a:stretch>
                      <a:fillRect/>
                    </a:stretch>
                  </pic:blipFill>
                  <pic:spPr>
                    <a:xfrm>
                      <a:off x="0" y="0"/>
                      <a:ext cx="66039" cy="66040"/>
                    </a:xfrm>
                    <a:prstGeom prst="rect">
                      <a:avLst/>
                    </a:prstGeom>
                  </pic:spPr>
                </pic:pic>
              </a:graphicData>
            </a:graphic>
          </wp:inline>
        </w:drawing>
      </w:r>
      <w:r>
        <w:rPr>
          <w:color w:val="595959"/>
          <w:spacing w:val="18"/>
          <w:w w:val="101"/>
          <w:sz w:val="16"/>
          <w:szCs w:val="16"/>
        </w:rPr>
        <w:t xml:space="preserve"> </w:t>
      </w:r>
      <w:r>
        <w:rPr>
          <w:color w:val="595959"/>
          <w:spacing w:val="-2"/>
          <w:sz w:val="16"/>
          <w:szCs w:val="16"/>
        </w:rPr>
        <w:t>采购次数（次）</w:t>
      </w:r>
    </w:p>
    <w:p>
      <w:pPr>
        <w:spacing w:line="14" w:lineRule="auto"/>
        <w:rPr>
          <w:rFonts w:ascii="Arial"/>
          <w:sz w:val="2"/>
        </w:rPr>
      </w:pPr>
      <w:r>
        <w:rPr>
          <w:rFonts w:ascii="Arial" w:eastAsia="Arial" w:hAnsi="Arial" w:cs="Arial"/>
          <w:sz w:val="2"/>
          <w:szCs w:val="2"/>
        </w:rPr>
        <w:br w:type="column"/>
      </w:r>
    </w:p>
    <w:p>
      <w:pPr>
        <w:pStyle w:val="BodyText"/>
        <w:spacing w:before="45" w:line="180" w:lineRule="auto"/>
        <w:ind w:left="57"/>
        <w:rPr>
          <w:sz w:val="24"/>
          <w:szCs w:val="24"/>
        </w:rPr>
      </w:pPr>
      <w:r>
        <w:rPr>
          <w:b/>
          <w:bCs/>
          <w:spacing w:val="-2"/>
          <w:sz w:val="24"/>
          <w:szCs w:val="24"/>
          <w:u w:val="single" w:color="auto"/>
        </w:rPr>
        <w:t>平均项目预算变化趋势</w:t>
      </w:r>
    </w:p>
    <w:p>
      <w:pPr>
        <w:spacing w:before="38"/>
      </w:pPr>
    </w:p>
    <w:tbl>
      <w:tblPr>
        <w:tblStyle w:val="TableNormal2"/>
        <w:tblW w:w="3946" w:type="dxa"/>
        <w:tblInd w:w="0" w:type="dxa"/>
        <w:tblBorders>
          <w:top w:val="nil"/>
          <w:left w:val="nil"/>
          <w:bottom w:val="nil"/>
          <w:right w:val="nil"/>
          <w:insideH w:val="nil"/>
          <w:insideV w:val="nil"/>
        </w:tblBorders>
        <w:tblLayout w:type="fixed"/>
      </w:tblPr>
      <w:tblGrid>
        <w:gridCol w:w="831"/>
        <w:gridCol w:w="3115"/>
      </w:tblGrid>
      <w:tr>
        <w:tblPrEx>
          <w:tblW w:w="3946" w:type="dxa"/>
          <w:tblInd w:w="0" w:type="dxa"/>
          <w:tblBorders>
            <w:top w:val="nil"/>
            <w:left w:val="nil"/>
            <w:bottom w:val="nil"/>
            <w:right w:val="nil"/>
            <w:insideH w:val="nil"/>
            <w:insideV w:val="nil"/>
          </w:tblBorders>
          <w:tblLayout w:type="fixed"/>
        </w:tblPrEx>
        <w:trPr>
          <w:trHeight w:val="3817"/>
        </w:trPr>
        <w:tc>
          <w:tcPr>
            <w:tcW w:w="831" w:type="dxa"/>
            <w:vAlign w:val="top"/>
          </w:tcPr>
          <w:p>
            <w:pPr>
              <w:pStyle w:val="TableText"/>
              <w:spacing w:line="173" w:lineRule="auto"/>
              <w:ind w:left="11"/>
            </w:pPr>
            <w:r>
              <w:rPr>
                <w:color w:val="595959"/>
                <w:spacing w:val="3"/>
              </w:rPr>
              <w:t>7,000,000</w:t>
            </w:r>
          </w:p>
          <w:p>
            <w:pPr>
              <w:pStyle w:val="TableText"/>
              <w:spacing w:before="239" w:line="174" w:lineRule="auto"/>
              <w:ind w:left="2"/>
            </w:pPr>
            <w:r>
              <w:rPr>
                <w:color w:val="595959"/>
                <w:spacing w:val="4"/>
              </w:rPr>
              <w:t>6,000,000</w:t>
            </w:r>
          </w:p>
          <w:p>
            <w:pPr>
              <w:pStyle w:val="TableText"/>
              <w:spacing w:before="239" w:line="174" w:lineRule="auto"/>
              <w:ind w:left="2"/>
            </w:pPr>
            <w:r>
              <w:rPr>
                <w:color w:val="595959"/>
                <w:spacing w:val="4"/>
              </w:rPr>
              <w:t>5,000,000</w:t>
            </w:r>
          </w:p>
          <w:p>
            <w:pPr>
              <w:pStyle w:val="TableText"/>
              <w:spacing w:before="240" w:line="174" w:lineRule="auto"/>
            </w:pPr>
            <w:r>
              <w:rPr>
                <w:color w:val="595959"/>
                <w:spacing w:val="5"/>
              </w:rPr>
              <w:t>4,000,000</w:t>
            </w:r>
          </w:p>
          <w:p>
            <w:pPr>
              <w:pStyle w:val="TableText"/>
              <w:spacing w:before="241" w:line="174" w:lineRule="auto"/>
              <w:ind w:left="4"/>
            </w:pPr>
            <w:r>
              <w:rPr>
                <w:color w:val="595959"/>
                <w:spacing w:val="4"/>
              </w:rPr>
              <w:t>3,000,000</w:t>
            </w:r>
          </w:p>
          <w:p>
            <w:pPr>
              <w:pStyle w:val="TableText"/>
              <w:spacing w:before="240" w:line="174" w:lineRule="auto"/>
              <w:ind w:left="6"/>
            </w:pPr>
            <w:r>
              <w:rPr>
                <w:color w:val="595959"/>
                <w:spacing w:val="4"/>
              </w:rPr>
              <w:t>2,000,000</w:t>
            </w:r>
          </w:p>
          <w:p>
            <w:pPr>
              <w:pStyle w:val="TableText"/>
              <w:spacing w:before="240" w:line="174" w:lineRule="auto"/>
              <w:ind w:left="34"/>
            </w:pPr>
            <w:r>
              <w:rPr>
                <w:color w:val="595959"/>
                <w:spacing w:val="1"/>
              </w:rPr>
              <w:t>1,000,000</w:t>
            </w:r>
          </w:p>
          <w:p>
            <w:pPr>
              <w:pStyle w:val="TableText"/>
              <w:spacing w:before="240" w:line="172" w:lineRule="auto"/>
              <w:ind w:left="687"/>
            </w:pPr>
            <w:r>
              <w:rPr>
                <w:color w:val="595959"/>
              </w:rPr>
              <w:t>0</w:t>
            </w:r>
          </w:p>
        </w:tc>
        <w:tc>
          <w:tcPr>
            <w:tcW w:w="3115" w:type="dxa"/>
            <w:vAlign w:val="top"/>
          </w:tcPr>
          <w:p>
            <w:pPr>
              <w:spacing w:line="64" w:lineRule="exact"/>
            </w:pPr>
            <w:r>
              <w:pict>
                <v:rect id="_x0000_s1051" style="width:16.05pt;height:135.7pt;margin-top:21.68pt;margin-left:-33.52pt;mso-position-horizontal-relative:right-margin-area;mso-position-vertical-relative:top-margin-area;position:absolute;z-index:251672576" filled="t" fillcolor="#3274f9" stroked="f"/>
              </w:pict>
            </w:r>
            <w:r>
              <w:pict>
                <v:rect id="_x0000_s1052" style="width:16.05pt;height:44.95pt;margin-top:112.43pt;margin-left:-135.64pt;mso-position-horizontal-relative:right-margin-area;mso-position-vertical-relative:top-margin-area;position:absolute;z-index:251673600" filled="t" fillcolor="#3274f9" stroked="f"/>
              </w:pict>
            </w:r>
            <w:r>
              <w:pict>
                <v:group id="_x0000_s1053" style="width:54.35pt;height:106.65pt;margin-top:25.17pt;margin-left:-78.72pt;mso-position-horizontal-relative:right-margin-area;mso-position-vertical-relative:top-margin-area;position:absolute;z-index:251675648" coordorigin="0,0" coordsize="1086,2133" filled="f" stroked="f">
                  <v:shape id="_x0000_s1054" type="#_x0000_t75" style="width:1066;height:2133;left:20;position:absolute" filled="f" stroked="f">
                    <v:imagedata r:id="rId25" o:title=""/>
                  </v:shape>
                  <v:shape id="_x0000_s1055" type="#_x0000_t202" style="width:126;height:235;left:-20;position:absolute;top:1192" filled="f" stroked="f">
                    <o:lock v:ext="edit" aspectratio="f"/>
                    <v:textbox inset="0,0,0,0">
                      <w:txbxContent>
                        <w:p>
                          <w:pPr>
                            <w:pStyle w:val="TableText"/>
                            <w:spacing w:before="20" w:line="170" w:lineRule="auto"/>
                            <w:ind w:left="20"/>
                          </w:pPr>
                          <w:r>
                            <w:rPr>
                              <w:color w:val="404040"/>
                            </w:rPr>
                            <w:t>3</w:t>
                          </w:r>
                        </w:p>
                      </w:txbxContent>
                    </v:textbox>
                  </v:shape>
                </v:group>
              </w:pict>
            </w:r>
          </w:p>
          <w:tbl>
            <w:tblPr>
              <w:tblStyle w:val="TableNormal2"/>
              <w:tblW w:w="3063" w:type="dxa"/>
              <w:tblInd w:w="51" w:type="dxa"/>
              <w:tblBorders>
                <w:top w:val="nil"/>
                <w:left w:val="nil"/>
                <w:bottom w:val="nil"/>
                <w:right w:val="nil"/>
                <w:insideH w:val="nil"/>
                <w:insideV w:val="nil"/>
              </w:tblBorders>
              <w:tblLayout w:type="fixed"/>
            </w:tblPr>
            <w:tblGrid>
              <w:gridCol w:w="1532"/>
              <w:gridCol w:w="1531"/>
            </w:tblGrid>
            <w:tr>
              <w:tblPrEx>
                <w:tblW w:w="3063" w:type="dxa"/>
                <w:tblInd w:w="51" w:type="dxa"/>
                <w:tblBorders>
                  <w:top w:val="nil"/>
                  <w:left w:val="nil"/>
                  <w:bottom w:val="nil"/>
                  <w:right w:val="nil"/>
                  <w:insideH w:val="nil"/>
                  <w:insideV w:val="nil"/>
                </w:tblBorders>
                <w:tblLayout w:type="fixed"/>
              </w:tblPrEx>
              <w:trPr>
                <w:trHeight w:val="420"/>
              </w:trPr>
              <w:tc>
                <w:tcPr>
                  <w:tcW w:w="3063" w:type="dxa"/>
                  <w:gridSpan w:val="2"/>
                  <w:tcBorders>
                    <w:top w:val="single" w:sz="10" w:space="0" w:color="E6E6E6"/>
                    <w:bottom w:val="single" w:sz="14" w:space="0" w:color="E6E6E6"/>
                  </w:tcBorders>
                  <w:vAlign w:val="top"/>
                </w:tcPr>
                <w:p>
                  <w:pPr>
                    <w:pStyle w:val="TableText"/>
                    <w:spacing w:before="58" w:line="174" w:lineRule="auto"/>
                    <w:ind w:left="2230"/>
                  </w:pPr>
                  <w:r>
                    <w:rPr>
                      <w:color w:val="404040"/>
                      <w:spacing w:val="-9"/>
                    </w:rPr>
                    <w:t>6,177,129</w:t>
                  </w:r>
                </w:p>
              </w:tc>
            </w:tr>
            <w:tr>
              <w:tblPrEx>
                <w:tblW w:w="3063" w:type="dxa"/>
                <w:tblInd w:w="51" w:type="dxa"/>
                <w:tblLayout w:type="fixed"/>
              </w:tblPrEx>
              <w:trPr>
                <w:trHeight w:val="402"/>
              </w:trPr>
              <w:tc>
                <w:tcPr>
                  <w:tcW w:w="3063" w:type="dxa"/>
                  <w:gridSpan w:val="2"/>
                  <w:tcBorders>
                    <w:top w:val="single" w:sz="14" w:space="0" w:color="E6E6E6"/>
                    <w:bottom w:val="single" w:sz="14" w:space="0" w:color="E6E6E6"/>
                  </w:tcBorders>
                  <w:vAlign w:val="top"/>
                </w:tcPr>
                <w:p>
                  <w:pPr>
                    <w:rPr>
                      <w:rFonts w:ascii="Arial"/>
                      <w:sz w:val="21"/>
                    </w:rPr>
                  </w:pPr>
                  <w:r>
                    <w:drawing>
                      <wp:anchor distT="0" distB="0" distL="0" distR="0" simplePos="0" relativeHeight="251678720" behindDoc="0" locked="0" layoutInCell="1" allowOverlap="1">
                        <wp:simplePos x="0" y="0"/>
                        <wp:positionH relativeFrom="rightMargin">
                          <wp:posOffset>-328612</wp:posOffset>
                        </wp:positionH>
                        <wp:positionV relativeFrom="topMargin">
                          <wp:posOffset>-11900</wp:posOffset>
                        </wp:positionV>
                        <wp:extent cx="9817" cy="107899"/>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26"/>
                                <a:stretch>
                                  <a:fillRect/>
                                </a:stretch>
                              </pic:blipFill>
                              <pic:spPr>
                                <a:xfrm>
                                  <a:off x="0" y="0"/>
                                  <a:ext cx="9817" cy="107899"/>
                                </a:xfrm>
                                <a:prstGeom prst="rect">
                                  <a:avLst/>
                                </a:prstGeom>
                              </pic:spPr>
                            </pic:pic>
                          </a:graphicData>
                        </a:graphic>
                      </wp:anchor>
                    </w:drawing>
                  </w:r>
                  <w:r>
                    <w:pict>
                      <v:shape id="_x0000_s1056" type="#_x0000_t202" style="width:27.75pt;height:16.3pt;margin-top:7.35pt;margin-left:-39.12pt;mso-position-horizontal-relative:right-margin-area;mso-position-vertical-relative:top-margin-area;position:absolute;z-index:251677696" filled="f" stroked="f">
                        <o:lock v:ext="edit" aspectratio="f"/>
                        <v:textbox inset="0,0,0,0">
                          <w:txbxContent>
                            <w:p>
                              <w:pPr>
                                <w:pStyle w:val="TableText"/>
                                <w:spacing w:before="20" w:line="285" w:lineRule="exact"/>
                                <w:ind w:left="20"/>
                              </w:pPr>
                              <w:r>
                                <w:rPr>
                                  <w:color w:val="333333"/>
                                  <w:spacing w:val="-6"/>
                                  <w:position w:val="2"/>
                                </w:rPr>
                                <w:t>136.4%</w:t>
                              </w:r>
                            </w:p>
                          </w:txbxContent>
                        </v:textbox>
                      </v:shape>
                    </w:pict>
                  </w:r>
                </w:p>
              </w:tc>
            </w:tr>
            <w:tr>
              <w:tblPrEx>
                <w:tblW w:w="3063" w:type="dxa"/>
                <w:tblInd w:w="51" w:type="dxa"/>
                <w:tblLayout w:type="fixed"/>
              </w:tblPrEx>
              <w:trPr>
                <w:trHeight w:val="402"/>
              </w:trPr>
              <w:tc>
                <w:tcPr>
                  <w:tcW w:w="3063" w:type="dxa"/>
                  <w:gridSpan w:val="2"/>
                  <w:tcBorders>
                    <w:top w:val="single" w:sz="14" w:space="0" w:color="E6E6E6"/>
                    <w:bottom w:val="single" w:sz="14" w:space="0" w:color="E6E6E6"/>
                  </w:tcBorders>
                  <w:vAlign w:val="top"/>
                </w:tcPr>
                <w:p>
                  <w:pPr>
                    <w:rPr>
                      <w:rFonts w:ascii="Arial"/>
                      <w:sz w:val="21"/>
                    </w:rPr>
                  </w:pPr>
                </w:p>
              </w:tc>
            </w:tr>
            <w:tr>
              <w:tblPrEx>
                <w:tblW w:w="3063" w:type="dxa"/>
                <w:tblInd w:w="51" w:type="dxa"/>
                <w:tblLayout w:type="fixed"/>
              </w:tblPrEx>
              <w:trPr>
                <w:trHeight w:val="402"/>
              </w:trPr>
              <w:tc>
                <w:tcPr>
                  <w:tcW w:w="1532" w:type="dxa"/>
                  <w:tcBorders>
                    <w:top w:val="single" w:sz="14" w:space="0" w:color="E6E6E6"/>
                    <w:bottom w:val="single" w:sz="14" w:space="0" w:color="E6E6E6"/>
                  </w:tcBorders>
                  <w:vAlign w:val="top"/>
                </w:tcPr>
                <w:p>
                  <w:pPr>
                    <w:pStyle w:val="TableText"/>
                    <w:spacing w:before="295" w:line="97" w:lineRule="exact"/>
                    <w:ind w:left="1194"/>
                  </w:pPr>
                  <w:r>
                    <w:rPr>
                      <w:color w:val="404040"/>
                      <w:spacing w:val="-6"/>
                      <w:position w:val="-3"/>
                    </w:rPr>
                    <w:t>2</w:t>
                  </w:r>
                  <w:r>
                    <w:rPr>
                      <w:color w:val="404040"/>
                      <w:spacing w:val="4"/>
                      <w:position w:val="-3"/>
                    </w:rPr>
                    <w:t xml:space="preserve"> </w:t>
                  </w:r>
                  <w:r>
                    <w:rPr>
                      <w:color w:val="404040"/>
                      <w:spacing w:val="-6"/>
                      <w:position w:val="-3"/>
                    </w:rPr>
                    <w:t>61</w:t>
                  </w:r>
                </w:p>
              </w:tc>
              <w:tc>
                <w:tcPr>
                  <w:tcW w:w="1531" w:type="dxa"/>
                  <w:tcBorders>
                    <w:top w:val="single" w:sz="14" w:space="0" w:color="E6E6E6"/>
                    <w:bottom w:val="single" w:sz="14" w:space="0" w:color="E6E6E6"/>
                  </w:tcBorders>
                  <w:vAlign w:val="top"/>
                </w:tcPr>
                <w:p>
                  <w:pPr>
                    <w:rPr>
                      <w:rFonts w:ascii="Arial"/>
                      <w:sz w:val="21"/>
                    </w:rPr>
                  </w:pPr>
                  <w:r>
                    <w:pict>
                      <v:shape id="_x0000_s1057" type="#_x0000_t202" style="width:14.65pt;height:11.85pt;margin-top:13.76pt;margin-left:-72.93pt;mso-position-horizontal-relative:right-margin-area;mso-position-vertical-relative:top-margin-area;position:absolute;z-index:251679744" filled="f" stroked="f">
                        <o:lock v:ext="edit" aspectratio="f"/>
                        <v:textbox inset="0,0,0,0">
                          <w:txbxContent>
                            <w:p>
                              <w:pPr>
                                <w:pStyle w:val="TableText"/>
                                <w:spacing w:before="20" w:line="172" w:lineRule="auto"/>
                                <w:ind w:left="20"/>
                              </w:pPr>
                              <w:r>
                                <w:rPr>
                                  <w:color w:val="404040"/>
                                  <w:spacing w:val="-10"/>
                                </w:rPr>
                                <w:t>138</w:t>
                              </w:r>
                            </w:p>
                          </w:txbxContent>
                        </v:textbox>
                      </v:shape>
                    </w:pict>
                  </w:r>
                </w:p>
              </w:tc>
            </w:tr>
            <w:tr>
              <w:tblPrEx>
                <w:tblW w:w="3063" w:type="dxa"/>
                <w:tblInd w:w="51" w:type="dxa"/>
                <w:tblLayout w:type="fixed"/>
              </w:tblPrEx>
              <w:trPr>
                <w:trHeight w:val="402"/>
              </w:trPr>
              <w:tc>
                <w:tcPr>
                  <w:tcW w:w="3063" w:type="dxa"/>
                  <w:gridSpan w:val="2"/>
                  <w:tcBorders>
                    <w:top w:val="single" w:sz="14" w:space="0" w:color="E6E6E6"/>
                    <w:bottom w:val="single" w:sz="14" w:space="0" w:color="E6E6E6"/>
                  </w:tcBorders>
                  <w:vAlign w:val="top"/>
                </w:tcPr>
                <w:p>
                  <w:pPr>
                    <w:pStyle w:val="TableText"/>
                    <w:spacing w:before="107" w:line="174" w:lineRule="auto"/>
                    <w:ind w:left="141"/>
                  </w:pPr>
                  <w:r>
                    <w:pict>
                      <v:shape id="_x0000_s1058" type="#_x0000_t202" style="width:18.4pt;height:6.65pt;margin-top:-2.78pt;margin-left:-89.7pt;mso-position-horizontal-relative:right-margin-area;mso-position-vertical-relative:top-margin-area;position:absolute;z-index:251676672" filled="f" stroked="f">
                        <o:lock v:ext="edit" aspectratio="f"/>
                        <v:textbox inset="0,0,0,0">
                          <w:txbxContent>
                            <w:p>
                              <w:pPr>
                                <w:pStyle w:val="TableText"/>
                                <w:spacing w:before="20" w:line="92" w:lineRule="exact"/>
                                <w:ind w:left="20"/>
                              </w:pPr>
                              <w:r>
                                <w:rPr>
                                  <w:color w:val="404040"/>
                                  <w:spacing w:val="-4"/>
                                  <w:position w:val="3"/>
                                </w:rPr>
                                <w:t>,</w:t>
                              </w:r>
                              <w:r>
                                <w:rPr>
                                  <w:color w:val="404040"/>
                                  <w:spacing w:val="5"/>
                                  <w:position w:val="3"/>
                                </w:rPr>
                                <w:t xml:space="preserve">     </w:t>
                              </w:r>
                              <w:r>
                                <w:rPr>
                                  <w:color w:val="404040"/>
                                  <w:spacing w:val="-4"/>
                                  <w:position w:val="3"/>
                                </w:rPr>
                                <w:t>,</w:t>
                              </w:r>
                            </w:p>
                          </w:txbxContent>
                        </v:textbox>
                      </v:shape>
                    </w:pict>
                  </w:r>
                  <w:r>
                    <w:rPr>
                      <w:color w:val="404040"/>
                      <w:spacing w:val="1"/>
                    </w:rPr>
                    <w:t>2,045,302</w:t>
                  </w:r>
                </w:p>
              </w:tc>
            </w:tr>
            <w:tr>
              <w:tblPrEx>
                <w:tblW w:w="3063" w:type="dxa"/>
                <w:tblInd w:w="51" w:type="dxa"/>
                <w:tblLayout w:type="fixed"/>
              </w:tblPrEx>
              <w:trPr>
                <w:trHeight w:val="397"/>
              </w:trPr>
              <w:tc>
                <w:tcPr>
                  <w:tcW w:w="3063" w:type="dxa"/>
                  <w:gridSpan w:val="2"/>
                  <w:tcBorders>
                    <w:top w:val="single" w:sz="14" w:space="0" w:color="E6E6E6"/>
                    <w:bottom w:val="single" w:sz="10" w:space="0" w:color="E6E6E6"/>
                  </w:tcBorders>
                  <w:vAlign w:val="top"/>
                </w:tcPr>
                <w:p>
                  <w:pPr>
                    <w:rPr>
                      <w:rFonts w:ascii="Arial"/>
                      <w:sz w:val="21"/>
                    </w:rPr>
                  </w:pPr>
                </w:p>
              </w:tc>
            </w:tr>
            <w:tr>
              <w:tblPrEx>
                <w:tblW w:w="3063" w:type="dxa"/>
                <w:tblInd w:w="51" w:type="dxa"/>
                <w:tblLayout w:type="fixed"/>
              </w:tblPrEx>
              <w:trPr>
                <w:trHeight w:val="424"/>
              </w:trPr>
              <w:tc>
                <w:tcPr>
                  <w:tcW w:w="3063" w:type="dxa"/>
                  <w:gridSpan w:val="2"/>
                  <w:tcBorders>
                    <w:top w:val="single" w:sz="10" w:space="0" w:color="E6E6E6"/>
                    <w:bottom w:val="single" w:sz="6" w:space="0" w:color="D9D9D9"/>
                  </w:tcBorders>
                  <w:vAlign w:val="top"/>
                </w:tcPr>
                <w:p>
                  <w:pPr>
                    <w:pStyle w:val="TableText"/>
                    <w:spacing w:line="199" w:lineRule="auto"/>
                    <w:ind w:left="1315"/>
                  </w:pPr>
                  <w:r>
                    <mc:AlternateContent>
                      <mc:Choice Requires="wps">
                        <w:drawing>
                          <wp:anchor distT="0" distB="0" distL="0" distR="0" simplePos="0" relativeHeight="251670528" behindDoc="1" locked="0" layoutInCell="1" allowOverlap="1">
                            <wp:simplePos x="0" y="0"/>
                            <wp:positionH relativeFrom="column">
                              <wp:posOffset>871054</wp:posOffset>
                            </wp:positionH>
                            <wp:positionV relativeFrom="paragraph">
                              <wp:posOffset>-453825</wp:posOffset>
                            </wp:positionV>
                            <wp:extent cx="203834" cy="728980"/>
                            <wp:effectExtent l="0" t="0" r="0" b="0"/>
                            <wp:wrapNone/>
                            <wp:docPr id="58" name="Rect 58"/>
                            <wp:cNvGraphicFramePr/>
                            <a:graphic xmlns:a="http://schemas.openxmlformats.org/drawingml/2006/main">
                              <a:graphicData uri="http://schemas.microsoft.com/office/word/2010/wordprocessingShape">
                                <wps:wsp xmlns:wps="http://schemas.microsoft.com/office/word/2010/wordprocessingShape">
                                  <wps:cNvSpPr/>
                                  <wps:spPr>
                                    <a:xfrm>
                                      <a:off x="871054" y="-453825"/>
                                      <a:ext cx="203834" cy="728980"/>
                                    </a:xfrm>
                                    <a:prstGeom prst="rect">
                                      <a:avLst/>
                                    </a:prstGeom>
                                    <a:solidFill>
                                      <a:srgbClr val="3274F9"/>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58" o:spid="_x0000_s1059" style="width:16.05pt;height:57.4pt;margin-top:-35.73pt;margin-left:68.59pt;mso-wrap-distance-bottom:0;mso-wrap-distance-left:0;mso-wrap-distance-right:0;mso-wrap-distance-top:0;position:absolute;v-text-anchor:top;z-index:-251646976" fillcolor="#3274f9" stroked="f"/>
                        </w:pict>
                      </mc:Fallback>
                    </mc:AlternateContent>
                  </w:r>
                  <w:r>
                    <w:drawing>
                      <wp:anchor distT="0" distB="0" distL="0" distR="0" simplePos="0" relativeHeight="251674624" behindDoc="0" locked="0" layoutInCell="1" allowOverlap="1">
                        <wp:simplePos x="0" y="0"/>
                        <wp:positionH relativeFrom="column">
                          <wp:posOffset>309956</wp:posOffset>
                        </wp:positionH>
                        <wp:positionV relativeFrom="paragraph">
                          <wp:posOffset>-78007</wp:posOffset>
                        </wp:positionV>
                        <wp:extent cx="677011" cy="353059"/>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27"/>
                                <a:stretch>
                                  <a:fillRect/>
                                </a:stretch>
                              </pic:blipFill>
                              <pic:spPr>
                                <a:xfrm>
                                  <a:off x="0" y="0"/>
                                  <a:ext cx="677011" cy="353059"/>
                                </a:xfrm>
                                <a:prstGeom prst="rect">
                                  <a:avLst/>
                                </a:prstGeom>
                              </pic:spPr>
                            </pic:pic>
                          </a:graphicData>
                        </a:graphic>
                      </wp:anchor>
                    </w:drawing>
                  </w:r>
                  <w:r>
                    <w:rPr>
                      <w:color w:val="333333"/>
                      <w:spacing w:val="-3"/>
                    </w:rPr>
                    <w:t>27.8%</w:t>
                  </w:r>
                </w:p>
              </w:tc>
            </w:tr>
          </w:tbl>
          <w:p>
            <w:pPr>
              <w:pStyle w:val="TableText"/>
              <w:spacing w:before="111" w:line="391" w:lineRule="exact"/>
              <w:ind w:left="364"/>
            </w:pPr>
            <w:r>
              <w:rPr>
                <w:color w:val="595959"/>
                <w:spacing w:val="-1"/>
                <w:position w:val="18"/>
              </w:rPr>
              <w:t>2季度             3季度             4季度</w:t>
            </w:r>
          </w:p>
          <w:p>
            <w:pPr>
              <w:pStyle w:val="TableText"/>
              <w:spacing w:line="150" w:lineRule="exact"/>
              <w:ind w:left="111"/>
            </w:pPr>
            <w:r>
              <w:rPr>
                <w:color w:val="595959"/>
                <w:position w:val="-1"/>
              </w:rPr>
              <w:drawing>
                <wp:inline distT="0" distB="0" distL="0" distR="0">
                  <wp:extent cx="253999" cy="64757"/>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28"/>
                          <a:stretch>
                            <a:fillRect/>
                          </a:stretch>
                        </pic:blipFill>
                        <pic:spPr>
                          <a:xfrm>
                            <a:off x="0" y="0"/>
                            <a:ext cx="253999" cy="64757"/>
                          </a:xfrm>
                          <a:prstGeom prst="rect">
                            <a:avLst/>
                          </a:prstGeom>
                        </pic:spPr>
                      </pic:pic>
                    </a:graphicData>
                  </a:graphic>
                </wp:inline>
              </w:drawing>
            </w:r>
            <w:r>
              <w:rPr>
                <w:color w:val="595959"/>
                <w:spacing w:val="16"/>
                <w:position w:val="-1"/>
              </w:rPr>
              <w:t xml:space="preserve"> </w:t>
            </w:r>
            <w:r>
              <w:rPr>
                <w:color w:val="595959"/>
                <w:spacing w:val="-2"/>
                <w:position w:val="-1"/>
              </w:rPr>
              <w:t>平均项目预算</w:t>
            </w:r>
            <w:r>
              <w:rPr>
                <w:color w:val="595959"/>
                <w:spacing w:val="-19"/>
                <w:position w:val="-1"/>
              </w:rPr>
              <w:t xml:space="preserve"> </w:t>
            </w:r>
            <w:r>
              <w:rPr>
                <w:position w:val="2"/>
              </w:rPr>
              <w:drawing>
                <wp:inline distT="0" distB="0" distL="0" distR="0">
                  <wp:extent cx="282422" cy="28020"/>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29"/>
                          <a:stretch>
                            <a:fillRect/>
                          </a:stretch>
                        </pic:blipFill>
                        <pic:spPr>
                          <a:xfrm>
                            <a:off x="0" y="0"/>
                            <a:ext cx="282422" cy="28020"/>
                          </a:xfrm>
                          <a:prstGeom prst="rect">
                            <a:avLst/>
                          </a:prstGeom>
                        </pic:spPr>
                      </pic:pic>
                    </a:graphicData>
                  </a:graphic>
                </wp:inline>
              </w:drawing>
            </w:r>
            <w:r>
              <w:rPr>
                <w:color w:val="595959"/>
                <w:spacing w:val="-8"/>
                <w:position w:val="-1"/>
              </w:rPr>
              <w:t xml:space="preserve"> </w:t>
            </w:r>
            <w:r>
              <w:rPr>
                <w:color w:val="595959"/>
                <w:spacing w:val="-2"/>
                <w:position w:val="-1"/>
              </w:rPr>
              <w:t>预算增速</w:t>
            </w:r>
          </w:p>
        </w:tc>
      </w:tr>
    </w:tbl>
    <w:p>
      <w:pPr>
        <w:spacing w:line="61" w:lineRule="auto"/>
        <w:rPr>
          <w:rFonts w:ascii="Arial"/>
          <w:sz w:val="2"/>
        </w:rPr>
      </w:pPr>
    </w:p>
    <w:p>
      <w:pPr>
        <w:spacing w:line="14" w:lineRule="auto"/>
        <w:rPr>
          <w:rFonts w:ascii="Arial"/>
          <w:sz w:val="2"/>
        </w:rPr>
        <w:sectPr>
          <w:headerReference w:type="default" r:id="rId30"/>
          <w:type w:val="continuous"/>
          <w:pgSz w:w="14400" w:h="8100"/>
          <w:pgMar w:top="400" w:right="0" w:bottom="0" w:left="0" w:header="0" w:footer="0" w:gutter="0"/>
          <w:pgNumType w:start="12"/>
          <w:cols w:num="4" w:space="708" w:equalWidth="0">
            <w:col w:w="3859" w:space="100"/>
            <w:col w:w="3947" w:space="63"/>
            <w:col w:w="720" w:space="0"/>
            <w:col w:w="5713" w:space="0"/>
          </w:cols>
        </w:sectPr>
      </w:pPr>
      <w:r>
        <w:rPr>
          <w:rFonts w:ascii="Arial" w:eastAsia="Arial" w:hAnsi="Arial" w:cs="Arial"/>
          <w:sz w:val="2"/>
          <w:szCs w:val="2"/>
        </w:rPr>
        <w:br w:type="column"/>
      </w:r>
    </w:p>
    <w:p>
      <w:pPr>
        <w:spacing w:line="258" w:lineRule="auto"/>
        <w:rPr>
          <w:rFonts w:ascii="Arial"/>
          <w:sz w:val="21"/>
        </w:rPr>
      </w:pPr>
    </w:p>
    <w:p>
      <w:pPr>
        <w:spacing w:line="259" w:lineRule="auto"/>
        <w:rPr>
          <w:rFonts w:ascii="Arial"/>
          <w:sz w:val="21"/>
        </w:rPr>
      </w:pPr>
    </w:p>
    <w:p>
      <w:pPr>
        <w:pStyle w:val="BodyText"/>
        <w:spacing w:before="69" w:line="383" w:lineRule="exact"/>
        <w:ind w:left="48"/>
        <w:rPr>
          <w:sz w:val="16"/>
          <w:szCs w:val="16"/>
        </w:rPr>
      </w:pPr>
      <w:r>
        <w:rPr>
          <w:color w:val="595959"/>
          <w:spacing w:val="-7"/>
          <w:position w:val="14"/>
          <w:sz w:val="16"/>
          <w:szCs w:val="16"/>
        </w:rPr>
        <w:t>160%</w:t>
      </w:r>
    </w:p>
    <w:p>
      <w:pPr>
        <w:pStyle w:val="BodyText"/>
        <w:spacing w:line="285" w:lineRule="exact"/>
        <w:ind w:left="48"/>
        <w:rPr>
          <w:sz w:val="16"/>
          <w:szCs w:val="16"/>
        </w:rPr>
      </w:pPr>
      <w:r>
        <w:rPr>
          <w:color w:val="595959"/>
          <w:spacing w:val="-8"/>
          <w:position w:val="2"/>
          <w:sz w:val="16"/>
          <w:szCs w:val="16"/>
        </w:rPr>
        <w:t>140%</w:t>
      </w:r>
    </w:p>
    <w:p>
      <w:pPr>
        <w:pStyle w:val="BodyText"/>
        <w:spacing w:before="99" w:line="285" w:lineRule="exact"/>
        <w:ind w:left="48"/>
        <w:rPr>
          <w:sz w:val="16"/>
          <w:szCs w:val="16"/>
        </w:rPr>
      </w:pPr>
      <w:r>
        <w:rPr>
          <w:color w:val="595959"/>
          <w:spacing w:val="-9"/>
          <w:position w:val="2"/>
          <w:sz w:val="16"/>
          <w:szCs w:val="16"/>
        </w:rPr>
        <w:t>120%</w:t>
      </w:r>
    </w:p>
    <w:p>
      <w:pPr>
        <w:pStyle w:val="BodyText"/>
        <w:spacing w:before="100" w:line="285" w:lineRule="exact"/>
        <w:ind w:left="48"/>
        <w:rPr>
          <w:sz w:val="16"/>
          <w:szCs w:val="16"/>
        </w:rPr>
      </w:pPr>
      <w:r>
        <w:rPr>
          <w:color w:val="595959"/>
          <w:spacing w:val="-6"/>
          <w:position w:val="2"/>
          <w:sz w:val="16"/>
          <w:szCs w:val="16"/>
        </w:rPr>
        <w:t>100%</w:t>
      </w:r>
    </w:p>
    <w:p>
      <w:pPr>
        <w:pStyle w:val="BodyText"/>
        <w:spacing w:before="99" w:line="285" w:lineRule="exact"/>
        <w:ind w:left="50"/>
        <w:rPr>
          <w:sz w:val="16"/>
          <w:szCs w:val="16"/>
        </w:rPr>
      </w:pPr>
      <w:r>
        <w:rPr>
          <w:color w:val="595959"/>
          <w:spacing w:val="1"/>
          <w:position w:val="2"/>
          <w:sz w:val="16"/>
          <w:szCs w:val="16"/>
        </w:rPr>
        <w:t>80%</w:t>
      </w:r>
    </w:p>
    <w:p>
      <w:pPr>
        <w:pStyle w:val="BodyText"/>
        <w:spacing w:before="99" w:line="285" w:lineRule="exact"/>
        <w:ind w:left="49"/>
        <w:rPr>
          <w:sz w:val="16"/>
          <w:szCs w:val="16"/>
        </w:rPr>
      </w:pPr>
      <w:r>
        <w:rPr>
          <w:color w:val="595959"/>
          <w:position w:val="2"/>
          <w:sz w:val="16"/>
          <w:szCs w:val="16"/>
        </w:rPr>
        <w:t>60%</w:t>
      </w:r>
    </w:p>
    <w:p>
      <w:pPr>
        <w:pStyle w:val="BodyText"/>
        <w:spacing w:before="100" w:line="285" w:lineRule="exact"/>
        <w:ind w:left="45"/>
        <w:rPr>
          <w:sz w:val="16"/>
          <w:szCs w:val="16"/>
        </w:rPr>
      </w:pPr>
      <w:r>
        <w:rPr>
          <w:color w:val="595959"/>
          <w:spacing w:val="1"/>
          <w:position w:val="2"/>
          <w:sz w:val="16"/>
          <w:szCs w:val="16"/>
        </w:rPr>
        <w:t>40%</w:t>
      </w:r>
    </w:p>
    <w:p>
      <w:pPr>
        <w:pStyle w:val="BodyText"/>
        <w:spacing w:before="99" w:line="285" w:lineRule="exact"/>
        <w:ind w:left="48"/>
        <w:rPr>
          <w:sz w:val="16"/>
          <w:szCs w:val="16"/>
        </w:rPr>
      </w:pPr>
      <w:r>
        <w:rPr>
          <w:color w:val="595959"/>
          <w:spacing w:val="-1"/>
          <w:position w:val="2"/>
          <w:sz w:val="16"/>
          <w:szCs w:val="16"/>
        </w:rPr>
        <w:t>20%</w:t>
      </w:r>
    </w:p>
    <w:p>
      <w:pPr>
        <w:pStyle w:val="BodyText"/>
        <w:spacing w:before="99" w:line="285" w:lineRule="exact"/>
        <w:ind w:left="50"/>
        <w:rPr>
          <w:sz w:val="16"/>
          <w:szCs w:val="16"/>
        </w:rPr>
      </w:pPr>
      <w:r>
        <w:rPr>
          <w:color w:val="595959"/>
          <w:spacing w:val="-1"/>
          <w:position w:val="2"/>
          <w:sz w:val="16"/>
          <w:szCs w:val="16"/>
        </w:rPr>
        <w:t>0%</w:t>
      </w:r>
    </w:p>
    <w:p>
      <w:pPr>
        <w:spacing w:line="14" w:lineRule="auto"/>
        <w:rPr>
          <w:rFonts w:ascii="Arial"/>
          <w:sz w:val="2"/>
        </w:rPr>
      </w:pPr>
      <w:r>
        <w:rPr>
          <w:rFonts w:ascii="Arial" w:eastAsia="Arial" w:hAnsi="Arial" w:cs="Arial"/>
          <w:sz w:val="2"/>
          <w:szCs w:val="2"/>
        </w:rPr>
        <w:br w:type="column"/>
      </w:r>
    </w:p>
    <w:p>
      <w:pPr>
        <w:pStyle w:val="BodyText"/>
        <w:spacing w:before="47" w:line="179" w:lineRule="auto"/>
        <w:ind w:left="2"/>
        <w:rPr>
          <w:sz w:val="24"/>
          <w:szCs w:val="24"/>
        </w:rPr>
      </w:pPr>
      <w:r>
        <w:rPr>
          <w:b/>
          <w:bCs/>
          <w:sz w:val="24"/>
          <w:szCs w:val="24"/>
          <w:u w:val="single" w:color="auto"/>
        </w:rPr>
        <w:t>招标公司预算规模TOP10</w:t>
      </w:r>
    </w:p>
    <w:p>
      <w:pPr>
        <w:spacing w:line="145" w:lineRule="exact"/>
      </w:pPr>
    </w:p>
    <w:tbl>
      <w:tblPr>
        <w:tblStyle w:val="TableNormal3"/>
        <w:tblW w:w="5313" w:type="dxa"/>
        <w:tblInd w:w="0" w:type="dxa"/>
        <w:tblBorders>
          <w:top w:val="nil"/>
          <w:left w:val="nil"/>
          <w:bottom w:val="nil"/>
          <w:right w:val="nil"/>
          <w:insideH w:val="nil"/>
          <w:insideV w:val="nil"/>
        </w:tblBorders>
        <w:tblLayout w:type="fixed"/>
      </w:tblPr>
      <w:tblGrid>
        <w:gridCol w:w="432"/>
        <w:gridCol w:w="2676"/>
        <w:gridCol w:w="1200"/>
        <w:gridCol w:w="1005"/>
      </w:tblGrid>
      <w:tr>
        <w:tblPrEx>
          <w:tblW w:w="5313" w:type="dxa"/>
          <w:tblInd w:w="0" w:type="dxa"/>
          <w:tblBorders>
            <w:top w:val="nil"/>
            <w:left w:val="nil"/>
            <w:bottom w:val="nil"/>
            <w:right w:val="nil"/>
            <w:insideH w:val="nil"/>
            <w:insideV w:val="nil"/>
          </w:tblBorders>
          <w:tblLayout w:type="fixed"/>
        </w:tblPrEx>
        <w:trPr>
          <w:trHeight w:val="489"/>
        </w:trPr>
        <w:tc>
          <w:tcPr>
            <w:tcW w:w="432" w:type="dxa"/>
            <w:shd w:val="clear" w:color="auto" w:fill="3274F9"/>
            <w:vAlign w:val="top"/>
          </w:tcPr>
          <w:p>
            <w:pPr>
              <w:pStyle w:val="TableText"/>
              <w:spacing w:before="126" w:line="177" w:lineRule="auto"/>
              <w:ind w:left="46"/>
              <w:rPr>
                <w:sz w:val="18"/>
                <w:szCs w:val="18"/>
              </w:rPr>
            </w:pPr>
            <w:r>
              <w:rPr>
                <w:color w:val="FFFFFF"/>
                <w:spacing w:val="-3"/>
                <w:w w:val="98"/>
                <w:sz w:val="18"/>
                <w:szCs w:val="18"/>
              </w:rPr>
              <w:t>排名</w:t>
            </w:r>
          </w:p>
        </w:tc>
        <w:tc>
          <w:tcPr>
            <w:tcW w:w="2676" w:type="dxa"/>
            <w:shd w:val="clear" w:color="auto" w:fill="3274F9"/>
            <w:vAlign w:val="top"/>
          </w:tcPr>
          <w:p>
            <w:pPr>
              <w:pStyle w:val="TableText"/>
              <w:spacing w:before="128" w:line="176" w:lineRule="auto"/>
              <w:ind w:left="987"/>
              <w:rPr>
                <w:sz w:val="18"/>
                <w:szCs w:val="18"/>
              </w:rPr>
            </w:pPr>
            <w:r>
              <w:rPr>
                <w:color w:val="FFFFFF"/>
                <w:spacing w:val="-3"/>
                <w:sz w:val="18"/>
                <w:szCs w:val="18"/>
              </w:rPr>
              <w:t>招标公司</w:t>
            </w:r>
          </w:p>
        </w:tc>
        <w:tc>
          <w:tcPr>
            <w:tcW w:w="2205" w:type="dxa"/>
            <w:gridSpan w:val="2"/>
            <w:shd w:val="clear" w:color="auto" w:fill="3274F9"/>
            <w:vAlign w:val="top"/>
          </w:tcPr>
          <w:p>
            <w:pPr>
              <w:pStyle w:val="TableText"/>
              <w:spacing w:before="38" w:line="166" w:lineRule="exact"/>
              <w:ind w:right="22"/>
              <w:jc w:val="right"/>
            </w:pPr>
            <w:r>
              <w:pict>
                <v:shape id="_x0000_s1060" type="#_x0000_t202" style="width:33.65pt;height:12.15pt;margin-top:5.92pt;margin-left:13.39pt;position:absolute;z-index:251680768" filled="f" stroked="f">
                  <o:lock v:ext="edit" aspectratio="f"/>
                  <v:textbox inset="0,0,0,0">
                    <w:txbxContent>
                      <w:p>
                        <w:pPr>
                          <w:pStyle w:val="TableText"/>
                          <w:spacing w:before="20" w:line="177" w:lineRule="auto"/>
                          <w:ind w:left="20"/>
                        </w:pPr>
                        <w:r>
                          <w:rPr>
                            <w:color w:val="FFFFFF"/>
                            <w:spacing w:val="-2"/>
                          </w:rPr>
                          <w:t>所属行业</w:t>
                        </w:r>
                      </w:p>
                    </w:txbxContent>
                  </v:textbox>
                </v:shape>
              </w:pict>
            </w:r>
            <w:r>
              <w:rPr>
                <w:color w:val="FFFFFF"/>
                <w:spacing w:val="-2"/>
                <w:position w:val="-1"/>
              </w:rPr>
              <w:t>全年预算规模</w:t>
            </w:r>
          </w:p>
          <w:p>
            <w:pPr>
              <w:pStyle w:val="TableText"/>
              <w:spacing w:before="1" w:line="226" w:lineRule="auto"/>
              <w:ind w:left="1489"/>
            </w:pPr>
            <w:r>
              <w:rPr>
                <w:color w:val="FFFFFF"/>
                <w:spacing w:val="-10"/>
              </w:rPr>
              <w:t>（元）</w:t>
            </w:r>
          </w:p>
        </w:tc>
      </w:tr>
      <w:tr>
        <w:tblPrEx>
          <w:tblW w:w="5313" w:type="dxa"/>
          <w:tblInd w:w="0" w:type="dxa"/>
          <w:tblLayout w:type="fixed"/>
        </w:tblPrEx>
        <w:trPr>
          <w:trHeight w:val="420"/>
        </w:trPr>
        <w:tc>
          <w:tcPr>
            <w:tcW w:w="432" w:type="dxa"/>
            <w:shd w:val="clear" w:color="auto" w:fill="ECF4FF"/>
            <w:vAlign w:val="top"/>
          </w:tcPr>
          <w:p>
            <w:pPr>
              <w:pStyle w:val="TableText"/>
              <w:spacing w:before="121" w:line="170" w:lineRule="auto"/>
              <w:ind w:left="191"/>
            </w:pPr>
            <w:r>
              <w:rPr>
                <w:color w:val="7F7F7F"/>
              </w:rPr>
              <w:t>1</w:t>
            </w:r>
          </w:p>
        </w:tc>
        <w:tc>
          <w:tcPr>
            <w:tcW w:w="2676" w:type="dxa"/>
            <w:shd w:val="clear" w:color="auto" w:fill="ECF4FF"/>
            <w:vAlign w:val="top"/>
          </w:tcPr>
          <w:p>
            <w:pPr>
              <w:pStyle w:val="TableText"/>
              <w:spacing w:before="102" w:line="177" w:lineRule="auto"/>
              <w:ind w:left="227"/>
            </w:pPr>
            <w:r>
              <w:rPr>
                <w:color w:val="7F7F7F"/>
                <w:spacing w:val="-1"/>
              </w:rPr>
              <w:t>贵州贵安城投项目管理有限公司</w:t>
            </w:r>
          </w:p>
        </w:tc>
        <w:tc>
          <w:tcPr>
            <w:tcW w:w="1200" w:type="dxa"/>
            <w:shd w:val="clear" w:color="auto" w:fill="ECF4FF"/>
            <w:vAlign w:val="top"/>
          </w:tcPr>
          <w:p>
            <w:pPr>
              <w:pStyle w:val="TableText"/>
              <w:spacing w:before="102" w:line="180" w:lineRule="auto"/>
              <w:ind w:left="287"/>
            </w:pPr>
            <w:r>
              <w:rPr>
                <w:color w:val="7F7F7F"/>
                <w:spacing w:val="-2"/>
              </w:rPr>
              <w:t>建筑工程</w:t>
            </w:r>
          </w:p>
        </w:tc>
        <w:tc>
          <w:tcPr>
            <w:tcW w:w="1005" w:type="dxa"/>
            <w:shd w:val="clear" w:color="auto" w:fill="ECF4FF"/>
            <w:vAlign w:val="top"/>
          </w:tcPr>
          <w:p>
            <w:pPr>
              <w:pStyle w:val="TableText"/>
              <w:spacing w:before="118" w:line="174" w:lineRule="auto"/>
              <w:ind w:left="36"/>
            </w:pPr>
            <w:r>
              <w:rPr>
                <w:color w:val="7F7F7F"/>
                <w:spacing w:val="1"/>
              </w:rPr>
              <w:t>250,357,300</w:t>
            </w:r>
          </w:p>
        </w:tc>
      </w:tr>
      <w:tr>
        <w:tblPrEx>
          <w:tblW w:w="5313" w:type="dxa"/>
          <w:tblInd w:w="0" w:type="dxa"/>
          <w:tblLayout w:type="fixed"/>
        </w:tblPrEx>
        <w:trPr>
          <w:trHeight w:val="420"/>
        </w:trPr>
        <w:tc>
          <w:tcPr>
            <w:tcW w:w="432" w:type="dxa"/>
            <w:shd w:val="clear" w:color="auto" w:fill="ECF4FF"/>
            <w:vAlign w:val="top"/>
          </w:tcPr>
          <w:p>
            <w:pPr>
              <w:pStyle w:val="TableText"/>
              <w:spacing w:before="119" w:line="172" w:lineRule="auto"/>
              <w:ind w:left="177"/>
            </w:pPr>
            <w:r>
              <w:rPr>
                <w:color w:val="7F7F7F"/>
              </w:rPr>
              <w:t>2</w:t>
            </w:r>
          </w:p>
        </w:tc>
        <w:tc>
          <w:tcPr>
            <w:tcW w:w="2676" w:type="dxa"/>
            <w:shd w:val="clear" w:color="auto" w:fill="ECF4FF"/>
            <w:vAlign w:val="top"/>
          </w:tcPr>
          <w:p>
            <w:pPr>
              <w:pStyle w:val="TableText"/>
              <w:spacing w:before="101" w:line="178" w:lineRule="auto"/>
              <w:ind w:left="146"/>
            </w:pPr>
            <w:r>
              <w:rPr>
                <w:color w:val="7F7F7F"/>
                <w:spacing w:val="-1"/>
              </w:rPr>
              <w:t>达州市云上智慧数字科技有限公司</w:t>
            </w:r>
          </w:p>
        </w:tc>
        <w:tc>
          <w:tcPr>
            <w:tcW w:w="1200" w:type="dxa"/>
            <w:shd w:val="clear" w:color="auto" w:fill="ECF4FF"/>
            <w:vAlign w:val="top"/>
          </w:tcPr>
          <w:p>
            <w:pPr>
              <w:pStyle w:val="TableText"/>
              <w:spacing w:before="102" w:line="177" w:lineRule="auto"/>
              <w:ind w:left="446"/>
            </w:pPr>
            <w:r>
              <w:rPr>
                <w:color w:val="7F7F7F"/>
                <w:spacing w:val="-4"/>
              </w:rPr>
              <w:t>科技</w:t>
            </w:r>
          </w:p>
        </w:tc>
        <w:tc>
          <w:tcPr>
            <w:tcW w:w="1005" w:type="dxa"/>
            <w:shd w:val="clear" w:color="auto" w:fill="ECF4FF"/>
            <w:vAlign w:val="top"/>
          </w:tcPr>
          <w:p>
            <w:pPr>
              <w:pStyle w:val="TableText"/>
              <w:spacing w:before="118" w:line="174" w:lineRule="auto"/>
              <w:ind w:left="66"/>
            </w:pPr>
            <w:r>
              <w:rPr>
                <w:color w:val="7F7F7F"/>
                <w:spacing w:val="5"/>
              </w:rPr>
              <w:t>80,000,000</w:t>
            </w:r>
          </w:p>
        </w:tc>
      </w:tr>
      <w:tr>
        <w:tblPrEx>
          <w:tblW w:w="5313" w:type="dxa"/>
          <w:tblInd w:w="0" w:type="dxa"/>
          <w:tblLayout w:type="fixed"/>
        </w:tblPrEx>
        <w:trPr>
          <w:trHeight w:val="293"/>
        </w:trPr>
        <w:tc>
          <w:tcPr>
            <w:tcW w:w="432" w:type="dxa"/>
            <w:shd w:val="clear" w:color="auto" w:fill="ECF4FF"/>
            <w:vAlign w:val="top"/>
          </w:tcPr>
          <w:p>
            <w:pPr>
              <w:pStyle w:val="TableText"/>
              <w:spacing w:before="58" w:line="170" w:lineRule="auto"/>
              <w:ind w:left="177"/>
            </w:pPr>
            <w:r>
              <w:rPr>
                <w:color w:val="7F7F7F"/>
              </w:rPr>
              <w:t>3</w:t>
            </w:r>
          </w:p>
        </w:tc>
        <w:tc>
          <w:tcPr>
            <w:tcW w:w="2676" w:type="dxa"/>
            <w:shd w:val="clear" w:color="auto" w:fill="ECF4FF"/>
            <w:vAlign w:val="top"/>
          </w:tcPr>
          <w:p>
            <w:pPr>
              <w:pStyle w:val="TableText"/>
              <w:spacing w:before="39" w:line="177" w:lineRule="auto"/>
              <w:ind w:left="397"/>
            </w:pPr>
            <w:r>
              <w:rPr>
                <w:color w:val="7F7F7F"/>
                <w:spacing w:val="-2"/>
              </w:rPr>
              <w:t>中国南方电网有限责任公司</w:t>
            </w:r>
          </w:p>
        </w:tc>
        <w:tc>
          <w:tcPr>
            <w:tcW w:w="1200" w:type="dxa"/>
            <w:shd w:val="clear" w:color="auto" w:fill="ECF4FF"/>
            <w:vAlign w:val="top"/>
          </w:tcPr>
          <w:p>
            <w:pPr>
              <w:pStyle w:val="TableText"/>
              <w:spacing w:before="39" w:line="178" w:lineRule="auto"/>
              <w:ind w:left="452"/>
            </w:pPr>
            <w:r>
              <w:rPr>
                <w:color w:val="7F7F7F"/>
                <w:spacing w:val="-5"/>
                <w:w w:val="99"/>
              </w:rPr>
              <w:t>能源</w:t>
            </w:r>
          </w:p>
        </w:tc>
        <w:tc>
          <w:tcPr>
            <w:tcW w:w="1005" w:type="dxa"/>
            <w:shd w:val="clear" w:color="auto" w:fill="ECF4FF"/>
            <w:vAlign w:val="top"/>
          </w:tcPr>
          <w:p>
            <w:pPr>
              <w:pStyle w:val="TableText"/>
              <w:spacing w:before="55" w:line="174" w:lineRule="auto"/>
              <w:ind w:left="104"/>
            </w:pPr>
            <w:r>
              <w:rPr>
                <w:color w:val="7F7F7F"/>
                <w:spacing w:val="-3"/>
              </w:rPr>
              <w:t>33,147,300</w:t>
            </w:r>
          </w:p>
        </w:tc>
      </w:tr>
      <w:tr>
        <w:tblPrEx>
          <w:tblW w:w="5313" w:type="dxa"/>
          <w:tblInd w:w="0" w:type="dxa"/>
          <w:tblLayout w:type="fixed"/>
        </w:tblPrEx>
        <w:trPr>
          <w:trHeight w:val="420"/>
        </w:trPr>
        <w:tc>
          <w:tcPr>
            <w:tcW w:w="432" w:type="dxa"/>
            <w:shd w:val="clear" w:color="auto" w:fill="ECF4FF"/>
            <w:vAlign w:val="top"/>
          </w:tcPr>
          <w:p>
            <w:pPr>
              <w:pStyle w:val="TableText"/>
              <w:spacing w:before="121" w:line="170" w:lineRule="auto"/>
              <w:ind w:left="173"/>
            </w:pPr>
            <w:r>
              <w:rPr>
                <w:color w:val="7F7F7F"/>
              </w:rPr>
              <w:t>4</w:t>
            </w:r>
          </w:p>
        </w:tc>
        <w:tc>
          <w:tcPr>
            <w:tcW w:w="2676" w:type="dxa"/>
            <w:shd w:val="clear" w:color="auto" w:fill="ECF4FF"/>
            <w:vAlign w:val="top"/>
          </w:tcPr>
          <w:p>
            <w:pPr>
              <w:pStyle w:val="TableText"/>
              <w:spacing w:before="102" w:line="177" w:lineRule="auto"/>
              <w:ind w:left="68"/>
            </w:pPr>
            <w:r>
              <w:rPr>
                <w:color w:val="7F7F7F"/>
                <w:spacing w:val="-1"/>
              </w:rPr>
              <w:t>甘肃紫金云大数据开发有限责任公司</w:t>
            </w:r>
          </w:p>
        </w:tc>
        <w:tc>
          <w:tcPr>
            <w:tcW w:w="1200" w:type="dxa"/>
            <w:shd w:val="clear" w:color="auto" w:fill="ECF4FF"/>
            <w:vAlign w:val="top"/>
          </w:tcPr>
          <w:p>
            <w:pPr>
              <w:pStyle w:val="TableText"/>
              <w:spacing w:before="102" w:line="177" w:lineRule="auto"/>
              <w:ind w:left="446"/>
            </w:pPr>
            <w:r>
              <w:rPr>
                <w:color w:val="7F7F7F"/>
                <w:spacing w:val="-4"/>
              </w:rPr>
              <w:t>科技</w:t>
            </w:r>
          </w:p>
        </w:tc>
        <w:tc>
          <w:tcPr>
            <w:tcW w:w="1005" w:type="dxa"/>
            <w:shd w:val="clear" w:color="auto" w:fill="ECF4FF"/>
            <w:vAlign w:val="top"/>
          </w:tcPr>
          <w:p>
            <w:pPr>
              <w:pStyle w:val="TableText"/>
              <w:spacing w:before="118" w:line="174" w:lineRule="auto"/>
              <w:ind w:left="112"/>
            </w:pPr>
            <w:r>
              <w:rPr>
                <w:color w:val="7F7F7F"/>
                <w:spacing w:val="-5"/>
              </w:rPr>
              <w:t>29,911,500</w:t>
            </w:r>
          </w:p>
        </w:tc>
      </w:tr>
      <w:tr>
        <w:tblPrEx>
          <w:tblW w:w="5313" w:type="dxa"/>
          <w:tblInd w:w="0" w:type="dxa"/>
          <w:tblLayout w:type="fixed"/>
        </w:tblPrEx>
        <w:trPr>
          <w:trHeight w:val="292"/>
        </w:trPr>
        <w:tc>
          <w:tcPr>
            <w:tcW w:w="432" w:type="dxa"/>
            <w:shd w:val="clear" w:color="auto" w:fill="ECF4FF"/>
            <w:vAlign w:val="top"/>
          </w:tcPr>
          <w:p>
            <w:pPr>
              <w:pStyle w:val="TableText"/>
              <w:spacing w:before="57" w:line="170" w:lineRule="auto"/>
              <w:ind w:left="176"/>
            </w:pPr>
            <w:r>
              <w:rPr>
                <w:color w:val="7F7F7F"/>
              </w:rPr>
              <w:t>5</w:t>
            </w:r>
          </w:p>
        </w:tc>
        <w:tc>
          <w:tcPr>
            <w:tcW w:w="2676" w:type="dxa"/>
            <w:shd w:val="clear" w:color="auto" w:fill="ECF4FF"/>
            <w:vAlign w:val="top"/>
          </w:tcPr>
          <w:p>
            <w:pPr>
              <w:pStyle w:val="TableText"/>
              <w:spacing w:before="44" w:line="177" w:lineRule="auto"/>
              <w:ind w:left="557"/>
            </w:pPr>
            <w:r>
              <w:rPr>
                <w:color w:val="7F7F7F"/>
                <w:spacing w:val="-2"/>
              </w:rPr>
              <w:t>中国电信及其下属公司</w:t>
            </w:r>
          </w:p>
        </w:tc>
        <w:tc>
          <w:tcPr>
            <w:tcW w:w="1200" w:type="dxa"/>
            <w:shd w:val="clear" w:color="auto" w:fill="ECF4FF"/>
            <w:vAlign w:val="top"/>
          </w:tcPr>
          <w:p>
            <w:pPr>
              <w:pStyle w:val="TableText"/>
              <w:spacing w:before="36" w:line="179" w:lineRule="auto"/>
              <w:ind w:left="208"/>
            </w:pPr>
            <w:r>
              <w:rPr>
                <w:color w:val="7F7F7F"/>
                <w:spacing w:val="-2"/>
              </w:rPr>
              <w:t>通信运营商</w:t>
            </w:r>
          </w:p>
        </w:tc>
        <w:tc>
          <w:tcPr>
            <w:tcW w:w="1005" w:type="dxa"/>
            <w:shd w:val="clear" w:color="auto" w:fill="ECF4FF"/>
            <w:vAlign w:val="top"/>
          </w:tcPr>
          <w:p>
            <w:pPr>
              <w:pStyle w:val="TableText"/>
              <w:spacing w:before="54" w:line="174" w:lineRule="auto"/>
              <w:ind w:left="134"/>
            </w:pPr>
            <w:r>
              <w:rPr>
                <w:color w:val="7F7F7F"/>
                <w:spacing w:val="-9"/>
              </w:rPr>
              <w:t>19,131,334</w:t>
            </w:r>
          </w:p>
        </w:tc>
      </w:tr>
      <w:tr>
        <w:tblPrEx>
          <w:tblW w:w="5313" w:type="dxa"/>
          <w:tblInd w:w="0" w:type="dxa"/>
          <w:tblLayout w:type="fixed"/>
        </w:tblPrEx>
        <w:trPr>
          <w:trHeight w:val="293"/>
        </w:trPr>
        <w:tc>
          <w:tcPr>
            <w:tcW w:w="432" w:type="dxa"/>
            <w:shd w:val="clear" w:color="auto" w:fill="ECF4FF"/>
            <w:vAlign w:val="top"/>
          </w:tcPr>
          <w:p>
            <w:pPr>
              <w:pStyle w:val="TableText"/>
              <w:spacing w:before="58" w:line="170" w:lineRule="auto"/>
              <w:ind w:left="176"/>
            </w:pPr>
            <w:r>
              <w:rPr>
                <w:color w:val="7F7F7F"/>
              </w:rPr>
              <w:t>6</w:t>
            </w:r>
          </w:p>
        </w:tc>
        <w:tc>
          <w:tcPr>
            <w:tcW w:w="2676" w:type="dxa"/>
            <w:shd w:val="clear" w:color="auto" w:fill="ECF4FF"/>
            <w:vAlign w:val="top"/>
          </w:tcPr>
          <w:p>
            <w:pPr>
              <w:pStyle w:val="TableText"/>
              <w:spacing w:before="38" w:line="178" w:lineRule="auto"/>
              <w:ind w:left="546"/>
            </w:pPr>
            <w:r>
              <w:rPr>
                <w:color w:val="7F7F7F"/>
                <w:spacing w:val="-1"/>
              </w:rPr>
              <w:t>杭州宁丽科技有限公司</w:t>
            </w:r>
          </w:p>
        </w:tc>
        <w:tc>
          <w:tcPr>
            <w:tcW w:w="1200" w:type="dxa"/>
            <w:shd w:val="clear" w:color="auto" w:fill="ECF4FF"/>
            <w:vAlign w:val="top"/>
          </w:tcPr>
          <w:p>
            <w:pPr>
              <w:pStyle w:val="TableText"/>
              <w:spacing w:before="39" w:line="177" w:lineRule="auto"/>
              <w:ind w:left="446"/>
            </w:pPr>
            <w:r>
              <w:rPr>
                <w:color w:val="7F7F7F"/>
                <w:spacing w:val="-4"/>
              </w:rPr>
              <w:t>科技</w:t>
            </w:r>
          </w:p>
        </w:tc>
        <w:tc>
          <w:tcPr>
            <w:tcW w:w="1005" w:type="dxa"/>
            <w:shd w:val="clear" w:color="auto" w:fill="ECF4FF"/>
            <w:vAlign w:val="top"/>
          </w:tcPr>
          <w:p>
            <w:pPr>
              <w:pStyle w:val="TableText"/>
              <w:spacing w:before="55" w:line="174" w:lineRule="auto"/>
              <w:ind w:left="83"/>
            </w:pPr>
            <w:r>
              <w:rPr>
                <w:color w:val="7F7F7F"/>
                <w:spacing w:val="1"/>
              </w:rPr>
              <w:t>18,000,000</w:t>
            </w:r>
          </w:p>
        </w:tc>
      </w:tr>
      <w:tr>
        <w:tblPrEx>
          <w:tblW w:w="5313" w:type="dxa"/>
          <w:tblInd w:w="0" w:type="dxa"/>
          <w:tblLayout w:type="fixed"/>
        </w:tblPrEx>
        <w:trPr>
          <w:trHeight w:val="293"/>
        </w:trPr>
        <w:tc>
          <w:tcPr>
            <w:tcW w:w="432" w:type="dxa"/>
            <w:shd w:val="clear" w:color="auto" w:fill="ECF4FF"/>
            <w:vAlign w:val="top"/>
          </w:tcPr>
          <w:p>
            <w:pPr>
              <w:pStyle w:val="TableText"/>
              <w:spacing w:before="57" w:line="170" w:lineRule="auto"/>
              <w:ind w:left="178"/>
            </w:pPr>
            <w:r>
              <w:rPr>
                <w:color w:val="7F7F7F"/>
              </w:rPr>
              <w:t>7</w:t>
            </w:r>
          </w:p>
        </w:tc>
        <w:tc>
          <w:tcPr>
            <w:tcW w:w="2676" w:type="dxa"/>
            <w:shd w:val="clear" w:color="auto" w:fill="ECF4FF"/>
            <w:vAlign w:val="top"/>
          </w:tcPr>
          <w:p>
            <w:pPr>
              <w:pStyle w:val="TableText"/>
              <w:spacing w:before="44" w:line="177" w:lineRule="auto"/>
              <w:ind w:left="557"/>
            </w:pPr>
            <w:r>
              <w:rPr>
                <w:color w:val="7F7F7F"/>
                <w:spacing w:val="-2"/>
              </w:rPr>
              <w:t>中国联通及其下属公司</w:t>
            </w:r>
          </w:p>
        </w:tc>
        <w:tc>
          <w:tcPr>
            <w:tcW w:w="1200" w:type="dxa"/>
            <w:shd w:val="clear" w:color="auto" w:fill="ECF4FF"/>
            <w:vAlign w:val="top"/>
          </w:tcPr>
          <w:p>
            <w:pPr>
              <w:pStyle w:val="TableText"/>
              <w:spacing w:before="36" w:line="179" w:lineRule="auto"/>
              <w:ind w:left="208"/>
            </w:pPr>
            <w:r>
              <w:rPr>
                <w:color w:val="7F7F7F"/>
                <w:spacing w:val="-2"/>
              </w:rPr>
              <w:t>通信运营商</w:t>
            </w:r>
          </w:p>
        </w:tc>
        <w:tc>
          <w:tcPr>
            <w:tcW w:w="1005" w:type="dxa"/>
            <w:shd w:val="clear" w:color="auto" w:fill="ECF4FF"/>
            <w:vAlign w:val="top"/>
          </w:tcPr>
          <w:p>
            <w:pPr>
              <w:pStyle w:val="TableText"/>
              <w:spacing w:before="54" w:line="174" w:lineRule="auto"/>
              <w:ind w:left="95"/>
            </w:pPr>
            <w:r>
              <w:rPr>
                <w:color w:val="7F7F7F"/>
                <w:spacing w:val="-1"/>
              </w:rPr>
              <w:t>15,325,000</w:t>
            </w:r>
          </w:p>
        </w:tc>
      </w:tr>
      <w:tr>
        <w:tblPrEx>
          <w:tblW w:w="5313" w:type="dxa"/>
          <w:tblInd w:w="0" w:type="dxa"/>
          <w:tblLayout w:type="fixed"/>
        </w:tblPrEx>
        <w:trPr>
          <w:trHeight w:val="336"/>
        </w:trPr>
        <w:tc>
          <w:tcPr>
            <w:tcW w:w="432" w:type="dxa"/>
            <w:shd w:val="clear" w:color="auto" w:fill="ECF4FF"/>
            <w:vAlign w:val="top"/>
          </w:tcPr>
          <w:p>
            <w:pPr>
              <w:pStyle w:val="TableText"/>
              <w:spacing w:before="77" w:line="172" w:lineRule="auto"/>
              <w:ind w:left="175"/>
            </w:pPr>
            <w:r>
              <w:rPr>
                <w:color w:val="7F7F7F"/>
              </w:rPr>
              <w:t>8</w:t>
            </w:r>
          </w:p>
        </w:tc>
        <w:tc>
          <w:tcPr>
            <w:tcW w:w="2676" w:type="dxa"/>
            <w:shd w:val="clear" w:color="auto" w:fill="ECF4FF"/>
            <w:vAlign w:val="top"/>
          </w:tcPr>
          <w:p>
            <w:pPr>
              <w:pStyle w:val="TableText"/>
              <w:spacing w:before="59" w:line="180" w:lineRule="auto"/>
              <w:ind w:left="477"/>
            </w:pPr>
            <w:r>
              <w:rPr>
                <w:color w:val="7F7F7F"/>
                <w:spacing w:val="-2"/>
              </w:rPr>
              <w:t>中国科学院自动化研究所</w:t>
            </w:r>
          </w:p>
        </w:tc>
        <w:tc>
          <w:tcPr>
            <w:tcW w:w="1200" w:type="dxa"/>
            <w:shd w:val="clear" w:color="auto" w:fill="ECF4FF"/>
            <w:vAlign w:val="top"/>
          </w:tcPr>
          <w:p>
            <w:pPr>
              <w:pStyle w:val="TableText"/>
              <w:spacing w:before="59" w:line="178" w:lineRule="auto"/>
              <w:ind w:left="49"/>
            </w:pPr>
            <w:r>
              <w:rPr>
                <w:color w:val="7F7F7F"/>
                <w:spacing w:val="-2"/>
              </w:rPr>
              <w:t>政府及事业单位</w:t>
            </w:r>
          </w:p>
        </w:tc>
        <w:tc>
          <w:tcPr>
            <w:tcW w:w="1005" w:type="dxa"/>
            <w:shd w:val="clear" w:color="auto" w:fill="ECF4FF"/>
            <w:vAlign w:val="top"/>
          </w:tcPr>
          <w:p>
            <w:pPr>
              <w:pStyle w:val="TableText"/>
              <w:spacing w:before="76" w:line="174" w:lineRule="auto"/>
              <w:ind w:left="90"/>
            </w:pPr>
            <w:r>
              <w:rPr>
                <w:color w:val="7F7F7F"/>
              </w:rPr>
              <w:t>12,500,000</w:t>
            </w:r>
          </w:p>
        </w:tc>
      </w:tr>
      <w:tr>
        <w:tblPrEx>
          <w:tblW w:w="5313" w:type="dxa"/>
          <w:tblInd w:w="0" w:type="dxa"/>
          <w:tblLayout w:type="fixed"/>
        </w:tblPrEx>
        <w:trPr>
          <w:trHeight w:val="336"/>
        </w:trPr>
        <w:tc>
          <w:tcPr>
            <w:tcW w:w="432" w:type="dxa"/>
            <w:shd w:val="clear" w:color="auto" w:fill="ECF4FF"/>
            <w:vAlign w:val="top"/>
          </w:tcPr>
          <w:p>
            <w:pPr>
              <w:pStyle w:val="TableText"/>
              <w:spacing w:before="77" w:line="170" w:lineRule="auto"/>
              <w:ind w:left="174"/>
            </w:pPr>
            <w:r>
              <w:rPr>
                <w:color w:val="7F7F7F"/>
              </w:rPr>
              <w:t>9</w:t>
            </w:r>
          </w:p>
        </w:tc>
        <w:tc>
          <w:tcPr>
            <w:tcW w:w="2676" w:type="dxa"/>
            <w:shd w:val="clear" w:color="auto" w:fill="ECF4FF"/>
            <w:vAlign w:val="top"/>
          </w:tcPr>
          <w:p>
            <w:pPr>
              <w:pStyle w:val="TableText"/>
              <w:spacing w:before="60" w:line="178" w:lineRule="auto"/>
              <w:ind w:left="546"/>
            </w:pPr>
            <w:r>
              <w:rPr>
                <w:color w:val="7F7F7F"/>
                <w:spacing w:val="-1"/>
              </w:rPr>
              <w:t>深圳市宝安区信息中心</w:t>
            </w:r>
          </w:p>
        </w:tc>
        <w:tc>
          <w:tcPr>
            <w:tcW w:w="1200" w:type="dxa"/>
            <w:shd w:val="clear" w:color="auto" w:fill="ECF4FF"/>
            <w:vAlign w:val="top"/>
          </w:tcPr>
          <w:p>
            <w:pPr>
              <w:pStyle w:val="TableText"/>
              <w:spacing w:before="59" w:line="178" w:lineRule="auto"/>
              <w:ind w:left="49"/>
            </w:pPr>
            <w:r>
              <w:rPr>
                <w:color w:val="7F7F7F"/>
                <w:spacing w:val="-2"/>
              </w:rPr>
              <w:t>政府及事业单位</w:t>
            </w:r>
          </w:p>
        </w:tc>
        <w:tc>
          <w:tcPr>
            <w:tcW w:w="1005" w:type="dxa"/>
            <w:shd w:val="clear" w:color="auto" w:fill="ECF4FF"/>
            <w:vAlign w:val="top"/>
          </w:tcPr>
          <w:p>
            <w:pPr>
              <w:pStyle w:val="TableText"/>
              <w:spacing w:before="76" w:line="174" w:lineRule="auto"/>
              <w:ind w:left="131"/>
            </w:pPr>
            <w:r>
              <w:rPr>
                <w:color w:val="7F7F7F"/>
                <w:spacing w:val="-8"/>
              </w:rPr>
              <w:t>11,817,980</w:t>
            </w:r>
          </w:p>
        </w:tc>
      </w:tr>
      <w:tr>
        <w:tblPrEx>
          <w:tblW w:w="5313" w:type="dxa"/>
          <w:tblInd w:w="0" w:type="dxa"/>
          <w:tblLayout w:type="fixed"/>
        </w:tblPrEx>
        <w:trPr>
          <w:trHeight w:val="293"/>
        </w:trPr>
        <w:tc>
          <w:tcPr>
            <w:tcW w:w="432" w:type="dxa"/>
            <w:shd w:val="clear" w:color="auto" w:fill="ECF4FF"/>
            <w:vAlign w:val="top"/>
          </w:tcPr>
          <w:p>
            <w:pPr>
              <w:pStyle w:val="TableText"/>
              <w:spacing w:before="56" w:line="172" w:lineRule="auto"/>
              <w:ind w:left="141"/>
            </w:pPr>
            <w:r>
              <w:rPr>
                <w:color w:val="7F7F7F"/>
                <w:spacing w:val="-15"/>
              </w:rPr>
              <w:t>10</w:t>
            </w:r>
          </w:p>
        </w:tc>
        <w:tc>
          <w:tcPr>
            <w:tcW w:w="2676" w:type="dxa"/>
            <w:shd w:val="clear" w:color="auto" w:fill="ECF4FF"/>
            <w:vAlign w:val="top"/>
          </w:tcPr>
          <w:p>
            <w:pPr>
              <w:pStyle w:val="TableText"/>
              <w:spacing w:before="44" w:line="177" w:lineRule="auto"/>
              <w:ind w:left="557"/>
            </w:pPr>
            <w:r>
              <w:rPr>
                <w:color w:val="7F7F7F"/>
                <w:spacing w:val="-2"/>
              </w:rPr>
              <w:t>中国移动及其下属公司</w:t>
            </w:r>
          </w:p>
        </w:tc>
        <w:tc>
          <w:tcPr>
            <w:tcW w:w="2205" w:type="dxa"/>
            <w:gridSpan w:val="2"/>
            <w:shd w:val="clear" w:color="auto" w:fill="ECF4FF"/>
            <w:vAlign w:val="top"/>
          </w:tcPr>
          <w:p>
            <w:pPr>
              <w:pStyle w:val="TableText"/>
              <w:spacing w:before="38" w:line="189" w:lineRule="auto"/>
              <w:ind w:left="208"/>
            </w:pPr>
            <w:r>
              <w:rPr>
                <w:color w:val="7F7F7F"/>
              </w:rPr>
              <w:t>通信运营商       8,382,823</w:t>
            </w:r>
          </w:p>
        </w:tc>
      </w:tr>
    </w:tbl>
    <w:p>
      <w:pPr>
        <w:spacing w:line="72" w:lineRule="exact"/>
        <w:rPr>
          <w:rFonts w:ascii="Arial"/>
          <w:sz w:val="6"/>
        </w:rPr>
      </w:pPr>
    </w:p>
    <w:p>
      <w:pPr>
        <w:spacing w:line="72" w:lineRule="exact"/>
        <w:rPr>
          <w:rFonts w:ascii="Arial" w:eastAsia="Arial" w:hAnsi="Arial" w:cs="Arial"/>
          <w:sz w:val="6"/>
          <w:szCs w:val="6"/>
        </w:rPr>
        <w:sectPr>
          <w:headerReference w:type="default" r:id="rId31"/>
          <w:type w:val="nextPage"/>
          <w:pgSz w:w="14400" w:h="8100"/>
          <w:pgMar w:top="400" w:right="0" w:bottom="0" w:left="0" w:header="0" w:footer="0" w:gutter="0"/>
          <w:pgNumType w:start="13"/>
          <w:cols w:num="4" w:space="708" w:equalWidth="0">
            <w:col w:w="3859" w:space="100"/>
            <w:col w:w="3947" w:space="63"/>
            <w:col w:w="720" w:space="0"/>
            <w:col w:w="5713" w:space="0"/>
          </w:cols>
          <w:titlePg w:val="0"/>
        </w:sectPr>
      </w:pPr>
    </w:p>
    <w:p>
      <w:pPr>
        <w:pStyle w:val="BodyText"/>
        <w:spacing w:before="68" w:line="189" w:lineRule="auto"/>
        <w:ind w:left="515"/>
        <w:rPr>
          <w:sz w:val="52"/>
          <w:szCs w:val="52"/>
        </w:rPr>
      </w:pPr>
      <w:r>
        <w:pict>
          <v:rect id="_x0000_s1061" style="width:8.4pt;height:37.05pt;margin-top:216.2pt;margin-left:90.16pt;mso-position-horizontal-relative:page;mso-position-vertical-relative:page;position:absolute;z-index:251683840" o:allowincell="f" filled="t" fillcolor="#3274f9" stroked="f"/>
        </w:pict>
      </w:r>
      <w:r>
        <w:pict>
          <v:rect id="_x0000_s1062" style="width:8.4pt;height:52.35pt;margin-top:200.89pt;margin-left:61.14pt;mso-position-horizontal-relative:page;mso-position-vertical-relative:page;position:absolute;z-index:251682816" o:allowincell="f" filled="t" fillcolor="#3274f9" stroked="f"/>
        </w:pict>
      </w:r>
      <w:r>
        <w:drawing>
          <wp:anchor distT="0" distB="0" distL="0" distR="0" simplePos="0" relativeHeight="251685888" behindDoc="0" locked="0" layoutInCell="0" allowOverlap="1">
            <wp:simplePos x="0" y="0"/>
            <wp:positionH relativeFrom="page">
              <wp:posOffset>2467927</wp:posOffset>
            </wp:positionH>
            <wp:positionV relativeFrom="page">
              <wp:posOffset>2429827</wp:posOffset>
            </wp:positionV>
            <wp:extent cx="29210" cy="795020"/>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32"/>
                    <a:stretch>
                      <a:fillRect/>
                    </a:stretch>
                  </pic:blipFill>
                  <pic:spPr>
                    <a:xfrm>
                      <a:off x="0" y="0"/>
                      <a:ext cx="29210" cy="795020"/>
                    </a:xfrm>
                    <a:prstGeom prst="rect">
                      <a:avLst/>
                    </a:prstGeom>
                  </pic:spPr>
                </pic:pic>
              </a:graphicData>
            </a:graphic>
          </wp:anchor>
        </w:drawing>
      </w:r>
      <w:r>
        <w:drawing>
          <wp:anchor distT="0" distB="0" distL="0" distR="0" simplePos="0" relativeHeight="251684864" behindDoc="0" locked="0" layoutInCell="0" allowOverlap="1">
            <wp:simplePos x="0" y="0"/>
            <wp:positionH relativeFrom="page">
              <wp:posOffset>628650</wp:posOffset>
            </wp:positionH>
            <wp:positionV relativeFrom="page">
              <wp:posOffset>2409189</wp:posOffset>
            </wp:positionV>
            <wp:extent cx="29209" cy="795020"/>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33"/>
                    <a:stretch>
                      <a:fillRect/>
                    </a:stretch>
                  </pic:blipFill>
                  <pic:spPr>
                    <a:xfrm>
                      <a:off x="0" y="0"/>
                      <a:ext cx="29209" cy="795020"/>
                    </a:xfrm>
                    <a:prstGeom prst="rect">
                      <a:avLst/>
                    </a:prstGeom>
                  </pic:spPr>
                </pic:pic>
              </a:graphicData>
            </a:graphic>
          </wp:anchor>
        </w:drawing>
      </w:r>
      <w:r>
        <w:drawing>
          <wp:anchor distT="0" distB="0" distL="0" distR="0" simplePos="0" relativeHeight="251681792" behindDoc="0" locked="0" layoutInCell="0" allowOverlap="1">
            <wp:simplePos x="0" y="0"/>
            <wp:positionH relativeFrom="page">
              <wp:posOffset>7711440</wp:posOffset>
            </wp:positionH>
            <wp:positionV relativeFrom="page">
              <wp:posOffset>329184</wp:posOffset>
            </wp:positionV>
            <wp:extent cx="1018031" cy="306323"/>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5"/>
                    <a:stretch>
                      <a:fillRect/>
                    </a:stretch>
                  </pic:blipFill>
                  <pic:spPr>
                    <a:xfrm>
                      <a:off x="0" y="0"/>
                      <a:ext cx="1018031" cy="306323"/>
                    </a:xfrm>
                    <a:prstGeom prst="rect">
                      <a:avLst/>
                    </a:prstGeom>
                  </pic:spPr>
                </pic:pic>
              </a:graphicData>
            </a:graphic>
          </wp:anchor>
        </w:drawing>
      </w:r>
      <w:r>
        <w:rPr>
          <w:position w:val="-7"/>
          <w:sz w:val="52"/>
          <w:szCs w:val="52"/>
        </w:rPr>
        <w:drawing>
          <wp:inline distT="0" distB="0" distL="0" distR="0">
            <wp:extent cx="381000" cy="339852"/>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6"/>
                    <a:stretch>
                      <a:fillRect/>
                    </a:stretch>
                  </pic:blipFill>
                  <pic:spPr>
                    <a:xfrm>
                      <a:off x="0" y="0"/>
                      <a:ext cx="381000" cy="339852"/>
                    </a:xfrm>
                    <a:prstGeom prst="rect">
                      <a:avLst/>
                    </a:prstGeom>
                  </pic:spPr>
                </pic:pic>
              </a:graphicData>
            </a:graphic>
          </wp:inline>
        </w:drawing>
      </w:r>
      <w:r>
        <w:rPr>
          <w:spacing w:val="32"/>
          <w:sz w:val="52"/>
          <w:szCs w:val="52"/>
        </w:rPr>
        <w:t xml:space="preserve">  </w:t>
      </w:r>
      <w:r>
        <w:rPr>
          <w:spacing w:val="-27"/>
          <w:sz w:val="52"/>
          <w:szCs w:val="52"/>
        </w:rPr>
        <w:t>1.4</w:t>
      </w:r>
      <w:r>
        <w:rPr>
          <w:spacing w:val="67"/>
          <w:sz w:val="52"/>
          <w:szCs w:val="52"/>
        </w:rPr>
        <w:t xml:space="preserve"> </w:t>
      </w:r>
      <w:r>
        <w:rPr>
          <w:spacing w:val="-27"/>
          <w:sz w:val="52"/>
          <w:szCs w:val="52"/>
        </w:rPr>
        <w:t>区域分布</w:t>
      </w:r>
    </w:p>
    <w:p>
      <w:pPr>
        <w:pStyle w:val="BodyText"/>
        <w:spacing w:before="103" w:line="1702" w:lineRule="exact"/>
        <w:ind w:firstLine="398"/>
      </w:pPr>
      <w:r>
        <w:rPr>
          <w:position w:val="-34"/>
        </w:rPr>
        <w:pict>
          <v:shape id="_x0000_i1063" type="#_x0000_t202" style="width:680.2pt;height:85.1pt;mso-position-horizontal-relative:char;mso-position-vertical-relative:line" filled="t" fillcolor="#ebf5ff" stroked="f">
            <o:lock v:ext="edit" aspectratio="f"/>
            <v:textbox inset="0,0,0,0">
              <w:txbxContent>
                <w:p>
                  <w:pPr>
                    <w:spacing w:before="225" w:line="191" w:lineRule="auto"/>
                    <w:ind w:left="156" w:right="143"/>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从招投标数据来看</w:t>
                  </w:r>
                  <w:r>
                    <w:rPr>
                      <w:rFonts w:ascii="Microsoft YaHei" w:eastAsia="Microsoft YaHei" w:hAnsi="Microsoft YaHei" w:cs="Microsoft YaHei"/>
                      <w:color w:val="333333"/>
                      <w:spacing w:val="-25"/>
                      <w:sz w:val="24"/>
                      <w:szCs w:val="24"/>
                    </w:rPr>
                    <w:t xml:space="preserve"> </w:t>
                  </w:r>
                  <w:r>
                    <w:rPr>
                      <w:rFonts w:ascii="Microsoft YaHei" w:eastAsia="Microsoft YaHei" w:hAnsi="Microsoft YaHei" w:cs="Microsoft YaHei"/>
                      <w:color w:val="333333"/>
                      <w:sz w:val="24"/>
                      <w:szCs w:val="24"/>
                    </w:rPr>
                    <w:t>，大模型项目优先在一线城市群落地</w:t>
                  </w:r>
                  <w:r>
                    <w:rPr>
                      <w:rFonts w:ascii="Microsoft YaHei" w:eastAsia="Microsoft YaHei" w:hAnsi="Microsoft YaHei" w:cs="Microsoft YaHei"/>
                      <w:color w:val="333333"/>
                      <w:spacing w:val="-42"/>
                      <w:sz w:val="24"/>
                      <w:szCs w:val="24"/>
                    </w:rPr>
                    <w:t xml:space="preserve"> </w:t>
                  </w:r>
                  <w:r>
                    <w:rPr>
                      <w:rFonts w:ascii="Microsoft YaHei" w:eastAsia="Microsoft YaHei" w:hAnsi="Microsoft YaHei" w:cs="Microsoft YaHei"/>
                      <w:color w:val="333333"/>
                      <w:sz w:val="24"/>
                      <w:szCs w:val="24"/>
                    </w:rPr>
                    <w:t>。在当地的政策指导下</w:t>
                  </w:r>
                  <w:r>
                    <w:rPr>
                      <w:rFonts w:ascii="Microsoft YaHei" w:eastAsia="Microsoft YaHei" w:hAnsi="Microsoft YaHei" w:cs="Microsoft YaHei"/>
                      <w:color w:val="333333"/>
                      <w:spacing w:val="-26"/>
                      <w:sz w:val="24"/>
                      <w:szCs w:val="24"/>
                    </w:rPr>
                    <w:t xml:space="preserve"> </w:t>
                  </w:r>
                  <w:r>
                    <w:rPr>
                      <w:rFonts w:ascii="Microsoft YaHei" w:eastAsia="Microsoft YaHei" w:hAnsi="Microsoft YaHei" w:cs="Microsoft YaHei"/>
                      <w:color w:val="333333"/>
                      <w:sz w:val="24"/>
                      <w:szCs w:val="24"/>
                    </w:rPr>
                    <w:t>，</w:t>
                  </w:r>
                  <w:r>
                    <w:rPr>
                      <w:rFonts w:ascii="Microsoft YaHei" w:eastAsia="Microsoft YaHei" w:hAnsi="Microsoft YaHei" w:cs="Microsoft YaHei"/>
                      <w:b/>
                      <w:bCs/>
                      <w:color w:val="3274F9"/>
                      <w:sz w:val="24"/>
                      <w:szCs w:val="24"/>
                    </w:rPr>
                    <w:t>北京</w:t>
                  </w:r>
                  <w:r>
                    <w:rPr>
                      <w:rFonts w:ascii="Microsoft YaHei" w:eastAsia="Microsoft YaHei" w:hAnsi="Microsoft YaHei" w:cs="Microsoft YaHei"/>
                      <w:b/>
                      <w:bCs/>
                      <w:color w:val="3274F9"/>
                      <w:spacing w:val="-1"/>
                      <w:sz w:val="24"/>
                      <w:szCs w:val="24"/>
                    </w:rPr>
                    <w:t>、广东、江浙沪区域率先开始在大模型方</w:t>
                  </w:r>
                  <w:r>
                    <w:rPr>
                      <w:rFonts w:ascii="Microsoft YaHei" w:eastAsia="Microsoft YaHei" w:hAnsi="Microsoft YaHei" w:cs="Microsoft YaHei"/>
                      <w:b/>
                      <w:bCs/>
                      <w:color w:val="3274F9"/>
                      <w:sz w:val="24"/>
                      <w:szCs w:val="24"/>
                    </w:rPr>
                    <w:t xml:space="preserve"> </w:t>
                  </w:r>
                  <w:r>
                    <w:rPr>
                      <w:rFonts w:ascii="Microsoft YaHei" w:eastAsia="Microsoft YaHei" w:hAnsi="Microsoft YaHei" w:cs="Microsoft YaHei"/>
                      <w:b/>
                      <w:bCs/>
                      <w:color w:val="3274F9"/>
                      <w:spacing w:val="-3"/>
                      <w:sz w:val="24"/>
                      <w:szCs w:val="24"/>
                    </w:rPr>
                    <w:t>面进行投入</w:t>
                  </w:r>
                  <w:r>
                    <w:rPr>
                      <w:rFonts w:ascii="Microsoft YaHei" w:eastAsia="Microsoft YaHei" w:hAnsi="Microsoft YaHei" w:cs="Microsoft YaHei"/>
                      <w:color w:val="333333"/>
                      <w:spacing w:val="-3"/>
                      <w:sz w:val="24"/>
                      <w:szCs w:val="24"/>
                    </w:rPr>
                    <w:t>。</w:t>
                  </w:r>
                </w:p>
                <w:p>
                  <w:pPr>
                    <w:spacing w:before="35" w:line="195" w:lineRule="auto"/>
                    <w:ind w:left="157" w:right="143"/>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其中</w:t>
                  </w:r>
                  <w:r>
                    <w:rPr>
                      <w:rFonts w:ascii="Microsoft YaHei" w:eastAsia="Microsoft YaHei" w:hAnsi="Microsoft YaHei" w:cs="Microsoft YaHei"/>
                      <w:color w:val="333333"/>
                      <w:spacing w:val="-25"/>
                      <w:sz w:val="24"/>
                      <w:szCs w:val="24"/>
                    </w:rPr>
                    <w:t xml:space="preserve"> </w:t>
                  </w:r>
                  <w:r>
                    <w:rPr>
                      <w:rFonts w:ascii="Microsoft YaHei" w:eastAsia="Microsoft YaHei" w:hAnsi="Microsoft YaHei" w:cs="Microsoft YaHei"/>
                      <w:color w:val="333333"/>
                      <w:sz w:val="24"/>
                      <w:szCs w:val="24"/>
                    </w:rPr>
                    <w:t>，北京地区的通讯运营商</w:t>
                  </w:r>
                  <w:r>
                    <w:rPr>
                      <w:rFonts w:ascii="Microsoft YaHei" w:eastAsia="Microsoft YaHei" w:hAnsi="Microsoft YaHei" w:cs="Microsoft YaHei"/>
                      <w:color w:val="333333"/>
                      <w:spacing w:val="-37"/>
                      <w:sz w:val="24"/>
                      <w:szCs w:val="24"/>
                    </w:rPr>
                    <w:t xml:space="preserve"> </w:t>
                  </w:r>
                  <w:r>
                    <w:rPr>
                      <w:rFonts w:ascii="Microsoft YaHei" w:eastAsia="Microsoft YaHei" w:hAnsi="Microsoft YaHei" w:cs="Microsoft YaHei"/>
                      <w:color w:val="333333"/>
                      <w:sz w:val="24"/>
                      <w:szCs w:val="24"/>
                    </w:rPr>
                    <w:t>、银行行动最为敏捷；广东地区聚集了</w:t>
                  </w:r>
                  <w:r>
                    <w:rPr>
                      <w:rFonts w:ascii="Microsoft YaHei" w:eastAsia="Microsoft YaHei" w:hAnsi="Microsoft YaHei" w:cs="Microsoft YaHei"/>
                      <w:color w:val="333333"/>
                      <w:spacing w:val="-1"/>
                      <w:sz w:val="24"/>
                      <w:szCs w:val="24"/>
                    </w:rPr>
                    <w:t>大量的高端医疗企业</w:t>
                  </w:r>
                  <w:r>
                    <w:rPr>
                      <w:rFonts w:ascii="Microsoft YaHei" w:eastAsia="Microsoft YaHei" w:hAnsi="Microsoft YaHei" w:cs="Microsoft YaHei"/>
                      <w:color w:val="333333"/>
                      <w:spacing w:val="-25"/>
                      <w:sz w:val="24"/>
                      <w:szCs w:val="24"/>
                    </w:rPr>
                    <w:t xml:space="preserve"> </w:t>
                  </w:r>
                  <w:r>
                    <w:rPr>
                      <w:rFonts w:ascii="Microsoft YaHei" w:eastAsia="Microsoft YaHei" w:hAnsi="Microsoft YaHei" w:cs="Microsoft YaHei"/>
                      <w:color w:val="333333"/>
                      <w:spacing w:val="-1"/>
                      <w:sz w:val="24"/>
                      <w:szCs w:val="24"/>
                    </w:rPr>
                    <w:t>，这些企业对新技术的接纳和应用也</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更为迅速；此外</w:t>
                  </w:r>
                  <w:r>
                    <w:rPr>
                      <w:rFonts w:ascii="Microsoft YaHei" w:eastAsia="Microsoft YaHei" w:hAnsi="Microsoft YaHei" w:cs="Microsoft YaHei"/>
                      <w:color w:val="333333"/>
                      <w:spacing w:val="-23"/>
                      <w:sz w:val="24"/>
                      <w:szCs w:val="24"/>
                    </w:rPr>
                    <w:t xml:space="preserve"> </w:t>
                  </w:r>
                  <w:r>
                    <w:rPr>
                      <w:rFonts w:ascii="Microsoft YaHei" w:eastAsia="Microsoft YaHei" w:hAnsi="Microsoft YaHei" w:cs="Microsoft YaHei"/>
                      <w:color w:val="333333"/>
                      <w:spacing w:val="-2"/>
                      <w:sz w:val="24"/>
                      <w:szCs w:val="24"/>
                    </w:rPr>
                    <w:t>，位于一线城市群的高教机构均采取了较大程度的大模型研究行动</w:t>
                  </w:r>
                  <w:r>
                    <w:rPr>
                      <w:rFonts w:ascii="Microsoft YaHei" w:eastAsia="Microsoft YaHei" w:hAnsi="Microsoft YaHei" w:cs="Microsoft YaHei"/>
                      <w:color w:val="333333"/>
                      <w:spacing w:val="-27"/>
                      <w:sz w:val="24"/>
                      <w:szCs w:val="24"/>
                    </w:rPr>
                    <w:t xml:space="preserve"> </w:t>
                  </w:r>
                  <w:r>
                    <w:rPr>
                      <w:rFonts w:ascii="Microsoft YaHei" w:eastAsia="Microsoft YaHei" w:hAnsi="Microsoft YaHei" w:cs="Microsoft YaHei"/>
                      <w:color w:val="333333"/>
                      <w:spacing w:val="-2"/>
                      <w:sz w:val="24"/>
                      <w:szCs w:val="24"/>
                    </w:rPr>
                    <w:t>，其中江浙沪地区的高教机构投入最多。</w:t>
                  </w:r>
                </w:p>
              </w:txbxContent>
            </v:textbox>
            <w10:wrap type="none"/>
          </v:shape>
        </w:pict>
      </w:r>
    </w:p>
    <w:p>
      <w:pPr>
        <w:pStyle w:val="BodyText"/>
        <w:spacing w:before="141" w:line="226" w:lineRule="auto"/>
        <w:ind w:left="550"/>
        <w:rPr>
          <w:sz w:val="24"/>
          <w:szCs w:val="24"/>
        </w:rPr>
      </w:pPr>
      <w:r>
        <w:rPr>
          <w:b/>
          <w:bCs/>
          <w:spacing w:val="-1"/>
          <w:sz w:val="24"/>
          <w:szCs w:val="24"/>
          <w:u w:val="single" w:color="auto"/>
        </w:rPr>
        <w:t>招标区域分布（按次数）</w:t>
      </w:r>
    </w:p>
    <w:p>
      <w:pPr>
        <w:spacing w:line="42" w:lineRule="exact"/>
      </w:pPr>
    </w:p>
    <w:p>
      <w:pPr>
        <w:spacing w:line="42" w:lineRule="exact"/>
        <w:sectPr>
          <w:headerReference w:type="default" r:id="rId34"/>
          <w:footerReference w:type="default" r:id="rId35"/>
          <w:pgSz w:w="14400" w:h="8100"/>
          <w:pgMar w:top="400" w:right="0" w:bottom="1" w:left="0" w:header="0" w:footer="0" w:gutter="0"/>
          <w:pgNumType w:start="14"/>
          <w:cols w:num="1" w:space="708" w:equalWidth="0">
            <w:col w:w="14400" w:space="0"/>
          </w:cols>
        </w:sectPr>
      </w:pPr>
    </w:p>
    <w:p>
      <w:pPr>
        <w:pStyle w:val="BodyText"/>
        <w:spacing w:before="160" w:line="171" w:lineRule="auto"/>
        <w:jc w:val="right"/>
        <w:rPr>
          <w:sz w:val="18"/>
          <w:szCs w:val="18"/>
        </w:rPr>
      </w:pPr>
      <w:r>
        <w:rPr>
          <w:color w:val="595959"/>
          <w:spacing w:val="1"/>
          <w:sz w:val="18"/>
          <w:szCs w:val="18"/>
        </w:rPr>
        <w:t>50</w:t>
      </w:r>
    </w:p>
    <w:p>
      <w:pPr>
        <w:pStyle w:val="BodyText"/>
        <w:spacing w:before="35" w:line="171" w:lineRule="auto"/>
        <w:jc w:val="right"/>
        <w:rPr>
          <w:sz w:val="18"/>
          <w:szCs w:val="18"/>
        </w:rPr>
      </w:pPr>
      <w:r>
        <w:rPr>
          <w:color w:val="595959"/>
          <w:spacing w:val="1"/>
          <w:sz w:val="18"/>
          <w:szCs w:val="18"/>
        </w:rPr>
        <w:t>40</w:t>
      </w:r>
    </w:p>
    <w:p>
      <w:pPr>
        <w:pStyle w:val="BodyText"/>
        <w:spacing w:before="34" w:line="171" w:lineRule="auto"/>
        <w:jc w:val="right"/>
        <w:rPr>
          <w:sz w:val="18"/>
          <w:szCs w:val="18"/>
        </w:rPr>
      </w:pPr>
      <w:r>
        <w:rPr>
          <w:color w:val="595959"/>
          <w:sz w:val="18"/>
          <w:szCs w:val="18"/>
        </w:rPr>
        <w:t>30</w:t>
      </w:r>
    </w:p>
    <w:p>
      <w:pPr>
        <w:pStyle w:val="BodyText"/>
        <w:spacing w:before="35" w:line="171" w:lineRule="auto"/>
        <w:jc w:val="right"/>
        <w:rPr>
          <w:sz w:val="18"/>
          <w:szCs w:val="18"/>
        </w:rPr>
      </w:pPr>
      <w:r>
        <w:rPr>
          <w:color w:val="595959"/>
          <w:spacing w:val="-2"/>
          <w:sz w:val="18"/>
          <w:szCs w:val="18"/>
        </w:rPr>
        <w:t>20</w:t>
      </w:r>
    </w:p>
    <w:p>
      <w:pPr>
        <w:pStyle w:val="BodyText"/>
        <w:spacing w:before="36" w:line="171" w:lineRule="auto"/>
        <w:jc w:val="right"/>
        <w:rPr>
          <w:sz w:val="18"/>
          <w:szCs w:val="18"/>
        </w:rPr>
      </w:pPr>
      <w:r>
        <w:rPr>
          <w:color w:val="595959"/>
          <w:spacing w:val="-26"/>
          <w:sz w:val="18"/>
          <w:szCs w:val="18"/>
        </w:rPr>
        <w:t>1</w:t>
      </w:r>
      <w:r>
        <w:rPr>
          <w:color w:val="595959"/>
          <w:spacing w:val="-8"/>
          <w:sz w:val="18"/>
          <w:szCs w:val="18"/>
        </w:rPr>
        <w:t>0</w:t>
      </w:r>
    </w:p>
    <w:p>
      <w:pPr>
        <w:pStyle w:val="BodyText"/>
        <w:spacing w:before="35" w:line="171" w:lineRule="auto"/>
        <w:jc w:val="right"/>
        <w:rPr>
          <w:sz w:val="18"/>
          <w:szCs w:val="18"/>
        </w:rPr>
      </w:pPr>
      <w:r>
        <w:rPr>
          <w:color w:val="595959"/>
          <w:spacing w:val="-3"/>
          <w:sz w:val="18"/>
          <w:szCs w:val="18"/>
        </w:rPr>
        <w:t>0</w:t>
      </w:r>
    </w:p>
    <w:p>
      <w:pPr>
        <w:spacing w:line="14" w:lineRule="auto"/>
        <w:rPr>
          <w:rFonts w:ascii="Arial"/>
          <w:sz w:val="2"/>
        </w:rPr>
      </w:pPr>
      <w:r>
        <w:rPr>
          <w:rFonts w:ascii="Arial" w:eastAsia="Arial" w:hAnsi="Arial" w:cs="Arial"/>
          <w:sz w:val="2"/>
          <w:szCs w:val="2"/>
        </w:rPr>
        <w:br w:type="column"/>
      </w:r>
    </w:p>
    <w:p>
      <w:pPr>
        <w:spacing w:line="89" w:lineRule="exact"/>
      </w:pPr>
      <w:r>
        <w:rPr>
          <w:position w:val="-1"/>
        </w:rPr>
        <w:drawing>
          <wp:inline distT="0" distB="0" distL="0" distR="0">
            <wp:extent cx="1868487" cy="56908"/>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36"/>
                    <a:stretch>
                      <a:fillRect/>
                    </a:stretch>
                  </pic:blipFill>
                  <pic:spPr>
                    <a:xfrm>
                      <a:off x="0" y="0"/>
                      <a:ext cx="1868487" cy="56908"/>
                    </a:xfrm>
                    <a:prstGeom prst="rect">
                      <a:avLst/>
                    </a:prstGeom>
                  </pic:spPr>
                </pic:pic>
              </a:graphicData>
            </a:graphic>
          </wp:inline>
        </w:drawing>
      </w:r>
    </w:p>
    <w:p>
      <w:pPr>
        <w:spacing w:line="141" w:lineRule="exact"/>
      </w:pPr>
    </w:p>
    <w:tbl>
      <w:tblPr>
        <w:tblStyle w:val="TableNormal4"/>
        <w:tblW w:w="12792" w:type="dxa"/>
        <w:tblInd w:w="0" w:type="dxa"/>
        <w:tblBorders>
          <w:top w:val="nil"/>
          <w:left w:val="nil"/>
          <w:bottom w:val="nil"/>
          <w:right w:val="nil"/>
          <w:insideH w:val="nil"/>
          <w:insideV w:val="nil"/>
        </w:tblBorders>
        <w:tblLayout w:type="fixed"/>
      </w:tblPr>
      <w:tblGrid>
        <w:gridCol w:w="2999"/>
        <w:gridCol w:w="9682"/>
        <w:gridCol w:w="111"/>
      </w:tblGrid>
      <w:tr>
        <w:tblPrEx>
          <w:tblW w:w="12792" w:type="dxa"/>
          <w:tblInd w:w="0" w:type="dxa"/>
          <w:tblBorders>
            <w:top w:val="nil"/>
            <w:left w:val="nil"/>
            <w:bottom w:val="nil"/>
            <w:right w:val="nil"/>
            <w:insideH w:val="nil"/>
            <w:insideV w:val="nil"/>
          </w:tblBorders>
          <w:tblLayout w:type="fixed"/>
        </w:tblPrEx>
        <w:trPr>
          <w:trHeight w:val="234"/>
        </w:trPr>
        <w:tc>
          <w:tcPr>
            <w:tcW w:w="12792" w:type="dxa"/>
            <w:gridSpan w:val="3"/>
            <w:tcBorders>
              <w:top w:val="single" w:sz="10" w:space="0" w:color="E6E6E6"/>
              <w:bottom w:val="single" w:sz="14" w:space="0" w:color="E6E6E6"/>
            </w:tcBorders>
            <w:vAlign w:val="top"/>
          </w:tcPr>
          <w:p>
            <w:pPr>
              <w:spacing w:line="223" w:lineRule="exact"/>
              <w:rPr>
                <w:rFonts w:ascii="Arial"/>
                <w:sz w:val="19"/>
              </w:rPr>
            </w:pPr>
          </w:p>
        </w:tc>
      </w:tr>
      <w:tr>
        <w:tblPrEx>
          <w:tblW w:w="12792" w:type="dxa"/>
          <w:tblInd w:w="0" w:type="dxa"/>
          <w:tblLayout w:type="fixed"/>
        </w:tblPrEx>
        <w:trPr>
          <w:trHeight w:val="217"/>
        </w:trPr>
        <w:tc>
          <w:tcPr>
            <w:tcW w:w="12792" w:type="dxa"/>
            <w:gridSpan w:val="3"/>
            <w:tcBorders>
              <w:top w:val="single" w:sz="14" w:space="0" w:color="E6E6E6"/>
              <w:bottom w:val="single" w:sz="14" w:space="0" w:color="E6E6E6"/>
            </w:tcBorders>
            <w:vAlign w:val="top"/>
          </w:tcPr>
          <w:p>
            <w:pPr>
              <w:spacing w:line="207" w:lineRule="exact"/>
              <w:rPr>
                <w:rFonts w:ascii="Arial"/>
                <w:sz w:val="18"/>
              </w:rPr>
            </w:pPr>
          </w:p>
        </w:tc>
      </w:tr>
      <w:tr>
        <w:tblPrEx>
          <w:tblW w:w="12792" w:type="dxa"/>
          <w:tblInd w:w="0" w:type="dxa"/>
          <w:tblLayout w:type="fixed"/>
        </w:tblPrEx>
        <w:trPr>
          <w:trHeight w:val="217"/>
        </w:trPr>
        <w:tc>
          <w:tcPr>
            <w:tcW w:w="12792" w:type="dxa"/>
            <w:gridSpan w:val="3"/>
            <w:tcBorders>
              <w:top w:val="single" w:sz="14" w:space="0" w:color="E6E6E6"/>
              <w:bottom w:val="single" w:sz="14" w:space="0" w:color="E6E6E6"/>
            </w:tcBorders>
            <w:vAlign w:val="top"/>
          </w:tcPr>
          <w:p>
            <w:pPr>
              <w:spacing w:line="207" w:lineRule="exact"/>
              <w:rPr>
                <w:rFonts w:ascii="Arial"/>
                <w:sz w:val="18"/>
              </w:rPr>
            </w:pPr>
          </w:p>
        </w:tc>
      </w:tr>
      <w:tr>
        <w:tblPrEx>
          <w:tblW w:w="12792" w:type="dxa"/>
          <w:tblInd w:w="0" w:type="dxa"/>
          <w:tblLayout w:type="fixed"/>
        </w:tblPrEx>
        <w:trPr>
          <w:trHeight w:val="212"/>
        </w:trPr>
        <w:tc>
          <w:tcPr>
            <w:tcW w:w="12792" w:type="dxa"/>
            <w:gridSpan w:val="3"/>
            <w:tcBorders>
              <w:top w:val="single" w:sz="14" w:space="0" w:color="E6E6E6"/>
              <w:bottom w:val="single" w:sz="10" w:space="0" w:color="E6E6E6"/>
            </w:tcBorders>
            <w:vAlign w:val="top"/>
          </w:tcPr>
          <w:p>
            <w:pPr>
              <w:spacing w:line="202" w:lineRule="exact"/>
              <w:rPr>
                <w:rFonts w:ascii="Arial"/>
                <w:sz w:val="17"/>
              </w:rPr>
            </w:pPr>
          </w:p>
        </w:tc>
      </w:tr>
      <w:tr>
        <w:tblPrEx>
          <w:tblW w:w="12792" w:type="dxa"/>
          <w:tblInd w:w="0" w:type="dxa"/>
          <w:tblLayout w:type="fixed"/>
        </w:tblPrEx>
        <w:trPr>
          <w:trHeight w:val="245"/>
        </w:trPr>
        <w:tc>
          <w:tcPr>
            <w:tcW w:w="12792" w:type="dxa"/>
            <w:gridSpan w:val="3"/>
            <w:tcBorders>
              <w:top w:val="single" w:sz="10" w:space="0" w:color="E6E6E6"/>
              <w:bottom w:val="single" w:sz="6" w:space="0" w:color="D9D9D9"/>
            </w:tcBorders>
            <w:vAlign w:val="top"/>
          </w:tcPr>
          <w:p>
            <w:pPr>
              <w:spacing w:line="235" w:lineRule="exact"/>
              <w:rPr>
                <w:rFonts w:ascii="Arial"/>
                <w:sz w:val="20"/>
              </w:rPr>
            </w:pPr>
            <w:r>
              <w:drawing>
                <wp:anchor distT="0" distB="0" distL="0" distR="0" simplePos="0" relativeHeight="251686912" behindDoc="1" locked="0" layoutInCell="1" allowOverlap="1">
                  <wp:simplePos x="0" y="0"/>
                  <wp:positionH relativeFrom="rightMargin">
                    <wp:posOffset>-7238136</wp:posOffset>
                  </wp:positionH>
                  <wp:positionV relativeFrom="topMargin">
                    <wp:posOffset>-85102</wp:posOffset>
                  </wp:positionV>
                  <wp:extent cx="5264873" cy="243154"/>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37"/>
                          <a:stretch>
                            <a:fillRect/>
                          </a:stretch>
                        </pic:blipFill>
                        <pic:spPr>
                          <a:xfrm>
                            <a:off x="0" y="0"/>
                            <a:ext cx="5264873" cy="243154"/>
                          </a:xfrm>
                          <a:prstGeom prst="rect">
                            <a:avLst/>
                          </a:prstGeom>
                        </pic:spPr>
                      </pic:pic>
                    </a:graphicData>
                  </a:graphic>
                </wp:anchor>
              </w:drawing>
            </w:r>
          </w:p>
        </w:tc>
      </w:tr>
      <w:tr>
        <w:tblPrEx>
          <w:tblW w:w="12681" w:type="dxa"/>
          <w:tblInd w:w="0" w:type="dxa"/>
          <w:tblLayout w:type="fixed"/>
        </w:tblPrEx>
        <w:trPr>
          <w:gridAfter w:val="1"/>
          <w:wAfter w:w="111" w:type="dxa"/>
          <w:trHeight w:val="463"/>
        </w:trPr>
        <w:tc>
          <w:tcPr>
            <w:tcW w:w="2999" w:type="dxa"/>
            <w:vAlign w:val="top"/>
          </w:tcPr>
          <w:p>
            <w:pPr>
              <w:pStyle w:val="TableText"/>
              <w:spacing w:before="121" w:line="198" w:lineRule="exact"/>
              <w:rPr>
                <w:sz w:val="18"/>
                <w:szCs w:val="18"/>
              </w:rPr>
            </w:pPr>
            <w:r>
              <w:rPr>
                <w:color w:val="595959"/>
                <w:position w:val="-1"/>
                <w:sz w:val="18"/>
                <w:szCs w:val="18"/>
              </w:rPr>
              <w:drawing>
                <wp:inline distT="0" distB="0" distL="0" distR="0">
                  <wp:extent cx="29209" cy="82882"/>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38"/>
                          <a:stretch>
                            <a:fillRect/>
                          </a:stretch>
                        </pic:blipFill>
                        <pic:spPr>
                          <a:xfrm>
                            <a:off x="0" y="0"/>
                            <a:ext cx="29209" cy="82882"/>
                          </a:xfrm>
                          <a:prstGeom prst="rect">
                            <a:avLst/>
                          </a:prstGeom>
                        </pic:spPr>
                      </pic:pic>
                    </a:graphicData>
                  </a:graphic>
                </wp:inline>
              </w:drawing>
            </w:r>
            <w:r>
              <w:rPr>
                <w:color w:val="595959"/>
                <w:spacing w:val="60"/>
                <w:w w:val="101"/>
                <w:sz w:val="18"/>
                <w:szCs w:val="18"/>
              </w:rPr>
              <w:t xml:space="preserve"> </w:t>
            </w:r>
            <w:r>
              <w:rPr>
                <w:color w:val="595959"/>
                <w:spacing w:val="-3"/>
                <w:w w:val="98"/>
                <w:sz w:val="18"/>
                <w:szCs w:val="18"/>
              </w:rPr>
              <w:t>北京</w:t>
            </w:r>
            <w:r>
              <w:rPr>
                <w:color w:val="595959"/>
                <w:spacing w:val="4"/>
                <w:sz w:val="18"/>
                <w:szCs w:val="18"/>
              </w:rPr>
              <w:t xml:space="preserve">    </w:t>
            </w:r>
            <w:r>
              <w:rPr>
                <w:color w:val="595959"/>
                <w:spacing w:val="-3"/>
                <w:w w:val="98"/>
                <w:sz w:val="18"/>
                <w:szCs w:val="18"/>
              </w:rPr>
              <w:t>广东</w:t>
            </w:r>
            <w:r>
              <w:rPr>
                <w:color w:val="595959"/>
                <w:spacing w:val="5"/>
                <w:sz w:val="18"/>
                <w:szCs w:val="18"/>
              </w:rPr>
              <w:t xml:space="preserve">    </w:t>
            </w:r>
            <w:r>
              <w:rPr>
                <w:color w:val="595959"/>
                <w:spacing w:val="-3"/>
                <w:w w:val="98"/>
                <w:sz w:val="18"/>
                <w:szCs w:val="18"/>
              </w:rPr>
              <w:t>上海</w:t>
            </w:r>
            <w:r>
              <w:rPr>
                <w:color w:val="595959"/>
                <w:spacing w:val="4"/>
                <w:sz w:val="18"/>
                <w:szCs w:val="18"/>
              </w:rPr>
              <w:t xml:space="preserve">    </w:t>
            </w:r>
            <w:r>
              <w:rPr>
                <w:color w:val="595959"/>
                <w:spacing w:val="-3"/>
                <w:w w:val="98"/>
                <w:sz w:val="18"/>
                <w:szCs w:val="18"/>
              </w:rPr>
              <w:t>江苏</w:t>
            </w:r>
            <w:r>
              <w:rPr>
                <w:color w:val="595959"/>
                <w:spacing w:val="4"/>
                <w:sz w:val="18"/>
                <w:szCs w:val="18"/>
              </w:rPr>
              <w:t xml:space="preserve">    </w:t>
            </w:r>
            <w:r>
              <w:rPr>
                <w:color w:val="595959"/>
                <w:spacing w:val="-3"/>
                <w:w w:val="98"/>
                <w:sz w:val="18"/>
                <w:szCs w:val="18"/>
              </w:rPr>
              <w:t>浙江</w:t>
            </w:r>
            <w:r>
              <w:rPr>
                <w:color w:val="595959"/>
                <w:spacing w:val="28"/>
                <w:sz w:val="18"/>
                <w:szCs w:val="18"/>
              </w:rPr>
              <w:t xml:space="preserve"> </w:t>
            </w:r>
            <w:r>
              <w:rPr>
                <w:position w:val="-4"/>
                <w:sz w:val="18"/>
                <w:szCs w:val="18"/>
              </w:rPr>
              <w:drawing>
                <wp:inline distT="0" distB="0" distL="0" distR="0">
                  <wp:extent cx="29210" cy="82882"/>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39"/>
                          <a:stretch>
                            <a:fillRect/>
                          </a:stretch>
                        </pic:blipFill>
                        <pic:spPr>
                          <a:xfrm>
                            <a:off x="0" y="0"/>
                            <a:ext cx="29210" cy="82882"/>
                          </a:xfrm>
                          <a:prstGeom prst="rect">
                            <a:avLst/>
                          </a:prstGeom>
                        </pic:spPr>
                      </pic:pic>
                    </a:graphicData>
                  </a:graphic>
                </wp:inline>
              </w:drawing>
            </w:r>
          </w:p>
          <w:p>
            <w:pPr>
              <w:spacing w:line="132" w:lineRule="exact"/>
            </w:pPr>
            <w:r>
              <w:rPr>
                <w:position w:val="-3"/>
              </w:rPr>
              <w:drawing>
                <wp:inline distT="0" distB="0" distL="0" distR="0">
                  <wp:extent cx="1868487" cy="84454"/>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40"/>
                          <a:stretch>
                            <a:fillRect/>
                          </a:stretch>
                        </pic:blipFill>
                        <pic:spPr>
                          <a:xfrm>
                            <a:off x="0" y="0"/>
                            <a:ext cx="1868487" cy="84454"/>
                          </a:xfrm>
                          <a:prstGeom prst="rect">
                            <a:avLst/>
                          </a:prstGeom>
                        </pic:spPr>
                      </pic:pic>
                    </a:graphicData>
                  </a:graphic>
                </wp:inline>
              </w:drawing>
            </w:r>
          </w:p>
        </w:tc>
        <w:tc>
          <w:tcPr>
            <w:tcW w:w="9682" w:type="dxa"/>
            <w:vAlign w:val="top"/>
          </w:tcPr>
          <w:p>
            <w:pPr>
              <w:pStyle w:val="TableText"/>
              <w:spacing w:before="121" w:line="178" w:lineRule="auto"/>
              <w:jc w:val="right"/>
              <w:rPr>
                <w:sz w:val="18"/>
                <w:szCs w:val="18"/>
              </w:rPr>
            </w:pPr>
            <w:r>
              <w:rPr>
                <w:color w:val="595959"/>
                <w:spacing w:val="-3"/>
                <w:sz w:val="18"/>
                <w:szCs w:val="18"/>
              </w:rPr>
              <w:t>陕西    甘肃    重庆     山东     四川    天津     湖北    湖南     福建    广西     河南    河北     贵</w:t>
            </w:r>
            <w:r>
              <w:rPr>
                <w:color w:val="595959"/>
                <w:spacing w:val="-4"/>
                <w:sz w:val="18"/>
                <w:szCs w:val="18"/>
              </w:rPr>
              <w:t>州</w:t>
            </w:r>
            <w:r>
              <w:rPr>
                <w:color w:val="595959"/>
                <w:spacing w:val="17"/>
                <w:w w:val="101"/>
                <w:sz w:val="18"/>
                <w:szCs w:val="18"/>
              </w:rPr>
              <w:t xml:space="preserve">  </w:t>
            </w:r>
            <w:r>
              <w:rPr>
                <w:color w:val="595959"/>
                <w:spacing w:val="-4"/>
                <w:sz w:val="18"/>
                <w:szCs w:val="18"/>
              </w:rPr>
              <w:t>黑龙江</w:t>
            </w:r>
            <w:r>
              <w:rPr>
                <w:color w:val="595959"/>
                <w:spacing w:val="16"/>
                <w:w w:val="101"/>
                <w:sz w:val="18"/>
                <w:szCs w:val="18"/>
              </w:rPr>
              <w:t xml:space="preserve">  </w:t>
            </w:r>
            <w:r>
              <w:rPr>
                <w:color w:val="595959"/>
                <w:spacing w:val="-4"/>
                <w:sz w:val="18"/>
                <w:szCs w:val="18"/>
              </w:rPr>
              <w:t>辽宁    山西     云南</w:t>
            </w:r>
          </w:p>
        </w:tc>
      </w:tr>
    </w:tbl>
    <w:p>
      <w:pPr>
        <w:pStyle w:val="BodyText"/>
        <w:spacing w:before="98" w:line="169" w:lineRule="exact"/>
        <w:ind w:left="5826"/>
        <w:rPr>
          <w:sz w:val="18"/>
          <w:szCs w:val="18"/>
        </w:rPr>
      </w:pPr>
      <w:r>
        <w:rPr>
          <w:color w:val="595959"/>
          <w:position w:val="-1"/>
          <w:sz w:val="18"/>
          <w:szCs w:val="18"/>
        </w:rPr>
        <w:drawing>
          <wp:inline distT="0" distB="0" distL="0" distR="0">
            <wp:extent cx="74295" cy="74295"/>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41"/>
                    <a:stretch>
                      <a:fillRect/>
                    </a:stretch>
                  </pic:blipFill>
                  <pic:spPr>
                    <a:xfrm>
                      <a:off x="0" y="0"/>
                      <a:ext cx="74295" cy="74295"/>
                    </a:xfrm>
                    <a:prstGeom prst="rect">
                      <a:avLst/>
                    </a:prstGeom>
                  </pic:spPr>
                </pic:pic>
              </a:graphicData>
            </a:graphic>
          </wp:inline>
        </w:drawing>
      </w:r>
      <w:r>
        <w:rPr>
          <w:color w:val="595959"/>
          <w:spacing w:val="16"/>
          <w:w w:val="101"/>
          <w:position w:val="-1"/>
          <w:sz w:val="18"/>
          <w:szCs w:val="18"/>
        </w:rPr>
        <w:t xml:space="preserve"> </w:t>
      </w:r>
      <w:r>
        <w:rPr>
          <w:color w:val="595959"/>
          <w:spacing w:val="-3"/>
          <w:position w:val="-1"/>
          <w:sz w:val="18"/>
          <w:szCs w:val="18"/>
        </w:rPr>
        <w:t>招标次数</w:t>
      </w:r>
    </w:p>
    <w:p>
      <w:pPr>
        <w:spacing w:line="169" w:lineRule="exact"/>
        <w:rPr>
          <w:sz w:val="18"/>
          <w:szCs w:val="18"/>
        </w:rPr>
        <w:sectPr>
          <w:headerReference w:type="default" r:id="rId42"/>
          <w:footerReference w:type="default" r:id="rId43"/>
          <w:type w:val="continuous"/>
          <w:pgSz w:w="14400" w:h="8100"/>
          <w:pgMar w:top="400" w:right="0" w:bottom="1" w:left="0" w:header="0" w:footer="0" w:gutter="0"/>
          <w:pgNumType w:start="15"/>
          <w:cols w:num="2" w:space="708" w:equalWidth="0">
            <w:col w:w="900" w:space="90"/>
            <w:col w:w="13410" w:space="0"/>
          </w:cols>
        </w:sectPr>
      </w:pPr>
    </w:p>
    <w:p>
      <w:pPr>
        <w:spacing w:line="123" w:lineRule="exact"/>
      </w:pPr>
    </w:p>
    <w:p>
      <w:pPr>
        <w:spacing w:line="123" w:lineRule="exact"/>
        <w:sectPr>
          <w:headerReference w:type="default" r:id="rId44"/>
          <w:footerReference w:type="default" r:id="rId45"/>
          <w:type w:val="continuous"/>
          <w:pgSz w:w="14400" w:h="8100"/>
          <w:pgMar w:top="400" w:right="0" w:bottom="1" w:left="0" w:header="0" w:footer="0" w:gutter="0"/>
          <w:pgNumType w:start="16"/>
          <w:cols w:num="1" w:space="708" w:equalWidth="0">
            <w:col w:w="14400" w:space="0"/>
          </w:cols>
        </w:sectPr>
      </w:pPr>
    </w:p>
    <w:p>
      <w:pPr>
        <w:pStyle w:val="BodyText"/>
        <w:spacing w:before="45" w:line="180" w:lineRule="auto"/>
        <w:ind w:left="529"/>
        <w:rPr>
          <w:sz w:val="24"/>
          <w:szCs w:val="24"/>
        </w:rPr>
      </w:pPr>
      <w:r>
        <w:rPr>
          <w:b/>
          <w:bCs/>
          <w:spacing w:val="-2"/>
          <w:sz w:val="24"/>
          <w:szCs w:val="24"/>
          <w:u w:val="single" w:color="auto"/>
        </w:rPr>
        <w:t>北京地区高需求行业</w:t>
      </w:r>
    </w:p>
    <w:p>
      <w:pPr>
        <w:spacing w:line="79" w:lineRule="exact"/>
      </w:pPr>
    </w:p>
    <w:tbl>
      <w:tblPr>
        <w:tblStyle w:val="TableNormal5"/>
        <w:tblW w:w="4252" w:type="dxa"/>
        <w:tblInd w:w="37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Pr>
      <w:tblGrid>
        <w:gridCol w:w="1420"/>
        <w:gridCol w:w="1412"/>
        <w:gridCol w:w="1420"/>
      </w:tblGrid>
      <w:tr>
        <w:tblPrEx>
          <w:tblW w:w="4252" w:type="dxa"/>
          <w:tblInd w:w="37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PrEx>
        <w:trPr>
          <w:trHeight w:val="458"/>
        </w:trPr>
        <w:tc>
          <w:tcPr>
            <w:tcW w:w="1420" w:type="dxa"/>
            <w:tcBorders>
              <w:bottom w:val="single" w:sz="24" w:space="0" w:color="FFFFFF"/>
            </w:tcBorders>
            <w:shd w:val="clear" w:color="auto" w:fill="3274F8"/>
            <w:vAlign w:val="top"/>
          </w:tcPr>
          <w:p>
            <w:pPr>
              <w:pStyle w:val="TableText"/>
              <w:spacing w:before="171" w:line="183" w:lineRule="auto"/>
              <w:ind w:left="509"/>
              <w:rPr>
                <w:sz w:val="19"/>
                <w:szCs w:val="19"/>
              </w:rPr>
            </w:pPr>
            <w:r>
              <w:rPr>
                <w:color w:val="FFFFFF"/>
                <w:spacing w:val="3"/>
                <w:sz w:val="19"/>
                <w:szCs w:val="19"/>
              </w:rPr>
              <w:t>排名</w:t>
            </w:r>
          </w:p>
        </w:tc>
        <w:tc>
          <w:tcPr>
            <w:tcW w:w="1412" w:type="dxa"/>
            <w:tcBorders>
              <w:bottom w:val="single" w:sz="24" w:space="0" w:color="FFFFFF"/>
            </w:tcBorders>
            <w:shd w:val="clear" w:color="auto" w:fill="3274F8"/>
            <w:vAlign w:val="top"/>
          </w:tcPr>
          <w:p>
            <w:pPr>
              <w:pStyle w:val="TableText"/>
              <w:spacing w:before="174" w:line="181" w:lineRule="auto"/>
              <w:ind w:left="506"/>
              <w:rPr>
                <w:sz w:val="19"/>
                <w:szCs w:val="19"/>
              </w:rPr>
            </w:pPr>
            <w:r>
              <w:rPr>
                <w:color w:val="FFFFFF"/>
                <w:spacing w:val="4"/>
                <w:sz w:val="19"/>
                <w:szCs w:val="19"/>
              </w:rPr>
              <w:t>行业</w:t>
            </w:r>
          </w:p>
        </w:tc>
        <w:tc>
          <w:tcPr>
            <w:tcW w:w="1420" w:type="dxa"/>
            <w:tcBorders>
              <w:bottom w:val="single" w:sz="24" w:space="0" w:color="FFFFFF"/>
            </w:tcBorders>
            <w:shd w:val="clear" w:color="auto" w:fill="3274F8"/>
            <w:vAlign w:val="top"/>
          </w:tcPr>
          <w:p>
            <w:pPr>
              <w:pStyle w:val="TableText"/>
              <w:spacing w:before="172" w:line="182" w:lineRule="auto"/>
              <w:ind w:left="312"/>
              <w:rPr>
                <w:sz w:val="19"/>
                <w:szCs w:val="19"/>
              </w:rPr>
            </w:pPr>
            <w:r>
              <w:rPr>
                <w:color w:val="FFFFFF"/>
                <w:spacing w:val="6"/>
                <w:sz w:val="19"/>
                <w:szCs w:val="19"/>
              </w:rPr>
              <w:t>采购次数</w:t>
            </w:r>
          </w:p>
        </w:tc>
      </w:tr>
      <w:tr>
        <w:tblPrEx>
          <w:tblW w:w="4252" w:type="dxa"/>
          <w:tblInd w:w="375" w:type="dxa"/>
          <w:tblLayout w:type="fixed"/>
        </w:tblPrEx>
        <w:trPr>
          <w:trHeight w:val="295"/>
        </w:trPr>
        <w:tc>
          <w:tcPr>
            <w:tcW w:w="1420" w:type="dxa"/>
            <w:tcBorders>
              <w:top w:val="single" w:sz="24" w:space="0" w:color="FFFFFF"/>
            </w:tcBorders>
            <w:shd w:val="clear" w:color="auto" w:fill="ECF4FF"/>
            <w:vAlign w:val="top"/>
          </w:tcPr>
          <w:p>
            <w:pPr>
              <w:pStyle w:val="TableText"/>
              <w:spacing w:before="57" w:line="169" w:lineRule="auto"/>
              <w:ind w:left="670"/>
              <w:rPr>
                <w:sz w:val="18"/>
                <w:szCs w:val="18"/>
              </w:rPr>
            </w:pPr>
            <w:r>
              <w:rPr>
                <w:color w:val="7F7F7F"/>
                <w:sz w:val="18"/>
                <w:szCs w:val="18"/>
              </w:rPr>
              <w:t>1</w:t>
            </w:r>
          </w:p>
        </w:tc>
        <w:tc>
          <w:tcPr>
            <w:tcW w:w="1412" w:type="dxa"/>
            <w:tcBorders>
              <w:top w:val="single" w:sz="24" w:space="0" w:color="FFFFFF"/>
            </w:tcBorders>
            <w:shd w:val="clear" w:color="auto" w:fill="ECF4FF"/>
            <w:vAlign w:val="top"/>
          </w:tcPr>
          <w:p>
            <w:pPr>
              <w:pStyle w:val="TableText"/>
              <w:spacing w:before="33" w:line="178" w:lineRule="auto"/>
              <w:ind w:left="255"/>
              <w:rPr>
                <w:sz w:val="18"/>
                <w:szCs w:val="18"/>
              </w:rPr>
            </w:pPr>
            <w:r>
              <w:rPr>
                <w:color w:val="7F7F7F"/>
                <w:spacing w:val="-2"/>
                <w:sz w:val="18"/>
                <w:szCs w:val="18"/>
              </w:rPr>
              <w:t>通讯运营商</w:t>
            </w:r>
          </w:p>
        </w:tc>
        <w:tc>
          <w:tcPr>
            <w:tcW w:w="1420" w:type="dxa"/>
            <w:tcBorders>
              <w:top w:val="single" w:sz="24" w:space="0" w:color="FFFFFF"/>
            </w:tcBorders>
            <w:shd w:val="clear" w:color="auto" w:fill="ECF4FF"/>
            <w:vAlign w:val="top"/>
          </w:tcPr>
          <w:p>
            <w:pPr>
              <w:pStyle w:val="TableText"/>
              <w:spacing w:before="54" w:line="171" w:lineRule="auto"/>
              <w:ind w:left="616"/>
              <w:rPr>
                <w:sz w:val="18"/>
                <w:szCs w:val="18"/>
              </w:rPr>
            </w:pPr>
            <w:r>
              <w:rPr>
                <w:color w:val="7F7F7F"/>
                <w:spacing w:val="-17"/>
                <w:sz w:val="18"/>
                <w:szCs w:val="18"/>
              </w:rPr>
              <w:t>10</w:t>
            </w:r>
          </w:p>
        </w:tc>
      </w:tr>
      <w:tr>
        <w:tblPrEx>
          <w:tblW w:w="4252" w:type="dxa"/>
          <w:tblInd w:w="375" w:type="dxa"/>
          <w:tblLayout w:type="fixed"/>
        </w:tblPrEx>
        <w:trPr>
          <w:trHeight w:val="336"/>
        </w:trPr>
        <w:tc>
          <w:tcPr>
            <w:tcW w:w="1420" w:type="dxa"/>
            <w:shd w:val="clear" w:color="auto" w:fill="ECF4FF"/>
            <w:vAlign w:val="top"/>
          </w:tcPr>
          <w:p>
            <w:pPr>
              <w:pStyle w:val="TableText"/>
              <w:spacing w:before="50" w:line="214" w:lineRule="auto"/>
              <w:ind w:left="310"/>
              <w:rPr>
                <w:sz w:val="18"/>
                <w:szCs w:val="18"/>
              </w:rPr>
            </w:pPr>
            <w:r>
              <w:rPr>
                <w:color w:val="7F7F7F"/>
                <w:spacing w:val="-9"/>
                <w:sz w:val="18"/>
                <w:szCs w:val="18"/>
              </w:rPr>
              <w:t>1（并列）</w:t>
            </w:r>
          </w:p>
        </w:tc>
        <w:tc>
          <w:tcPr>
            <w:tcW w:w="1412" w:type="dxa"/>
            <w:shd w:val="clear" w:color="auto" w:fill="ECF4FF"/>
            <w:vAlign w:val="top"/>
          </w:tcPr>
          <w:p>
            <w:pPr>
              <w:pStyle w:val="TableText"/>
              <w:spacing w:before="82" w:line="176" w:lineRule="auto"/>
              <w:ind w:left="524"/>
              <w:rPr>
                <w:sz w:val="18"/>
                <w:szCs w:val="18"/>
              </w:rPr>
            </w:pPr>
            <w:r>
              <w:rPr>
                <w:color w:val="7F7F7F"/>
                <w:spacing w:val="-4"/>
                <w:w w:val="99"/>
                <w:sz w:val="18"/>
                <w:szCs w:val="18"/>
              </w:rPr>
              <w:t>银行</w:t>
            </w:r>
          </w:p>
        </w:tc>
        <w:tc>
          <w:tcPr>
            <w:tcW w:w="1420" w:type="dxa"/>
            <w:shd w:val="clear" w:color="auto" w:fill="ECF4FF"/>
            <w:vAlign w:val="top"/>
          </w:tcPr>
          <w:p>
            <w:pPr>
              <w:pStyle w:val="TableText"/>
              <w:spacing w:before="100" w:line="171" w:lineRule="auto"/>
              <w:ind w:left="616"/>
              <w:rPr>
                <w:sz w:val="18"/>
                <w:szCs w:val="18"/>
              </w:rPr>
            </w:pPr>
            <w:r>
              <w:rPr>
                <w:color w:val="7F7F7F"/>
                <w:spacing w:val="-17"/>
                <w:sz w:val="18"/>
                <w:szCs w:val="18"/>
              </w:rPr>
              <w:t>10</w:t>
            </w:r>
          </w:p>
        </w:tc>
      </w:tr>
      <w:tr>
        <w:tblPrEx>
          <w:tblW w:w="4252" w:type="dxa"/>
          <w:tblInd w:w="375" w:type="dxa"/>
          <w:tblLayout w:type="fixed"/>
        </w:tblPrEx>
        <w:trPr>
          <w:trHeight w:val="346"/>
        </w:trPr>
        <w:tc>
          <w:tcPr>
            <w:tcW w:w="1420" w:type="dxa"/>
            <w:shd w:val="clear" w:color="auto" w:fill="ECF4FF"/>
            <w:vAlign w:val="top"/>
          </w:tcPr>
          <w:p>
            <w:pPr>
              <w:pStyle w:val="TableText"/>
              <w:spacing w:before="108" w:line="169" w:lineRule="auto"/>
              <w:ind w:left="654"/>
              <w:rPr>
                <w:sz w:val="18"/>
                <w:szCs w:val="18"/>
              </w:rPr>
            </w:pPr>
            <w:r>
              <w:rPr>
                <w:color w:val="7F7F7F"/>
                <w:sz w:val="18"/>
                <w:szCs w:val="18"/>
              </w:rPr>
              <w:t>3</w:t>
            </w:r>
          </w:p>
        </w:tc>
        <w:tc>
          <w:tcPr>
            <w:tcW w:w="1412" w:type="dxa"/>
            <w:shd w:val="clear" w:color="auto" w:fill="ECF4FF"/>
            <w:vAlign w:val="top"/>
          </w:tcPr>
          <w:p>
            <w:pPr>
              <w:pStyle w:val="TableText"/>
              <w:spacing w:before="86" w:line="176" w:lineRule="auto"/>
              <w:ind w:left="528"/>
              <w:rPr>
                <w:sz w:val="18"/>
                <w:szCs w:val="18"/>
              </w:rPr>
            </w:pPr>
            <w:r>
              <w:rPr>
                <w:color w:val="7F7F7F"/>
                <w:spacing w:val="-7"/>
                <w:sz w:val="18"/>
                <w:szCs w:val="18"/>
              </w:rPr>
              <w:t>学校</w:t>
            </w:r>
          </w:p>
        </w:tc>
        <w:tc>
          <w:tcPr>
            <w:tcW w:w="1420" w:type="dxa"/>
            <w:shd w:val="clear" w:color="auto" w:fill="ECF4FF"/>
            <w:vAlign w:val="top"/>
          </w:tcPr>
          <w:p>
            <w:pPr>
              <w:pStyle w:val="TableText"/>
              <w:spacing w:before="108" w:line="169" w:lineRule="auto"/>
              <w:ind w:left="659"/>
              <w:rPr>
                <w:sz w:val="18"/>
                <w:szCs w:val="18"/>
              </w:rPr>
            </w:pPr>
            <w:r>
              <w:rPr>
                <w:color w:val="7F7F7F"/>
                <w:sz w:val="18"/>
                <w:szCs w:val="18"/>
              </w:rPr>
              <w:t>7</w:t>
            </w:r>
          </w:p>
        </w:tc>
      </w:tr>
    </w:tbl>
    <w:p>
      <w:pPr>
        <w:spacing w:line="14" w:lineRule="auto"/>
        <w:rPr>
          <w:rFonts w:ascii="Arial"/>
          <w:sz w:val="2"/>
        </w:rPr>
      </w:pPr>
    </w:p>
    <w:p>
      <w:pPr>
        <w:spacing w:line="14" w:lineRule="auto"/>
        <w:rPr>
          <w:rFonts w:ascii="Arial"/>
          <w:sz w:val="2"/>
        </w:rPr>
      </w:pPr>
      <w:r>
        <w:rPr>
          <w:rFonts w:ascii="Arial" w:eastAsia="Arial" w:hAnsi="Arial" w:cs="Arial"/>
          <w:sz w:val="2"/>
          <w:szCs w:val="2"/>
        </w:rPr>
        <w:br w:type="column"/>
      </w:r>
    </w:p>
    <w:p>
      <w:pPr>
        <w:pStyle w:val="BodyText"/>
        <w:spacing w:before="44" w:line="179" w:lineRule="auto"/>
        <w:ind w:left="164"/>
        <w:rPr>
          <w:sz w:val="24"/>
          <w:szCs w:val="24"/>
        </w:rPr>
      </w:pPr>
      <w:r>
        <w:rPr>
          <w:b/>
          <w:bCs/>
          <w:spacing w:val="-2"/>
          <w:sz w:val="24"/>
          <w:szCs w:val="24"/>
          <w:u w:val="single" w:color="auto"/>
        </w:rPr>
        <w:t>广东地区高需求行业</w:t>
      </w:r>
    </w:p>
    <w:p>
      <w:pPr>
        <w:spacing w:line="80" w:lineRule="exact"/>
      </w:pPr>
    </w:p>
    <w:tbl>
      <w:tblPr>
        <w:tblStyle w:val="TableNormal5"/>
        <w:tblW w:w="4251" w:type="dxa"/>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Pr>
      <w:tblGrid>
        <w:gridCol w:w="1420"/>
        <w:gridCol w:w="1411"/>
        <w:gridCol w:w="1420"/>
      </w:tblGrid>
      <w:tr>
        <w:tblPrEx>
          <w:tblW w:w="4251" w:type="dxa"/>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PrEx>
        <w:trPr>
          <w:trHeight w:val="458"/>
        </w:trPr>
        <w:tc>
          <w:tcPr>
            <w:tcW w:w="1420" w:type="dxa"/>
            <w:tcBorders>
              <w:bottom w:val="single" w:sz="24" w:space="0" w:color="FFFFFF"/>
            </w:tcBorders>
            <w:shd w:val="clear" w:color="auto" w:fill="00D8B8"/>
            <w:vAlign w:val="top"/>
          </w:tcPr>
          <w:p>
            <w:pPr>
              <w:pStyle w:val="TableText"/>
              <w:spacing w:before="171" w:line="183" w:lineRule="auto"/>
              <w:ind w:left="509"/>
              <w:rPr>
                <w:sz w:val="19"/>
                <w:szCs w:val="19"/>
              </w:rPr>
            </w:pPr>
            <w:r>
              <w:rPr>
                <w:color w:val="FFFFFF"/>
                <w:spacing w:val="3"/>
                <w:sz w:val="19"/>
                <w:szCs w:val="19"/>
              </w:rPr>
              <w:t>排名</w:t>
            </w:r>
          </w:p>
        </w:tc>
        <w:tc>
          <w:tcPr>
            <w:tcW w:w="1411" w:type="dxa"/>
            <w:tcBorders>
              <w:bottom w:val="single" w:sz="24" w:space="0" w:color="FFFFFF"/>
            </w:tcBorders>
            <w:shd w:val="clear" w:color="auto" w:fill="00D8B8"/>
            <w:vAlign w:val="top"/>
          </w:tcPr>
          <w:p>
            <w:pPr>
              <w:pStyle w:val="TableText"/>
              <w:spacing w:before="174" w:line="181" w:lineRule="auto"/>
              <w:ind w:left="506"/>
              <w:rPr>
                <w:sz w:val="19"/>
                <w:szCs w:val="19"/>
              </w:rPr>
            </w:pPr>
            <w:r>
              <w:rPr>
                <w:color w:val="FFFFFF"/>
                <w:spacing w:val="4"/>
                <w:sz w:val="19"/>
                <w:szCs w:val="19"/>
              </w:rPr>
              <w:t>行业</w:t>
            </w:r>
          </w:p>
        </w:tc>
        <w:tc>
          <w:tcPr>
            <w:tcW w:w="1420" w:type="dxa"/>
            <w:tcBorders>
              <w:bottom w:val="single" w:sz="24" w:space="0" w:color="FFFFFF"/>
            </w:tcBorders>
            <w:shd w:val="clear" w:color="auto" w:fill="00D8B8"/>
            <w:vAlign w:val="top"/>
          </w:tcPr>
          <w:p>
            <w:pPr>
              <w:pStyle w:val="TableText"/>
              <w:spacing w:before="172" w:line="182" w:lineRule="auto"/>
              <w:ind w:left="313"/>
              <w:rPr>
                <w:sz w:val="19"/>
                <w:szCs w:val="19"/>
              </w:rPr>
            </w:pPr>
            <w:r>
              <w:rPr>
                <w:color w:val="FFFFFF"/>
                <w:spacing w:val="6"/>
                <w:sz w:val="19"/>
                <w:szCs w:val="19"/>
              </w:rPr>
              <w:t>采购次数</w:t>
            </w:r>
          </w:p>
        </w:tc>
      </w:tr>
      <w:tr>
        <w:tblPrEx>
          <w:tblW w:w="4251" w:type="dxa"/>
          <w:tblInd w:w="10" w:type="dxa"/>
          <w:tblLayout w:type="fixed"/>
        </w:tblPrEx>
        <w:trPr>
          <w:trHeight w:val="295"/>
        </w:trPr>
        <w:tc>
          <w:tcPr>
            <w:tcW w:w="1420" w:type="dxa"/>
            <w:tcBorders>
              <w:top w:val="single" w:sz="24" w:space="0" w:color="FFFFFF"/>
            </w:tcBorders>
            <w:shd w:val="clear" w:color="auto" w:fill="E4FBF7"/>
            <w:vAlign w:val="top"/>
          </w:tcPr>
          <w:p>
            <w:pPr>
              <w:pStyle w:val="TableText"/>
              <w:spacing w:before="57" w:line="169" w:lineRule="auto"/>
              <w:ind w:left="670"/>
              <w:rPr>
                <w:sz w:val="18"/>
                <w:szCs w:val="18"/>
              </w:rPr>
            </w:pPr>
            <w:r>
              <w:rPr>
                <w:color w:val="7F7F7F"/>
                <w:sz w:val="18"/>
                <w:szCs w:val="18"/>
              </w:rPr>
              <w:t>1</w:t>
            </w:r>
          </w:p>
        </w:tc>
        <w:tc>
          <w:tcPr>
            <w:tcW w:w="1411" w:type="dxa"/>
            <w:tcBorders>
              <w:top w:val="single" w:sz="24" w:space="0" w:color="FFFFFF"/>
            </w:tcBorders>
            <w:shd w:val="clear" w:color="auto" w:fill="E4FBF7"/>
            <w:vAlign w:val="top"/>
          </w:tcPr>
          <w:p>
            <w:pPr>
              <w:pStyle w:val="TableText"/>
              <w:spacing w:before="36" w:line="176" w:lineRule="auto"/>
              <w:ind w:left="539"/>
              <w:rPr>
                <w:sz w:val="18"/>
                <w:szCs w:val="18"/>
              </w:rPr>
            </w:pPr>
            <w:r>
              <w:rPr>
                <w:color w:val="7F7F7F"/>
                <w:spacing w:val="-7"/>
                <w:w w:val="97"/>
                <w:sz w:val="18"/>
                <w:szCs w:val="18"/>
              </w:rPr>
              <w:t>医疗</w:t>
            </w:r>
          </w:p>
        </w:tc>
        <w:tc>
          <w:tcPr>
            <w:tcW w:w="1420" w:type="dxa"/>
            <w:tcBorders>
              <w:top w:val="single" w:sz="24" w:space="0" w:color="FFFFFF"/>
            </w:tcBorders>
            <w:shd w:val="clear" w:color="auto" w:fill="E4FBF7"/>
            <w:vAlign w:val="top"/>
          </w:tcPr>
          <w:p>
            <w:pPr>
              <w:pStyle w:val="TableText"/>
              <w:spacing w:before="57" w:line="169" w:lineRule="auto"/>
              <w:ind w:left="657"/>
              <w:rPr>
                <w:sz w:val="18"/>
                <w:szCs w:val="18"/>
              </w:rPr>
            </w:pPr>
            <w:r>
              <w:rPr>
                <w:color w:val="7F7F7F"/>
                <w:sz w:val="18"/>
                <w:szCs w:val="18"/>
              </w:rPr>
              <w:t>5</w:t>
            </w:r>
          </w:p>
        </w:tc>
      </w:tr>
      <w:tr>
        <w:tblPrEx>
          <w:tblW w:w="4251" w:type="dxa"/>
          <w:tblInd w:w="10" w:type="dxa"/>
          <w:tblLayout w:type="fixed"/>
        </w:tblPrEx>
        <w:trPr>
          <w:trHeight w:val="336"/>
        </w:trPr>
        <w:tc>
          <w:tcPr>
            <w:tcW w:w="1420" w:type="dxa"/>
            <w:shd w:val="clear" w:color="auto" w:fill="E4FBF7"/>
            <w:vAlign w:val="top"/>
          </w:tcPr>
          <w:p>
            <w:pPr>
              <w:pStyle w:val="TableText"/>
              <w:spacing w:before="100" w:line="171" w:lineRule="auto"/>
              <w:ind w:left="655"/>
              <w:rPr>
                <w:sz w:val="18"/>
                <w:szCs w:val="18"/>
              </w:rPr>
            </w:pPr>
            <w:r>
              <w:rPr>
                <w:color w:val="7F7F7F"/>
                <w:sz w:val="18"/>
                <w:szCs w:val="18"/>
              </w:rPr>
              <w:t>2</w:t>
            </w:r>
          </w:p>
        </w:tc>
        <w:tc>
          <w:tcPr>
            <w:tcW w:w="1411" w:type="dxa"/>
            <w:shd w:val="clear" w:color="auto" w:fill="E4FBF7"/>
            <w:vAlign w:val="top"/>
          </w:tcPr>
          <w:p>
            <w:pPr>
              <w:pStyle w:val="TableText"/>
              <w:spacing w:before="80" w:line="177" w:lineRule="auto"/>
              <w:ind w:left="525"/>
              <w:rPr>
                <w:sz w:val="18"/>
                <w:szCs w:val="18"/>
              </w:rPr>
            </w:pPr>
            <w:r>
              <w:rPr>
                <w:color w:val="7F7F7F"/>
                <w:spacing w:val="-5"/>
                <w:sz w:val="18"/>
                <w:szCs w:val="18"/>
              </w:rPr>
              <w:t>券商</w:t>
            </w:r>
          </w:p>
        </w:tc>
        <w:tc>
          <w:tcPr>
            <w:tcW w:w="1420" w:type="dxa"/>
            <w:shd w:val="clear" w:color="auto" w:fill="E4FBF7"/>
            <w:vAlign w:val="top"/>
          </w:tcPr>
          <w:p>
            <w:pPr>
              <w:pStyle w:val="TableText"/>
              <w:spacing w:before="103" w:line="169" w:lineRule="auto"/>
              <w:ind w:left="654"/>
              <w:rPr>
                <w:sz w:val="18"/>
                <w:szCs w:val="18"/>
              </w:rPr>
            </w:pPr>
            <w:r>
              <w:rPr>
                <w:color w:val="7F7F7F"/>
                <w:sz w:val="18"/>
                <w:szCs w:val="18"/>
              </w:rPr>
              <w:t>4</w:t>
            </w:r>
          </w:p>
        </w:tc>
      </w:tr>
      <w:tr>
        <w:tblPrEx>
          <w:tblW w:w="4251" w:type="dxa"/>
          <w:tblInd w:w="10" w:type="dxa"/>
          <w:tblLayout w:type="fixed"/>
        </w:tblPrEx>
        <w:trPr>
          <w:trHeight w:val="346"/>
        </w:trPr>
        <w:tc>
          <w:tcPr>
            <w:tcW w:w="1420" w:type="dxa"/>
            <w:shd w:val="clear" w:color="auto" w:fill="E4FBF7"/>
            <w:vAlign w:val="top"/>
          </w:tcPr>
          <w:p>
            <w:pPr>
              <w:pStyle w:val="TableText"/>
              <w:spacing w:before="108" w:line="169" w:lineRule="auto"/>
              <w:ind w:left="654"/>
              <w:rPr>
                <w:sz w:val="18"/>
                <w:szCs w:val="18"/>
              </w:rPr>
            </w:pPr>
            <w:r>
              <w:rPr>
                <w:color w:val="7F7F7F"/>
                <w:sz w:val="18"/>
                <w:szCs w:val="18"/>
              </w:rPr>
              <w:t>3</w:t>
            </w:r>
          </w:p>
        </w:tc>
        <w:tc>
          <w:tcPr>
            <w:tcW w:w="1411" w:type="dxa"/>
            <w:shd w:val="clear" w:color="auto" w:fill="E4FBF7"/>
            <w:vAlign w:val="top"/>
          </w:tcPr>
          <w:p>
            <w:pPr>
              <w:pStyle w:val="TableText"/>
              <w:spacing w:before="86" w:line="176" w:lineRule="auto"/>
              <w:ind w:left="528"/>
              <w:rPr>
                <w:sz w:val="18"/>
                <w:szCs w:val="18"/>
              </w:rPr>
            </w:pPr>
            <w:r>
              <w:rPr>
                <w:color w:val="7F7F7F"/>
                <w:spacing w:val="-7"/>
                <w:sz w:val="18"/>
                <w:szCs w:val="18"/>
              </w:rPr>
              <w:t>学校</w:t>
            </w:r>
          </w:p>
        </w:tc>
        <w:tc>
          <w:tcPr>
            <w:tcW w:w="1420" w:type="dxa"/>
            <w:shd w:val="clear" w:color="auto" w:fill="E4FBF7"/>
            <w:vAlign w:val="top"/>
          </w:tcPr>
          <w:p>
            <w:pPr>
              <w:pStyle w:val="TableText"/>
              <w:spacing w:before="108" w:line="169" w:lineRule="auto"/>
              <w:ind w:left="654"/>
              <w:rPr>
                <w:sz w:val="18"/>
                <w:szCs w:val="18"/>
              </w:rPr>
            </w:pPr>
            <w:r>
              <w:rPr>
                <w:color w:val="7F7F7F"/>
                <w:sz w:val="18"/>
                <w:szCs w:val="18"/>
              </w:rPr>
              <w:t>4</w:t>
            </w:r>
          </w:p>
        </w:tc>
      </w:tr>
    </w:tbl>
    <w:p>
      <w:pPr>
        <w:spacing w:line="14" w:lineRule="auto"/>
        <w:rPr>
          <w:rFonts w:ascii="Arial"/>
          <w:sz w:val="2"/>
        </w:rPr>
      </w:pPr>
    </w:p>
    <w:p>
      <w:pPr>
        <w:spacing w:line="14" w:lineRule="auto"/>
        <w:rPr>
          <w:rFonts w:ascii="Arial"/>
          <w:sz w:val="2"/>
        </w:rPr>
      </w:pPr>
      <w:r>
        <w:rPr>
          <w:rFonts w:ascii="Arial" w:eastAsia="Arial" w:hAnsi="Arial" w:cs="Arial"/>
          <w:sz w:val="2"/>
          <w:szCs w:val="2"/>
        </w:rPr>
        <w:br w:type="column"/>
      </w:r>
    </w:p>
    <w:p>
      <w:pPr>
        <w:pStyle w:val="BodyText"/>
        <w:spacing w:before="44" w:line="179" w:lineRule="auto"/>
        <w:ind w:left="163"/>
        <w:rPr>
          <w:sz w:val="24"/>
          <w:szCs w:val="24"/>
        </w:rPr>
      </w:pPr>
      <w:r>
        <w:rPr>
          <w:b/>
          <w:bCs/>
          <w:spacing w:val="-2"/>
          <w:sz w:val="24"/>
          <w:szCs w:val="24"/>
          <w:u w:val="single" w:color="auto"/>
        </w:rPr>
        <w:t>江浙沪地区高需求行业</w:t>
      </w:r>
    </w:p>
    <w:p>
      <w:pPr>
        <w:spacing w:line="80" w:lineRule="exact"/>
      </w:pPr>
    </w:p>
    <w:tbl>
      <w:tblPr>
        <w:tblStyle w:val="TableNormal5"/>
        <w:tblW w:w="4251" w:type="dxa"/>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Pr>
      <w:tblGrid>
        <w:gridCol w:w="1420"/>
        <w:gridCol w:w="1411"/>
        <w:gridCol w:w="1420"/>
      </w:tblGrid>
      <w:tr>
        <w:tblPrEx>
          <w:tblW w:w="4251" w:type="dxa"/>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PrEx>
        <w:trPr>
          <w:trHeight w:val="458"/>
        </w:trPr>
        <w:tc>
          <w:tcPr>
            <w:tcW w:w="1420" w:type="dxa"/>
            <w:tcBorders>
              <w:bottom w:val="single" w:sz="24" w:space="0" w:color="FFFFFF"/>
            </w:tcBorders>
            <w:shd w:val="clear" w:color="auto" w:fill="FFB340"/>
            <w:vAlign w:val="top"/>
          </w:tcPr>
          <w:p>
            <w:pPr>
              <w:pStyle w:val="TableText"/>
              <w:spacing w:before="171" w:line="183" w:lineRule="auto"/>
              <w:ind w:left="509"/>
              <w:rPr>
                <w:sz w:val="19"/>
                <w:szCs w:val="19"/>
              </w:rPr>
            </w:pPr>
            <w:r>
              <w:rPr>
                <w:color w:val="FFFFFF"/>
                <w:spacing w:val="3"/>
                <w:sz w:val="19"/>
                <w:szCs w:val="19"/>
              </w:rPr>
              <w:t>排名</w:t>
            </w:r>
          </w:p>
        </w:tc>
        <w:tc>
          <w:tcPr>
            <w:tcW w:w="1411" w:type="dxa"/>
            <w:tcBorders>
              <w:bottom w:val="single" w:sz="24" w:space="0" w:color="FFFFFF"/>
            </w:tcBorders>
            <w:shd w:val="clear" w:color="auto" w:fill="FFB340"/>
            <w:vAlign w:val="top"/>
          </w:tcPr>
          <w:p>
            <w:pPr>
              <w:pStyle w:val="TableText"/>
              <w:spacing w:before="174" w:line="181" w:lineRule="auto"/>
              <w:ind w:left="506"/>
              <w:rPr>
                <w:sz w:val="19"/>
                <w:szCs w:val="19"/>
              </w:rPr>
            </w:pPr>
            <w:r>
              <w:rPr>
                <w:color w:val="FFFFFF"/>
                <w:spacing w:val="4"/>
                <w:sz w:val="19"/>
                <w:szCs w:val="19"/>
              </w:rPr>
              <w:t>行业</w:t>
            </w:r>
          </w:p>
        </w:tc>
        <w:tc>
          <w:tcPr>
            <w:tcW w:w="1420" w:type="dxa"/>
            <w:tcBorders>
              <w:bottom w:val="single" w:sz="24" w:space="0" w:color="FFFFFF"/>
            </w:tcBorders>
            <w:shd w:val="clear" w:color="auto" w:fill="FFB340"/>
            <w:vAlign w:val="top"/>
          </w:tcPr>
          <w:p>
            <w:pPr>
              <w:pStyle w:val="TableText"/>
              <w:spacing w:before="172" w:line="182" w:lineRule="auto"/>
              <w:ind w:left="313"/>
              <w:rPr>
                <w:sz w:val="19"/>
                <w:szCs w:val="19"/>
              </w:rPr>
            </w:pPr>
            <w:r>
              <w:rPr>
                <w:color w:val="FFFFFF"/>
                <w:spacing w:val="6"/>
                <w:sz w:val="19"/>
                <w:szCs w:val="19"/>
              </w:rPr>
              <w:t>采购次数</w:t>
            </w:r>
          </w:p>
        </w:tc>
      </w:tr>
      <w:tr>
        <w:tblPrEx>
          <w:tblW w:w="4251" w:type="dxa"/>
          <w:tblInd w:w="10" w:type="dxa"/>
          <w:tblLayout w:type="fixed"/>
        </w:tblPrEx>
        <w:trPr>
          <w:trHeight w:val="295"/>
        </w:trPr>
        <w:tc>
          <w:tcPr>
            <w:tcW w:w="1420" w:type="dxa"/>
            <w:tcBorders>
              <w:top w:val="single" w:sz="24" w:space="0" w:color="FFFFFF"/>
            </w:tcBorders>
            <w:shd w:val="clear" w:color="auto" w:fill="FFF7EB"/>
            <w:vAlign w:val="top"/>
          </w:tcPr>
          <w:p>
            <w:pPr>
              <w:pStyle w:val="TableText"/>
              <w:spacing w:before="57" w:line="169" w:lineRule="auto"/>
              <w:ind w:left="670"/>
              <w:rPr>
                <w:sz w:val="18"/>
                <w:szCs w:val="18"/>
              </w:rPr>
            </w:pPr>
            <w:r>
              <w:rPr>
                <w:color w:val="7F7F7F"/>
                <w:sz w:val="18"/>
                <w:szCs w:val="18"/>
              </w:rPr>
              <w:t>1</w:t>
            </w:r>
          </w:p>
        </w:tc>
        <w:tc>
          <w:tcPr>
            <w:tcW w:w="1411" w:type="dxa"/>
            <w:tcBorders>
              <w:top w:val="single" w:sz="24" w:space="0" w:color="FFFFFF"/>
            </w:tcBorders>
            <w:shd w:val="clear" w:color="auto" w:fill="FFF7EB"/>
            <w:vAlign w:val="top"/>
          </w:tcPr>
          <w:p>
            <w:pPr>
              <w:pStyle w:val="TableText"/>
              <w:spacing w:before="35" w:line="176" w:lineRule="auto"/>
              <w:ind w:left="528"/>
              <w:rPr>
                <w:sz w:val="18"/>
                <w:szCs w:val="18"/>
              </w:rPr>
            </w:pPr>
            <w:r>
              <w:rPr>
                <w:color w:val="7F7F7F"/>
                <w:spacing w:val="-7"/>
                <w:sz w:val="18"/>
                <w:szCs w:val="18"/>
              </w:rPr>
              <w:t>学校</w:t>
            </w:r>
          </w:p>
        </w:tc>
        <w:tc>
          <w:tcPr>
            <w:tcW w:w="1420" w:type="dxa"/>
            <w:tcBorders>
              <w:top w:val="single" w:sz="24" w:space="0" w:color="FFFFFF"/>
            </w:tcBorders>
            <w:shd w:val="clear" w:color="auto" w:fill="FFF7EB"/>
            <w:vAlign w:val="top"/>
          </w:tcPr>
          <w:p>
            <w:pPr>
              <w:pStyle w:val="TableText"/>
              <w:spacing w:before="54" w:line="171" w:lineRule="auto"/>
              <w:ind w:left="657"/>
              <w:rPr>
                <w:sz w:val="18"/>
                <w:szCs w:val="18"/>
              </w:rPr>
            </w:pPr>
            <w:r>
              <w:rPr>
                <w:color w:val="7F7F7F"/>
                <w:sz w:val="18"/>
                <w:szCs w:val="18"/>
              </w:rPr>
              <w:t>8</w:t>
            </w:r>
          </w:p>
        </w:tc>
      </w:tr>
      <w:tr>
        <w:tblPrEx>
          <w:tblW w:w="4251" w:type="dxa"/>
          <w:tblInd w:w="10" w:type="dxa"/>
          <w:tblLayout w:type="fixed"/>
        </w:tblPrEx>
        <w:trPr>
          <w:trHeight w:val="336"/>
        </w:trPr>
        <w:tc>
          <w:tcPr>
            <w:tcW w:w="1420" w:type="dxa"/>
            <w:shd w:val="clear" w:color="auto" w:fill="FFF7EB"/>
            <w:vAlign w:val="top"/>
          </w:tcPr>
          <w:p>
            <w:pPr>
              <w:pStyle w:val="TableText"/>
              <w:spacing w:before="100" w:line="171" w:lineRule="auto"/>
              <w:ind w:left="655"/>
              <w:rPr>
                <w:sz w:val="18"/>
                <w:szCs w:val="18"/>
              </w:rPr>
            </w:pPr>
            <w:r>
              <w:rPr>
                <w:color w:val="7F7F7F"/>
                <w:sz w:val="18"/>
                <w:szCs w:val="18"/>
              </w:rPr>
              <w:t>2</w:t>
            </w:r>
          </w:p>
        </w:tc>
        <w:tc>
          <w:tcPr>
            <w:tcW w:w="1411" w:type="dxa"/>
            <w:shd w:val="clear" w:color="auto" w:fill="FFF7EB"/>
            <w:vAlign w:val="top"/>
          </w:tcPr>
          <w:p>
            <w:pPr>
              <w:pStyle w:val="TableText"/>
              <w:spacing w:before="79" w:line="178" w:lineRule="auto"/>
              <w:ind w:left="255"/>
              <w:rPr>
                <w:sz w:val="18"/>
                <w:szCs w:val="18"/>
              </w:rPr>
            </w:pPr>
            <w:r>
              <w:rPr>
                <w:color w:val="7F7F7F"/>
                <w:spacing w:val="-2"/>
                <w:sz w:val="18"/>
                <w:szCs w:val="18"/>
              </w:rPr>
              <w:t>通信运营商</w:t>
            </w:r>
          </w:p>
        </w:tc>
        <w:tc>
          <w:tcPr>
            <w:tcW w:w="1420" w:type="dxa"/>
            <w:shd w:val="clear" w:color="auto" w:fill="FFF7EB"/>
            <w:vAlign w:val="top"/>
          </w:tcPr>
          <w:p>
            <w:pPr>
              <w:pStyle w:val="TableText"/>
              <w:spacing w:before="103" w:line="169" w:lineRule="auto"/>
              <w:ind w:left="660"/>
              <w:rPr>
                <w:sz w:val="18"/>
                <w:szCs w:val="18"/>
              </w:rPr>
            </w:pPr>
            <w:r>
              <w:rPr>
                <w:color w:val="7F7F7F"/>
                <w:sz w:val="18"/>
                <w:szCs w:val="18"/>
              </w:rPr>
              <w:t>7</w:t>
            </w:r>
          </w:p>
        </w:tc>
      </w:tr>
      <w:tr>
        <w:tblPrEx>
          <w:tblW w:w="4251" w:type="dxa"/>
          <w:tblInd w:w="10" w:type="dxa"/>
          <w:tblLayout w:type="fixed"/>
        </w:tblPrEx>
        <w:trPr>
          <w:trHeight w:val="346"/>
        </w:trPr>
        <w:tc>
          <w:tcPr>
            <w:tcW w:w="1420" w:type="dxa"/>
            <w:shd w:val="clear" w:color="auto" w:fill="FFF7EB"/>
            <w:vAlign w:val="top"/>
          </w:tcPr>
          <w:p>
            <w:pPr>
              <w:pStyle w:val="TableText"/>
              <w:spacing w:before="55" w:line="218" w:lineRule="auto"/>
              <w:ind w:left="295"/>
              <w:rPr>
                <w:sz w:val="18"/>
                <w:szCs w:val="18"/>
              </w:rPr>
            </w:pPr>
            <w:r>
              <w:rPr>
                <w:color w:val="7F7F7F"/>
                <w:spacing w:val="-3"/>
                <w:sz w:val="18"/>
                <w:szCs w:val="18"/>
              </w:rPr>
              <w:t>2（并列）</w:t>
            </w:r>
          </w:p>
        </w:tc>
        <w:tc>
          <w:tcPr>
            <w:tcW w:w="1411" w:type="dxa"/>
            <w:shd w:val="clear" w:color="auto" w:fill="FFF7EB"/>
            <w:vAlign w:val="top"/>
          </w:tcPr>
          <w:p>
            <w:pPr>
              <w:pStyle w:val="TableText"/>
              <w:spacing w:before="84" w:line="178" w:lineRule="auto"/>
              <w:ind w:left="76"/>
              <w:rPr>
                <w:sz w:val="18"/>
                <w:szCs w:val="18"/>
              </w:rPr>
            </w:pPr>
            <w:r>
              <w:rPr>
                <w:color w:val="7F7F7F"/>
                <w:spacing w:val="-2"/>
                <w:sz w:val="18"/>
                <w:szCs w:val="18"/>
              </w:rPr>
              <w:t>政府及事业单位</w:t>
            </w:r>
          </w:p>
        </w:tc>
        <w:tc>
          <w:tcPr>
            <w:tcW w:w="1420" w:type="dxa"/>
            <w:shd w:val="clear" w:color="auto" w:fill="FFF7EB"/>
            <w:vAlign w:val="top"/>
          </w:tcPr>
          <w:p>
            <w:pPr>
              <w:pStyle w:val="TableText"/>
              <w:spacing w:before="108" w:line="169" w:lineRule="auto"/>
              <w:ind w:left="660"/>
              <w:rPr>
                <w:sz w:val="18"/>
                <w:szCs w:val="18"/>
              </w:rPr>
            </w:pPr>
            <w:r>
              <w:rPr>
                <w:color w:val="7F7F7F"/>
                <w:sz w:val="18"/>
                <w:szCs w:val="18"/>
              </w:rPr>
              <w:t>7</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46"/>
          <w:footerReference w:type="default" r:id="rId47"/>
          <w:type w:val="continuous"/>
          <w:pgSz w:w="14400" w:h="8100"/>
          <w:pgMar w:top="400" w:right="0" w:bottom="1" w:left="0" w:header="0" w:footer="0" w:gutter="0"/>
          <w:pgNumType w:start="17"/>
          <w:cols w:num="3" w:space="708" w:equalWidth="0">
            <w:col w:w="4875" w:space="100"/>
            <w:col w:w="4535" w:space="100"/>
            <w:col w:w="4790" w:space="0"/>
          </w:cols>
        </w:sectPr>
      </w:pPr>
    </w:p>
    <w:p>
      <w:pPr>
        <w:pStyle w:val="BodyText"/>
        <w:spacing w:before="68" w:line="189" w:lineRule="auto"/>
        <w:ind w:left="515"/>
        <w:rPr>
          <w:sz w:val="52"/>
          <w:szCs w:val="52"/>
        </w:rPr>
      </w:pPr>
      <w:r>
        <w:pict>
          <v:rect id="_x0000_s1064" style="width:9.35pt;height:2.4pt;margin-top:342.54pt;margin-left:174.36pt;mso-position-horizontal-relative:page;mso-position-vertical-relative:page;position:absolute;z-index:251689984" o:allowincell="f" filled="t" fillcolor="#3274f9" stroked="f"/>
        </w:pict>
      </w:r>
      <w:r>
        <w:pict>
          <v:shape id="_x0000_s1065" type="#_x0000_t202" style="width:296pt;height:145.25pt;margin-top:201.08pt;margin-left:43.28pt;mso-position-horizontal-relative:page;mso-position-vertical-relative:page;position:absolute;z-index:251691008" o:allowincell="f" filled="f" stroked="f">
            <o:lock v:ext="edit" aspectratio="f"/>
            <v:textbox inset="0,0,0,0">
              <w:txbxContent>
                <w:p>
                  <w:pPr>
                    <w:spacing w:line="20" w:lineRule="exact"/>
                  </w:pPr>
                </w:p>
                <w:tbl>
                  <w:tblPr>
                    <w:tblStyle w:val="TableNormal6"/>
                    <w:tblW w:w="5879" w:type="dxa"/>
                    <w:tblInd w:w="20" w:type="dxa"/>
                    <w:tblBorders>
                      <w:top w:val="nil"/>
                      <w:left w:val="nil"/>
                      <w:bottom w:val="nil"/>
                      <w:right w:val="nil"/>
                      <w:insideH w:val="nil"/>
                      <w:insideV w:val="nil"/>
                    </w:tblBorders>
                    <w:tblLayout w:type="fixed"/>
                  </w:tblPr>
                  <w:tblGrid>
                    <w:gridCol w:w="5879"/>
                  </w:tblGrid>
                  <w:tr>
                    <w:tblPrEx>
                      <w:tblW w:w="5879" w:type="dxa"/>
                      <w:tblInd w:w="20" w:type="dxa"/>
                      <w:tblBorders>
                        <w:top w:val="nil"/>
                        <w:left w:val="nil"/>
                        <w:bottom w:val="nil"/>
                        <w:right w:val="nil"/>
                        <w:insideH w:val="nil"/>
                        <w:insideV w:val="nil"/>
                      </w:tblBorders>
                      <w:tblLayout w:type="fixed"/>
                    </w:tblPrEx>
                    <w:trPr>
                      <w:trHeight w:val="455"/>
                    </w:trPr>
                    <w:tc>
                      <w:tcPr>
                        <w:tcW w:w="5879" w:type="dxa"/>
                        <w:tcBorders>
                          <w:top w:val="single" w:sz="10" w:space="0" w:color="E6E6E6"/>
                          <w:bottom w:val="single" w:sz="14" w:space="0" w:color="E6E6E6"/>
                        </w:tcBorders>
                        <w:vAlign w:val="top"/>
                      </w:tcPr>
                      <w:p>
                        <w:pPr>
                          <w:rPr>
                            <w:rFonts w:ascii="Arial"/>
                            <w:sz w:val="21"/>
                          </w:rPr>
                        </w:pPr>
                      </w:p>
                    </w:tc>
                  </w:tr>
                  <w:tr>
                    <w:tblPrEx>
                      <w:tblW w:w="5879" w:type="dxa"/>
                      <w:tblInd w:w="20" w:type="dxa"/>
                      <w:tblLayout w:type="fixed"/>
                    </w:tblPrEx>
                    <w:trPr>
                      <w:trHeight w:val="437"/>
                    </w:trPr>
                    <w:tc>
                      <w:tcPr>
                        <w:tcW w:w="5879" w:type="dxa"/>
                        <w:tcBorders>
                          <w:top w:val="single" w:sz="14" w:space="0" w:color="E6E6E6"/>
                          <w:bottom w:val="single" w:sz="14" w:space="0" w:color="E6E6E6"/>
                        </w:tcBorders>
                        <w:vAlign w:val="top"/>
                      </w:tcPr>
                      <w:p>
                        <w:pPr>
                          <w:rPr>
                            <w:rFonts w:ascii="Arial"/>
                            <w:sz w:val="21"/>
                          </w:rPr>
                        </w:pPr>
                      </w:p>
                    </w:tc>
                  </w:tr>
                  <w:tr>
                    <w:tblPrEx>
                      <w:tblW w:w="5879" w:type="dxa"/>
                      <w:tblInd w:w="20" w:type="dxa"/>
                      <w:tblLayout w:type="fixed"/>
                    </w:tblPrEx>
                    <w:trPr>
                      <w:trHeight w:val="437"/>
                    </w:trPr>
                    <w:tc>
                      <w:tcPr>
                        <w:tcW w:w="5879" w:type="dxa"/>
                        <w:tcBorders>
                          <w:top w:val="single" w:sz="14" w:space="0" w:color="E6E6E6"/>
                          <w:bottom w:val="single" w:sz="14" w:space="0" w:color="E6E6E6"/>
                        </w:tcBorders>
                        <w:vAlign w:val="top"/>
                      </w:tcPr>
                      <w:p>
                        <w:pPr>
                          <w:rPr>
                            <w:rFonts w:ascii="Arial"/>
                            <w:sz w:val="21"/>
                          </w:rPr>
                        </w:pPr>
                      </w:p>
                    </w:tc>
                  </w:tr>
                  <w:tr>
                    <w:tblPrEx>
                      <w:tblW w:w="5879" w:type="dxa"/>
                      <w:tblInd w:w="20" w:type="dxa"/>
                      <w:tblLayout w:type="fixed"/>
                    </w:tblPrEx>
                    <w:trPr>
                      <w:trHeight w:val="437"/>
                    </w:trPr>
                    <w:tc>
                      <w:tcPr>
                        <w:tcW w:w="5879" w:type="dxa"/>
                        <w:tcBorders>
                          <w:top w:val="single" w:sz="14" w:space="0" w:color="E6E6E6"/>
                          <w:bottom w:val="single" w:sz="14" w:space="0" w:color="E6E6E6"/>
                        </w:tcBorders>
                        <w:vAlign w:val="top"/>
                      </w:tcPr>
                      <w:p>
                        <w:pPr>
                          <w:rPr>
                            <w:rFonts w:ascii="Arial"/>
                            <w:sz w:val="21"/>
                          </w:rPr>
                        </w:pPr>
                      </w:p>
                    </w:tc>
                  </w:tr>
                  <w:tr>
                    <w:tblPrEx>
                      <w:tblW w:w="5879" w:type="dxa"/>
                      <w:tblInd w:w="20" w:type="dxa"/>
                      <w:tblLayout w:type="fixed"/>
                    </w:tblPrEx>
                    <w:trPr>
                      <w:trHeight w:val="433"/>
                    </w:trPr>
                    <w:tc>
                      <w:tcPr>
                        <w:tcW w:w="5879" w:type="dxa"/>
                        <w:tcBorders>
                          <w:top w:val="single" w:sz="14" w:space="0" w:color="E6E6E6"/>
                          <w:bottom w:val="single" w:sz="10" w:space="0" w:color="E6E6E6"/>
                        </w:tcBorders>
                        <w:vAlign w:val="top"/>
                      </w:tcPr>
                      <w:p>
                        <w:pPr>
                          <w:rPr>
                            <w:rFonts w:ascii="Arial"/>
                            <w:sz w:val="21"/>
                          </w:rPr>
                        </w:pPr>
                      </w:p>
                    </w:tc>
                  </w:tr>
                  <w:tr>
                    <w:tblPrEx>
                      <w:tblW w:w="5879" w:type="dxa"/>
                      <w:tblInd w:w="20" w:type="dxa"/>
                      <w:tblLayout w:type="fixed"/>
                    </w:tblPrEx>
                    <w:trPr>
                      <w:trHeight w:val="460"/>
                    </w:trPr>
                    <w:tc>
                      <w:tcPr>
                        <w:tcW w:w="5879" w:type="dxa"/>
                        <w:tcBorders>
                          <w:top w:val="single" w:sz="10" w:space="0" w:color="E6E6E6"/>
                          <w:bottom w:val="single" w:sz="6" w:space="0" w:color="D9D9D9"/>
                        </w:tcBorders>
                        <w:vAlign w:val="top"/>
                      </w:tcPr>
                      <w:p>
                        <w:pPr>
                          <w:rPr>
                            <w:rFonts w:ascii="Arial"/>
                            <w:sz w:val="21"/>
                          </w:rPr>
                        </w:pPr>
                      </w:p>
                    </w:tc>
                  </w:tr>
                </w:tbl>
                <w:p>
                  <w:pPr>
                    <w:rPr>
                      <w:rFonts w:ascii="Arial"/>
                      <w:sz w:val="21"/>
                    </w:rPr>
                  </w:pPr>
                </w:p>
              </w:txbxContent>
            </v:textbox>
          </v:shape>
        </w:pict>
      </w:r>
      <w:r>
        <w:drawing>
          <wp:anchor distT="0" distB="0" distL="0" distR="0" simplePos="0" relativeHeight="251688960" behindDoc="0" locked="0" layoutInCell="0" allowOverlap="1">
            <wp:simplePos x="0" y="0"/>
            <wp:positionH relativeFrom="page">
              <wp:posOffset>658761</wp:posOffset>
            </wp:positionH>
            <wp:positionV relativeFrom="page">
              <wp:posOffset>4350321</wp:posOffset>
            </wp:positionV>
            <wp:extent cx="1362773" cy="30162"/>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48"/>
                    <a:stretch>
                      <a:fillRect/>
                    </a:stretch>
                  </pic:blipFill>
                  <pic:spPr>
                    <a:xfrm>
                      <a:off x="0" y="0"/>
                      <a:ext cx="1362773" cy="30162"/>
                    </a:xfrm>
                    <a:prstGeom prst="rect">
                      <a:avLst/>
                    </a:prstGeom>
                  </pic:spPr>
                </pic:pic>
              </a:graphicData>
            </a:graphic>
          </wp:anchor>
        </w:drawing>
      </w:r>
      <w:r>
        <w:drawing>
          <wp:anchor distT="0" distB="0" distL="0" distR="0" simplePos="0" relativeHeight="251687936" behindDoc="0" locked="0" layoutInCell="0" allowOverlap="1">
            <wp:simplePos x="0" y="0"/>
            <wp:positionH relativeFrom="page">
              <wp:posOffset>7711440</wp:posOffset>
            </wp:positionH>
            <wp:positionV relativeFrom="page">
              <wp:posOffset>329184</wp:posOffset>
            </wp:positionV>
            <wp:extent cx="1018031" cy="306323"/>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5"/>
                    <a:stretch>
                      <a:fillRect/>
                    </a:stretch>
                  </pic:blipFill>
                  <pic:spPr>
                    <a:xfrm>
                      <a:off x="0" y="0"/>
                      <a:ext cx="1018031" cy="306323"/>
                    </a:xfrm>
                    <a:prstGeom prst="rect">
                      <a:avLst/>
                    </a:prstGeom>
                  </pic:spPr>
                </pic:pic>
              </a:graphicData>
            </a:graphic>
          </wp:anchor>
        </w:drawing>
      </w:r>
      <w:r>
        <w:rPr>
          <w:position w:val="-7"/>
          <w:sz w:val="52"/>
          <w:szCs w:val="52"/>
        </w:rPr>
        <w:drawing>
          <wp:inline distT="0" distB="0" distL="0" distR="0">
            <wp:extent cx="381000" cy="339852"/>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6"/>
                    <a:stretch>
                      <a:fillRect/>
                    </a:stretch>
                  </pic:blipFill>
                  <pic:spPr>
                    <a:xfrm>
                      <a:off x="0" y="0"/>
                      <a:ext cx="381000" cy="339852"/>
                    </a:xfrm>
                    <a:prstGeom prst="rect">
                      <a:avLst/>
                    </a:prstGeom>
                  </pic:spPr>
                </pic:pic>
              </a:graphicData>
            </a:graphic>
          </wp:inline>
        </w:drawing>
      </w:r>
      <w:r>
        <w:rPr>
          <w:spacing w:val="33"/>
          <w:sz w:val="52"/>
          <w:szCs w:val="52"/>
        </w:rPr>
        <w:t xml:space="preserve">  </w:t>
      </w:r>
      <w:r>
        <w:rPr>
          <w:spacing w:val="-13"/>
          <w:sz w:val="52"/>
          <w:szCs w:val="52"/>
        </w:rPr>
        <w:t>1.5 供应商分布</w:t>
      </w:r>
    </w:p>
    <w:p>
      <w:pPr>
        <w:pStyle w:val="BodyText"/>
        <w:spacing w:before="103" w:line="1702" w:lineRule="exact"/>
        <w:ind w:firstLine="398"/>
      </w:pPr>
      <w:r>
        <w:rPr>
          <w:position w:val="-34"/>
        </w:rPr>
        <w:pict>
          <v:shape id="_x0000_i1066" type="#_x0000_t202" style="width:680.2pt;height:85.1pt;mso-position-horizontal-relative:char;mso-position-vertical-relative:line" filled="t" fillcolor="#ebf5ff" stroked="f">
            <o:lock v:ext="edit" aspectratio="f"/>
            <v:textbox inset="0,0,0,0">
              <w:txbxContent>
                <w:p>
                  <w:pPr>
                    <w:spacing w:before="227" w:line="188" w:lineRule="auto"/>
                    <w:ind w:left="156"/>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与需求增速对应</w:t>
                  </w:r>
                  <w:r>
                    <w:rPr>
                      <w:rFonts w:ascii="Microsoft YaHei" w:eastAsia="Microsoft YaHei" w:hAnsi="Microsoft YaHei" w:cs="Microsoft YaHei"/>
                      <w:color w:val="333333"/>
                      <w:spacing w:val="-27"/>
                      <w:sz w:val="24"/>
                      <w:szCs w:val="24"/>
                    </w:rPr>
                    <w:t xml:space="preserve"> </w:t>
                  </w:r>
                  <w:r>
                    <w:rPr>
                      <w:rFonts w:ascii="Microsoft YaHei" w:eastAsia="Microsoft YaHei" w:hAnsi="Microsoft YaHei" w:cs="Microsoft YaHei"/>
                      <w:color w:val="333333"/>
                      <w:spacing w:val="-2"/>
                      <w:sz w:val="24"/>
                      <w:szCs w:val="24"/>
                    </w:rPr>
                    <w:t>，招投标市场中的大模型供应商数量也呈现快速增长趋势。7月起</w:t>
                  </w:r>
                  <w:r>
                    <w:rPr>
                      <w:rFonts w:ascii="Microsoft YaHei" w:eastAsia="Microsoft YaHei" w:hAnsi="Microsoft YaHei" w:cs="Microsoft YaHei"/>
                      <w:color w:val="333333"/>
                      <w:spacing w:val="-28"/>
                      <w:sz w:val="24"/>
                      <w:szCs w:val="24"/>
                    </w:rPr>
                    <w:t xml:space="preserve"> </w:t>
                  </w:r>
                  <w:r>
                    <w:rPr>
                      <w:rFonts w:ascii="Microsoft YaHei" w:eastAsia="Microsoft YaHei" w:hAnsi="Microsoft YaHei" w:cs="Microsoft YaHei"/>
                      <w:color w:val="333333"/>
                      <w:spacing w:val="-2"/>
                      <w:sz w:val="24"/>
                      <w:szCs w:val="24"/>
                    </w:rPr>
                    <w:t>，大量优秀的大模型供应商</w:t>
                  </w:r>
                  <w:r>
                    <w:rPr>
                      <w:rFonts w:ascii="Microsoft YaHei" w:eastAsia="Microsoft YaHei" w:hAnsi="Microsoft YaHei" w:cs="Microsoft YaHei"/>
                      <w:color w:val="333333"/>
                      <w:spacing w:val="-3"/>
                      <w:sz w:val="24"/>
                      <w:szCs w:val="24"/>
                    </w:rPr>
                    <w:t>陆续浮出水面。</w:t>
                  </w:r>
                </w:p>
                <w:p>
                  <w:pPr>
                    <w:spacing w:before="21" w:line="190" w:lineRule="auto"/>
                    <w:ind w:left="156" w:right="143" w:hanging="3"/>
                    <w:rPr>
                      <w:rFonts w:ascii="Microsoft YaHei" w:eastAsia="Microsoft YaHei" w:hAnsi="Microsoft YaHei" w:cs="Microsoft YaHei"/>
                      <w:sz w:val="24"/>
                      <w:szCs w:val="24"/>
                    </w:rPr>
                  </w:pPr>
                  <w:r>
                    <w:rPr>
                      <w:rFonts w:ascii="Microsoft YaHei" w:eastAsia="Microsoft YaHei" w:hAnsi="Microsoft YaHei" w:cs="Microsoft YaHei"/>
                      <w:b/>
                      <w:bCs/>
                      <w:color w:val="3274F9"/>
                      <w:sz w:val="24"/>
                      <w:szCs w:val="24"/>
                    </w:rPr>
                    <w:t>据统计</w:t>
                  </w:r>
                  <w:r>
                    <w:rPr>
                      <w:rFonts w:ascii="Microsoft YaHei" w:eastAsia="Microsoft YaHei" w:hAnsi="Microsoft YaHei" w:cs="Microsoft YaHei"/>
                      <w:b/>
                      <w:bCs/>
                      <w:color w:val="3274F9"/>
                      <w:spacing w:val="-38"/>
                      <w:sz w:val="24"/>
                      <w:szCs w:val="24"/>
                    </w:rPr>
                    <w:t xml:space="preserve"> </w:t>
                  </w:r>
                  <w:r>
                    <w:rPr>
                      <w:rFonts w:ascii="Microsoft YaHei" w:eastAsia="Microsoft YaHei" w:hAnsi="Microsoft YaHei" w:cs="Microsoft YaHei"/>
                      <w:b/>
                      <w:bCs/>
                      <w:color w:val="3274F9"/>
                      <w:sz w:val="24"/>
                      <w:szCs w:val="24"/>
                    </w:rPr>
                    <w:t>，在中标公司TOP10中</w:t>
                  </w:r>
                  <w:r>
                    <w:rPr>
                      <w:rFonts w:ascii="Microsoft YaHei" w:eastAsia="Microsoft YaHei" w:hAnsi="Microsoft YaHei" w:cs="Microsoft YaHei"/>
                      <w:b/>
                      <w:bCs/>
                      <w:color w:val="3274F9"/>
                      <w:spacing w:val="-36"/>
                      <w:sz w:val="24"/>
                      <w:szCs w:val="24"/>
                    </w:rPr>
                    <w:t xml:space="preserve"> </w:t>
                  </w:r>
                  <w:r>
                    <w:rPr>
                      <w:rFonts w:ascii="Microsoft YaHei" w:eastAsia="Microsoft YaHei" w:hAnsi="Microsoft YaHei" w:cs="Microsoft YaHei"/>
                      <w:b/>
                      <w:bCs/>
                      <w:color w:val="3274F9"/>
                      <w:sz w:val="24"/>
                      <w:szCs w:val="24"/>
                    </w:rPr>
                    <w:t>，有6家已经研发出了较为成熟的大</w:t>
                  </w:r>
                  <w:r>
                    <w:rPr>
                      <w:rFonts w:ascii="Microsoft YaHei" w:eastAsia="Microsoft YaHei" w:hAnsi="Microsoft YaHei" w:cs="Microsoft YaHei"/>
                      <w:b/>
                      <w:bCs/>
                      <w:color w:val="3274F9"/>
                      <w:spacing w:val="-1"/>
                      <w:sz w:val="24"/>
                      <w:szCs w:val="24"/>
                    </w:rPr>
                    <w:t>模型产品。</w:t>
                  </w:r>
                  <w:r>
                    <w:rPr>
                      <w:rFonts w:ascii="Microsoft YaHei" w:eastAsia="Microsoft YaHei" w:hAnsi="Microsoft YaHei" w:cs="Microsoft YaHei"/>
                      <w:color w:val="333333"/>
                      <w:spacing w:val="-1"/>
                      <w:sz w:val="24"/>
                      <w:szCs w:val="24"/>
                    </w:rPr>
                    <w:t>其中，</w:t>
                  </w:r>
                  <w:r>
                    <w:rPr>
                      <w:rFonts w:ascii="Microsoft YaHei" w:eastAsia="Microsoft YaHei" w:hAnsi="Microsoft YaHei" w:cs="Microsoft YaHei"/>
                      <w:color w:val="333333"/>
                      <w:spacing w:val="-40"/>
                      <w:sz w:val="24"/>
                      <w:szCs w:val="24"/>
                    </w:rPr>
                    <w:t xml:space="preserve"> </w:t>
                  </w:r>
                  <w:r>
                    <w:rPr>
                      <w:rFonts w:ascii="Microsoft YaHei" w:eastAsia="Microsoft YaHei" w:hAnsi="Microsoft YaHei" w:cs="Microsoft YaHei"/>
                      <w:color w:val="333333"/>
                      <w:spacing w:val="-1"/>
                      <w:sz w:val="24"/>
                      <w:szCs w:val="24"/>
                    </w:rPr>
                    <w:t>中国电信在垂直行业的布局最为广泛，</w:t>
                  </w:r>
                  <w:r>
                    <w:rPr>
                      <w:rFonts w:ascii="Microsoft YaHei" w:eastAsia="Microsoft YaHei" w:hAnsi="Microsoft YaHei" w:cs="Microsoft YaHei"/>
                      <w:color w:val="333333"/>
                      <w:spacing w:val="-28"/>
                      <w:sz w:val="24"/>
                      <w:szCs w:val="24"/>
                    </w:rPr>
                    <w:t xml:space="preserve"> </w:t>
                  </w:r>
                  <w:r>
                    <w:rPr>
                      <w:rFonts w:ascii="Microsoft YaHei" w:eastAsia="Microsoft YaHei" w:hAnsi="Microsoft YaHei" w:cs="Microsoft YaHei"/>
                      <w:color w:val="333333"/>
                      <w:spacing w:val="-1"/>
                      <w:sz w:val="24"/>
                      <w:szCs w:val="24"/>
                    </w:rPr>
                    <w:t>目</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前已推出星辰教育大模型</w:t>
                  </w:r>
                  <w:r>
                    <w:rPr>
                      <w:rFonts w:ascii="Microsoft YaHei" w:eastAsia="Microsoft YaHei" w:hAnsi="Microsoft YaHei" w:cs="Microsoft YaHei"/>
                      <w:color w:val="333333"/>
                      <w:spacing w:val="-27"/>
                      <w:sz w:val="24"/>
                      <w:szCs w:val="24"/>
                    </w:rPr>
                    <w:t xml:space="preserve"> </w:t>
                  </w:r>
                  <w:r>
                    <w:rPr>
                      <w:rFonts w:ascii="Microsoft YaHei" w:eastAsia="Microsoft YaHei" w:hAnsi="Microsoft YaHei" w:cs="Microsoft YaHei"/>
                      <w:color w:val="333333"/>
                      <w:spacing w:val="-4"/>
                      <w:sz w:val="24"/>
                      <w:szCs w:val="24"/>
                    </w:rPr>
                    <w:t>、治理大模型</w:t>
                  </w:r>
                  <w:r>
                    <w:rPr>
                      <w:rFonts w:ascii="Microsoft YaHei" w:eastAsia="Microsoft YaHei" w:hAnsi="Microsoft YaHei" w:cs="Microsoft YaHei"/>
                      <w:color w:val="333333"/>
                      <w:spacing w:val="-39"/>
                      <w:sz w:val="24"/>
                      <w:szCs w:val="24"/>
                    </w:rPr>
                    <w:t xml:space="preserve"> </w:t>
                  </w:r>
                  <w:r>
                    <w:rPr>
                      <w:rFonts w:ascii="Microsoft YaHei" w:eastAsia="Microsoft YaHei" w:hAnsi="Microsoft YaHei" w:cs="Microsoft YaHei"/>
                      <w:color w:val="333333"/>
                      <w:spacing w:val="-4"/>
                      <w:sz w:val="24"/>
                      <w:szCs w:val="24"/>
                    </w:rPr>
                    <w:t>、政务服务大模型等12个行业大模型。</w:t>
                  </w:r>
                </w:p>
                <w:p>
                  <w:pPr>
                    <w:spacing w:before="39" w:line="188" w:lineRule="auto"/>
                    <w:ind w:left="157"/>
                    <w:rPr>
                      <w:rFonts w:ascii="Microsoft YaHei" w:eastAsia="Microsoft YaHei" w:hAnsi="Microsoft YaHei" w:cs="Microsoft YaHei"/>
                      <w:sz w:val="24"/>
                      <w:szCs w:val="24"/>
                    </w:rPr>
                  </w:pPr>
                  <w:r>
                    <w:rPr>
                      <w:rFonts w:ascii="Microsoft YaHei" w:eastAsia="Microsoft YaHei" w:hAnsi="Microsoft YaHei" w:cs="Microsoft YaHei"/>
                      <w:color w:val="333333"/>
                      <w:spacing w:val="-3"/>
                      <w:sz w:val="24"/>
                      <w:szCs w:val="24"/>
                    </w:rPr>
                    <w:t>此外</w:t>
                  </w:r>
                  <w:r>
                    <w:rPr>
                      <w:rFonts w:ascii="Microsoft YaHei" w:eastAsia="Microsoft YaHei" w:hAnsi="Microsoft YaHei" w:cs="Microsoft YaHei"/>
                      <w:color w:val="333333"/>
                      <w:spacing w:val="-28"/>
                      <w:sz w:val="24"/>
                      <w:szCs w:val="24"/>
                    </w:rPr>
                    <w:t xml:space="preserve"> </w:t>
                  </w:r>
                  <w:r>
                    <w:rPr>
                      <w:rFonts w:ascii="Microsoft YaHei" w:eastAsia="Microsoft YaHei" w:hAnsi="Microsoft YaHei" w:cs="Microsoft YaHei"/>
                      <w:color w:val="333333"/>
                      <w:spacing w:val="-3"/>
                      <w:sz w:val="24"/>
                      <w:szCs w:val="24"/>
                    </w:rPr>
                    <w:t>，在短短一年时间内，</w:t>
                  </w:r>
                  <w:r>
                    <w:rPr>
                      <w:rFonts w:ascii="Microsoft YaHei" w:eastAsia="Microsoft YaHei" w:hAnsi="Microsoft YaHei" w:cs="Microsoft YaHei"/>
                      <w:color w:val="333333"/>
                      <w:spacing w:val="-42"/>
                      <w:sz w:val="24"/>
                      <w:szCs w:val="24"/>
                    </w:rPr>
                    <w:t xml:space="preserve"> </w:t>
                  </w:r>
                  <w:r>
                    <w:rPr>
                      <w:rFonts w:ascii="Microsoft YaHei" w:eastAsia="Microsoft YaHei" w:hAnsi="Microsoft YaHei" w:cs="Microsoft YaHei"/>
                      <w:color w:val="333333"/>
                      <w:spacing w:val="-3"/>
                      <w:sz w:val="24"/>
                      <w:szCs w:val="24"/>
                    </w:rPr>
                    <w:t>中国电信</w:t>
                  </w:r>
                  <w:r>
                    <w:rPr>
                      <w:rFonts w:ascii="Microsoft YaHei" w:eastAsia="Microsoft YaHei" w:hAnsi="Microsoft YaHei" w:cs="Microsoft YaHei"/>
                      <w:color w:val="333333"/>
                      <w:spacing w:val="-38"/>
                      <w:sz w:val="24"/>
                      <w:szCs w:val="24"/>
                    </w:rPr>
                    <w:t xml:space="preserve"> </w:t>
                  </w:r>
                  <w:r>
                    <w:rPr>
                      <w:rFonts w:ascii="Microsoft YaHei" w:eastAsia="Microsoft YaHei" w:hAnsi="Microsoft YaHei" w:cs="Microsoft YaHei"/>
                      <w:color w:val="333333"/>
                      <w:spacing w:val="-3"/>
                      <w:sz w:val="24"/>
                      <w:szCs w:val="24"/>
                    </w:rPr>
                    <w:t>、百度</w:t>
                  </w:r>
                  <w:r>
                    <w:rPr>
                      <w:rFonts w:ascii="Microsoft YaHei" w:eastAsia="Microsoft YaHei" w:hAnsi="Microsoft YaHei" w:cs="Microsoft YaHei"/>
                      <w:color w:val="333333"/>
                      <w:spacing w:val="-39"/>
                      <w:sz w:val="24"/>
                      <w:szCs w:val="24"/>
                    </w:rPr>
                    <w:t xml:space="preserve"> </w:t>
                  </w:r>
                  <w:r>
                    <w:rPr>
                      <w:rFonts w:ascii="Microsoft YaHei" w:eastAsia="Microsoft YaHei" w:hAnsi="Microsoft YaHei" w:cs="Microsoft YaHei"/>
                      <w:color w:val="333333"/>
                      <w:spacing w:val="-3"/>
                      <w:sz w:val="24"/>
                      <w:szCs w:val="24"/>
                    </w:rPr>
                    <w:t>、中科闻歌等头部供</w:t>
                  </w:r>
                  <w:r>
                    <w:rPr>
                      <w:rFonts w:ascii="Microsoft YaHei" w:eastAsia="Microsoft YaHei" w:hAnsi="Microsoft YaHei" w:cs="Microsoft YaHei"/>
                      <w:color w:val="333333"/>
                      <w:spacing w:val="-4"/>
                      <w:sz w:val="24"/>
                      <w:szCs w:val="24"/>
                    </w:rPr>
                    <w:t>应商已成功拿下3个以上大模型项目。</w:t>
                  </w:r>
                </w:p>
              </w:txbxContent>
            </v:textbox>
            <w10:wrap type="none"/>
          </v:shape>
        </w:pict>
      </w:r>
    </w:p>
    <w:p>
      <w:pPr>
        <w:spacing w:line="77" w:lineRule="exact"/>
      </w:pPr>
    </w:p>
    <w:p>
      <w:pPr>
        <w:spacing w:line="77" w:lineRule="exact"/>
        <w:sectPr>
          <w:headerReference w:type="default" r:id="rId49"/>
          <w:footerReference w:type="default" r:id="rId50"/>
          <w:pgSz w:w="14400" w:h="8100"/>
          <w:pgMar w:top="400" w:right="0" w:bottom="400" w:left="0" w:header="0" w:footer="0" w:gutter="0"/>
          <w:pgNumType w:start="18"/>
          <w:cols w:num="1" w:space="708" w:equalWidth="0">
            <w:col w:w="14400" w:space="0"/>
          </w:cols>
        </w:sectPr>
      </w:pPr>
    </w:p>
    <w:p>
      <w:pPr>
        <w:pStyle w:val="BodyText"/>
        <w:spacing w:before="102" w:line="179" w:lineRule="auto"/>
        <w:ind w:left="562"/>
        <w:rPr>
          <w:sz w:val="24"/>
          <w:szCs w:val="24"/>
        </w:rPr>
      </w:pPr>
      <w:r>
        <w:rPr>
          <w:b/>
          <w:bCs/>
          <w:spacing w:val="-2"/>
          <w:sz w:val="24"/>
          <w:szCs w:val="24"/>
          <w:u w:val="single" w:color="auto"/>
        </w:rPr>
        <w:t>中标公司数量月变化趋势</w:t>
      </w:r>
    </w:p>
    <w:p>
      <w:pPr>
        <w:spacing w:line="298" w:lineRule="auto"/>
        <w:rPr>
          <w:rFonts w:ascii="Arial"/>
          <w:sz w:val="21"/>
        </w:rPr>
      </w:pPr>
    </w:p>
    <w:p>
      <w:pPr>
        <w:spacing w:line="299" w:lineRule="auto"/>
        <w:rPr>
          <w:rFonts w:ascii="Arial"/>
          <w:sz w:val="21"/>
        </w:rPr>
      </w:pPr>
    </w:p>
    <w:p>
      <w:pPr>
        <w:spacing w:line="299" w:lineRule="auto"/>
        <w:rPr>
          <w:rFonts w:ascii="Arial"/>
          <w:sz w:val="21"/>
        </w:rPr>
      </w:pPr>
    </w:p>
    <w:p>
      <w:pPr>
        <w:pStyle w:val="BodyText"/>
        <w:spacing w:before="77" w:line="171" w:lineRule="auto"/>
        <w:ind w:left="554"/>
        <w:rPr>
          <w:sz w:val="18"/>
          <w:szCs w:val="18"/>
        </w:rPr>
      </w:pPr>
      <w:r>
        <w:pict>
          <v:shape id="_x0000_s1067" type="#_x0000_t202" style="width:12.7pt;height:13.05pt;margin-top:-20.84pt;margin-left:26.74pt;position:absolute;z-index:251693056" filled="f" stroked="f">
            <o:lock v:ext="edit" aspectratio="f"/>
            <v:textbox inset="0,0,0,0">
              <w:txbxContent>
                <w:p>
                  <w:pPr>
                    <w:pStyle w:val="BodyText"/>
                    <w:spacing w:before="20" w:line="171" w:lineRule="auto"/>
                    <w:ind w:left="20"/>
                    <w:rPr>
                      <w:sz w:val="18"/>
                      <w:szCs w:val="18"/>
                    </w:rPr>
                  </w:pPr>
                  <w:r>
                    <w:rPr>
                      <w:color w:val="595959"/>
                      <w:spacing w:val="1"/>
                      <w:sz w:val="18"/>
                      <w:szCs w:val="18"/>
                    </w:rPr>
                    <w:t>60</w:t>
                  </w:r>
                </w:p>
              </w:txbxContent>
            </v:textbox>
          </v:shape>
        </w:pict>
      </w:r>
      <w:r>
        <w:rPr>
          <w:color w:val="595959"/>
          <w:spacing w:val="1"/>
          <w:sz w:val="18"/>
          <w:szCs w:val="18"/>
        </w:rPr>
        <w:t>50</w:t>
      </w:r>
    </w:p>
    <w:p>
      <w:pPr>
        <w:pStyle w:val="BodyText"/>
        <w:spacing w:before="255" w:line="171" w:lineRule="auto"/>
        <w:ind w:left="553"/>
        <w:rPr>
          <w:sz w:val="18"/>
          <w:szCs w:val="18"/>
        </w:rPr>
      </w:pPr>
      <w:r>
        <w:rPr>
          <w:color w:val="595959"/>
          <w:spacing w:val="1"/>
          <w:sz w:val="18"/>
          <w:szCs w:val="18"/>
        </w:rPr>
        <w:t>40</w:t>
      </w:r>
    </w:p>
    <w:p>
      <w:pPr>
        <w:pStyle w:val="BodyText"/>
        <w:spacing w:before="255" w:line="171" w:lineRule="auto"/>
        <w:ind w:left="556"/>
        <w:rPr>
          <w:sz w:val="18"/>
          <w:szCs w:val="18"/>
        </w:rPr>
      </w:pPr>
      <w:r>
        <w:rPr>
          <w:color w:val="595959"/>
          <w:sz w:val="18"/>
          <w:szCs w:val="18"/>
        </w:rPr>
        <w:t>30</w:t>
      </w:r>
    </w:p>
    <w:p>
      <w:pPr>
        <w:pStyle w:val="BodyText"/>
        <w:spacing w:before="255" w:line="171" w:lineRule="auto"/>
        <w:ind w:left="560"/>
        <w:rPr>
          <w:sz w:val="18"/>
          <w:szCs w:val="18"/>
        </w:rPr>
      </w:pPr>
      <w:r>
        <w:rPr>
          <w:color w:val="595959"/>
          <w:spacing w:val="-2"/>
          <w:sz w:val="18"/>
          <w:szCs w:val="18"/>
        </w:rPr>
        <w:t>20</w:t>
      </w:r>
    </w:p>
    <w:p>
      <w:pPr>
        <w:pStyle w:val="BodyText"/>
        <w:spacing w:before="255" w:line="171" w:lineRule="auto"/>
        <w:ind w:left="590"/>
        <w:rPr>
          <w:sz w:val="18"/>
          <w:szCs w:val="18"/>
        </w:rPr>
      </w:pPr>
      <w:r>
        <w:rPr>
          <w:color w:val="595959"/>
          <w:spacing w:val="-17"/>
          <w:sz w:val="18"/>
          <w:szCs w:val="18"/>
        </w:rPr>
        <w:t>10</w:t>
      </w:r>
    </w:p>
    <w:p>
      <w:pPr>
        <w:pStyle w:val="BodyText"/>
        <w:spacing w:before="255" w:line="171" w:lineRule="auto"/>
        <w:ind w:left="665"/>
        <w:rPr>
          <w:sz w:val="18"/>
          <w:szCs w:val="18"/>
        </w:rPr>
      </w:pPr>
      <w:r>
        <w:rPr>
          <w:color w:val="595959"/>
          <w:sz w:val="18"/>
          <w:szCs w:val="18"/>
        </w:rPr>
        <w:t>0</w:t>
      </w:r>
    </w:p>
    <w:p>
      <w:pPr>
        <w:pStyle w:val="BodyText"/>
        <w:spacing w:before="5" w:line="168" w:lineRule="auto"/>
        <w:ind w:left="1012"/>
        <w:rPr>
          <w:sz w:val="18"/>
          <w:szCs w:val="18"/>
        </w:rPr>
      </w:pPr>
      <w:r>
        <w:drawing>
          <wp:anchor distT="0" distB="0" distL="0" distR="0" simplePos="0" relativeHeight="251692032" behindDoc="1" locked="0" layoutInCell="1" allowOverlap="1">
            <wp:simplePos x="0" y="0"/>
            <wp:positionH relativeFrom="column">
              <wp:posOffset>2416175</wp:posOffset>
            </wp:positionH>
            <wp:positionV relativeFrom="paragraph">
              <wp:posOffset>-2049365</wp:posOffset>
            </wp:positionV>
            <wp:extent cx="1968500" cy="2257425"/>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51"/>
                    <a:stretch>
                      <a:fillRect/>
                    </a:stretch>
                  </pic:blipFill>
                  <pic:spPr>
                    <a:xfrm>
                      <a:off x="0" y="0"/>
                      <a:ext cx="1968500" cy="2257425"/>
                    </a:xfrm>
                    <a:prstGeom prst="rect">
                      <a:avLst/>
                    </a:prstGeom>
                  </pic:spPr>
                </pic:pic>
              </a:graphicData>
            </a:graphic>
          </wp:anchor>
        </w:drawing>
      </w:r>
      <w:r>
        <w:rPr>
          <w:color w:val="595959"/>
          <w:spacing w:val="-6"/>
          <w:sz w:val="18"/>
          <w:szCs w:val="18"/>
        </w:rPr>
        <w:t>1月    2月</w:t>
      </w:r>
      <w:r>
        <w:rPr>
          <w:color w:val="595959"/>
          <w:sz w:val="18"/>
          <w:szCs w:val="18"/>
        </w:rPr>
        <w:t xml:space="preserve">    </w:t>
      </w:r>
      <w:r>
        <w:rPr>
          <w:color w:val="595959"/>
          <w:spacing w:val="-6"/>
          <w:sz w:val="18"/>
          <w:szCs w:val="18"/>
        </w:rPr>
        <w:t>3月</w:t>
      </w:r>
      <w:r>
        <w:rPr>
          <w:color w:val="595959"/>
          <w:spacing w:val="17"/>
          <w:sz w:val="18"/>
          <w:szCs w:val="18"/>
        </w:rPr>
        <w:t xml:space="preserve">   </w:t>
      </w:r>
      <w:r>
        <w:rPr>
          <w:color w:val="595959"/>
          <w:spacing w:val="-6"/>
          <w:sz w:val="18"/>
          <w:szCs w:val="18"/>
        </w:rPr>
        <w:t>4月</w:t>
      </w:r>
      <w:r>
        <w:rPr>
          <w:color w:val="595959"/>
          <w:spacing w:val="17"/>
          <w:w w:val="101"/>
          <w:sz w:val="18"/>
          <w:szCs w:val="18"/>
        </w:rPr>
        <w:t xml:space="preserve">   </w:t>
      </w:r>
      <w:r>
        <w:rPr>
          <w:color w:val="595959"/>
          <w:spacing w:val="-6"/>
          <w:sz w:val="18"/>
          <w:szCs w:val="18"/>
        </w:rPr>
        <w:t>5月</w:t>
      </w:r>
      <w:r>
        <w:rPr>
          <w:color w:val="595959"/>
          <w:spacing w:val="17"/>
          <w:sz w:val="18"/>
          <w:szCs w:val="18"/>
        </w:rPr>
        <w:t xml:space="preserve">   </w:t>
      </w:r>
      <w:r>
        <w:rPr>
          <w:color w:val="595959"/>
          <w:spacing w:val="-6"/>
          <w:sz w:val="18"/>
          <w:szCs w:val="18"/>
        </w:rPr>
        <w:t>6月</w:t>
      </w:r>
      <w:r>
        <w:rPr>
          <w:color w:val="595959"/>
          <w:sz w:val="18"/>
          <w:szCs w:val="18"/>
        </w:rPr>
        <w:t xml:space="preserve">    </w:t>
      </w:r>
      <w:r>
        <w:rPr>
          <w:color w:val="595959"/>
          <w:spacing w:val="-6"/>
          <w:sz w:val="18"/>
          <w:szCs w:val="18"/>
        </w:rPr>
        <w:t>7月     8月    9</w:t>
      </w:r>
      <w:r>
        <w:rPr>
          <w:color w:val="595959"/>
          <w:spacing w:val="-7"/>
          <w:sz w:val="18"/>
          <w:szCs w:val="18"/>
        </w:rPr>
        <w:t>月   10月   11月</w:t>
      </w:r>
      <w:r>
        <w:rPr>
          <w:color w:val="595959"/>
          <w:spacing w:val="26"/>
          <w:w w:val="101"/>
          <w:sz w:val="18"/>
          <w:szCs w:val="18"/>
        </w:rPr>
        <w:t xml:space="preserve">  </w:t>
      </w:r>
      <w:r>
        <w:rPr>
          <w:color w:val="595959"/>
          <w:spacing w:val="-7"/>
          <w:sz w:val="18"/>
          <w:szCs w:val="18"/>
        </w:rPr>
        <w:t>12月</w:t>
      </w:r>
    </w:p>
    <w:p>
      <w:pPr>
        <w:pStyle w:val="BodyText"/>
        <w:spacing w:before="211" w:line="159" w:lineRule="auto"/>
        <w:ind w:left="3153"/>
        <w:rPr>
          <w:sz w:val="18"/>
          <w:szCs w:val="18"/>
        </w:rPr>
      </w:pPr>
      <w:r>
        <w:rPr>
          <w:color w:val="595959"/>
          <w:sz w:val="18"/>
          <w:szCs w:val="18"/>
        </w:rPr>
        <w:drawing>
          <wp:inline distT="0" distB="0" distL="0" distR="0">
            <wp:extent cx="74295" cy="74295"/>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52"/>
                    <a:stretch>
                      <a:fillRect/>
                    </a:stretch>
                  </pic:blipFill>
                  <pic:spPr>
                    <a:xfrm>
                      <a:off x="0" y="0"/>
                      <a:ext cx="74295" cy="74295"/>
                    </a:xfrm>
                    <a:prstGeom prst="rect">
                      <a:avLst/>
                    </a:prstGeom>
                  </pic:spPr>
                </pic:pic>
              </a:graphicData>
            </a:graphic>
          </wp:inline>
        </w:drawing>
      </w:r>
      <w:r>
        <w:rPr>
          <w:color w:val="595959"/>
          <w:spacing w:val="14"/>
          <w:w w:val="101"/>
          <w:sz w:val="18"/>
          <w:szCs w:val="18"/>
        </w:rPr>
        <w:t xml:space="preserve"> </w:t>
      </w:r>
      <w:r>
        <w:rPr>
          <w:color w:val="595959"/>
          <w:spacing w:val="-2"/>
          <w:sz w:val="18"/>
          <w:szCs w:val="18"/>
        </w:rPr>
        <w:t>供应商数量</w:t>
      </w:r>
    </w:p>
    <w:p>
      <w:pPr>
        <w:spacing w:line="14" w:lineRule="auto"/>
        <w:rPr>
          <w:rFonts w:ascii="Arial"/>
          <w:sz w:val="2"/>
        </w:rPr>
        <w:sectPr>
          <w:headerReference w:type="default" r:id="rId53"/>
          <w:footerReference w:type="default" r:id="rId54"/>
          <w:type w:val="continuous"/>
          <w:pgSz w:w="14400" w:h="8100"/>
          <w:pgMar w:top="400" w:right="0" w:bottom="400" w:left="0" w:header="0" w:footer="0" w:gutter="0"/>
          <w:pgNumType w:start="19"/>
          <w:cols w:num="2" w:space="708" w:equalWidth="0">
            <w:col w:w="7732" w:space="100"/>
            <w:col w:w="6569" w:space="0"/>
          </w:cols>
        </w:sectPr>
      </w:pPr>
      <w:r>
        <w:rPr>
          <w:rFonts w:ascii="Arial" w:eastAsia="Arial" w:hAnsi="Arial" w:cs="Arial"/>
          <w:sz w:val="2"/>
          <w:szCs w:val="2"/>
        </w:rPr>
        <w:br w:type="column"/>
      </w:r>
    </w:p>
    <w:p>
      <w:pPr>
        <w:pStyle w:val="BodyText"/>
        <w:spacing w:before="62" w:line="226" w:lineRule="auto"/>
        <w:ind w:left="163"/>
        <w:rPr>
          <w:sz w:val="24"/>
          <w:szCs w:val="24"/>
        </w:rPr>
      </w:pPr>
      <w:r>
        <w:rPr>
          <w:b/>
          <w:bCs/>
          <w:spacing w:val="-1"/>
          <w:sz w:val="24"/>
          <w:szCs w:val="24"/>
          <w:u w:val="single" w:color="auto"/>
        </w:rPr>
        <w:t>中标公司TOP10（按采购次数）</w:t>
      </w:r>
    </w:p>
    <w:p>
      <w:pPr>
        <w:spacing w:line="32" w:lineRule="exact"/>
      </w:pPr>
    </w:p>
    <w:tbl>
      <w:tblPr>
        <w:tblStyle w:val="TableNormal7"/>
        <w:tblW w:w="6120" w:type="dxa"/>
        <w:tblInd w:w="0" w:type="dxa"/>
        <w:tblBorders>
          <w:top w:val="nil"/>
          <w:left w:val="nil"/>
          <w:bottom w:val="nil"/>
          <w:right w:val="nil"/>
          <w:insideH w:val="nil"/>
          <w:insideV w:val="nil"/>
        </w:tblBorders>
        <w:tblLayout w:type="fixed"/>
      </w:tblPr>
      <w:tblGrid>
        <w:gridCol w:w="629"/>
        <w:gridCol w:w="2774"/>
        <w:gridCol w:w="943"/>
        <w:gridCol w:w="1774"/>
      </w:tblGrid>
      <w:tr>
        <w:tblPrEx>
          <w:tblW w:w="6120" w:type="dxa"/>
          <w:tblInd w:w="0" w:type="dxa"/>
          <w:tblBorders>
            <w:top w:val="nil"/>
            <w:left w:val="nil"/>
            <w:bottom w:val="nil"/>
            <w:right w:val="nil"/>
            <w:insideH w:val="nil"/>
            <w:insideV w:val="nil"/>
          </w:tblBorders>
          <w:tblLayout w:type="fixed"/>
        </w:tblPrEx>
        <w:trPr>
          <w:trHeight w:val="307"/>
        </w:trPr>
        <w:tc>
          <w:tcPr>
            <w:tcW w:w="629" w:type="dxa"/>
            <w:shd w:val="clear" w:color="auto" w:fill="3274F9"/>
            <w:vAlign w:val="top"/>
          </w:tcPr>
          <w:p>
            <w:pPr>
              <w:pStyle w:val="TableText"/>
              <w:spacing w:before="35" w:line="177" w:lineRule="auto"/>
              <w:ind w:left="144"/>
              <w:rPr>
                <w:sz w:val="18"/>
                <w:szCs w:val="18"/>
              </w:rPr>
            </w:pPr>
            <w:r>
              <w:rPr>
                <w:color w:val="FFFFFF"/>
                <w:spacing w:val="-3"/>
                <w:w w:val="98"/>
                <w:sz w:val="18"/>
                <w:szCs w:val="18"/>
              </w:rPr>
              <w:t>排名</w:t>
            </w:r>
          </w:p>
        </w:tc>
        <w:tc>
          <w:tcPr>
            <w:tcW w:w="2774" w:type="dxa"/>
            <w:shd w:val="clear" w:color="auto" w:fill="3274F9"/>
            <w:vAlign w:val="top"/>
          </w:tcPr>
          <w:p>
            <w:pPr>
              <w:pStyle w:val="TableText"/>
              <w:spacing w:before="38" w:line="176" w:lineRule="auto"/>
              <w:ind w:left="1048"/>
              <w:rPr>
                <w:sz w:val="18"/>
                <w:szCs w:val="18"/>
              </w:rPr>
            </w:pPr>
            <w:r>
              <w:rPr>
                <w:color w:val="FFFFFF"/>
                <w:spacing w:val="-6"/>
                <w:sz w:val="18"/>
                <w:szCs w:val="18"/>
              </w:rPr>
              <w:t>中标公司</w:t>
            </w:r>
          </w:p>
        </w:tc>
        <w:tc>
          <w:tcPr>
            <w:tcW w:w="943" w:type="dxa"/>
            <w:shd w:val="clear" w:color="auto" w:fill="3274F9"/>
            <w:vAlign w:val="top"/>
          </w:tcPr>
          <w:p>
            <w:pPr>
              <w:pStyle w:val="TableText"/>
              <w:spacing w:before="37" w:line="175" w:lineRule="auto"/>
              <w:ind w:left="132"/>
              <w:rPr>
                <w:sz w:val="18"/>
                <w:szCs w:val="18"/>
              </w:rPr>
            </w:pPr>
            <w:r>
              <w:rPr>
                <w:color w:val="FFFFFF"/>
                <w:spacing w:val="-6"/>
                <w:sz w:val="18"/>
                <w:szCs w:val="18"/>
              </w:rPr>
              <w:t>中标次数</w:t>
            </w:r>
          </w:p>
        </w:tc>
        <w:tc>
          <w:tcPr>
            <w:tcW w:w="1774" w:type="dxa"/>
            <w:shd w:val="clear" w:color="auto" w:fill="3274F9"/>
            <w:vAlign w:val="top"/>
          </w:tcPr>
          <w:p>
            <w:pPr>
              <w:pStyle w:val="TableText"/>
              <w:spacing w:before="4" w:line="227" w:lineRule="auto"/>
              <w:ind w:left="319"/>
              <w:rPr>
                <w:sz w:val="18"/>
                <w:szCs w:val="18"/>
              </w:rPr>
            </w:pPr>
            <w:r>
              <w:rPr>
                <w:color w:val="FFFFFF"/>
                <w:spacing w:val="-2"/>
                <w:sz w:val="18"/>
                <w:szCs w:val="18"/>
              </w:rPr>
              <w:t>代表方案/产品</w:t>
            </w:r>
          </w:p>
        </w:tc>
      </w:tr>
      <w:tr>
        <w:tblPrEx>
          <w:tblW w:w="6120" w:type="dxa"/>
          <w:tblInd w:w="0" w:type="dxa"/>
          <w:tblLayout w:type="fixed"/>
        </w:tblPrEx>
        <w:trPr>
          <w:trHeight w:val="698"/>
        </w:trPr>
        <w:tc>
          <w:tcPr>
            <w:tcW w:w="629" w:type="dxa"/>
            <w:shd w:val="clear" w:color="auto" w:fill="ECF4FF"/>
            <w:vAlign w:val="top"/>
          </w:tcPr>
          <w:p>
            <w:pPr>
              <w:pStyle w:val="TableText"/>
              <w:spacing w:before="260" w:line="170" w:lineRule="auto"/>
              <w:ind w:left="289"/>
            </w:pPr>
            <w:r>
              <w:rPr>
                <w:color w:val="7F7F7F"/>
              </w:rPr>
              <w:t>1</w:t>
            </w:r>
          </w:p>
        </w:tc>
        <w:tc>
          <w:tcPr>
            <w:tcW w:w="2774" w:type="dxa"/>
            <w:shd w:val="clear" w:color="auto" w:fill="ECF4FF"/>
            <w:vAlign w:val="top"/>
          </w:tcPr>
          <w:p>
            <w:pPr>
              <w:pStyle w:val="TableText"/>
              <w:spacing w:before="242" w:line="177" w:lineRule="auto"/>
              <w:ind w:left="606"/>
            </w:pPr>
            <w:r>
              <w:rPr>
                <w:color w:val="7F7F7F"/>
                <w:spacing w:val="-2"/>
              </w:rPr>
              <w:t>中国电信及其下属公司</w:t>
            </w:r>
          </w:p>
        </w:tc>
        <w:tc>
          <w:tcPr>
            <w:tcW w:w="943" w:type="dxa"/>
            <w:shd w:val="clear" w:color="auto" w:fill="ECF4FF"/>
            <w:vAlign w:val="top"/>
          </w:tcPr>
          <w:p>
            <w:pPr>
              <w:pStyle w:val="TableText"/>
              <w:spacing w:before="258" w:line="172" w:lineRule="auto"/>
              <w:ind w:left="430"/>
            </w:pPr>
            <w:r>
              <w:rPr>
                <w:color w:val="7F7F7F"/>
              </w:rPr>
              <w:t>8</w:t>
            </w:r>
          </w:p>
        </w:tc>
        <w:tc>
          <w:tcPr>
            <w:tcW w:w="1774" w:type="dxa"/>
            <w:shd w:val="clear" w:color="auto" w:fill="ECF4FF"/>
            <w:vAlign w:val="top"/>
          </w:tcPr>
          <w:p>
            <w:pPr>
              <w:pStyle w:val="TableText"/>
              <w:spacing w:before="48" w:line="169" w:lineRule="auto"/>
              <w:ind w:left="98"/>
            </w:pPr>
            <w:r>
              <w:rPr>
                <w:color w:val="7F7F7F"/>
                <w:spacing w:val="-4"/>
              </w:rPr>
              <w:t>星辰教育大模型</w:t>
            </w:r>
            <w:r>
              <w:rPr>
                <w:color w:val="7F7F7F"/>
                <w:spacing w:val="-19"/>
              </w:rPr>
              <w:t xml:space="preserve"> </w:t>
            </w:r>
            <w:r>
              <w:rPr>
                <w:color w:val="7F7F7F"/>
                <w:spacing w:val="-4"/>
              </w:rPr>
              <w:t>、治理</w:t>
            </w:r>
          </w:p>
          <w:p>
            <w:pPr>
              <w:pStyle w:val="TableText"/>
              <w:spacing w:line="168" w:lineRule="auto"/>
              <w:ind w:left="96"/>
            </w:pPr>
            <w:r>
              <w:rPr>
                <w:color w:val="7F7F7F"/>
                <w:spacing w:val="-3"/>
              </w:rPr>
              <w:t>大模型</w:t>
            </w:r>
            <w:r>
              <w:rPr>
                <w:color w:val="7F7F7F"/>
                <w:spacing w:val="-27"/>
              </w:rPr>
              <w:t xml:space="preserve"> </w:t>
            </w:r>
            <w:r>
              <w:rPr>
                <w:color w:val="7F7F7F"/>
                <w:spacing w:val="-3"/>
              </w:rPr>
              <w:t>、政务服务大模</w:t>
            </w:r>
          </w:p>
          <w:p>
            <w:pPr>
              <w:pStyle w:val="TableText"/>
              <w:spacing w:line="178" w:lineRule="auto"/>
              <w:ind w:left="179"/>
            </w:pPr>
            <w:r>
              <w:rPr>
                <w:color w:val="7F7F7F"/>
                <w:spacing w:val="-5"/>
              </w:rPr>
              <w:t>型等12个行业大模型</w:t>
            </w:r>
          </w:p>
        </w:tc>
      </w:tr>
      <w:tr>
        <w:tblPrEx>
          <w:tblW w:w="6120" w:type="dxa"/>
          <w:tblInd w:w="0" w:type="dxa"/>
          <w:tblLayout w:type="fixed"/>
        </w:tblPrEx>
        <w:trPr>
          <w:trHeight w:val="283"/>
        </w:trPr>
        <w:tc>
          <w:tcPr>
            <w:tcW w:w="629" w:type="dxa"/>
            <w:shd w:val="clear" w:color="auto" w:fill="ECF4FF"/>
            <w:vAlign w:val="top"/>
          </w:tcPr>
          <w:p>
            <w:pPr>
              <w:pStyle w:val="TableText"/>
              <w:spacing w:before="51" w:line="172" w:lineRule="auto"/>
              <w:ind w:left="275"/>
            </w:pPr>
            <w:r>
              <w:rPr>
                <w:color w:val="7F7F7F"/>
              </w:rPr>
              <w:t>2</w:t>
            </w:r>
          </w:p>
        </w:tc>
        <w:tc>
          <w:tcPr>
            <w:tcW w:w="2774" w:type="dxa"/>
            <w:shd w:val="clear" w:color="auto" w:fill="ECF4FF"/>
            <w:vAlign w:val="top"/>
          </w:tcPr>
          <w:p>
            <w:pPr>
              <w:pStyle w:val="TableText"/>
              <w:spacing w:before="35" w:line="177" w:lineRule="auto"/>
              <w:ind w:left="435"/>
            </w:pPr>
            <w:r>
              <w:rPr>
                <w:color w:val="7F7F7F"/>
                <w:spacing w:val="-1"/>
              </w:rPr>
              <w:t>北京百度网讯科技有限公司</w:t>
            </w:r>
          </w:p>
        </w:tc>
        <w:tc>
          <w:tcPr>
            <w:tcW w:w="943" w:type="dxa"/>
            <w:shd w:val="clear" w:color="auto" w:fill="ECF4FF"/>
            <w:vAlign w:val="top"/>
          </w:tcPr>
          <w:p>
            <w:pPr>
              <w:pStyle w:val="TableText"/>
              <w:spacing w:before="53" w:line="170" w:lineRule="auto"/>
              <w:ind w:left="428"/>
            </w:pPr>
            <w:r>
              <w:rPr>
                <w:color w:val="7F7F7F"/>
              </w:rPr>
              <w:t>4</w:t>
            </w:r>
          </w:p>
        </w:tc>
        <w:tc>
          <w:tcPr>
            <w:tcW w:w="1774" w:type="dxa"/>
            <w:shd w:val="clear" w:color="auto" w:fill="ECF4FF"/>
            <w:vAlign w:val="top"/>
          </w:tcPr>
          <w:p>
            <w:pPr>
              <w:pStyle w:val="TableText"/>
              <w:spacing w:before="35" w:line="177" w:lineRule="auto"/>
              <w:ind w:left="576"/>
            </w:pPr>
            <w:r>
              <w:rPr>
                <w:color w:val="7F7F7F"/>
                <w:spacing w:val="-1"/>
              </w:rPr>
              <w:t>文心一言</w:t>
            </w:r>
          </w:p>
        </w:tc>
      </w:tr>
      <w:tr>
        <w:tblPrEx>
          <w:tblW w:w="6120" w:type="dxa"/>
          <w:tblInd w:w="0" w:type="dxa"/>
          <w:tblLayout w:type="fixed"/>
        </w:tblPrEx>
        <w:trPr>
          <w:trHeight w:val="285"/>
        </w:trPr>
        <w:tc>
          <w:tcPr>
            <w:tcW w:w="629" w:type="dxa"/>
            <w:shd w:val="clear" w:color="auto" w:fill="ECF4FF"/>
            <w:vAlign w:val="top"/>
          </w:tcPr>
          <w:p>
            <w:pPr>
              <w:pStyle w:val="TableText"/>
              <w:spacing w:before="55" w:line="170" w:lineRule="auto"/>
              <w:ind w:left="274"/>
            </w:pPr>
            <w:r>
              <w:rPr>
                <w:color w:val="7F7F7F"/>
              </w:rPr>
              <w:t>3</w:t>
            </w:r>
          </w:p>
        </w:tc>
        <w:tc>
          <w:tcPr>
            <w:tcW w:w="2774" w:type="dxa"/>
            <w:shd w:val="clear" w:color="auto" w:fill="ECF4FF"/>
            <w:vAlign w:val="top"/>
          </w:tcPr>
          <w:p>
            <w:pPr>
              <w:pStyle w:val="TableText"/>
              <w:spacing w:before="35" w:line="178" w:lineRule="auto"/>
              <w:ind w:left="275"/>
            </w:pPr>
            <w:r>
              <w:rPr>
                <w:color w:val="7F7F7F"/>
                <w:spacing w:val="-1"/>
              </w:rPr>
              <w:t>北京中科闻歌科技股份有限公司</w:t>
            </w:r>
          </w:p>
        </w:tc>
        <w:tc>
          <w:tcPr>
            <w:tcW w:w="943" w:type="dxa"/>
            <w:shd w:val="clear" w:color="auto" w:fill="ECF4FF"/>
            <w:vAlign w:val="top"/>
          </w:tcPr>
          <w:p>
            <w:pPr>
              <w:pStyle w:val="TableText"/>
              <w:spacing w:before="54" w:line="170" w:lineRule="auto"/>
              <w:ind w:left="428"/>
            </w:pPr>
            <w:r>
              <w:rPr>
                <w:color w:val="7F7F7F"/>
              </w:rPr>
              <w:t>4</w:t>
            </w:r>
          </w:p>
        </w:tc>
        <w:tc>
          <w:tcPr>
            <w:tcW w:w="1774" w:type="dxa"/>
            <w:shd w:val="clear" w:color="auto" w:fill="ECF4FF"/>
            <w:vAlign w:val="top"/>
          </w:tcPr>
          <w:p>
            <w:pPr>
              <w:pStyle w:val="TableText"/>
              <w:spacing w:before="36" w:line="178" w:lineRule="auto"/>
              <w:ind w:left="378"/>
            </w:pPr>
            <w:r>
              <w:rPr>
                <w:color w:val="7F7F7F"/>
                <w:spacing w:val="-1"/>
              </w:rPr>
              <w:t>雅意2.0大模型</w:t>
            </w:r>
          </w:p>
        </w:tc>
      </w:tr>
      <w:tr>
        <w:tblPrEx>
          <w:tblW w:w="6120" w:type="dxa"/>
          <w:tblInd w:w="0" w:type="dxa"/>
          <w:tblLayout w:type="fixed"/>
        </w:tblPrEx>
        <w:trPr>
          <w:trHeight w:val="283"/>
        </w:trPr>
        <w:tc>
          <w:tcPr>
            <w:tcW w:w="629" w:type="dxa"/>
            <w:shd w:val="clear" w:color="auto" w:fill="ECF4FF"/>
            <w:vAlign w:val="top"/>
          </w:tcPr>
          <w:p>
            <w:pPr>
              <w:pStyle w:val="TableText"/>
              <w:spacing w:before="53" w:line="170" w:lineRule="auto"/>
              <w:ind w:left="270"/>
            </w:pPr>
            <w:r>
              <w:rPr>
                <w:color w:val="7F7F7F"/>
              </w:rPr>
              <w:t>4</w:t>
            </w:r>
          </w:p>
        </w:tc>
        <w:tc>
          <w:tcPr>
            <w:tcW w:w="2774" w:type="dxa"/>
            <w:shd w:val="clear" w:color="auto" w:fill="ECF4FF"/>
            <w:vAlign w:val="top"/>
          </w:tcPr>
          <w:p>
            <w:pPr>
              <w:pStyle w:val="TableText"/>
              <w:spacing w:before="34" w:line="178" w:lineRule="auto"/>
              <w:ind w:left="275"/>
            </w:pPr>
            <w:r>
              <w:rPr>
                <w:color w:val="7F7F7F"/>
                <w:spacing w:val="-1"/>
              </w:rPr>
              <w:t>北京东方国信科技股份有限公司</w:t>
            </w:r>
          </w:p>
        </w:tc>
        <w:tc>
          <w:tcPr>
            <w:tcW w:w="943" w:type="dxa"/>
            <w:shd w:val="clear" w:color="auto" w:fill="ECF4FF"/>
            <w:vAlign w:val="top"/>
          </w:tcPr>
          <w:p>
            <w:pPr>
              <w:pStyle w:val="TableText"/>
              <w:spacing w:before="54" w:line="170" w:lineRule="auto"/>
              <w:ind w:left="432"/>
            </w:pPr>
            <w:r>
              <w:rPr>
                <w:color w:val="7F7F7F"/>
              </w:rPr>
              <w:t>3</w:t>
            </w:r>
          </w:p>
        </w:tc>
        <w:tc>
          <w:tcPr>
            <w:tcW w:w="1774" w:type="dxa"/>
            <w:shd w:val="clear" w:color="auto" w:fill="ECF4FF"/>
            <w:vAlign w:val="top"/>
          </w:tcPr>
          <w:p>
            <w:pPr>
              <w:pStyle w:val="TableText"/>
              <w:spacing w:before="7" w:line="215" w:lineRule="auto"/>
              <w:ind w:left="138"/>
            </w:pPr>
            <w:r>
              <w:rPr>
                <w:color w:val="7F7F7F"/>
                <w:spacing w:val="-2"/>
              </w:rPr>
              <w:t>Turing Center大模型</w:t>
            </w:r>
          </w:p>
        </w:tc>
      </w:tr>
      <w:tr>
        <w:tblPrEx>
          <w:tblW w:w="6120" w:type="dxa"/>
          <w:tblInd w:w="0" w:type="dxa"/>
          <w:tblLayout w:type="fixed"/>
        </w:tblPrEx>
        <w:trPr>
          <w:trHeight w:val="283"/>
        </w:trPr>
        <w:tc>
          <w:tcPr>
            <w:tcW w:w="629" w:type="dxa"/>
            <w:shd w:val="clear" w:color="auto" w:fill="ECF4FF"/>
            <w:vAlign w:val="top"/>
          </w:tcPr>
          <w:p>
            <w:pPr>
              <w:pStyle w:val="TableText"/>
              <w:spacing w:before="54" w:line="170" w:lineRule="auto"/>
              <w:ind w:left="273"/>
            </w:pPr>
            <w:r>
              <w:rPr>
                <w:color w:val="7F7F7F"/>
              </w:rPr>
              <w:t>5</w:t>
            </w:r>
          </w:p>
        </w:tc>
        <w:tc>
          <w:tcPr>
            <w:tcW w:w="2774" w:type="dxa"/>
            <w:shd w:val="clear" w:color="auto" w:fill="ECF4FF"/>
            <w:vAlign w:val="top"/>
          </w:tcPr>
          <w:p>
            <w:pPr>
              <w:pStyle w:val="TableText"/>
              <w:spacing w:before="34" w:line="179" w:lineRule="auto"/>
              <w:ind w:left="435"/>
            </w:pPr>
            <w:r>
              <w:rPr>
                <w:color w:val="7F7F7F"/>
                <w:spacing w:val="-1"/>
              </w:rPr>
              <w:t>北京智谱华章科技有限公司</w:t>
            </w:r>
          </w:p>
        </w:tc>
        <w:tc>
          <w:tcPr>
            <w:tcW w:w="943" w:type="dxa"/>
            <w:shd w:val="clear" w:color="auto" w:fill="ECF4FF"/>
            <w:vAlign w:val="top"/>
          </w:tcPr>
          <w:p>
            <w:pPr>
              <w:pStyle w:val="TableText"/>
              <w:spacing w:before="55" w:line="170" w:lineRule="auto"/>
              <w:ind w:left="432"/>
            </w:pPr>
            <w:r>
              <w:rPr>
                <w:color w:val="7F7F7F"/>
              </w:rPr>
              <w:t>3</w:t>
            </w:r>
          </w:p>
        </w:tc>
        <w:tc>
          <w:tcPr>
            <w:tcW w:w="1774" w:type="dxa"/>
            <w:shd w:val="clear" w:color="auto" w:fill="ECF4FF"/>
            <w:vAlign w:val="top"/>
          </w:tcPr>
          <w:p>
            <w:pPr>
              <w:pStyle w:val="TableText"/>
              <w:spacing w:before="7" w:line="232" w:lineRule="auto"/>
              <w:ind w:left="500"/>
            </w:pPr>
            <w:r>
              <w:rPr>
                <w:color w:val="7F7F7F"/>
                <w:spacing w:val="-3"/>
              </w:rPr>
              <w:t>ChatGLM3</w:t>
            </w:r>
          </w:p>
        </w:tc>
      </w:tr>
      <w:tr>
        <w:tblPrEx>
          <w:tblW w:w="6120" w:type="dxa"/>
          <w:tblInd w:w="0" w:type="dxa"/>
          <w:tblLayout w:type="fixed"/>
        </w:tblPrEx>
        <w:trPr>
          <w:trHeight w:val="286"/>
        </w:trPr>
        <w:tc>
          <w:tcPr>
            <w:tcW w:w="629" w:type="dxa"/>
            <w:shd w:val="clear" w:color="auto" w:fill="ECF4FF"/>
            <w:vAlign w:val="top"/>
          </w:tcPr>
          <w:p>
            <w:pPr>
              <w:pStyle w:val="TableText"/>
              <w:spacing w:before="56" w:line="170" w:lineRule="auto"/>
              <w:ind w:left="273"/>
            </w:pPr>
            <w:r>
              <w:rPr>
                <w:color w:val="7F7F7F"/>
              </w:rPr>
              <w:t>6</w:t>
            </w:r>
          </w:p>
        </w:tc>
        <w:tc>
          <w:tcPr>
            <w:tcW w:w="2774" w:type="dxa"/>
            <w:shd w:val="clear" w:color="auto" w:fill="ECF4FF"/>
            <w:vAlign w:val="top"/>
          </w:tcPr>
          <w:p>
            <w:pPr>
              <w:pStyle w:val="TableText"/>
              <w:spacing w:before="36" w:line="178" w:lineRule="auto"/>
              <w:ind w:left="595"/>
            </w:pPr>
            <w:r>
              <w:rPr>
                <w:color w:val="7F7F7F"/>
                <w:spacing w:val="-1"/>
              </w:rPr>
              <w:t>北京彦来科技有限公司</w:t>
            </w:r>
          </w:p>
        </w:tc>
        <w:tc>
          <w:tcPr>
            <w:tcW w:w="943" w:type="dxa"/>
            <w:shd w:val="clear" w:color="auto" w:fill="ECF4FF"/>
            <w:vAlign w:val="top"/>
          </w:tcPr>
          <w:p>
            <w:pPr>
              <w:pStyle w:val="TableText"/>
              <w:spacing w:before="53" w:line="172" w:lineRule="auto"/>
              <w:ind w:left="433"/>
            </w:pPr>
            <w:r>
              <w:rPr>
                <w:color w:val="7F7F7F"/>
              </w:rPr>
              <w:t>2</w:t>
            </w:r>
          </w:p>
        </w:tc>
        <w:tc>
          <w:tcPr>
            <w:tcW w:w="1774" w:type="dxa"/>
            <w:shd w:val="clear" w:color="auto" w:fill="ECF4FF"/>
            <w:vAlign w:val="top"/>
          </w:tcPr>
          <w:p>
            <w:pPr>
              <w:pStyle w:val="TableText"/>
              <w:spacing w:before="36" w:line="178" w:lineRule="auto"/>
              <w:ind w:left="575"/>
            </w:pPr>
            <w:r>
              <w:rPr>
                <w:color w:val="7F7F7F"/>
                <w:spacing w:val="-2"/>
              </w:rPr>
              <w:t>硬件产品</w:t>
            </w:r>
          </w:p>
        </w:tc>
      </w:tr>
      <w:tr>
        <w:tblPrEx>
          <w:tblW w:w="6120" w:type="dxa"/>
          <w:tblInd w:w="0" w:type="dxa"/>
          <w:tblLayout w:type="fixed"/>
        </w:tblPrEx>
        <w:trPr>
          <w:trHeight w:val="283"/>
        </w:trPr>
        <w:tc>
          <w:tcPr>
            <w:tcW w:w="629" w:type="dxa"/>
            <w:shd w:val="clear" w:color="auto" w:fill="ECF4FF"/>
            <w:vAlign w:val="top"/>
          </w:tcPr>
          <w:p>
            <w:pPr>
              <w:pStyle w:val="TableText"/>
              <w:spacing w:before="53" w:line="170" w:lineRule="auto"/>
              <w:ind w:left="276"/>
            </w:pPr>
            <w:r>
              <w:rPr>
                <w:color w:val="7F7F7F"/>
              </w:rPr>
              <w:t>7</w:t>
            </w:r>
          </w:p>
        </w:tc>
        <w:tc>
          <w:tcPr>
            <w:tcW w:w="2774" w:type="dxa"/>
            <w:shd w:val="clear" w:color="auto" w:fill="ECF4FF"/>
            <w:vAlign w:val="top"/>
          </w:tcPr>
          <w:p>
            <w:pPr>
              <w:pStyle w:val="TableText"/>
              <w:spacing w:before="34" w:line="178" w:lineRule="auto"/>
              <w:ind w:left="36"/>
            </w:pPr>
            <w:r>
              <w:rPr>
                <w:color w:val="7F7F7F"/>
                <w:spacing w:val="-1"/>
              </w:rPr>
              <w:t>广东南方电信规划咨询设计院有限公司</w:t>
            </w:r>
          </w:p>
        </w:tc>
        <w:tc>
          <w:tcPr>
            <w:tcW w:w="943" w:type="dxa"/>
            <w:shd w:val="clear" w:color="auto" w:fill="ECF4FF"/>
            <w:vAlign w:val="top"/>
          </w:tcPr>
          <w:p>
            <w:pPr>
              <w:pStyle w:val="TableText"/>
              <w:spacing w:before="51" w:line="172" w:lineRule="auto"/>
              <w:ind w:left="433"/>
            </w:pPr>
            <w:r>
              <w:rPr>
                <w:color w:val="7F7F7F"/>
              </w:rPr>
              <w:t>2</w:t>
            </w:r>
          </w:p>
        </w:tc>
        <w:tc>
          <w:tcPr>
            <w:tcW w:w="1774" w:type="dxa"/>
            <w:shd w:val="clear" w:color="auto" w:fill="ECF4FF"/>
            <w:vAlign w:val="top"/>
          </w:tcPr>
          <w:p>
            <w:pPr>
              <w:pStyle w:val="TableText"/>
              <w:spacing w:before="33" w:line="179" w:lineRule="auto"/>
              <w:ind w:left="284"/>
            </w:pPr>
            <w:r>
              <w:rPr>
                <w:color w:val="7F7F7F"/>
                <w:spacing w:val="-2"/>
              </w:rPr>
              <w:t>IDC行业解决方案</w:t>
            </w:r>
          </w:p>
        </w:tc>
      </w:tr>
      <w:tr>
        <w:tblPrEx>
          <w:tblW w:w="6120" w:type="dxa"/>
          <w:tblInd w:w="0" w:type="dxa"/>
          <w:tblLayout w:type="fixed"/>
        </w:tblPrEx>
        <w:trPr>
          <w:trHeight w:val="283"/>
        </w:trPr>
        <w:tc>
          <w:tcPr>
            <w:tcW w:w="629" w:type="dxa"/>
            <w:shd w:val="clear" w:color="auto" w:fill="ECF4FF"/>
            <w:vAlign w:val="top"/>
          </w:tcPr>
          <w:p>
            <w:pPr>
              <w:pStyle w:val="TableText"/>
              <w:spacing w:before="52" w:line="172" w:lineRule="auto"/>
              <w:ind w:left="272"/>
            </w:pPr>
            <w:r>
              <w:rPr>
                <w:color w:val="7F7F7F"/>
              </w:rPr>
              <w:t>8</w:t>
            </w:r>
          </w:p>
        </w:tc>
        <w:tc>
          <w:tcPr>
            <w:tcW w:w="2774" w:type="dxa"/>
            <w:shd w:val="clear" w:color="auto" w:fill="ECF4FF"/>
            <w:vAlign w:val="top"/>
          </w:tcPr>
          <w:p>
            <w:pPr>
              <w:pStyle w:val="TableText"/>
              <w:spacing w:before="36" w:line="177" w:lineRule="auto"/>
              <w:ind w:left="437"/>
            </w:pPr>
            <w:r>
              <w:rPr>
                <w:color w:val="7F7F7F"/>
                <w:spacing w:val="-1"/>
              </w:rPr>
              <w:t>重庆德沃丹兴科技有限公司</w:t>
            </w:r>
          </w:p>
        </w:tc>
        <w:tc>
          <w:tcPr>
            <w:tcW w:w="943" w:type="dxa"/>
            <w:shd w:val="clear" w:color="auto" w:fill="ECF4FF"/>
            <w:vAlign w:val="top"/>
          </w:tcPr>
          <w:p>
            <w:pPr>
              <w:pStyle w:val="TableText"/>
              <w:spacing w:before="52" w:line="172" w:lineRule="auto"/>
              <w:ind w:left="433"/>
            </w:pPr>
            <w:r>
              <w:rPr>
                <w:color w:val="7F7F7F"/>
              </w:rPr>
              <w:t>2</w:t>
            </w:r>
          </w:p>
        </w:tc>
        <w:tc>
          <w:tcPr>
            <w:tcW w:w="1774" w:type="dxa"/>
            <w:shd w:val="clear" w:color="auto" w:fill="ECF4FF"/>
            <w:vAlign w:val="top"/>
          </w:tcPr>
          <w:p>
            <w:pPr>
              <w:pStyle w:val="TableText"/>
              <w:spacing w:before="35" w:line="178" w:lineRule="auto"/>
              <w:ind w:left="575"/>
            </w:pPr>
            <w:r>
              <w:rPr>
                <w:color w:val="7F7F7F"/>
                <w:spacing w:val="-2"/>
              </w:rPr>
              <w:t>硬件产品</w:t>
            </w:r>
          </w:p>
        </w:tc>
      </w:tr>
      <w:tr>
        <w:tblPrEx>
          <w:tblW w:w="6120" w:type="dxa"/>
          <w:tblInd w:w="0" w:type="dxa"/>
          <w:tblLayout w:type="fixed"/>
        </w:tblPrEx>
        <w:trPr>
          <w:trHeight w:val="286"/>
        </w:trPr>
        <w:tc>
          <w:tcPr>
            <w:tcW w:w="629" w:type="dxa"/>
            <w:shd w:val="clear" w:color="auto" w:fill="ECF4FF"/>
            <w:vAlign w:val="top"/>
          </w:tcPr>
          <w:p>
            <w:pPr>
              <w:pStyle w:val="TableText"/>
              <w:spacing w:before="53" w:line="170" w:lineRule="auto"/>
              <w:ind w:left="273"/>
            </w:pPr>
            <w:r>
              <w:rPr>
                <w:color w:val="7F7F7F"/>
              </w:rPr>
              <w:t>9</w:t>
            </w:r>
          </w:p>
        </w:tc>
        <w:tc>
          <w:tcPr>
            <w:tcW w:w="2774" w:type="dxa"/>
            <w:shd w:val="clear" w:color="auto" w:fill="ECF4FF"/>
            <w:vAlign w:val="top"/>
          </w:tcPr>
          <w:p>
            <w:pPr>
              <w:pStyle w:val="TableText"/>
              <w:spacing w:before="36" w:line="178" w:lineRule="auto"/>
              <w:ind w:left="915"/>
            </w:pPr>
            <w:r>
              <w:rPr>
                <w:color w:val="7F7F7F"/>
                <w:spacing w:val="-2"/>
              </w:rPr>
              <w:t>南京邮电大学</w:t>
            </w:r>
          </w:p>
        </w:tc>
        <w:tc>
          <w:tcPr>
            <w:tcW w:w="943" w:type="dxa"/>
            <w:shd w:val="clear" w:color="auto" w:fill="ECF4FF"/>
            <w:vAlign w:val="top"/>
          </w:tcPr>
          <w:p>
            <w:pPr>
              <w:pStyle w:val="TableText"/>
              <w:spacing w:before="53" w:line="172" w:lineRule="auto"/>
              <w:ind w:left="433"/>
            </w:pPr>
            <w:r>
              <w:rPr>
                <w:color w:val="7F7F7F"/>
              </w:rPr>
              <w:t>2</w:t>
            </w:r>
          </w:p>
        </w:tc>
        <w:tc>
          <w:tcPr>
            <w:tcW w:w="1774" w:type="dxa"/>
            <w:shd w:val="clear" w:color="auto" w:fill="ECF4FF"/>
            <w:vAlign w:val="top"/>
          </w:tcPr>
          <w:p>
            <w:pPr>
              <w:pStyle w:val="TableText"/>
              <w:spacing w:before="9" w:line="233" w:lineRule="auto"/>
              <w:ind w:left="860"/>
            </w:pPr>
            <w:r>
              <w:rPr>
                <w:color w:val="7F7F7F"/>
              </w:rPr>
              <w:t>/</w:t>
            </w:r>
          </w:p>
        </w:tc>
      </w:tr>
      <w:tr>
        <w:tblPrEx>
          <w:tblW w:w="6120" w:type="dxa"/>
          <w:tblInd w:w="0" w:type="dxa"/>
          <w:tblLayout w:type="fixed"/>
        </w:tblPrEx>
        <w:trPr>
          <w:trHeight w:val="859"/>
        </w:trPr>
        <w:tc>
          <w:tcPr>
            <w:tcW w:w="629" w:type="dxa"/>
            <w:shd w:val="clear" w:color="auto" w:fill="ECF4FF"/>
            <w:vAlign w:val="top"/>
          </w:tcPr>
          <w:p>
            <w:pPr>
              <w:spacing w:line="269" w:lineRule="auto"/>
              <w:rPr>
                <w:rFonts w:ascii="Arial"/>
                <w:sz w:val="21"/>
              </w:rPr>
            </w:pPr>
          </w:p>
          <w:p>
            <w:pPr>
              <w:pStyle w:val="TableText"/>
              <w:spacing w:before="69" w:line="172" w:lineRule="auto"/>
              <w:ind w:left="238"/>
            </w:pPr>
            <w:r>
              <w:rPr>
                <w:color w:val="7F7F7F"/>
                <w:spacing w:val="-15"/>
              </w:rPr>
              <w:t>10</w:t>
            </w:r>
          </w:p>
        </w:tc>
        <w:tc>
          <w:tcPr>
            <w:tcW w:w="2774" w:type="dxa"/>
            <w:shd w:val="clear" w:color="auto" w:fill="ECF4FF"/>
            <w:vAlign w:val="top"/>
          </w:tcPr>
          <w:p>
            <w:pPr>
              <w:spacing w:line="252" w:lineRule="auto"/>
              <w:rPr>
                <w:rFonts w:ascii="Arial"/>
                <w:sz w:val="21"/>
              </w:rPr>
            </w:pPr>
          </w:p>
          <w:p>
            <w:pPr>
              <w:pStyle w:val="TableText"/>
              <w:spacing w:before="69" w:line="177" w:lineRule="auto"/>
              <w:ind w:left="686"/>
            </w:pPr>
            <w:r>
              <w:rPr>
                <w:color w:val="7F7F7F"/>
                <w:spacing w:val="-3"/>
              </w:rPr>
              <w:t>中国移动及其子公司</w:t>
            </w:r>
          </w:p>
        </w:tc>
        <w:tc>
          <w:tcPr>
            <w:tcW w:w="943" w:type="dxa"/>
            <w:shd w:val="clear" w:color="auto" w:fill="ECF4FF"/>
            <w:vAlign w:val="top"/>
          </w:tcPr>
          <w:p>
            <w:pPr>
              <w:spacing w:line="269" w:lineRule="auto"/>
              <w:rPr>
                <w:rFonts w:ascii="Arial"/>
                <w:sz w:val="21"/>
              </w:rPr>
            </w:pPr>
          </w:p>
          <w:p>
            <w:pPr>
              <w:pStyle w:val="TableText"/>
              <w:spacing w:before="69" w:line="172" w:lineRule="auto"/>
              <w:ind w:left="433"/>
            </w:pPr>
            <w:r>
              <w:rPr>
                <w:color w:val="7F7F7F"/>
              </w:rPr>
              <w:t>2</w:t>
            </w:r>
          </w:p>
        </w:tc>
        <w:tc>
          <w:tcPr>
            <w:tcW w:w="1774" w:type="dxa"/>
            <w:shd w:val="clear" w:color="auto" w:fill="ECF4FF"/>
            <w:vAlign w:val="top"/>
          </w:tcPr>
          <w:p>
            <w:pPr>
              <w:pStyle w:val="TableText"/>
              <w:spacing w:before="35" w:line="167" w:lineRule="auto"/>
              <w:ind w:left="95"/>
            </w:pPr>
            <w:r>
              <w:rPr>
                <w:color w:val="7F7F7F"/>
                <w:spacing w:val="-3"/>
              </w:rPr>
              <w:t>九天客服大模型</w:t>
            </w:r>
            <w:r>
              <w:rPr>
                <w:color w:val="7F7F7F"/>
                <w:spacing w:val="-27"/>
              </w:rPr>
              <w:t xml:space="preserve"> </w:t>
            </w:r>
            <w:r>
              <w:rPr>
                <w:color w:val="7F7F7F"/>
                <w:spacing w:val="-3"/>
              </w:rPr>
              <w:t>、九天</w:t>
            </w:r>
          </w:p>
          <w:p>
            <w:pPr>
              <w:pStyle w:val="TableText"/>
              <w:spacing w:line="168" w:lineRule="auto"/>
              <w:ind w:left="176"/>
            </w:pPr>
            <w:r>
              <w:rPr>
                <w:color w:val="7F7F7F"/>
                <w:spacing w:val="-3"/>
              </w:rPr>
              <w:t>海算政务大模型</w:t>
            </w:r>
            <w:r>
              <w:rPr>
                <w:color w:val="7F7F7F"/>
                <w:spacing w:val="-23"/>
              </w:rPr>
              <w:t xml:space="preserve"> </w:t>
            </w:r>
            <w:r>
              <w:rPr>
                <w:color w:val="7F7F7F"/>
                <w:spacing w:val="-3"/>
              </w:rPr>
              <w:t>、九</w:t>
            </w:r>
          </w:p>
          <w:p>
            <w:pPr>
              <w:pStyle w:val="TableText"/>
              <w:spacing w:line="168" w:lineRule="auto"/>
              <w:ind w:left="88"/>
            </w:pPr>
            <w:r>
              <w:rPr>
                <w:color w:val="7F7F7F"/>
              </w:rPr>
              <w:t>天</w:t>
            </w:r>
            <w:r>
              <w:rPr>
                <w:color w:val="7F7F7F"/>
                <w:spacing w:val="-14"/>
              </w:rPr>
              <w:t xml:space="preserve"> </w:t>
            </w:r>
            <w:r>
              <w:rPr>
                <w:color w:val="7F7F7F"/>
              </w:rPr>
              <w:t>·众擎基座大模型等5</w:t>
            </w:r>
          </w:p>
          <w:p>
            <w:pPr>
              <w:pStyle w:val="TableText"/>
              <w:spacing w:line="178" w:lineRule="auto"/>
              <w:ind w:left="414"/>
            </w:pPr>
            <w:r>
              <w:rPr>
                <w:color w:val="7F7F7F"/>
                <w:spacing w:val="-2"/>
              </w:rPr>
              <w:t>个行业大模型</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55"/>
          <w:footerReference w:type="default" r:id="rId56"/>
          <w:type w:val="nextPage"/>
          <w:pgSz w:w="14400" w:h="8100"/>
          <w:pgMar w:top="400" w:right="0" w:bottom="400" w:left="0" w:header="0" w:footer="0" w:gutter="0"/>
          <w:pgNumType w:start="20"/>
          <w:cols w:num="2" w:space="708" w:equalWidth="0">
            <w:col w:w="7732" w:space="100"/>
            <w:col w:w="6569" w:space="0"/>
          </w:cols>
          <w:titlePg w:val="0"/>
        </w:sect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BodyText"/>
        <w:spacing w:before="382" w:line="173" w:lineRule="auto"/>
        <w:ind w:left="6335"/>
        <w:rPr>
          <w:sz w:val="89"/>
          <w:szCs w:val="89"/>
        </w:rPr>
      </w:pPr>
      <w:r>
        <w:rPr>
          <w:color w:val="3274F9"/>
          <w:spacing w:val="-4"/>
          <w:sz w:val="89"/>
          <w:szCs w:val="89"/>
        </w:rPr>
        <w:t>02</w:t>
      </w:r>
    </w:p>
    <w:p>
      <w:pPr>
        <w:pStyle w:val="BodyText"/>
        <w:spacing w:before="174" w:line="180" w:lineRule="auto"/>
        <w:ind w:left="3095"/>
        <w:rPr>
          <w:sz w:val="53"/>
          <w:szCs w:val="53"/>
        </w:rPr>
      </w:pPr>
      <w:r>
        <w:rPr>
          <w:color w:val="3274F9"/>
          <w:spacing w:val="7"/>
          <w:sz w:val="53"/>
          <w:szCs w:val="53"/>
        </w:rPr>
        <w:t>从招投标市场看大模型发展趋势</w:t>
      </w:r>
    </w:p>
    <w:p>
      <w:pPr>
        <w:spacing w:line="180" w:lineRule="auto"/>
        <w:rPr>
          <w:sz w:val="53"/>
          <w:szCs w:val="53"/>
        </w:rPr>
        <w:sectPr>
          <w:headerReference w:type="default" r:id="rId57"/>
          <w:footerReference w:type="default" r:id="rId58"/>
          <w:pgSz w:w="14400" w:h="8100"/>
          <w:pgMar w:top="400" w:right="0" w:bottom="400" w:left="0" w:header="0" w:footer="0" w:gutter="0"/>
          <w:pgNumType w:start="21"/>
          <w:cols w:space="708"/>
        </w:sectPr>
      </w:pPr>
    </w:p>
    <w:p>
      <w:pPr>
        <w:pStyle w:val="BodyText"/>
        <w:spacing w:before="67" w:line="194" w:lineRule="auto"/>
        <w:ind w:left="515"/>
        <w:rPr>
          <w:sz w:val="47"/>
          <w:szCs w:val="47"/>
        </w:rPr>
      </w:pPr>
      <w:r>
        <mc:AlternateContent>
          <mc:Choice Requires="wps">
            <w:drawing>
              <wp:anchor distT="0" distB="0" distL="0" distR="0" simplePos="0" relativeHeight="251717632" behindDoc="0" locked="0" layoutInCell="0" allowOverlap="1">
                <wp:simplePos x="0" y="0"/>
                <wp:positionH relativeFrom="page">
                  <wp:posOffset>5466513</wp:posOffset>
                </wp:positionH>
                <wp:positionV relativeFrom="page">
                  <wp:posOffset>4304317</wp:posOffset>
                </wp:positionV>
                <wp:extent cx="177800" cy="175895"/>
                <wp:effectExtent l="0" t="0" r="0" b="0"/>
                <wp:wrapNone/>
                <wp:docPr id="104" name="TextBox 104"/>
                <wp:cNvGraphicFramePr/>
                <a:graphic xmlns:a="http://schemas.openxmlformats.org/drawingml/2006/main">
                  <a:graphicData uri="http://schemas.microsoft.com/office/word/2010/wordprocessingShape">
                    <wps:wsp xmlns:wps="http://schemas.microsoft.com/office/word/2010/wordprocessingShape">
                      <wps:cNvSpPr txBox="1"/>
                      <wps:spPr>
                        <a:xfrm rot="18900000">
                          <a:off x="5466513" y="4304317"/>
                          <a:ext cx="177800" cy="1758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68" w:line="176" w:lineRule="auto"/>
                              <w:ind w:left="20"/>
                              <w:rPr>
                                <w:sz w:val="15"/>
                                <w:szCs w:val="15"/>
                              </w:rPr>
                            </w:pPr>
                            <w:r>
                              <w:rPr>
                                <w:color w:val="808080"/>
                                <w:spacing w:val="2"/>
                                <w:sz w:val="15"/>
                                <w:szCs w:val="15"/>
                              </w:rPr>
                              <w:t>1月</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4" o:spid="_x0000_s1068" type="#_x0000_t202" style="width:14pt;height:13.85pt;margin-top:338.92pt;margin-left:430.43pt;mso-position-horizontal-relative:page;mso-position-vertical-relative:page;mso-wrap-distance-bottom:0;mso-wrap-distance-left:0;mso-wrap-distance-right:0;mso-wrap-distance-top:0;position:absolute;rotation:315;v-text-anchor:top;z-index:251716608" o:allowincell="f" filled="f" fillcolor="this" stroked="f">
                <v:textbox inset="0,0,0,0">
                  <w:txbxContent>
                    <w:p>
                      <w:pPr>
                        <w:pStyle w:val="BodyText"/>
                        <w:spacing w:before="68" w:line="176" w:lineRule="auto"/>
                        <w:ind w:left="20"/>
                        <w:rPr>
                          <w:sz w:val="15"/>
                          <w:szCs w:val="15"/>
                        </w:rPr>
                      </w:pPr>
                      <w:r>
                        <w:rPr>
                          <w:color w:val="808080"/>
                          <w:spacing w:val="2"/>
                          <w:sz w:val="15"/>
                          <w:szCs w:val="15"/>
                        </w:rPr>
                        <w:t>1月</w:t>
                      </w:r>
                    </w:p>
                  </w:txbxContent>
                </v:textbox>
              </v:shape>
            </w:pict>
          </mc:Fallback>
        </mc:AlternateContent>
      </w:r>
      <w:r>
        <mc:AlternateContent>
          <mc:Choice Requires="wps">
            <w:drawing>
              <wp:anchor distT="0" distB="0" distL="0" distR="0" simplePos="0" relativeHeight="251713536" behindDoc="0" locked="0" layoutInCell="0" allowOverlap="1">
                <wp:simplePos x="0" y="0"/>
                <wp:positionH relativeFrom="page">
                  <wp:posOffset>5705406</wp:posOffset>
                </wp:positionH>
                <wp:positionV relativeFrom="page">
                  <wp:posOffset>4310535</wp:posOffset>
                </wp:positionV>
                <wp:extent cx="195579" cy="175895"/>
                <wp:effectExtent l="0" t="0" r="0" b="0"/>
                <wp:wrapNone/>
                <wp:docPr id="106" name="TextBox 106"/>
                <wp:cNvGraphicFramePr/>
                <a:graphic xmlns:a="http://schemas.openxmlformats.org/drawingml/2006/main">
                  <a:graphicData uri="http://schemas.microsoft.com/office/word/2010/wordprocessingShape">
                    <wps:wsp xmlns:wps="http://schemas.microsoft.com/office/word/2010/wordprocessingShape">
                      <wps:cNvSpPr txBox="1"/>
                      <wps:spPr>
                        <a:xfrm rot="18900000">
                          <a:off x="5705406" y="4310535"/>
                          <a:ext cx="195579" cy="1758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68" w:line="176" w:lineRule="auto"/>
                              <w:ind w:left="20"/>
                              <w:rPr>
                                <w:sz w:val="15"/>
                                <w:szCs w:val="15"/>
                              </w:rPr>
                            </w:pPr>
                            <w:r>
                              <w:rPr>
                                <w:color w:val="808080"/>
                                <w:spacing w:val="-3"/>
                                <w:sz w:val="15"/>
                                <w:szCs w:val="15"/>
                              </w:rPr>
                              <w:t>2</w:t>
                            </w:r>
                            <w:r>
                              <w:rPr>
                                <w:color w:val="808080"/>
                                <w:spacing w:val="-8"/>
                                <w:sz w:val="15"/>
                                <w:szCs w:val="15"/>
                              </w:rPr>
                              <w:t xml:space="preserve"> </w:t>
                            </w:r>
                            <w:r>
                              <w:rPr>
                                <w:color w:val="808080"/>
                                <w:spacing w:val="-3"/>
                                <w:sz w:val="15"/>
                                <w:szCs w:val="15"/>
                              </w:rPr>
                              <w:t>月</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6" o:spid="_x0000_s1069" type="#_x0000_t202" style="width:15.4pt;height:13.85pt;margin-top:339.41pt;margin-left:449.24pt;mso-position-horizontal-relative:page;mso-position-vertical-relative:page;mso-wrap-distance-bottom:0;mso-wrap-distance-left:0;mso-wrap-distance-right:0;mso-wrap-distance-top:0;position:absolute;rotation:315;v-text-anchor:top;z-index:251712512" o:allowincell="f" filled="f" fillcolor="this" stroked="f">
                <v:textbox inset="0,0,0,0">
                  <w:txbxContent>
                    <w:p>
                      <w:pPr>
                        <w:pStyle w:val="BodyText"/>
                        <w:spacing w:before="68" w:line="176" w:lineRule="auto"/>
                        <w:ind w:left="20"/>
                        <w:rPr>
                          <w:sz w:val="15"/>
                          <w:szCs w:val="15"/>
                        </w:rPr>
                      </w:pPr>
                      <w:r>
                        <w:rPr>
                          <w:color w:val="808080"/>
                          <w:spacing w:val="-3"/>
                          <w:sz w:val="15"/>
                          <w:szCs w:val="15"/>
                        </w:rPr>
                        <w:t>2</w:t>
                      </w:r>
                      <w:r>
                        <w:rPr>
                          <w:color w:val="808080"/>
                          <w:spacing w:val="-8"/>
                          <w:sz w:val="15"/>
                          <w:szCs w:val="15"/>
                        </w:rPr>
                        <w:t xml:space="preserve"> </w:t>
                      </w:r>
                      <w:r>
                        <w:rPr>
                          <w:color w:val="808080"/>
                          <w:spacing w:val="-3"/>
                          <w:sz w:val="15"/>
                          <w:szCs w:val="15"/>
                        </w:rPr>
                        <w:t>月</w:t>
                      </w:r>
                    </w:p>
                  </w:txbxContent>
                </v:textbox>
              </v:shape>
            </w:pict>
          </mc:Fallback>
        </mc:AlternateContent>
      </w:r>
      <w:r>
        <mc:AlternateContent>
          <mc:Choice Requires="wps">
            <w:drawing>
              <wp:anchor distT="0" distB="0" distL="0" distR="0" simplePos="0" relativeHeight="251709440" behindDoc="0" locked="0" layoutInCell="0" allowOverlap="1">
                <wp:simplePos x="0" y="0"/>
                <wp:positionH relativeFrom="page">
                  <wp:posOffset>5956686</wp:posOffset>
                </wp:positionH>
                <wp:positionV relativeFrom="page">
                  <wp:posOffset>4311331</wp:posOffset>
                </wp:positionV>
                <wp:extent cx="196850" cy="175895"/>
                <wp:effectExtent l="0" t="0" r="0" b="0"/>
                <wp:wrapNone/>
                <wp:docPr id="108" name="TextBox 108"/>
                <wp:cNvGraphicFramePr/>
                <a:graphic xmlns:a="http://schemas.openxmlformats.org/drawingml/2006/main">
                  <a:graphicData uri="http://schemas.microsoft.com/office/word/2010/wordprocessingShape">
                    <wps:wsp xmlns:wps="http://schemas.microsoft.com/office/word/2010/wordprocessingShape">
                      <wps:cNvSpPr txBox="1"/>
                      <wps:spPr>
                        <a:xfrm rot="18900000">
                          <a:off x="5956686" y="4311331"/>
                          <a:ext cx="196850" cy="1758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68" w:line="176" w:lineRule="auto"/>
                              <w:ind w:left="20"/>
                              <w:rPr>
                                <w:sz w:val="15"/>
                                <w:szCs w:val="15"/>
                              </w:rPr>
                            </w:pPr>
                            <w:r>
                              <w:rPr>
                                <w:color w:val="808080"/>
                                <w:spacing w:val="-2"/>
                                <w:sz w:val="15"/>
                                <w:szCs w:val="15"/>
                              </w:rPr>
                              <w:t>3</w:t>
                            </w:r>
                            <w:r>
                              <w:rPr>
                                <w:color w:val="808080"/>
                                <w:spacing w:val="-7"/>
                                <w:sz w:val="15"/>
                                <w:szCs w:val="15"/>
                              </w:rPr>
                              <w:t xml:space="preserve"> </w:t>
                            </w:r>
                            <w:r>
                              <w:rPr>
                                <w:color w:val="808080"/>
                                <w:spacing w:val="-2"/>
                                <w:sz w:val="15"/>
                                <w:szCs w:val="15"/>
                              </w:rPr>
                              <w:t>月</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8" o:spid="_x0000_s1070" type="#_x0000_t202" style="width:15.5pt;height:13.85pt;margin-top:339.47pt;margin-left:469.03pt;mso-position-horizontal-relative:page;mso-position-vertical-relative:page;mso-wrap-distance-bottom:0;mso-wrap-distance-left:0;mso-wrap-distance-right:0;mso-wrap-distance-top:0;position:absolute;rotation:315;v-text-anchor:top;z-index:251708416" o:allowincell="f" filled="f" fillcolor="this" stroked="f">
                <v:textbox inset="0,0,0,0">
                  <w:txbxContent>
                    <w:p>
                      <w:pPr>
                        <w:pStyle w:val="BodyText"/>
                        <w:spacing w:before="68" w:line="176" w:lineRule="auto"/>
                        <w:ind w:left="20"/>
                        <w:rPr>
                          <w:sz w:val="15"/>
                          <w:szCs w:val="15"/>
                        </w:rPr>
                      </w:pPr>
                      <w:r>
                        <w:rPr>
                          <w:color w:val="808080"/>
                          <w:spacing w:val="-2"/>
                          <w:sz w:val="15"/>
                          <w:szCs w:val="15"/>
                        </w:rPr>
                        <w:t>3</w:t>
                      </w:r>
                      <w:r>
                        <w:rPr>
                          <w:color w:val="808080"/>
                          <w:spacing w:val="-7"/>
                          <w:sz w:val="15"/>
                          <w:szCs w:val="15"/>
                        </w:rPr>
                        <w:t xml:space="preserve"> </w:t>
                      </w:r>
                      <w:r>
                        <w:rPr>
                          <w:color w:val="808080"/>
                          <w:spacing w:val="-2"/>
                          <w:sz w:val="15"/>
                          <w:szCs w:val="15"/>
                        </w:rPr>
                        <w:t>月</w:t>
                      </w:r>
                    </w:p>
                  </w:txbxContent>
                </v:textbox>
              </v:shape>
            </w:pict>
          </mc:Fallback>
        </mc:AlternateContent>
      </w:r>
      <w:r>
        <mc:AlternateContent>
          <mc:Choice Requires="wps">
            <w:drawing>
              <wp:anchor distT="0" distB="0" distL="0" distR="0" simplePos="0" relativeHeight="251715584" behindDoc="0" locked="0" layoutInCell="0" allowOverlap="1">
                <wp:simplePos x="0" y="0"/>
                <wp:positionH relativeFrom="page">
                  <wp:posOffset>6206293</wp:posOffset>
                </wp:positionH>
                <wp:positionV relativeFrom="page">
                  <wp:posOffset>4312089</wp:posOffset>
                </wp:positionV>
                <wp:extent cx="199389" cy="175895"/>
                <wp:effectExtent l="0" t="0" r="0" b="0"/>
                <wp:wrapNone/>
                <wp:docPr id="110" name="TextBox 110"/>
                <wp:cNvGraphicFramePr/>
                <a:graphic xmlns:a="http://schemas.openxmlformats.org/drawingml/2006/main">
                  <a:graphicData uri="http://schemas.microsoft.com/office/word/2010/wordprocessingShape">
                    <wps:wsp xmlns:wps="http://schemas.microsoft.com/office/word/2010/wordprocessingShape">
                      <wps:cNvSpPr txBox="1"/>
                      <wps:spPr>
                        <a:xfrm rot="18900000">
                          <a:off x="6206293" y="4312089"/>
                          <a:ext cx="199389" cy="1758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68" w:line="176" w:lineRule="auto"/>
                              <w:ind w:left="20"/>
                              <w:rPr>
                                <w:sz w:val="15"/>
                                <w:szCs w:val="15"/>
                              </w:rPr>
                            </w:pPr>
                            <w:r>
                              <w:rPr>
                                <w:color w:val="808080"/>
                                <w:sz w:val="15"/>
                                <w:szCs w:val="15"/>
                              </w:rPr>
                              <w:t>4</w:t>
                            </w:r>
                            <w:r>
                              <w:rPr>
                                <w:color w:val="808080"/>
                                <w:spacing w:val="-7"/>
                                <w:sz w:val="15"/>
                                <w:szCs w:val="15"/>
                              </w:rPr>
                              <w:t xml:space="preserve"> </w:t>
                            </w:r>
                            <w:r>
                              <w:rPr>
                                <w:color w:val="808080"/>
                                <w:sz w:val="15"/>
                                <w:szCs w:val="15"/>
                              </w:rPr>
                              <w:t>月</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0" o:spid="_x0000_s1071" type="#_x0000_t202" style="width:15.7pt;height:13.85pt;margin-top:339.53pt;margin-left:488.68pt;mso-position-horizontal-relative:page;mso-position-vertical-relative:page;mso-wrap-distance-bottom:0;mso-wrap-distance-left:0;mso-wrap-distance-right:0;mso-wrap-distance-top:0;position:absolute;rotation:315;v-text-anchor:top;z-index:251714560" o:allowincell="f" filled="f" fillcolor="this" stroked="f">
                <v:textbox inset="0,0,0,0">
                  <w:txbxContent>
                    <w:p>
                      <w:pPr>
                        <w:pStyle w:val="BodyText"/>
                        <w:spacing w:before="68" w:line="176" w:lineRule="auto"/>
                        <w:ind w:left="20"/>
                        <w:rPr>
                          <w:sz w:val="15"/>
                          <w:szCs w:val="15"/>
                        </w:rPr>
                      </w:pPr>
                      <w:r>
                        <w:rPr>
                          <w:color w:val="808080"/>
                          <w:sz w:val="15"/>
                          <w:szCs w:val="15"/>
                        </w:rPr>
                        <w:t>4</w:t>
                      </w:r>
                      <w:r>
                        <w:rPr>
                          <w:color w:val="808080"/>
                          <w:spacing w:val="-7"/>
                          <w:sz w:val="15"/>
                          <w:szCs w:val="15"/>
                        </w:rPr>
                        <w:t xml:space="preserve"> </w:t>
                      </w:r>
                      <w:r>
                        <w:rPr>
                          <w:color w:val="808080"/>
                          <w:sz w:val="15"/>
                          <w:szCs w:val="15"/>
                        </w:rPr>
                        <w:t>月</w:t>
                      </w:r>
                    </w:p>
                  </w:txbxContent>
                </v:textbox>
              </v:shape>
            </w:pict>
          </mc:Fallback>
        </mc:AlternateContent>
      </w:r>
      <w:r>
        <mc:AlternateContent>
          <mc:Choice Requires="wps">
            <w:drawing>
              <wp:anchor distT="0" distB="0" distL="0" distR="0" simplePos="0" relativeHeight="251711488" behindDoc="0" locked="0" layoutInCell="0" allowOverlap="1">
                <wp:simplePos x="0" y="0"/>
                <wp:positionH relativeFrom="page">
                  <wp:posOffset>6459597</wp:posOffset>
                </wp:positionH>
                <wp:positionV relativeFrom="page">
                  <wp:posOffset>4311337</wp:posOffset>
                </wp:positionV>
                <wp:extent cx="198120" cy="175895"/>
                <wp:effectExtent l="0" t="0" r="0" b="0"/>
                <wp:wrapNone/>
                <wp:docPr id="112" name="TextBox 112"/>
                <wp:cNvGraphicFramePr/>
                <a:graphic xmlns:a="http://schemas.openxmlformats.org/drawingml/2006/main">
                  <a:graphicData uri="http://schemas.microsoft.com/office/word/2010/wordprocessingShape">
                    <wps:wsp xmlns:wps="http://schemas.microsoft.com/office/word/2010/wordprocessingShape">
                      <wps:cNvSpPr txBox="1"/>
                      <wps:spPr>
                        <a:xfrm rot="18900000">
                          <a:off x="6459597" y="4311337"/>
                          <a:ext cx="198120" cy="1758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68" w:line="176" w:lineRule="auto"/>
                              <w:ind w:left="20"/>
                              <w:rPr>
                                <w:sz w:val="15"/>
                                <w:szCs w:val="15"/>
                              </w:rPr>
                            </w:pPr>
                            <w:r>
                              <w:rPr>
                                <w:color w:val="808080"/>
                                <w:spacing w:val="-1"/>
                                <w:sz w:val="15"/>
                                <w:szCs w:val="15"/>
                              </w:rPr>
                              <w:t>5</w:t>
                            </w:r>
                            <w:r>
                              <w:rPr>
                                <w:color w:val="808080"/>
                                <w:spacing w:val="-7"/>
                                <w:sz w:val="15"/>
                                <w:szCs w:val="15"/>
                              </w:rPr>
                              <w:t xml:space="preserve"> </w:t>
                            </w:r>
                            <w:r>
                              <w:rPr>
                                <w:color w:val="808080"/>
                                <w:spacing w:val="-1"/>
                                <w:sz w:val="15"/>
                                <w:szCs w:val="15"/>
                              </w:rPr>
                              <w:t>月</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2" o:spid="_x0000_s1072" type="#_x0000_t202" style="width:15.6pt;height:13.85pt;margin-top:339.48pt;margin-left:508.63pt;mso-position-horizontal-relative:page;mso-position-vertical-relative:page;mso-wrap-distance-bottom:0;mso-wrap-distance-left:0;mso-wrap-distance-right:0;mso-wrap-distance-top:0;position:absolute;rotation:315;v-text-anchor:top;z-index:251710464" o:allowincell="f" filled="f" fillcolor="this" stroked="f">
                <v:textbox inset="0,0,0,0">
                  <w:txbxContent>
                    <w:p>
                      <w:pPr>
                        <w:pStyle w:val="BodyText"/>
                        <w:spacing w:before="68" w:line="176" w:lineRule="auto"/>
                        <w:ind w:left="20"/>
                        <w:rPr>
                          <w:sz w:val="15"/>
                          <w:szCs w:val="15"/>
                        </w:rPr>
                      </w:pPr>
                      <w:r>
                        <w:rPr>
                          <w:color w:val="808080"/>
                          <w:spacing w:val="-1"/>
                          <w:sz w:val="15"/>
                          <w:szCs w:val="15"/>
                        </w:rPr>
                        <w:t>5</w:t>
                      </w:r>
                      <w:r>
                        <w:rPr>
                          <w:color w:val="808080"/>
                          <w:spacing w:val="-7"/>
                          <w:sz w:val="15"/>
                          <w:szCs w:val="15"/>
                        </w:rPr>
                        <w:t xml:space="preserve"> </w:t>
                      </w:r>
                      <w:r>
                        <w:rPr>
                          <w:color w:val="808080"/>
                          <w:spacing w:val="-1"/>
                          <w:sz w:val="15"/>
                          <w:szCs w:val="15"/>
                        </w:rPr>
                        <w:t>月</w:t>
                      </w:r>
                    </w:p>
                  </w:txbxContent>
                </v:textbox>
              </v:shape>
            </w:pict>
          </mc:Fallback>
        </mc:AlternateContent>
      </w:r>
      <w:r>
        <mc:AlternateContent>
          <mc:Choice Requires="wps">
            <w:drawing>
              <wp:anchor distT="0" distB="0" distL="0" distR="0" simplePos="0" relativeHeight="251707392" behindDoc="0" locked="0" layoutInCell="0" allowOverlap="1">
                <wp:simplePos x="0" y="0"/>
                <wp:positionH relativeFrom="page">
                  <wp:posOffset>6711865</wp:posOffset>
                </wp:positionH>
                <wp:positionV relativeFrom="page">
                  <wp:posOffset>4311266</wp:posOffset>
                </wp:positionV>
                <wp:extent cx="198120" cy="175895"/>
                <wp:effectExtent l="0" t="0" r="0" b="0"/>
                <wp:wrapNone/>
                <wp:docPr id="114" name="TextBox 114"/>
                <wp:cNvGraphicFramePr/>
                <a:graphic xmlns:a="http://schemas.openxmlformats.org/drawingml/2006/main">
                  <a:graphicData uri="http://schemas.microsoft.com/office/word/2010/wordprocessingShape">
                    <wps:wsp xmlns:wps="http://schemas.microsoft.com/office/word/2010/wordprocessingShape">
                      <wps:cNvSpPr txBox="1"/>
                      <wps:spPr>
                        <a:xfrm rot="18900000">
                          <a:off x="6711865" y="4311266"/>
                          <a:ext cx="198120" cy="1758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68" w:line="176" w:lineRule="auto"/>
                              <w:ind w:left="20"/>
                              <w:rPr>
                                <w:sz w:val="15"/>
                                <w:szCs w:val="15"/>
                              </w:rPr>
                            </w:pPr>
                            <w:r>
                              <w:rPr>
                                <w:color w:val="808080"/>
                                <w:spacing w:val="-1"/>
                                <w:sz w:val="15"/>
                                <w:szCs w:val="15"/>
                              </w:rPr>
                              <w:t>6</w:t>
                            </w:r>
                            <w:r>
                              <w:rPr>
                                <w:color w:val="808080"/>
                                <w:spacing w:val="-7"/>
                                <w:sz w:val="15"/>
                                <w:szCs w:val="15"/>
                              </w:rPr>
                              <w:t xml:space="preserve"> </w:t>
                            </w:r>
                            <w:r>
                              <w:rPr>
                                <w:color w:val="808080"/>
                                <w:spacing w:val="-1"/>
                                <w:sz w:val="15"/>
                                <w:szCs w:val="15"/>
                              </w:rPr>
                              <w:t>月</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4" o:spid="_x0000_s1073" type="#_x0000_t202" style="width:15.6pt;height:13.85pt;margin-top:339.47pt;margin-left:528.49pt;mso-position-horizontal-relative:page;mso-position-vertical-relative:page;mso-wrap-distance-bottom:0;mso-wrap-distance-left:0;mso-wrap-distance-right:0;mso-wrap-distance-top:0;position:absolute;rotation:315;v-text-anchor:top;z-index:251706368" o:allowincell="f" filled="f" fillcolor="this" stroked="f">
                <v:textbox inset="0,0,0,0">
                  <w:txbxContent>
                    <w:p>
                      <w:pPr>
                        <w:pStyle w:val="BodyText"/>
                        <w:spacing w:before="68" w:line="176" w:lineRule="auto"/>
                        <w:ind w:left="20"/>
                        <w:rPr>
                          <w:sz w:val="15"/>
                          <w:szCs w:val="15"/>
                        </w:rPr>
                      </w:pPr>
                      <w:r>
                        <w:rPr>
                          <w:color w:val="808080"/>
                          <w:spacing w:val="-1"/>
                          <w:sz w:val="15"/>
                          <w:szCs w:val="15"/>
                        </w:rPr>
                        <w:t>6</w:t>
                      </w:r>
                      <w:r>
                        <w:rPr>
                          <w:color w:val="808080"/>
                          <w:spacing w:val="-7"/>
                          <w:sz w:val="15"/>
                          <w:szCs w:val="15"/>
                        </w:rPr>
                        <w:t xml:space="preserve"> </w:t>
                      </w:r>
                      <w:r>
                        <w:rPr>
                          <w:color w:val="808080"/>
                          <w:spacing w:val="-1"/>
                          <w:sz w:val="15"/>
                          <w:szCs w:val="15"/>
                        </w:rPr>
                        <w:t>月</w:t>
                      </w:r>
                    </w:p>
                  </w:txbxContent>
                </v:textbox>
              </v:shape>
            </w:pict>
          </mc:Fallback>
        </mc:AlternateContent>
      </w:r>
      <w:r>
        <mc:AlternateContent>
          <mc:Choice Requires="wps">
            <w:drawing>
              <wp:anchor distT="0" distB="0" distL="0" distR="0" simplePos="0" relativeHeight="251705344" behindDoc="0" locked="0" layoutInCell="0" allowOverlap="1">
                <wp:simplePos x="0" y="0"/>
                <wp:positionH relativeFrom="page">
                  <wp:posOffset>6967364</wp:posOffset>
                </wp:positionH>
                <wp:positionV relativeFrom="page">
                  <wp:posOffset>4309417</wp:posOffset>
                </wp:positionV>
                <wp:extent cx="192404" cy="175895"/>
                <wp:effectExtent l="0" t="0" r="0" b="0"/>
                <wp:wrapNone/>
                <wp:docPr id="116" name="TextBox 116"/>
                <wp:cNvGraphicFramePr/>
                <a:graphic xmlns:a="http://schemas.openxmlformats.org/drawingml/2006/main">
                  <a:graphicData uri="http://schemas.microsoft.com/office/word/2010/wordprocessingShape">
                    <wps:wsp xmlns:wps="http://schemas.microsoft.com/office/word/2010/wordprocessingShape">
                      <wps:cNvSpPr txBox="1"/>
                      <wps:spPr>
                        <a:xfrm rot="18900000">
                          <a:off x="6967364" y="4309417"/>
                          <a:ext cx="192404" cy="1758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68" w:line="176" w:lineRule="auto"/>
                              <w:ind w:left="20"/>
                              <w:rPr>
                                <w:sz w:val="15"/>
                                <w:szCs w:val="15"/>
                              </w:rPr>
                            </w:pPr>
                            <w:r>
                              <w:rPr>
                                <w:color w:val="808080"/>
                                <w:spacing w:val="-5"/>
                                <w:sz w:val="15"/>
                                <w:szCs w:val="15"/>
                              </w:rPr>
                              <w:t>7</w:t>
                            </w:r>
                            <w:r>
                              <w:rPr>
                                <w:color w:val="808080"/>
                                <w:spacing w:val="-9"/>
                                <w:sz w:val="15"/>
                                <w:szCs w:val="15"/>
                              </w:rPr>
                              <w:t xml:space="preserve"> </w:t>
                            </w:r>
                            <w:r>
                              <w:rPr>
                                <w:color w:val="808080"/>
                                <w:spacing w:val="-5"/>
                                <w:sz w:val="15"/>
                                <w:szCs w:val="15"/>
                              </w:rPr>
                              <w:t>月</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6" o:spid="_x0000_s1074" type="#_x0000_t202" style="width:15.15pt;height:13.85pt;margin-top:339.32pt;margin-left:548.61pt;mso-position-horizontal-relative:page;mso-position-vertical-relative:page;mso-wrap-distance-bottom:0;mso-wrap-distance-left:0;mso-wrap-distance-right:0;mso-wrap-distance-top:0;position:absolute;rotation:315;v-text-anchor:top;z-index:251704320" o:allowincell="f" filled="f" fillcolor="this" stroked="f">
                <v:textbox inset="0,0,0,0">
                  <w:txbxContent>
                    <w:p>
                      <w:pPr>
                        <w:pStyle w:val="BodyText"/>
                        <w:spacing w:before="68" w:line="176" w:lineRule="auto"/>
                        <w:ind w:left="20"/>
                        <w:rPr>
                          <w:sz w:val="15"/>
                          <w:szCs w:val="15"/>
                        </w:rPr>
                      </w:pPr>
                      <w:r>
                        <w:rPr>
                          <w:color w:val="808080"/>
                          <w:spacing w:val="-5"/>
                          <w:sz w:val="15"/>
                          <w:szCs w:val="15"/>
                        </w:rPr>
                        <w:t>7</w:t>
                      </w:r>
                      <w:r>
                        <w:rPr>
                          <w:color w:val="808080"/>
                          <w:spacing w:val="-9"/>
                          <w:sz w:val="15"/>
                          <w:szCs w:val="15"/>
                        </w:rPr>
                        <w:t xml:space="preserve"> </w:t>
                      </w:r>
                      <w:r>
                        <w:rPr>
                          <w:color w:val="808080"/>
                          <w:spacing w:val="-5"/>
                          <w:sz w:val="15"/>
                          <w:szCs w:val="15"/>
                        </w:rPr>
                        <w:t>月</w:t>
                      </w:r>
                    </w:p>
                  </w:txbxContent>
                </v:textbox>
              </v:shape>
            </w:pict>
          </mc:Fallback>
        </mc:AlternateContent>
      </w:r>
      <w:r>
        <mc:AlternateContent>
          <mc:Choice Requires="wps">
            <w:drawing>
              <wp:anchor distT="0" distB="0" distL="0" distR="0" simplePos="0" relativeHeight="251703296" behindDoc="0" locked="0" layoutInCell="0" allowOverlap="1">
                <wp:simplePos x="0" y="0"/>
                <wp:positionH relativeFrom="page">
                  <wp:posOffset>7214613</wp:posOffset>
                </wp:positionH>
                <wp:positionV relativeFrom="page">
                  <wp:posOffset>4312635</wp:posOffset>
                </wp:positionV>
                <wp:extent cx="200025" cy="175895"/>
                <wp:effectExtent l="0" t="0" r="0" b="0"/>
                <wp:wrapNone/>
                <wp:docPr id="118" name="TextBox 118"/>
                <wp:cNvGraphicFramePr/>
                <a:graphic xmlns:a="http://schemas.openxmlformats.org/drawingml/2006/main">
                  <a:graphicData uri="http://schemas.microsoft.com/office/word/2010/wordprocessingShape">
                    <wps:wsp xmlns:wps="http://schemas.microsoft.com/office/word/2010/wordprocessingShape">
                      <wps:cNvSpPr txBox="1"/>
                      <wps:spPr>
                        <a:xfrm rot="18900000">
                          <a:off x="7214613" y="4312635"/>
                          <a:ext cx="200025" cy="1758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68" w:line="176" w:lineRule="auto"/>
                              <w:ind w:left="20"/>
                              <w:rPr>
                                <w:sz w:val="15"/>
                                <w:szCs w:val="15"/>
                              </w:rPr>
                            </w:pPr>
                            <w:r>
                              <w:rPr>
                                <w:color w:val="808080"/>
                                <w:spacing w:val="1"/>
                                <w:sz w:val="15"/>
                                <w:szCs w:val="15"/>
                              </w:rPr>
                              <w:t>8</w:t>
                            </w:r>
                            <w:r>
                              <w:rPr>
                                <w:color w:val="808080"/>
                                <w:spacing w:val="-8"/>
                                <w:sz w:val="15"/>
                                <w:szCs w:val="15"/>
                              </w:rPr>
                              <w:t xml:space="preserve"> </w:t>
                            </w:r>
                            <w:r>
                              <w:rPr>
                                <w:color w:val="808080"/>
                                <w:spacing w:val="1"/>
                                <w:sz w:val="15"/>
                                <w:szCs w:val="15"/>
                              </w:rPr>
                              <w:t>月</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8" o:spid="_x0000_s1075" type="#_x0000_t202" style="width:15.75pt;height:13.85pt;margin-top:339.58pt;margin-left:568.08pt;mso-position-horizontal-relative:page;mso-position-vertical-relative:page;mso-wrap-distance-bottom:0;mso-wrap-distance-left:0;mso-wrap-distance-right:0;mso-wrap-distance-top:0;position:absolute;rotation:315;v-text-anchor:top;z-index:251702272" o:allowincell="f" filled="f" fillcolor="this" stroked="f">
                <v:textbox inset="0,0,0,0">
                  <w:txbxContent>
                    <w:p>
                      <w:pPr>
                        <w:pStyle w:val="BodyText"/>
                        <w:spacing w:before="68" w:line="176" w:lineRule="auto"/>
                        <w:ind w:left="20"/>
                        <w:rPr>
                          <w:sz w:val="15"/>
                          <w:szCs w:val="15"/>
                        </w:rPr>
                      </w:pPr>
                      <w:r>
                        <w:rPr>
                          <w:color w:val="808080"/>
                          <w:spacing w:val="1"/>
                          <w:sz w:val="15"/>
                          <w:szCs w:val="15"/>
                        </w:rPr>
                        <w:t>8</w:t>
                      </w:r>
                      <w:r>
                        <w:rPr>
                          <w:color w:val="808080"/>
                          <w:spacing w:val="-8"/>
                          <w:sz w:val="15"/>
                          <w:szCs w:val="15"/>
                        </w:rPr>
                        <w:t xml:space="preserve"> </w:t>
                      </w:r>
                      <w:r>
                        <w:rPr>
                          <w:color w:val="808080"/>
                          <w:spacing w:val="1"/>
                          <w:sz w:val="15"/>
                          <w:szCs w:val="15"/>
                        </w:rPr>
                        <w:t>月</w:t>
                      </w:r>
                    </w:p>
                  </w:txbxContent>
                </v:textbox>
              </v:shape>
            </w:pict>
          </mc:Fallback>
        </mc:AlternateContent>
      </w:r>
      <w:r>
        <mc:AlternateContent>
          <mc:Choice Requires="wps">
            <w:drawing>
              <wp:anchor distT="0" distB="0" distL="0" distR="0" simplePos="0" relativeHeight="251701248" behindDoc="0" locked="0" layoutInCell="0" allowOverlap="1">
                <wp:simplePos x="0" y="0"/>
                <wp:positionH relativeFrom="page">
                  <wp:posOffset>7467535</wp:posOffset>
                </wp:positionH>
                <wp:positionV relativeFrom="page">
                  <wp:posOffset>4311799</wp:posOffset>
                </wp:positionV>
                <wp:extent cx="198754" cy="175895"/>
                <wp:effectExtent l="0" t="0" r="0" b="0"/>
                <wp:wrapNone/>
                <wp:docPr id="120" name="TextBox 120"/>
                <wp:cNvGraphicFramePr/>
                <a:graphic xmlns:a="http://schemas.openxmlformats.org/drawingml/2006/main">
                  <a:graphicData uri="http://schemas.microsoft.com/office/word/2010/wordprocessingShape">
                    <wps:wsp xmlns:wps="http://schemas.microsoft.com/office/word/2010/wordprocessingShape">
                      <wps:cNvSpPr txBox="1"/>
                      <wps:spPr>
                        <a:xfrm rot="18900000">
                          <a:off x="7467535" y="4311799"/>
                          <a:ext cx="198754" cy="1758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68" w:line="176" w:lineRule="auto"/>
                              <w:ind w:left="20"/>
                              <w:rPr>
                                <w:sz w:val="15"/>
                                <w:szCs w:val="15"/>
                              </w:rPr>
                            </w:pPr>
                            <w:r>
                              <w:rPr>
                                <w:color w:val="808080"/>
                                <w:sz w:val="15"/>
                                <w:szCs w:val="15"/>
                              </w:rPr>
                              <w:t>9</w:t>
                            </w:r>
                            <w:r>
                              <w:rPr>
                                <w:color w:val="808080"/>
                                <w:spacing w:val="-8"/>
                                <w:sz w:val="15"/>
                                <w:szCs w:val="15"/>
                              </w:rPr>
                              <w:t xml:space="preserve"> </w:t>
                            </w:r>
                            <w:r>
                              <w:rPr>
                                <w:color w:val="808080"/>
                                <w:sz w:val="15"/>
                                <w:szCs w:val="15"/>
                              </w:rPr>
                              <w:t>月</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0" o:spid="_x0000_s1076" type="#_x0000_t202" style="width:15.65pt;height:13.85pt;margin-top:339.51pt;margin-left:587.99pt;mso-position-horizontal-relative:page;mso-position-vertical-relative:page;mso-wrap-distance-bottom:0;mso-wrap-distance-left:0;mso-wrap-distance-right:0;mso-wrap-distance-top:0;position:absolute;rotation:315;v-text-anchor:top;z-index:251700224" o:allowincell="f" filled="f" fillcolor="this" stroked="f">
                <v:textbox inset="0,0,0,0">
                  <w:txbxContent>
                    <w:p>
                      <w:pPr>
                        <w:pStyle w:val="BodyText"/>
                        <w:spacing w:before="68" w:line="176" w:lineRule="auto"/>
                        <w:ind w:left="20"/>
                        <w:rPr>
                          <w:sz w:val="15"/>
                          <w:szCs w:val="15"/>
                        </w:rPr>
                      </w:pPr>
                      <w:r>
                        <w:rPr>
                          <w:color w:val="808080"/>
                          <w:sz w:val="15"/>
                          <w:szCs w:val="15"/>
                        </w:rPr>
                        <w:t>9</w:t>
                      </w:r>
                      <w:r>
                        <w:rPr>
                          <w:color w:val="808080"/>
                          <w:spacing w:val="-8"/>
                          <w:sz w:val="15"/>
                          <w:szCs w:val="15"/>
                        </w:rPr>
                        <w:t xml:space="preserve"> </w:t>
                      </w:r>
                      <w:r>
                        <w:rPr>
                          <w:color w:val="808080"/>
                          <w:sz w:val="15"/>
                          <w:szCs w:val="15"/>
                        </w:rPr>
                        <w:t>月</w:t>
                      </w:r>
                    </w:p>
                  </w:txbxContent>
                </v:textbox>
              </v:shape>
            </w:pict>
          </mc:Fallback>
        </mc:AlternateContent>
      </w:r>
      <w:r>
        <mc:AlternateContent>
          <mc:Choice Requires="wps">
            <w:drawing>
              <wp:anchor distT="0" distB="0" distL="0" distR="0" simplePos="0" relativeHeight="251699200" behindDoc="0" locked="0" layoutInCell="0" allowOverlap="1">
                <wp:simplePos x="0" y="0"/>
                <wp:positionH relativeFrom="page">
                  <wp:posOffset>7678212</wp:posOffset>
                </wp:positionH>
                <wp:positionV relativeFrom="page">
                  <wp:posOffset>4332256</wp:posOffset>
                </wp:positionV>
                <wp:extent cx="257175" cy="175895"/>
                <wp:effectExtent l="0" t="0" r="0" b="0"/>
                <wp:wrapNone/>
                <wp:docPr id="122" name="TextBox 122"/>
                <wp:cNvGraphicFramePr/>
                <a:graphic xmlns:a="http://schemas.openxmlformats.org/drawingml/2006/main">
                  <a:graphicData uri="http://schemas.microsoft.com/office/word/2010/wordprocessingShape">
                    <wps:wsp xmlns:wps="http://schemas.microsoft.com/office/word/2010/wordprocessingShape">
                      <wps:cNvSpPr txBox="1"/>
                      <wps:spPr>
                        <a:xfrm rot="18900000">
                          <a:off x="7678212" y="4332256"/>
                          <a:ext cx="257175" cy="1758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68" w:line="176" w:lineRule="auto"/>
                              <w:ind w:left="20"/>
                              <w:rPr>
                                <w:sz w:val="15"/>
                                <w:szCs w:val="15"/>
                              </w:rPr>
                            </w:pPr>
                            <w:r>
                              <w:rPr>
                                <w:color w:val="808080"/>
                                <w:spacing w:val="-10"/>
                                <w:sz w:val="15"/>
                                <w:szCs w:val="15"/>
                              </w:rPr>
                              <w:t>1</w:t>
                            </w:r>
                            <w:r>
                              <w:rPr>
                                <w:color w:val="808080"/>
                                <w:spacing w:val="-12"/>
                                <w:sz w:val="15"/>
                                <w:szCs w:val="15"/>
                              </w:rPr>
                              <w:t xml:space="preserve"> </w:t>
                            </w:r>
                            <w:r>
                              <w:rPr>
                                <w:color w:val="808080"/>
                                <w:spacing w:val="-10"/>
                                <w:sz w:val="15"/>
                                <w:szCs w:val="15"/>
                              </w:rPr>
                              <w:t>0</w:t>
                            </w:r>
                            <w:r>
                              <w:rPr>
                                <w:color w:val="808080"/>
                                <w:spacing w:val="-7"/>
                                <w:sz w:val="15"/>
                                <w:szCs w:val="15"/>
                              </w:rPr>
                              <w:t xml:space="preserve"> </w:t>
                            </w:r>
                            <w:r>
                              <w:rPr>
                                <w:color w:val="808080"/>
                                <w:spacing w:val="-10"/>
                                <w:sz w:val="15"/>
                                <w:szCs w:val="15"/>
                              </w:rPr>
                              <w:t>月</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2" o:spid="_x0000_s1077" type="#_x0000_t202" style="width:20.25pt;height:13.85pt;margin-top:341.12pt;margin-left:604.58pt;mso-position-horizontal-relative:page;mso-position-vertical-relative:page;mso-wrap-distance-bottom:0;mso-wrap-distance-left:0;mso-wrap-distance-right:0;mso-wrap-distance-top:0;position:absolute;rotation:315;v-text-anchor:top;z-index:251698176" o:allowincell="f" filled="f" fillcolor="this" stroked="f">
                <v:textbox inset="0,0,0,0">
                  <w:txbxContent>
                    <w:p>
                      <w:pPr>
                        <w:pStyle w:val="BodyText"/>
                        <w:spacing w:before="68" w:line="176" w:lineRule="auto"/>
                        <w:ind w:left="20"/>
                        <w:rPr>
                          <w:sz w:val="15"/>
                          <w:szCs w:val="15"/>
                        </w:rPr>
                      </w:pPr>
                      <w:r>
                        <w:rPr>
                          <w:color w:val="808080"/>
                          <w:spacing w:val="-10"/>
                          <w:sz w:val="15"/>
                          <w:szCs w:val="15"/>
                        </w:rPr>
                        <w:t>1</w:t>
                      </w:r>
                      <w:r>
                        <w:rPr>
                          <w:color w:val="808080"/>
                          <w:spacing w:val="-12"/>
                          <w:sz w:val="15"/>
                          <w:szCs w:val="15"/>
                        </w:rPr>
                        <w:t xml:space="preserve"> </w:t>
                      </w:r>
                      <w:r>
                        <w:rPr>
                          <w:color w:val="808080"/>
                          <w:spacing w:val="-10"/>
                          <w:sz w:val="15"/>
                          <w:szCs w:val="15"/>
                        </w:rPr>
                        <w:t>0</w:t>
                      </w:r>
                      <w:r>
                        <w:rPr>
                          <w:color w:val="808080"/>
                          <w:spacing w:val="-7"/>
                          <w:sz w:val="15"/>
                          <w:szCs w:val="15"/>
                        </w:rPr>
                        <w:t xml:space="preserve"> </w:t>
                      </w:r>
                      <w:r>
                        <w:rPr>
                          <w:color w:val="808080"/>
                          <w:spacing w:val="-10"/>
                          <w:sz w:val="15"/>
                          <w:szCs w:val="15"/>
                        </w:rPr>
                        <w:t>月</w:t>
                      </w:r>
                    </w:p>
                  </w:txbxContent>
                </v:textbox>
              </v:shape>
            </w:pict>
          </mc:Fallback>
        </mc:AlternateContent>
      </w:r>
      <w:r>
        <mc:AlternateContent>
          <mc:Choice Requires="wps">
            <w:drawing>
              <wp:anchor distT="0" distB="0" distL="0" distR="0" simplePos="0" relativeHeight="251697152" behindDoc="0" locked="0" layoutInCell="0" allowOverlap="1">
                <wp:simplePos x="0" y="0"/>
                <wp:positionH relativeFrom="page">
                  <wp:posOffset>7946186</wp:posOffset>
                </wp:positionH>
                <wp:positionV relativeFrom="page">
                  <wp:posOffset>4324012</wp:posOffset>
                </wp:positionV>
                <wp:extent cx="233679" cy="175895"/>
                <wp:effectExtent l="0" t="0" r="0" b="0"/>
                <wp:wrapNone/>
                <wp:docPr id="124" name="TextBox 124"/>
                <wp:cNvGraphicFramePr/>
                <a:graphic xmlns:a="http://schemas.openxmlformats.org/drawingml/2006/main">
                  <a:graphicData uri="http://schemas.microsoft.com/office/word/2010/wordprocessingShape">
                    <wps:wsp xmlns:wps="http://schemas.microsoft.com/office/word/2010/wordprocessingShape">
                      <wps:cNvSpPr txBox="1"/>
                      <wps:spPr>
                        <a:xfrm rot="18900000">
                          <a:off x="7946186" y="4324012"/>
                          <a:ext cx="233679" cy="1758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68" w:line="176" w:lineRule="auto"/>
                              <w:ind w:left="20"/>
                              <w:rPr>
                                <w:sz w:val="15"/>
                                <w:szCs w:val="15"/>
                              </w:rPr>
                            </w:pPr>
                            <w:r>
                              <w:rPr>
                                <w:color w:val="808080"/>
                                <w:spacing w:val="1"/>
                                <w:sz w:val="15"/>
                                <w:szCs w:val="15"/>
                              </w:rPr>
                              <w:t>11月</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4" o:spid="_x0000_s1078" type="#_x0000_t202" style="width:18.4pt;height:13.85pt;margin-top:340.47pt;margin-left:625.68pt;mso-position-horizontal-relative:page;mso-position-vertical-relative:page;mso-wrap-distance-bottom:0;mso-wrap-distance-left:0;mso-wrap-distance-right:0;mso-wrap-distance-top:0;position:absolute;rotation:315;v-text-anchor:top;z-index:251696128" o:allowincell="f" filled="f" fillcolor="this" stroked="f">
                <v:textbox inset="0,0,0,0">
                  <w:txbxContent>
                    <w:p>
                      <w:pPr>
                        <w:pStyle w:val="BodyText"/>
                        <w:spacing w:before="68" w:line="176" w:lineRule="auto"/>
                        <w:ind w:left="20"/>
                        <w:rPr>
                          <w:sz w:val="15"/>
                          <w:szCs w:val="15"/>
                        </w:rPr>
                      </w:pPr>
                      <w:r>
                        <w:rPr>
                          <w:color w:val="808080"/>
                          <w:spacing w:val="1"/>
                          <w:sz w:val="15"/>
                          <w:szCs w:val="15"/>
                        </w:rPr>
                        <w:t>11月</w:t>
                      </w:r>
                    </w:p>
                  </w:txbxContent>
                </v:textbox>
              </v:shape>
            </w:pict>
          </mc:Fallback>
        </mc:AlternateContent>
      </w:r>
      <w:r>
        <mc:AlternateContent>
          <mc:Choice Requires="wps">
            <w:drawing>
              <wp:anchor distT="0" distB="0" distL="0" distR="0" simplePos="0" relativeHeight="251695104" behindDoc="0" locked="0" layoutInCell="0" allowOverlap="1">
                <wp:simplePos x="0" y="0"/>
                <wp:positionH relativeFrom="page">
                  <wp:posOffset>8186217</wp:posOffset>
                </wp:positionH>
                <wp:positionV relativeFrom="page">
                  <wp:posOffset>4329717</wp:posOffset>
                </wp:positionV>
                <wp:extent cx="250825" cy="175895"/>
                <wp:effectExtent l="0" t="0" r="0" b="0"/>
                <wp:wrapNone/>
                <wp:docPr id="126" name="TextBox 126"/>
                <wp:cNvGraphicFramePr/>
                <a:graphic xmlns:a="http://schemas.openxmlformats.org/drawingml/2006/main">
                  <a:graphicData uri="http://schemas.microsoft.com/office/word/2010/wordprocessingShape">
                    <wps:wsp xmlns:wps="http://schemas.microsoft.com/office/word/2010/wordprocessingShape">
                      <wps:cNvSpPr txBox="1"/>
                      <wps:spPr>
                        <a:xfrm rot="18900000">
                          <a:off x="8186217" y="4329717"/>
                          <a:ext cx="250825" cy="1758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68" w:line="176" w:lineRule="auto"/>
                              <w:ind w:left="20"/>
                              <w:rPr>
                                <w:sz w:val="15"/>
                                <w:szCs w:val="15"/>
                              </w:rPr>
                            </w:pPr>
                            <w:r>
                              <w:rPr>
                                <w:color w:val="808080"/>
                                <w:spacing w:val="10"/>
                                <w:sz w:val="15"/>
                                <w:szCs w:val="15"/>
                              </w:rPr>
                              <w:t>12月</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6" o:spid="_x0000_s1079" type="#_x0000_t202" style="width:19.75pt;height:13.85pt;margin-top:340.92pt;margin-left:644.58pt;mso-position-horizontal-relative:page;mso-position-vertical-relative:page;mso-wrap-distance-bottom:0;mso-wrap-distance-left:0;mso-wrap-distance-right:0;mso-wrap-distance-top:0;position:absolute;rotation:315;v-text-anchor:top;z-index:251694080" o:allowincell="f" filled="f" fillcolor="this" stroked="f">
                <v:textbox inset="0,0,0,0">
                  <w:txbxContent>
                    <w:p>
                      <w:pPr>
                        <w:pStyle w:val="BodyText"/>
                        <w:spacing w:before="68" w:line="176" w:lineRule="auto"/>
                        <w:ind w:left="20"/>
                        <w:rPr>
                          <w:sz w:val="15"/>
                          <w:szCs w:val="15"/>
                        </w:rPr>
                      </w:pPr>
                      <w:r>
                        <w:rPr>
                          <w:color w:val="808080"/>
                          <w:spacing w:val="10"/>
                          <w:sz w:val="15"/>
                          <w:szCs w:val="15"/>
                        </w:rPr>
                        <w:t>12月</w:t>
                      </w:r>
                    </w:p>
                  </w:txbxContent>
                </v:textbox>
              </v:shape>
            </w:pict>
          </mc:Fallback>
        </mc:AlternateContent>
      </w:r>
      <w:r>
        <w:rPr>
          <w:position w:val="-10"/>
          <w:sz w:val="47"/>
          <w:szCs w:val="47"/>
        </w:rPr>
        <w:drawing>
          <wp:inline distT="0" distB="0" distL="0" distR="0">
            <wp:extent cx="381000" cy="339852"/>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6"/>
                    <a:stretch>
                      <a:fillRect/>
                    </a:stretch>
                  </pic:blipFill>
                  <pic:spPr>
                    <a:xfrm>
                      <a:off x="0" y="0"/>
                      <a:ext cx="381000" cy="339852"/>
                    </a:xfrm>
                    <a:prstGeom prst="rect">
                      <a:avLst/>
                    </a:prstGeom>
                  </pic:spPr>
                </pic:pic>
              </a:graphicData>
            </a:graphic>
          </wp:inline>
        </w:drawing>
      </w:r>
      <w:r>
        <w:rPr>
          <w:spacing w:val="43"/>
          <w:sz w:val="47"/>
          <w:szCs w:val="47"/>
        </w:rPr>
        <w:t xml:space="preserve">  </w:t>
      </w:r>
      <w:r>
        <w:rPr>
          <w:spacing w:val="-15"/>
          <w:sz w:val="47"/>
          <w:szCs w:val="47"/>
        </w:rPr>
        <w:t>2.1 服务应用将迎指数级增长，基础设施趋于专用化</w:t>
      </w:r>
      <w:r>
        <w:rPr>
          <w:spacing w:val="43"/>
          <w:sz w:val="47"/>
          <w:szCs w:val="47"/>
        </w:rPr>
        <w:t xml:space="preserve">  </w:t>
      </w:r>
      <w:r>
        <w:rPr>
          <w:position w:val="-10"/>
          <w:sz w:val="47"/>
          <w:szCs w:val="47"/>
        </w:rPr>
        <w:drawing>
          <wp:inline distT="0" distB="0" distL="0" distR="0">
            <wp:extent cx="1018031" cy="306323"/>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5"/>
                    <a:stretch>
                      <a:fillRect/>
                    </a:stretch>
                  </pic:blipFill>
                  <pic:spPr>
                    <a:xfrm>
                      <a:off x="0" y="0"/>
                      <a:ext cx="1018031" cy="306323"/>
                    </a:xfrm>
                    <a:prstGeom prst="rect">
                      <a:avLst/>
                    </a:prstGeom>
                  </pic:spPr>
                </pic:pic>
              </a:graphicData>
            </a:graphic>
          </wp:inline>
        </w:drawing>
      </w:r>
    </w:p>
    <w:p>
      <w:pPr>
        <w:spacing w:before="66"/>
      </w:pPr>
    </w:p>
    <w:p>
      <w:pPr>
        <w:spacing w:before="66"/>
      </w:pPr>
    </w:p>
    <w:p>
      <w:pPr>
        <w:sectPr>
          <w:headerReference w:type="default" r:id="rId59"/>
          <w:footerReference w:type="default" r:id="rId60"/>
          <w:pgSz w:w="14400" w:h="8100"/>
          <w:pgMar w:top="400" w:right="0" w:bottom="400" w:left="0" w:header="0" w:footer="0" w:gutter="0"/>
          <w:pgNumType w:start="22"/>
          <w:cols w:num="1" w:space="708" w:equalWidth="0">
            <w:col w:w="14400" w:space="0"/>
          </w:cols>
        </w:sectPr>
      </w:pPr>
    </w:p>
    <w:p>
      <w:pPr>
        <w:pStyle w:val="BodyText"/>
        <w:spacing w:line="5695" w:lineRule="exact"/>
        <w:ind w:firstLine="744"/>
      </w:pPr>
      <w:r>
        <w:rPr>
          <w:position w:val="-113"/>
        </w:rPr>
        <w:pict>
          <v:shape id="_x0000_i1080" type="#_x0000_t202" style="width:223.35pt;height:284.8pt;mso-position-horizontal-relative:char;mso-position-vertical-relative:line" filled="t" fillcolor="#ebf5ff" stroked="f">
            <o:lock v:ext="edit" aspectratio="f"/>
            <v:textbox inset="0,0,0,0">
              <w:txbxContent>
                <w:p>
                  <w:pPr>
                    <w:spacing w:before="205" w:line="196" w:lineRule="auto"/>
                    <w:ind w:left="154" w:right="144" w:firstLine="11"/>
                    <w:jc w:val="both"/>
                    <w:rPr>
                      <w:rFonts w:ascii="Microsoft YaHei" w:eastAsia="Microsoft YaHei" w:hAnsi="Microsoft YaHei" w:cs="Microsoft YaHei"/>
                      <w:sz w:val="24"/>
                      <w:szCs w:val="24"/>
                    </w:rPr>
                  </w:pPr>
                  <w:r>
                    <w:rPr>
                      <w:rFonts w:ascii="Microsoft YaHei" w:eastAsia="Microsoft YaHei" w:hAnsi="Microsoft YaHei" w:cs="Microsoft YaHei"/>
                      <w:b/>
                      <w:bCs/>
                      <w:color w:val="333333"/>
                      <w:spacing w:val="4"/>
                      <w:sz w:val="24"/>
                      <w:szCs w:val="24"/>
                    </w:rPr>
                    <w:t>围绕大模型技术的基础设施建设、技术</w:t>
                  </w:r>
                  <w:r>
                    <w:rPr>
                      <w:rFonts w:ascii="Microsoft YaHei" w:eastAsia="Microsoft YaHei" w:hAnsi="Microsoft YaHei" w:cs="Microsoft YaHei"/>
                      <w:b/>
                      <w:bCs/>
                      <w:color w:val="333333"/>
                      <w:spacing w:val="6"/>
                      <w:sz w:val="24"/>
                      <w:szCs w:val="24"/>
                    </w:rPr>
                    <w:t xml:space="preserve"> </w:t>
                  </w:r>
                  <w:r>
                    <w:rPr>
                      <w:rFonts w:ascii="Microsoft YaHei" w:eastAsia="Microsoft YaHei" w:hAnsi="Microsoft YaHei" w:cs="Microsoft YaHei"/>
                      <w:b/>
                      <w:bCs/>
                      <w:color w:val="333333"/>
                      <w:spacing w:val="2"/>
                      <w:sz w:val="24"/>
                      <w:szCs w:val="24"/>
                    </w:rPr>
                    <w:t>应用正同步推进</w:t>
                  </w:r>
                  <w:r>
                    <w:rPr>
                      <w:rFonts w:ascii="Microsoft YaHei" w:eastAsia="Microsoft YaHei" w:hAnsi="Microsoft YaHei" w:cs="Microsoft YaHei"/>
                      <w:b/>
                      <w:bCs/>
                      <w:color w:val="333333"/>
                      <w:spacing w:val="-19"/>
                      <w:sz w:val="24"/>
                      <w:szCs w:val="24"/>
                    </w:rPr>
                    <w:t xml:space="preserve"> </w:t>
                  </w:r>
                  <w:r>
                    <w:rPr>
                      <w:rFonts w:ascii="Microsoft YaHei" w:eastAsia="Microsoft YaHei" w:hAnsi="Microsoft YaHei" w:cs="Microsoft YaHei"/>
                      <w:b/>
                      <w:bCs/>
                      <w:color w:val="333333"/>
                      <w:spacing w:val="2"/>
                      <w:sz w:val="24"/>
                      <w:szCs w:val="24"/>
                    </w:rPr>
                    <w:t>，其中</w:t>
                  </w:r>
                  <w:r>
                    <w:rPr>
                      <w:rFonts w:ascii="Microsoft YaHei" w:eastAsia="Microsoft YaHei" w:hAnsi="Microsoft YaHei" w:cs="Microsoft YaHei"/>
                      <w:b/>
                      <w:bCs/>
                      <w:color w:val="3274F9"/>
                      <w:spacing w:val="2"/>
                      <w:sz w:val="24"/>
                      <w:szCs w:val="24"/>
                    </w:rPr>
                    <w:t>服务应用呈现指</w:t>
                  </w:r>
                  <w:r>
                    <w:rPr>
                      <w:rFonts w:ascii="Microsoft YaHei" w:eastAsia="Microsoft YaHei" w:hAnsi="Microsoft YaHei" w:cs="Microsoft YaHei"/>
                      <w:b/>
                      <w:bCs/>
                      <w:color w:val="3274F9"/>
                      <w:sz w:val="24"/>
                      <w:szCs w:val="24"/>
                    </w:rPr>
                    <w:t xml:space="preserve"> </w:t>
                  </w:r>
                  <w:r>
                    <w:rPr>
                      <w:rFonts w:ascii="Microsoft YaHei" w:eastAsia="Microsoft YaHei" w:hAnsi="Microsoft YaHei" w:cs="Microsoft YaHei"/>
                      <w:b/>
                      <w:bCs/>
                      <w:color w:val="3274F9"/>
                      <w:spacing w:val="2"/>
                      <w:sz w:val="24"/>
                      <w:szCs w:val="24"/>
                    </w:rPr>
                    <w:t>数级增长</w:t>
                  </w:r>
                  <w:r>
                    <w:rPr>
                      <w:rFonts w:ascii="Microsoft YaHei" w:eastAsia="Microsoft YaHei" w:hAnsi="Microsoft YaHei" w:cs="Microsoft YaHei"/>
                      <w:b/>
                      <w:bCs/>
                      <w:color w:val="3274F9"/>
                      <w:spacing w:val="-19"/>
                      <w:sz w:val="24"/>
                      <w:szCs w:val="24"/>
                    </w:rPr>
                    <w:t xml:space="preserve"> </w:t>
                  </w:r>
                  <w:r>
                    <w:rPr>
                      <w:rFonts w:ascii="Microsoft YaHei" w:eastAsia="Microsoft YaHei" w:hAnsi="Microsoft YaHei" w:cs="Microsoft YaHei"/>
                      <w:b/>
                      <w:bCs/>
                      <w:color w:val="3274F9"/>
                      <w:spacing w:val="2"/>
                      <w:sz w:val="24"/>
                      <w:szCs w:val="24"/>
                    </w:rPr>
                    <w:t>，基础设施建设则朝着专用化</w:t>
                  </w:r>
                  <w:r>
                    <w:rPr>
                      <w:rFonts w:ascii="Microsoft YaHei" w:eastAsia="Microsoft YaHei" w:hAnsi="Microsoft YaHei" w:cs="Microsoft YaHei"/>
                      <w:b/>
                      <w:bCs/>
                      <w:color w:val="3274F9"/>
                      <w:sz w:val="24"/>
                      <w:szCs w:val="24"/>
                    </w:rPr>
                    <w:t xml:space="preserve"> </w:t>
                  </w:r>
                  <w:r>
                    <w:rPr>
                      <w:rFonts w:ascii="Microsoft YaHei" w:eastAsia="Microsoft YaHei" w:hAnsi="Microsoft YaHei" w:cs="Microsoft YaHei"/>
                      <w:b/>
                      <w:bCs/>
                      <w:color w:val="3274F9"/>
                      <w:spacing w:val="-4"/>
                      <w:sz w:val="24"/>
                      <w:szCs w:val="24"/>
                    </w:rPr>
                    <w:t>发展</w:t>
                  </w:r>
                  <w:r>
                    <w:rPr>
                      <w:rFonts w:ascii="Microsoft YaHei" w:eastAsia="Microsoft YaHei" w:hAnsi="Microsoft YaHei" w:cs="Microsoft YaHei"/>
                      <w:b/>
                      <w:bCs/>
                      <w:color w:val="333333"/>
                      <w:spacing w:val="-4"/>
                      <w:sz w:val="24"/>
                      <w:szCs w:val="24"/>
                    </w:rPr>
                    <w:t>：</w:t>
                  </w:r>
                </w:p>
                <w:p>
                  <w:pPr>
                    <w:spacing w:before="313" w:line="208" w:lineRule="auto"/>
                    <w:ind w:left="155" w:right="56" w:hanging="1"/>
                    <w:jc w:val="both"/>
                    <w:rPr>
                      <w:rFonts w:ascii="Microsoft YaHei" w:eastAsia="Microsoft YaHei" w:hAnsi="Microsoft YaHei" w:cs="Microsoft YaHei"/>
                      <w:sz w:val="19"/>
                      <w:szCs w:val="19"/>
                    </w:rPr>
                  </w:pPr>
                  <w:r>
                    <w:rPr>
                      <w:rFonts w:ascii="Microsoft YaHei" w:eastAsia="Microsoft YaHei" w:hAnsi="Microsoft YaHei" w:cs="Microsoft YaHei"/>
                      <w:color w:val="333333"/>
                      <w:spacing w:val="12"/>
                      <w:sz w:val="19"/>
                      <w:szCs w:val="19"/>
                    </w:rPr>
                    <w:t>1.</w:t>
                  </w:r>
                  <w:r>
                    <w:rPr>
                      <w:rFonts w:ascii="Microsoft YaHei" w:eastAsia="Microsoft YaHei" w:hAnsi="Microsoft YaHei" w:cs="Microsoft YaHei"/>
                      <w:color w:val="333333"/>
                      <w:spacing w:val="33"/>
                      <w:sz w:val="19"/>
                      <w:szCs w:val="19"/>
                    </w:rPr>
                    <w:t xml:space="preserve"> </w:t>
                  </w:r>
                  <w:r>
                    <w:rPr>
                      <w:rFonts w:ascii="Microsoft YaHei" w:eastAsia="Microsoft YaHei" w:hAnsi="Microsoft YaHei" w:cs="Microsoft YaHei"/>
                      <w:color w:val="333333"/>
                      <w:spacing w:val="12"/>
                      <w:sz w:val="19"/>
                      <w:szCs w:val="19"/>
                    </w:rPr>
                    <w:t>在招投标市场，</w:t>
                  </w:r>
                  <w:r>
                    <w:rPr>
                      <w:rFonts w:ascii="Microsoft YaHei" w:eastAsia="Microsoft YaHei" w:hAnsi="Microsoft YaHei" w:cs="Microsoft YaHei"/>
                      <w:color w:val="333333"/>
                      <w:spacing w:val="-28"/>
                      <w:sz w:val="19"/>
                      <w:szCs w:val="19"/>
                    </w:rPr>
                    <w:t xml:space="preserve"> </w:t>
                  </w:r>
                  <w:r>
                    <w:rPr>
                      <w:rFonts w:ascii="Microsoft YaHei" w:eastAsia="Microsoft YaHei" w:hAnsi="Microsoft YaHei" w:cs="Microsoft YaHei"/>
                      <w:color w:val="333333"/>
                      <w:spacing w:val="12"/>
                      <w:sz w:val="19"/>
                      <w:szCs w:val="19"/>
                    </w:rPr>
                    <w:t xml:space="preserve">大模型相关的服务应用需求  </w:t>
                  </w:r>
                  <w:r>
                    <w:rPr>
                      <w:rFonts w:ascii="Microsoft YaHei" w:eastAsia="Microsoft YaHei" w:hAnsi="Microsoft YaHei" w:cs="Microsoft YaHei"/>
                      <w:color w:val="333333"/>
                      <w:spacing w:val="1"/>
                      <w:sz w:val="19"/>
                      <w:szCs w:val="19"/>
                    </w:rPr>
                    <w:t>先行</w:t>
                  </w:r>
                  <w:r>
                    <w:rPr>
                      <w:rFonts w:ascii="Microsoft YaHei" w:eastAsia="Microsoft YaHei" w:hAnsi="Microsoft YaHei" w:cs="Microsoft YaHei"/>
                      <w:color w:val="333333"/>
                      <w:spacing w:val="-1"/>
                      <w:sz w:val="19"/>
                      <w:szCs w:val="19"/>
                    </w:rPr>
                    <w:t xml:space="preserve"> </w:t>
                  </w:r>
                  <w:r>
                    <w:rPr>
                      <w:rFonts w:ascii="Microsoft YaHei" w:eastAsia="Microsoft YaHei" w:hAnsi="Microsoft YaHei" w:cs="Microsoft YaHei"/>
                      <w:color w:val="333333"/>
                      <w:spacing w:val="1"/>
                      <w:sz w:val="19"/>
                      <w:szCs w:val="19"/>
                    </w:rPr>
                    <w:t>，相关采购占比达69%</w:t>
                  </w:r>
                  <w:r>
                    <w:rPr>
                      <w:rFonts w:ascii="Microsoft YaHei" w:eastAsia="Microsoft YaHei" w:hAnsi="Microsoft YaHei" w:cs="Microsoft YaHei"/>
                      <w:color w:val="333333"/>
                      <w:spacing w:val="-33"/>
                      <w:sz w:val="19"/>
                      <w:szCs w:val="19"/>
                    </w:rPr>
                    <w:t xml:space="preserve"> </w:t>
                  </w:r>
                  <w:r>
                    <w:rPr>
                      <w:rFonts w:ascii="Microsoft YaHei" w:eastAsia="Microsoft YaHei" w:hAnsi="Microsoft YaHei" w:cs="Microsoft YaHei"/>
                      <w:color w:val="333333"/>
                      <w:spacing w:val="1"/>
                      <w:sz w:val="19"/>
                      <w:szCs w:val="19"/>
                    </w:rPr>
                    <w:t>。此外</w:t>
                  </w:r>
                  <w:r>
                    <w:rPr>
                      <w:rFonts w:ascii="Microsoft YaHei" w:eastAsia="Microsoft YaHei" w:hAnsi="Microsoft YaHei" w:cs="Microsoft YaHei"/>
                      <w:color w:val="333333"/>
                      <w:spacing w:val="-19"/>
                      <w:sz w:val="19"/>
                      <w:szCs w:val="19"/>
                    </w:rPr>
                    <w:t xml:space="preserve"> </w:t>
                  </w:r>
                  <w:r>
                    <w:rPr>
                      <w:rFonts w:ascii="Microsoft YaHei" w:eastAsia="Microsoft YaHei" w:hAnsi="Microsoft YaHei" w:cs="Microsoft YaHei"/>
                      <w:color w:val="333333"/>
                      <w:spacing w:val="1"/>
                      <w:sz w:val="19"/>
                      <w:szCs w:val="19"/>
                    </w:rPr>
                    <w:t>，从7月开始，</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13"/>
                      <w:sz w:val="19"/>
                      <w:szCs w:val="19"/>
                    </w:rPr>
                    <w:t>服务应用类采购进入超速发展阶段</w:t>
                  </w:r>
                  <w:r>
                    <w:rPr>
                      <w:rFonts w:ascii="Microsoft YaHei" w:eastAsia="Microsoft YaHei" w:hAnsi="Microsoft YaHei" w:cs="Microsoft YaHei"/>
                      <w:color w:val="333333"/>
                      <w:spacing w:val="-6"/>
                      <w:sz w:val="19"/>
                      <w:szCs w:val="19"/>
                    </w:rPr>
                    <w:t xml:space="preserve"> </w:t>
                  </w:r>
                  <w:r>
                    <w:rPr>
                      <w:rFonts w:ascii="Microsoft YaHei" w:eastAsia="Microsoft YaHei" w:hAnsi="Microsoft YaHei" w:cs="Microsoft YaHei"/>
                      <w:color w:val="333333"/>
                      <w:spacing w:val="13"/>
                      <w:sz w:val="19"/>
                      <w:szCs w:val="19"/>
                    </w:rPr>
                    <w:t>。未来</w:t>
                  </w:r>
                  <w:r>
                    <w:rPr>
                      <w:rFonts w:ascii="Microsoft YaHei" w:eastAsia="Microsoft YaHei" w:hAnsi="Microsoft YaHei" w:cs="Microsoft YaHei"/>
                      <w:color w:val="333333"/>
                      <w:spacing w:val="-33"/>
                      <w:sz w:val="19"/>
                      <w:szCs w:val="19"/>
                    </w:rPr>
                    <w:t xml:space="preserve"> </w:t>
                  </w:r>
                  <w:r>
                    <w:rPr>
                      <w:rFonts w:ascii="Microsoft YaHei" w:eastAsia="Microsoft YaHei" w:hAnsi="Microsoft YaHei" w:cs="Microsoft YaHei"/>
                      <w:color w:val="333333"/>
                      <w:spacing w:val="13"/>
                      <w:sz w:val="19"/>
                      <w:szCs w:val="19"/>
                    </w:rPr>
                    <w:t xml:space="preserve">一段  </w:t>
                  </w:r>
                  <w:r>
                    <w:rPr>
                      <w:rFonts w:ascii="Microsoft YaHei" w:eastAsia="Microsoft YaHei" w:hAnsi="Microsoft YaHei" w:cs="Microsoft YaHei"/>
                      <w:color w:val="333333"/>
                      <w:spacing w:val="7"/>
                      <w:sz w:val="19"/>
                      <w:szCs w:val="19"/>
                    </w:rPr>
                    <w:t>时间内</w:t>
                  </w:r>
                  <w:r>
                    <w:rPr>
                      <w:rFonts w:ascii="Microsoft YaHei" w:eastAsia="Microsoft YaHei" w:hAnsi="Microsoft YaHei" w:cs="Microsoft YaHei"/>
                      <w:color w:val="333333"/>
                      <w:spacing w:val="-20"/>
                      <w:sz w:val="19"/>
                      <w:szCs w:val="19"/>
                    </w:rPr>
                    <w:t xml:space="preserve"> </w:t>
                  </w:r>
                  <w:r>
                    <w:rPr>
                      <w:rFonts w:ascii="Microsoft YaHei" w:eastAsia="Microsoft YaHei" w:hAnsi="Microsoft YaHei" w:cs="Microsoft YaHei"/>
                      <w:color w:val="333333"/>
                      <w:spacing w:val="7"/>
                      <w:sz w:val="19"/>
                      <w:szCs w:val="19"/>
                    </w:rPr>
                    <w:t>，大模型服务应用将迎来指数级增长。</w:t>
                  </w:r>
                </w:p>
                <w:p>
                  <w:pPr>
                    <w:spacing w:before="311" w:line="203" w:lineRule="auto"/>
                    <w:ind w:left="155" w:right="145" w:hanging="1"/>
                    <w:jc w:val="both"/>
                    <w:rPr>
                      <w:rFonts w:ascii="Microsoft YaHei" w:eastAsia="Microsoft YaHei" w:hAnsi="Microsoft YaHei" w:cs="Microsoft YaHei"/>
                      <w:sz w:val="19"/>
                      <w:szCs w:val="19"/>
                    </w:rPr>
                  </w:pPr>
                  <w:r>
                    <w:rPr>
                      <w:rFonts w:ascii="Microsoft YaHei" w:eastAsia="Microsoft YaHei" w:hAnsi="Microsoft YaHei" w:cs="Microsoft YaHei"/>
                      <w:color w:val="333333"/>
                      <w:spacing w:val="-5"/>
                      <w:sz w:val="19"/>
                      <w:szCs w:val="19"/>
                    </w:rPr>
                    <w:t>2.</w:t>
                  </w:r>
                  <w:r>
                    <w:rPr>
                      <w:rFonts w:ascii="Microsoft YaHei" w:eastAsia="Microsoft YaHei" w:hAnsi="Microsoft YaHei" w:cs="Microsoft YaHei"/>
                      <w:color w:val="333333"/>
                      <w:spacing w:val="40"/>
                      <w:sz w:val="19"/>
                      <w:szCs w:val="19"/>
                    </w:rPr>
                    <w:t xml:space="preserve"> </w:t>
                  </w:r>
                  <w:r>
                    <w:rPr>
                      <w:rFonts w:ascii="Microsoft YaHei" w:eastAsia="Microsoft YaHei" w:hAnsi="Microsoft YaHei" w:cs="Microsoft YaHei"/>
                      <w:color w:val="333333"/>
                      <w:spacing w:val="-5"/>
                      <w:sz w:val="19"/>
                      <w:szCs w:val="19"/>
                    </w:rPr>
                    <w:t>随着“百模大战”进入白热化阶段</w:t>
                  </w:r>
                  <w:r>
                    <w:rPr>
                      <w:rFonts w:ascii="Microsoft YaHei" w:eastAsia="Microsoft YaHei" w:hAnsi="Microsoft YaHei" w:cs="Microsoft YaHei"/>
                      <w:color w:val="333333"/>
                      <w:spacing w:val="-19"/>
                      <w:sz w:val="19"/>
                      <w:szCs w:val="19"/>
                    </w:rPr>
                    <w:t xml:space="preserve"> </w:t>
                  </w:r>
                  <w:r>
                    <w:rPr>
                      <w:rFonts w:ascii="Microsoft YaHei" w:eastAsia="Microsoft YaHei" w:hAnsi="Microsoft YaHei" w:cs="Microsoft YaHei"/>
                      <w:color w:val="333333"/>
                      <w:spacing w:val="-5"/>
                      <w:sz w:val="19"/>
                      <w:szCs w:val="19"/>
                    </w:rPr>
                    <w:t>，各大厂商对</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9"/>
                      <w:sz w:val="19"/>
                      <w:szCs w:val="19"/>
                    </w:rPr>
                    <w:t>基础设施的要求也逐渐升级</w:t>
                  </w:r>
                  <w:r>
                    <w:rPr>
                      <w:rFonts w:ascii="Microsoft YaHei" w:eastAsia="Microsoft YaHei" w:hAnsi="Microsoft YaHei" w:cs="Microsoft YaHei"/>
                      <w:color w:val="333333"/>
                      <w:spacing w:val="-16"/>
                      <w:sz w:val="19"/>
                      <w:szCs w:val="19"/>
                    </w:rPr>
                    <w:t xml:space="preserve"> </w:t>
                  </w:r>
                  <w:r>
                    <w:rPr>
                      <w:rFonts w:ascii="Microsoft YaHei" w:eastAsia="Microsoft YaHei" w:hAnsi="Microsoft YaHei" w:cs="Microsoft YaHei"/>
                      <w:color w:val="333333"/>
                      <w:spacing w:val="9"/>
                      <w:sz w:val="19"/>
                      <w:szCs w:val="19"/>
                    </w:rPr>
                    <w:t>。9月起，</w:t>
                  </w:r>
                  <w:r>
                    <w:rPr>
                      <w:rFonts w:ascii="Microsoft YaHei" w:eastAsia="Microsoft YaHei" w:hAnsi="Microsoft YaHei" w:cs="Microsoft YaHei"/>
                      <w:color w:val="333333"/>
                      <w:spacing w:val="-33"/>
                      <w:sz w:val="19"/>
                      <w:szCs w:val="19"/>
                    </w:rPr>
                    <w:t xml:space="preserve"> </w:t>
                  </w:r>
                  <w:r>
                    <w:rPr>
                      <w:rFonts w:ascii="Microsoft YaHei" w:eastAsia="Microsoft YaHei" w:hAnsi="Microsoft YaHei" w:cs="Microsoft YaHei"/>
                      <w:color w:val="333333"/>
                      <w:spacing w:val="9"/>
                      <w:sz w:val="19"/>
                      <w:szCs w:val="19"/>
                    </w:rPr>
                    <w:t>大模型专</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8"/>
                      <w:sz w:val="19"/>
                      <w:szCs w:val="19"/>
                    </w:rPr>
                    <w:t>用的硬件设备需求开始上涨。</w:t>
                  </w:r>
                </w:p>
                <w:p>
                  <w:pPr>
                    <w:spacing w:line="243" w:lineRule="auto"/>
                    <w:rPr>
                      <w:rFonts w:ascii="Arial"/>
                      <w:sz w:val="21"/>
                    </w:rPr>
                  </w:pPr>
                </w:p>
                <w:p>
                  <w:pPr>
                    <w:spacing w:before="82" w:line="205" w:lineRule="auto"/>
                    <w:ind w:left="154" w:right="145" w:firstLine="24"/>
                    <w:jc w:val="both"/>
                    <w:rPr>
                      <w:rFonts w:ascii="Microsoft YaHei" w:eastAsia="Microsoft YaHei" w:hAnsi="Microsoft YaHei" w:cs="Microsoft YaHei"/>
                      <w:sz w:val="19"/>
                      <w:szCs w:val="19"/>
                    </w:rPr>
                  </w:pPr>
                  <w:r>
                    <w:rPr>
                      <w:rFonts w:ascii="Microsoft YaHei" w:eastAsia="Microsoft YaHei" w:hAnsi="Microsoft YaHei" w:cs="Microsoft YaHei"/>
                      <w:color w:val="333333"/>
                      <w:spacing w:val="12"/>
                      <w:sz w:val="19"/>
                      <w:szCs w:val="19"/>
                    </w:rPr>
                    <w:t>目前，</w:t>
                  </w:r>
                  <w:r>
                    <w:rPr>
                      <w:rFonts w:ascii="Microsoft YaHei" w:eastAsia="Microsoft YaHei" w:hAnsi="Microsoft YaHei" w:cs="Microsoft YaHei"/>
                      <w:color w:val="333333"/>
                      <w:spacing w:val="-13"/>
                      <w:sz w:val="19"/>
                      <w:szCs w:val="19"/>
                    </w:rPr>
                    <w:t xml:space="preserve"> </w:t>
                  </w:r>
                  <w:r>
                    <w:rPr>
                      <w:rFonts w:ascii="Microsoft YaHei" w:eastAsia="Microsoft YaHei" w:hAnsi="Microsoft YaHei" w:cs="Microsoft YaHei"/>
                      <w:color w:val="333333"/>
                      <w:spacing w:val="12"/>
                      <w:sz w:val="19"/>
                      <w:szCs w:val="19"/>
                    </w:rPr>
                    <w:t>嗅觉灵敏的硬件服务商已开始行动</w:t>
                  </w:r>
                  <w:r>
                    <w:rPr>
                      <w:rFonts w:ascii="Microsoft YaHei" w:eastAsia="Microsoft YaHei" w:hAnsi="Microsoft YaHei" w:cs="Microsoft YaHei"/>
                      <w:color w:val="333333"/>
                      <w:spacing w:val="-22"/>
                      <w:sz w:val="19"/>
                      <w:szCs w:val="19"/>
                    </w:rPr>
                    <w:t xml:space="preserve"> </w:t>
                  </w:r>
                  <w:r>
                    <w:rPr>
                      <w:rFonts w:ascii="Microsoft YaHei" w:eastAsia="Microsoft YaHei" w:hAnsi="Microsoft YaHei" w:cs="Microsoft YaHei"/>
                      <w:color w:val="333333"/>
                      <w:spacing w:val="12"/>
                      <w:sz w:val="19"/>
                      <w:szCs w:val="19"/>
                    </w:rPr>
                    <w:t>。</w:t>
                  </w:r>
                  <w:r>
                    <w:rPr>
                      <w:rFonts w:ascii="Microsoft YaHei" w:eastAsia="Microsoft YaHei" w:hAnsi="Microsoft YaHei" w:cs="Microsoft YaHei"/>
                      <w:color w:val="333333"/>
                      <w:spacing w:val="-33"/>
                      <w:sz w:val="19"/>
                      <w:szCs w:val="19"/>
                    </w:rPr>
                    <w:t xml:space="preserve"> </w:t>
                  </w:r>
                  <w:r>
                    <w:rPr>
                      <w:rFonts w:ascii="Microsoft YaHei" w:eastAsia="Microsoft YaHei" w:hAnsi="Microsoft YaHei" w:cs="Microsoft YaHei"/>
                      <w:color w:val="333333"/>
                      <w:spacing w:val="12"/>
                      <w:sz w:val="19"/>
                      <w:szCs w:val="19"/>
                    </w:rPr>
                    <w:t>比</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11"/>
                      <w:sz w:val="19"/>
                      <w:szCs w:val="19"/>
                    </w:rPr>
                    <w:t>如，</w:t>
                  </w:r>
                  <w:r>
                    <w:rPr>
                      <w:rFonts w:ascii="Microsoft YaHei" w:eastAsia="Microsoft YaHei" w:hAnsi="Microsoft YaHei" w:cs="Microsoft YaHei"/>
                      <w:color w:val="333333"/>
                      <w:spacing w:val="1"/>
                      <w:sz w:val="19"/>
                      <w:szCs w:val="19"/>
                    </w:rPr>
                    <w:t xml:space="preserve"> </w:t>
                  </w:r>
                  <w:r>
                    <w:rPr>
                      <w:rFonts w:ascii="Microsoft YaHei" w:eastAsia="Microsoft YaHei" w:hAnsi="Microsoft YaHei" w:cs="Microsoft YaHei"/>
                      <w:color w:val="333333"/>
                      <w:spacing w:val="11"/>
                      <w:sz w:val="19"/>
                      <w:szCs w:val="19"/>
                    </w:rPr>
                    <w:t>中兴通讯于23年11月推出了专为大模型训</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7"/>
                      <w:sz w:val="19"/>
                      <w:szCs w:val="19"/>
                    </w:rPr>
                    <w:t>练设计的硬件服务器——</w:t>
                  </w:r>
                  <w:r>
                    <w:rPr>
                      <w:rFonts w:ascii="Microsoft YaHei" w:eastAsia="Microsoft YaHei" w:hAnsi="Microsoft YaHei" w:cs="Microsoft YaHei"/>
                      <w:color w:val="333333"/>
                      <w:spacing w:val="-29"/>
                      <w:sz w:val="19"/>
                      <w:szCs w:val="19"/>
                    </w:rPr>
                    <w:t xml:space="preserve"> </w:t>
                  </w:r>
                  <w:r>
                    <w:rPr>
                      <w:rFonts w:ascii="Microsoft YaHei" w:eastAsia="Microsoft YaHei" w:hAnsi="Microsoft YaHei" w:cs="Microsoft YaHei"/>
                      <w:color w:val="333333"/>
                      <w:spacing w:val="7"/>
                      <w:sz w:val="19"/>
                      <w:szCs w:val="19"/>
                    </w:rPr>
                    <w:t>R6900 G5，</w:t>
                  </w:r>
                  <w:r>
                    <w:rPr>
                      <w:rFonts w:ascii="Microsoft YaHei" w:eastAsia="Microsoft YaHei" w:hAnsi="Microsoft YaHei" w:cs="Microsoft YaHei"/>
                      <w:color w:val="333333"/>
                      <w:spacing w:val="-36"/>
                      <w:sz w:val="19"/>
                      <w:szCs w:val="19"/>
                    </w:rPr>
                    <w:t xml:space="preserve"> </w:t>
                  </w:r>
                  <w:r>
                    <w:rPr>
                      <w:rFonts w:ascii="Microsoft YaHei" w:eastAsia="Microsoft YaHei" w:hAnsi="Microsoft YaHei" w:cs="Microsoft YaHei"/>
                      <w:color w:val="333333"/>
                      <w:spacing w:val="7"/>
                      <w:sz w:val="19"/>
                      <w:szCs w:val="19"/>
                    </w:rPr>
                    <w:t>开始顺势</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7"/>
                      <w:sz w:val="19"/>
                      <w:szCs w:val="19"/>
                    </w:rPr>
                    <w:t>抢占大模型市场。</w:t>
                  </w:r>
                </w:p>
              </w:txbxContent>
            </v:textbox>
            <w10:wrap type="none"/>
          </v:shape>
        </w:pict>
      </w:r>
    </w:p>
    <w:p>
      <w:pPr>
        <w:spacing w:line="14" w:lineRule="auto"/>
        <w:rPr>
          <w:rFonts w:ascii="Arial"/>
          <w:sz w:val="2"/>
        </w:rPr>
      </w:pPr>
      <w:r>
        <w:rPr>
          <w:rFonts w:ascii="Arial" w:eastAsia="Arial" w:hAnsi="Arial" w:cs="Arial"/>
          <w:sz w:val="2"/>
          <w:szCs w:val="2"/>
        </w:rPr>
        <w:br w:type="column"/>
      </w:r>
    </w:p>
    <w:p>
      <w:pPr>
        <w:pStyle w:val="BodyText"/>
        <w:spacing w:before="14" w:line="180" w:lineRule="auto"/>
        <w:rPr>
          <w:sz w:val="24"/>
          <w:szCs w:val="24"/>
        </w:rPr>
      </w:pPr>
      <w:r>
        <w:rPr>
          <w:b/>
          <w:bCs/>
          <w:spacing w:val="-2"/>
          <w:sz w:val="24"/>
          <w:szCs w:val="24"/>
          <w:u w:val="single" w:color="auto"/>
        </w:rPr>
        <w:t>采购类型分布</w:t>
      </w:r>
      <w:r>
        <w:rPr>
          <w:b/>
          <w:bCs/>
          <w:spacing w:val="5"/>
          <w:sz w:val="24"/>
          <w:szCs w:val="24"/>
        </w:rPr>
        <w:t xml:space="preserve">              </w:t>
      </w:r>
      <w:r>
        <w:rPr>
          <w:b/>
          <w:bCs/>
          <w:spacing w:val="-51"/>
          <w:sz w:val="24"/>
          <w:szCs w:val="24"/>
          <w:u w:val="single" w:color="auto"/>
        </w:rPr>
        <w:t xml:space="preserve"> </w:t>
      </w:r>
      <w:r>
        <w:rPr>
          <w:b/>
          <w:bCs/>
          <w:spacing w:val="-2"/>
          <w:sz w:val="24"/>
          <w:szCs w:val="24"/>
          <w:u w:val="single" w:color="auto"/>
        </w:rPr>
        <w:t>硬件设备及技术服务采购趋势</w:t>
      </w:r>
    </w:p>
    <w:p>
      <w:pPr>
        <w:pStyle w:val="BodyText"/>
        <w:spacing w:before="43" w:line="5253" w:lineRule="exact"/>
        <w:ind w:firstLine="106"/>
      </w:pPr>
      <w:r>
        <w:rPr>
          <w:position w:val="-105"/>
        </w:rPr>
        <w:pict>
          <v:group id="_x0000_i1081" style="width:385pt;height:262.65pt;mso-position-horizontal-relative:char;mso-position-vertical-relative:line" coordorigin="0,0" coordsize="7700,5252" filled="f" stroked="f">
            <v:rect id="_x0000_s1082" style="width:5480;height:5252;left:2219;position:absolute" filled="t" fillcolor="white" stroked="f">
              <v:fill opacity="65022f"/>
            </v:rect>
            <v:shape id="_x0000_s1083" type="#_x0000_t202" style="width:4548;height:4413;left:2359;position:absolute;top:177" filled="f" stroked="f">
              <o:lock v:ext="edit" aspectratio="f"/>
              <v:textbox inset="0,0,0,0">
                <w:txbxContent>
                  <w:p>
                    <w:pPr>
                      <w:spacing w:before="20" w:line="176" w:lineRule="auto"/>
                      <w:ind w:right="20"/>
                      <w:jc w:val="right"/>
                      <w:rPr>
                        <w:rFonts w:ascii="Microsoft YaHei" w:eastAsia="Microsoft YaHei" w:hAnsi="Microsoft YaHei" w:cs="Microsoft YaHei"/>
                        <w:sz w:val="18"/>
                        <w:szCs w:val="18"/>
                      </w:rPr>
                    </w:pPr>
                    <w:r>
                      <w:rPr>
                        <w:rFonts w:ascii="Microsoft YaHei" w:eastAsia="Microsoft YaHei" w:hAnsi="Microsoft YaHei" w:cs="Microsoft YaHei"/>
                        <w:color w:val="595959"/>
                        <w:position w:val="4"/>
                        <w:sz w:val="18"/>
                        <w:szCs w:val="18"/>
                      </w:rPr>
                      <w:drawing>
                        <wp:inline distT="0" distB="0" distL="0" distR="0">
                          <wp:extent cx="276225" cy="22225"/>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61"/>
                                  <a:stretch>
                                    <a:fillRect/>
                                  </a:stretch>
                                </pic:blipFill>
                                <pic:spPr>
                                  <a:xfrm>
                                    <a:off x="0" y="0"/>
                                    <a:ext cx="276225" cy="22225"/>
                                  </a:xfrm>
                                  <a:prstGeom prst="rect">
                                    <a:avLst/>
                                  </a:prstGeom>
                                </pic:spPr>
                              </pic:pic>
                            </a:graphicData>
                          </a:graphic>
                        </wp:inline>
                      </w:drawing>
                    </w:r>
                    <w:r>
                      <w:rPr>
                        <w:rFonts w:ascii="Microsoft YaHei" w:eastAsia="Microsoft YaHei" w:hAnsi="Microsoft YaHei" w:cs="Microsoft YaHei"/>
                        <w:color w:val="595959"/>
                        <w:spacing w:val="9"/>
                        <w:sz w:val="18"/>
                        <w:szCs w:val="18"/>
                      </w:rPr>
                      <w:t xml:space="preserve"> </w:t>
                    </w:r>
                    <w:r>
                      <w:rPr>
                        <w:rFonts w:ascii="Microsoft YaHei" w:eastAsia="Microsoft YaHei" w:hAnsi="Microsoft YaHei" w:cs="Microsoft YaHei"/>
                        <w:color w:val="595959"/>
                        <w:spacing w:val="-2"/>
                        <w:sz w:val="18"/>
                        <w:szCs w:val="18"/>
                      </w:rPr>
                      <w:t>技术服务采购次数</w:t>
                    </w:r>
                    <w:r>
                      <w:rPr>
                        <w:rFonts w:ascii="Microsoft YaHei" w:eastAsia="Microsoft YaHei" w:hAnsi="Microsoft YaHei" w:cs="Microsoft YaHei"/>
                        <w:color w:val="595959"/>
                        <w:spacing w:val="-11"/>
                        <w:sz w:val="18"/>
                        <w:szCs w:val="18"/>
                      </w:rPr>
                      <w:t xml:space="preserve"> </w:t>
                    </w:r>
                    <w:r>
                      <w:rPr>
                        <w:position w:val="4"/>
                        <w:sz w:val="18"/>
                        <w:szCs w:val="18"/>
                      </w:rPr>
                      <w:drawing>
                        <wp:inline distT="0" distB="0" distL="0" distR="0">
                          <wp:extent cx="276225" cy="22225"/>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62"/>
                                  <a:stretch>
                                    <a:fillRect/>
                                  </a:stretch>
                                </pic:blipFill>
                                <pic:spPr>
                                  <a:xfrm>
                                    <a:off x="0" y="0"/>
                                    <a:ext cx="276225" cy="22225"/>
                                  </a:xfrm>
                                  <a:prstGeom prst="rect">
                                    <a:avLst/>
                                  </a:prstGeom>
                                </pic:spPr>
                              </pic:pic>
                            </a:graphicData>
                          </a:graphic>
                        </wp:inline>
                      </w:drawing>
                    </w:r>
                    <w:r>
                      <w:rPr>
                        <w:rFonts w:ascii="Microsoft YaHei" w:eastAsia="Microsoft YaHei" w:hAnsi="Microsoft YaHei" w:cs="Microsoft YaHei"/>
                        <w:color w:val="595959"/>
                        <w:spacing w:val="-3"/>
                        <w:sz w:val="18"/>
                        <w:szCs w:val="18"/>
                      </w:rPr>
                      <w:t xml:space="preserve"> </w:t>
                    </w:r>
                    <w:r>
                      <w:rPr>
                        <w:rFonts w:ascii="Microsoft YaHei" w:eastAsia="Microsoft YaHei" w:hAnsi="Microsoft YaHei" w:cs="Microsoft YaHei"/>
                        <w:color w:val="595959"/>
                        <w:spacing w:val="-2"/>
                        <w:sz w:val="18"/>
                        <w:szCs w:val="18"/>
                      </w:rPr>
                      <w:t>硬件设备采购次数</w:t>
                    </w:r>
                  </w:p>
                  <w:p>
                    <w:pPr>
                      <w:spacing w:before="147" w:line="171" w:lineRule="auto"/>
                      <w:ind w:left="21"/>
                      <w:rPr>
                        <w:rFonts w:ascii="Microsoft YaHei" w:eastAsia="Microsoft YaHei" w:hAnsi="Microsoft YaHei" w:cs="Microsoft YaHei"/>
                        <w:sz w:val="18"/>
                        <w:szCs w:val="18"/>
                      </w:rPr>
                    </w:pPr>
                    <w:r>
                      <w:rPr>
                        <w:rFonts w:ascii="Microsoft YaHei" w:eastAsia="Microsoft YaHei" w:hAnsi="Microsoft YaHei" w:cs="Microsoft YaHei"/>
                        <w:color w:val="808080"/>
                        <w:spacing w:val="1"/>
                        <w:sz w:val="18"/>
                        <w:szCs w:val="18"/>
                      </w:rPr>
                      <w:t>50</w:t>
                    </w:r>
                  </w:p>
                  <w:p>
                    <w:pPr>
                      <w:spacing w:before="167" w:line="169" w:lineRule="auto"/>
                      <w:ind w:left="25"/>
                      <w:rPr>
                        <w:rFonts w:ascii="Microsoft YaHei" w:eastAsia="Microsoft YaHei" w:hAnsi="Microsoft YaHei" w:cs="Microsoft YaHei"/>
                        <w:sz w:val="18"/>
                        <w:szCs w:val="18"/>
                      </w:rPr>
                    </w:pPr>
                    <w:r>
                      <w:rPr>
                        <w:rFonts w:ascii="Microsoft YaHei" w:eastAsia="Microsoft YaHei" w:hAnsi="Microsoft YaHei" w:cs="Microsoft YaHei"/>
                        <w:color w:val="808080"/>
                        <w:spacing w:val="-1"/>
                        <w:sz w:val="18"/>
                        <w:szCs w:val="18"/>
                      </w:rPr>
                      <w:t>45</w:t>
                    </w:r>
                  </w:p>
                  <w:p>
                    <w:pPr>
                      <w:spacing w:before="166" w:line="171" w:lineRule="auto"/>
                      <w:ind w:left="20"/>
                      <w:rPr>
                        <w:rFonts w:ascii="Microsoft YaHei" w:eastAsia="Microsoft YaHei" w:hAnsi="Microsoft YaHei" w:cs="Microsoft YaHei"/>
                        <w:sz w:val="18"/>
                        <w:szCs w:val="18"/>
                      </w:rPr>
                    </w:pPr>
                    <w:r>
                      <w:rPr>
                        <w:rFonts w:ascii="Microsoft YaHei" w:eastAsia="Microsoft YaHei" w:hAnsi="Microsoft YaHei" w:cs="Microsoft YaHei"/>
                        <w:color w:val="808080"/>
                        <w:spacing w:val="1"/>
                        <w:sz w:val="18"/>
                        <w:szCs w:val="18"/>
                      </w:rPr>
                      <w:t>40</w:t>
                    </w:r>
                  </w:p>
                  <w:p>
                    <w:pPr>
                      <w:spacing w:before="168" w:line="169" w:lineRule="auto"/>
                      <w:ind w:left="28"/>
                      <w:rPr>
                        <w:rFonts w:ascii="Microsoft YaHei" w:eastAsia="Microsoft YaHei" w:hAnsi="Microsoft YaHei" w:cs="Microsoft YaHei"/>
                        <w:sz w:val="18"/>
                        <w:szCs w:val="18"/>
                      </w:rPr>
                    </w:pPr>
                    <w:r>
                      <w:rPr>
                        <w:rFonts w:ascii="Microsoft YaHei" w:eastAsia="Microsoft YaHei" w:hAnsi="Microsoft YaHei" w:cs="Microsoft YaHei"/>
                        <w:color w:val="808080"/>
                        <w:spacing w:val="-3"/>
                        <w:sz w:val="18"/>
                        <w:szCs w:val="18"/>
                      </w:rPr>
                      <w:t>35</w:t>
                    </w:r>
                  </w:p>
                  <w:p>
                    <w:pPr>
                      <w:spacing w:before="166" w:line="171" w:lineRule="auto"/>
                      <w:ind w:left="23"/>
                      <w:rPr>
                        <w:rFonts w:ascii="Microsoft YaHei" w:eastAsia="Microsoft YaHei" w:hAnsi="Microsoft YaHei" w:cs="Microsoft YaHei"/>
                        <w:sz w:val="18"/>
                        <w:szCs w:val="18"/>
                      </w:rPr>
                    </w:pPr>
                    <w:r>
                      <w:rPr>
                        <w:rFonts w:ascii="Microsoft YaHei" w:eastAsia="Microsoft YaHei" w:hAnsi="Microsoft YaHei" w:cs="Microsoft YaHei"/>
                        <w:color w:val="808080"/>
                        <w:sz w:val="18"/>
                        <w:szCs w:val="18"/>
                      </w:rPr>
                      <w:t>30</w:t>
                    </w:r>
                  </w:p>
                  <w:p>
                    <w:pPr>
                      <w:spacing w:before="166" w:line="171" w:lineRule="auto"/>
                      <w:ind w:left="32"/>
                      <w:rPr>
                        <w:rFonts w:ascii="Microsoft YaHei" w:eastAsia="Microsoft YaHei" w:hAnsi="Microsoft YaHei" w:cs="Microsoft YaHei"/>
                        <w:sz w:val="18"/>
                        <w:szCs w:val="18"/>
                      </w:rPr>
                    </w:pPr>
                    <w:r>
                      <w:rPr>
                        <w:rFonts w:ascii="Microsoft YaHei" w:eastAsia="Microsoft YaHei" w:hAnsi="Microsoft YaHei" w:cs="Microsoft YaHei"/>
                        <w:color w:val="808080"/>
                        <w:spacing w:val="-5"/>
                        <w:sz w:val="18"/>
                        <w:szCs w:val="18"/>
                      </w:rPr>
                      <w:t>25</w:t>
                    </w:r>
                  </w:p>
                  <w:p>
                    <w:pPr>
                      <w:spacing w:before="166" w:line="171" w:lineRule="auto"/>
                      <w:ind w:left="27"/>
                      <w:rPr>
                        <w:rFonts w:ascii="Microsoft YaHei" w:eastAsia="Microsoft YaHei" w:hAnsi="Microsoft YaHei" w:cs="Microsoft YaHei"/>
                        <w:sz w:val="18"/>
                        <w:szCs w:val="18"/>
                      </w:rPr>
                    </w:pPr>
                    <w:r>
                      <w:rPr>
                        <w:rFonts w:ascii="Microsoft YaHei" w:eastAsia="Microsoft YaHei" w:hAnsi="Microsoft YaHei" w:cs="Microsoft YaHei"/>
                        <w:color w:val="808080"/>
                        <w:spacing w:val="-2"/>
                        <w:sz w:val="18"/>
                        <w:szCs w:val="18"/>
                      </w:rPr>
                      <w:t>20</w:t>
                    </w:r>
                  </w:p>
                  <w:p>
                    <w:pPr>
                      <w:spacing w:before="168" w:line="169" w:lineRule="auto"/>
                      <w:ind w:left="61"/>
                      <w:rPr>
                        <w:rFonts w:ascii="Microsoft YaHei" w:eastAsia="Microsoft YaHei" w:hAnsi="Microsoft YaHei" w:cs="Microsoft YaHei"/>
                        <w:sz w:val="18"/>
                        <w:szCs w:val="18"/>
                      </w:rPr>
                    </w:pPr>
                    <w:r>
                      <w:rPr>
                        <w:rFonts w:ascii="Microsoft YaHei" w:eastAsia="Microsoft YaHei" w:hAnsi="Microsoft YaHei" w:cs="Microsoft YaHei"/>
                        <w:color w:val="808080"/>
                        <w:spacing w:val="-20"/>
                        <w:sz w:val="18"/>
                        <w:szCs w:val="18"/>
                      </w:rPr>
                      <w:t>15</w:t>
                    </w:r>
                  </w:p>
                  <w:p>
                    <w:pPr>
                      <w:spacing w:before="166" w:line="171" w:lineRule="auto"/>
                      <w:ind w:left="56"/>
                      <w:rPr>
                        <w:rFonts w:ascii="Microsoft YaHei" w:eastAsia="Microsoft YaHei" w:hAnsi="Microsoft YaHei" w:cs="Microsoft YaHei"/>
                        <w:sz w:val="18"/>
                        <w:szCs w:val="18"/>
                      </w:rPr>
                    </w:pPr>
                    <w:r>
                      <w:rPr>
                        <w:rFonts w:ascii="Microsoft YaHei" w:eastAsia="Microsoft YaHei" w:hAnsi="Microsoft YaHei" w:cs="Microsoft YaHei"/>
                        <w:color w:val="808080"/>
                        <w:spacing w:val="-17"/>
                        <w:sz w:val="18"/>
                        <w:szCs w:val="18"/>
                      </w:rPr>
                      <w:t>10</w:t>
                    </w:r>
                  </w:p>
                  <w:p>
                    <w:pPr>
                      <w:spacing w:before="169" w:line="169" w:lineRule="auto"/>
                      <w:ind w:left="135"/>
                      <w:rPr>
                        <w:rFonts w:ascii="Microsoft YaHei" w:eastAsia="Microsoft YaHei" w:hAnsi="Microsoft YaHei" w:cs="Microsoft YaHei"/>
                        <w:sz w:val="18"/>
                        <w:szCs w:val="18"/>
                      </w:rPr>
                    </w:pPr>
                    <w:r>
                      <w:rPr>
                        <w:rFonts w:ascii="Microsoft YaHei" w:eastAsia="Microsoft YaHei" w:hAnsi="Microsoft YaHei" w:cs="Microsoft YaHei"/>
                        <w:color w:val="808080"/>
                        <w:sz w:val="18"/>
                        <w:szCs w:val="18"/>
                      </w:rPr>
                      <w:t>5</w:t>
                    </w:r>
                  </w:p>
                  <w:p>
                    <w:pPr>
                      <w:spacing w:before="166" w:line="171" w:lineRule="auto"/>
                      <w:ind w:left="132"/>
                      <w:rPr>
                        <w:rFonts w:ascii="Microsoft YaHei" w:eastAsia="Microsoft YaHei" w:hAnsi="Microsoft YaHei" w:cs="Microsoft YaHei"/>
                        <w:sz w:val="18"/>
                        <w:szCs w:val="18"/>
                      </w:rPr>
                    </w:pPr>
                    <w:r>
                      <w:rPr>
                        <w:rFonts w:ascii="Microsoft YaHei" w:eastAsia="Microsoft YaHei" w:hAnsi="Microsoft YaHei" w:cs="Microsoft YaHei"/>
                        <w:color w:val="808080"/>
                        <w:sz w:val="18"/>
                        <w:szCs w:val="18"/>
                      </w:rPr>
                      <w:t>0</w:t>
                    </w:r>
                  </w:p>
                </w:txbxContent>
              </v:textbox>
            </v:shape>
            <v:shape id="_x0000_s1084" type="#_x0000_t75" style="width:4778;height:3867;left:2704;position:absolute;top:653" filled="f" stroked="f">
              <v:imagedata r:id="rId63" o:title=""/>
            </v:shape>
            <v:group id="_x0000_s1085" style="width:587;height:4262;position:absolute;top:507" coordorigin="0,0" coordsize="587,4262" filled="f" stroked="f">
              <v:shape id="_x0000_s1086" style="width:587;height:2905;position:absolute" coordorigin="0,0" coordsize="587,2905" path="m,l587,l587,2904l,2904l,xe" filled="t" fillcolor="#3274f9" stroked="f"/>
              <v:shape id="_x0000_s1087" style="width:587;height:1143;position:absolute;top:2956" coordorigin="0,0" coordsize="587,1143" path="m,l587,l587,1142l,1142l,xe" filled="t" fillcolor="#00d8b8" stroked="f"/>
              <v:shape id="_x0000_s1088" style="width:587;height:120;position:absolute;top:4142" coordorigin="0,0" coordsize="587,120" path="m,l587,l587,120l,120l,xe" filled="t" fillcolor="#595959" stroked="f"/>
            </v:group>
            <v:shape id="_x0000_s1089" type="#_x0000_t202" style="width:1766;height:1140;left:674;position:absolute;top:3793" filled="f" stroked="f">
              <o:lock v:ext="edit" aspectratio="f"/>
              <v:textbox inset="0,0,0,0">
                <w:txbxContent>
                  <w:p>
                    <w:pPr>
                      <w:spacing w:before="18" w:line="209" w:lineRule="auto"/>
                      <w:ind w:left="20" w:right="20" w:firstLine="1"/>
                      <w:rPr>
                        <w:rFonts w:ascii="Microsoft YaHei" w:eastAsia="Microsoft YaHei" w:hAnsi="Microsoft YaHei" w:cs="Microsoft YaHei"/>
                        <w:sz w:val="16"/>
                        <w:szCs w:val="16"/>
                      </w:rPr>
                    </w:pPr>
                    <w:r>
                      <w:rPr>
                        <w:rFonts w:ascii="Microsoft YaHei" w:eastAsia="Microsoft YaHei" w:hAnsi="Microsoft YaHei" w:cs="Microsoft YaHei"/>
                        <w:color w:val="808080"/>
                        <w:spacing w:val="-4"/>
                        <w:sz w:val="16"/>
                        <w:szCs w:val="16"/>
                      </w:rPr>
                      <w:t>硬件设备（大模型专用）</w:t>
                    </w:r>
                    <w:r>
                      <w:rPr>
                        <w:rFonts w:ascii="Microsoft YaHei" w:eastAsia="Microsoft YaHei" w:hAnsi="Microsoft YaHei" w:cs="Microsoft YaHei"/>
                        <w:color w:val="808080"/>
                        <w:spacing w:val="7"/>
                        <w:sz w:val="16"/>
                        <w:szCs w:val="16"/>
                      </w:rPr>
                      <w:t xml:space="preserve"> </w:t>
                    </w:r>
                    <w:r>
                      <w:rPr>
                        <w:rFonts w:ascii="Microsoft YaHei" w:eastAsia="Microsoft YaHei" w:hAnsi="Microsoft YaHei" w:cs="Microsoft YaHei"/>
                        <w:color w:val="808080"/>
                        <w:spacing w:val="-3"/>
                        <w:sz w:val="16"/>
                        <w:szCs w:val="16"/>
                      </w:rPr>
                      <w:t>-28%</w:t>
                    </w:r>
                  </w:p>
                  <w:p>
                    <w:pPr>
                      <w:spacing w:before="217" w:line="196" w:lineRule="auto"/>
                      <w:ind w:left="21"/>
                      <w:rPr>
                        <w:rFonts w:ascii="Microsoft YaHei" w:eastAsia="Microsoft YaHei" w:hAnsi="Microsoft YaHei" w:cs="Microsoft YaHei"/>
                        <w:sz w:val="16"/>
                        <w:szCs w:val="16"/>
                      </w:rPr>
                    </w:pPr>
                    <w:r>
                      <w:rPr>
                        <w:rFonts w:ascii="Microsoft YaHei" w:eastAsia="Microsoft YaHei" w:hAnsi="Microsoft YaHei" w:cs="Microsoft YaHei"/>
                        <w:color w:val="808080"/>
                        <w:spacing w:val="-1"/>
                        <w:w w:val="98"/>
                        <w:sz w:val="16"/>
                        <w:szCs w:val="16"/>
                      </w:rPr>
                      <w:t>技术服务&amp;硬件设备</w:t>
                    </w:r>
                  </w:p>
                  <w:p>
                    <w:pPr>
                      <w:spacing w:before="1" w:line="220" w:lineRule="auto"/>
                      <w:ind w:left="20"/>
                      <w:rPr>
                        <w:rFonts w:ascii="Microsoft YaHei" w:eastAsia="Microsoft YaHei" w:hAnsi="Microsoft YaHei" w:cs="Microsoft YaHei"/>
                        <w:sz w:val="16"/>
                        <w:szCs w:val="16"/>
                      </w:rPr>
                    </w:pPr>
                    <w:r>
                      <w:rPr>
                        <w:rFonts w:ascii="Microsoft YaHei" w:eastAsia="Microsoft YaHei" w:hAnsi="Microsoft YaHei" w:cs="Microsoft YaHei"/>
                        <w:color w:val="808080"/>
                        <w:spacing w:val="-4"/>
                        <w:sz w:val="16"/>
                        <w:szCs w:val="16"/>
                      </w:rPr>
                      <w:t>-3%</w:t>
                    </w:r>
                  </w:p>
                </w:txbxContent>
              </v:textbox>
            </v:shape>
            <v:shape id="_x0000_s1090" type="#_x0000_t202" style="width:675;height:417;left:674;position:absolute;top:1674" filled="f" stroked="f">
              <o:lock v:ext="edit" aspectratio="f"/>
              <v:textbox inset="0,0,0,0">
                <w:txbxContent>
                  <w:p>
                    <w:pPr>
                      <w:spacing w:before="21" w:line="196" w:lineRule="auto"/>
                      <w:ind w:left="20" w:right="20" w:firstLine="1"/>
                      <w:rPr>
                        <w:rFonts w:ascii="Microsoft YaHei" w:eastAsia="Microsoft YaHei" w:hAnsi="Microsoft YaHei" w:cs="Microsoft YaHei"/>
                        <w:sz w:val="16"/>
                        <w:szCs w:val="16"/>
                      </w:rPr>
                    </w:pPr>
                    <w:r>
                      <w:rPr>
                        <w:rFonts w:ascii="Microsoft YaHei" w:eastAsia="Microsoft YaHei" w:hAnsi="Microsoft YaHei" w:cs="Microsoft YaHei"/>
                        <w:color w:val="808080"/>
                        <w:spacing w:val="-2"/>
                        <w:sz w:val="16"/>
                        <w:szCs w:val="16"/>
                      </w:rPr>
                      <w:t>技术服务</w:t>
                    </w:r>
                    <w:r>
                      <w:rPr>
                        <w:rFonts w:ascii="Microsoft YaHei" w:eastAsia="Microsoft YaHei" w:hAnsi="Microsoft YaHei" w:cs="Microsoft YaHei"/>
                        <w:color w:val="808080"/>
                        <w:sz w:val="16"/>
                        <w:szCs w:val="16"/>
                      </w:rPr>
                      <w:t xml:space="preserve"> </w:t>
                    </w:r>
                    <w:r>
                      <w:rPr>
                        <w:rFonts w:ascii="Microsoft YaHei" w:eastAsia="Microsoft YaHei" w:hAnsi="Microsoft YaHei" w:cs="Microsoft YaHei"/>
                        <w:color w:val="808080"/>
                        <w:spacing w:val="-2"/>
                        <w:sz w:val="16"/>
                        <w:szCs w:val="16"/>
                      </w:rPr>
                      <w:t>-69%</w:t>
                    </w:r>
                  </w:p>
                </w:txbxContent>
              </v:textbox>
            </v:shape>
            <w10:wrap type="none"/>
          </v:group>
        </w:pict>
      </w:r>
    </w:p>
    <w:p>
      <w:pPr>
        <w:spacing w:line="5253" w:lineRule="exact"/>
        <w:sectPr>
          <w:headerReference w:type="default" r:id="rId64"/>
          <w:footerReference w:type="default" r:id="rId65"/>
          <w:type w:val="continuous"/>
          <w:pgSz w:w="14400" w:h="8100"/>
          <w:pgMar w:top="400" w:right="0" w:bottom="400" w:left="0" w:header="0" w:footer="0" w:gutter="0"/>
          <w:pgNumType w:start="23"/>
          <w:cols w:num="2" w:space="708" w:equalWidth="0">
            <w:col w:w="5799" w:space="100"/>
            <w:col w:w="8502" w:space="0"/>
          </w:cols>
        </w:sectPr>
      </w:pPr>
    </w:p>
    <w:p>
      <w:pPr>
        <w:pStyle w:val="BodyText"/>
        <w:spacing w:before="67" w:line="194" w:lineRule="auto"/>
        <w:ind w:left="515"/>
        <w:rPr>
          <w:sz w:val="47"/>
          <w:szCs w:val="47"/>
        </w:rPr>
      </w:pPr>
      <w:r>
        <w:rPr>
          <w:position w:val="-10"/>
          <w:sz w:val="47"/>
          <w:szCs w:val="47"/>
        </w:rPr>
        <w:drawing>
          <wp:inline distT="0" distB="0" distL="0" distR="0">
            <wp:extent cx="381000" cy="339852"/>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6"/>
                    <a:stretch>
                      <a:fillRect/>
                    </a:stretch>
                  </pic:blipFill>
                  <pic:spPr>
                    <a:xfrm>
                      <a:off x="0" y="0"/>
                      <a:ext cx="381000" cy="339852"/>
                    </a:xfrm>
                    <a:prstGeom prst="rect">
                      <a:avLst/>
                    </a:prstGeom>
                  </pic:spPr>
                </pic:pic>
              </a:graphicData>
            </a:graphic>
          </wp:inline>
        </w:drawing>
      </w:r>
      <w:r>
        <w:rPr>
          <w:spacing w:val="43"/>
          <w:sz w:val="47"/>
          <w:szCs w:val="47"/>
        </w:rPr>
        <w:t xml:space="preserve">  </w:t>
      </w:r>
      <w:r>
        <w:rPr>
          <w:spacing w:val="5"/>
          <w:sz w:val="47"/>
          <w:szCs w:val="47"/>
        </w:rPr>
        <w:t xml:space="preserve">2.2 大模型竞赛从通用大模型转向行业大模型 </w:t>
      </w:r>
      <w:r>
        <w:rPr>
          <w:spacing w:val="4"/>
          <w:sz w:val="47"/>
          <w:szCs w:val="47"/>
        </w:rPr>
        <w:t xml:space="preserve">        </w:t>
      </w:r>
      <w:r>
        <w:rPr>
          <w:position w:val="-10"/>
          <w:sz w:val="47"/>
          <w:szCs w:val="47"/>
        </w:rPr>
        <w:drawing>
          <wp:inline distT="0" distB="0" distL="0" distR="0">
            <wp:extent cx="1018031" cy="306323"/>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5"/>
                    <a:stretch>
                      <a:fillRect/>
                    </a:stretch>
                  </pic:blipFill>
                  <pic:spPr>
                    <a:xfrm>
                      <a:off x="0" y="0"/>
                      <a:ext cx="1018031" cy="306323"/>
                    </a:xfrm>
                    <a:prstGeom prst="rect">
                      <a:avLst/>
                    </a:prstGeom>
                  </pic:spPr>
                </pic:pic>
              </a:graphicData>
            </a:graphic>
          </wp:inline>
        </w:drawing>
      </w:r>
    </w:p>
    <w:p>
      <w:pPr>
        <w:spacing w:before="51"/>
      </w:pPr>
    </w:p>
    <w:p>
      <w:pPr>
        <w:spacing w:before="51"/>
      </w:pPr>
    </w:p>
    <w:p>
      <w:pPr>
        <w:sectPr>
          <w:headerReference w:type="default" r:id="rId66"/>
          <w:footerReference w:type="default" r:id="rId67"/>
          <w:pgSz w:w="14400" w:h="8100"/>
          <w:pgMar w:top="400" w:right="0" w:bottom="323" w:left="0" w:header="0" w:footer="0" w:gutter="0"/>
          <w:pgNumType w:start="24"/>
          <w:cols w:num="1" w:space="708" w:equalWidth="0">
            <w:col w:w="14400" w:space="0"/>
          </w:cols>
        </w:sectPr>
      </w:pPr>
    </w:p>
    <w:p>
      <w:pPr>
        <w:pStyle w:val="BodyText"/>
        <w:spacing w:before="30" w:line="5868" w:lineRule="exact"/>
        <w:ind w:firstLine="744"/>
      </w:pPr>
      <w:r>
        <w:rPr>
          <w:position w:val="-117"/>
        </w:rPr>
        <w:pict>
          <v:shape id="_x0000_i1091" type="#_x0000_t202" style="width:223.35pt;height:293.4pt;mso-position-horizontal-relative:char;mso-position-vertical-relative:line" filled="t" fillcolor="#ebf5ff" stroked="f">
            <o:lock v:ext="edit" aspectratio="f"/>
            <v:textbox inset="0,0,0,0">
              <w:txbxContent>
                <w:p>
                  <w:pPr>
                    <w:spacing w:before="121" w:line="196" w:lineRule="auto"/>
                    <w:ind w:left="153" w:right="144" w:firstLine="2"/>
                    <w:rPr>
                      <w:rFonts w:ascii="Microsoft YaHei" w:eastAsia="Microsoft YaHei" w:hAnsi="Microsoft YaHei" w:cs="Microsoft YaHei"/>
                      <w:sz w:val="24"/>
                      <w:szCs w:val="24"/>
                    </w:rPr>
                  </w:pPr>
                  <w:r>
                    <w:rPr>
                      <w:rFonts w:ascii="Microsoft YaHei" w:eastAsia="Microsoft YaHei" w:hAnsi="Microsoft YaHei" w:cs="Microsoft YaHei"/>
                      <w:b/>
                      <w:bCs/>
                      <w:color w:val="333333"/>
                      <w:spacing w:val="5"/>
                      <w:sz w:val="24"/>
                      <w:szCs w:val="24"/>
                    </w:rPr>
                    <w:t>未来行业大模型趋势已成定局。</w:t>
                  </w:r>
                  <w:r>
                    <w:rPr>
                      <w:rFonts w:ascii="Microsoft YaHei" w:eastAsia="Microsoft YaHei" w:hAnsi="Microsoft YaHei" w:cs="Microsoft YaHei"/>
                      <w:b/>
                      <w:bCs/>
                      <w:color w:val="3274F9"/>
                      <w:spacing w:val="5"/>
                      <w:sz w:val="24"/>
                      <w:szCs w:val="24"/>
                    </w:rPr>
                    <w:t>学校、</w:t>
                  </w:r>
                  <w:r>
                    <w:rPr>
                      <w:rFonts w:ascii="Microsoft YaHei" w:eastAsia="Microsoft YaHei" w:hAnsi="Microsoft YaHei" w:cs="Microsoft YaHei"/>
                      <w:b/>
                      <w:bCs/>
                      <w:color w:val="3274F9"/>
                      <w:sz w:val="24"/>
                      <w:szCs w:val="24"/>
                    </w:rPr>
                    <w:t xml:space="preserve"> </w:t>
                  </w:r>
                  <w:r>
                    <w:rPr>
                      <w:rFonts w:ascii="Microsoft YaHei" w:eastAsia="Microsoft YaHei" w:hAnsi="Microsoft YaHei" w:cs="Microsoft YaHei"/>
                      <w:b/>
                      <w:bCs/>
                      <w:color w:val="3274F9"/>
                      <w:spacing w:val="5"/>
                      <w:sz w:val="24"/>
                      <w:szCs w:val="24"/>
                    </w:rPr>
                    <w:t>通信运营商、科技企业</w:t>
                  </w:r>
                  <w:r>
                    <w:rPr>
                      <w:rFonts w:ascii="Microsoft YaHei" w:eastAsia="Microsoft YaHei" w:hAnsi="Microsoft YaHei" w:cs="Microsoft YaHei"/>
                      <w:b/>
                      <w:bCs/>
                      <w:color w:val="333333"/>
                      <w:spacing w:val="5"/>
                      <w:sz w:val="24"/>
                      <w:szCs w:val="24"/>
                    </w:rPr>
                    <w:t>将引领大模型研</w:t>
                  </w:r>
                  <w:r>
                    <w:rPr>
                      <w:rFonts w:ascii="Microsoft YaHei" w:eastAsia="Microsoft YaHei" w:hAnsi="Microsoft YaHei" w:cs="Microsoft YaHei"/>
                      <w:b/>
                      <w:bCs/>
                      <w:color w:val="333333"/>
                      <w:spacing w:val="2"/>
                      <w:sz w:val="24"/>
                      <w:szCs w:val="24"/>
                    </w:rPr>
                    <w:t xml:space="preserve"> </w:t>
                  </w:r>
                  <w:r>
                    <w:rPr>
                      <w:rFonts w:ascii="Microsoft YaHei" w:eastAsia="Microsoft YaHei" w:hAnsi="Microsoft YaHei" w:cs="Microsoft YaHei"/>
                      <w:b/>
                      <w:bCs/>
                      <w:color w:val="333333"/>
                      <w:spacing w:val="2"/>
                      <w:sz w:val="24"/>
                      <w:szCs w:val="24"/>
                    </w:rPr>
                    <w:t>发节奏</w:t>
                  </w:r>
                  <w:r>
                    <w:rPr>
                      <w:rFonts w:ascii="Microsoft YaHei" w:eastAsia="Microsoft YaHei" w:hAnsi="Microsoft YaHei" w:cs="Microsoft YaHei"/>
                      <w:b/>
                      <w:bCs/>
                      <w:color w:val="333333"/>
                      <w:spacing w:val="-18"/>
                      <w:sz w:val="24"/>
                      <w:szCs w:val="24"/>
                    </w:rPr>
                    <w:t xml:space="preserve"> </w:t>
                  </w:r>
                  <w:r>
                    <w:rPr>
                      <w:rFonts w:ascii="Microsoft YaHei" w:eastAsia="Microsoft YaHei" w:hAnsi="Microsoft YaHei" w:cs="Microsoft YaHei"/>
                      <w:b/>
                      <w:bCs/>
                      <w:color w:val="333333"/>
                      <w:spacing w:val="2"/>
                      <w:sz w:val="24"/>
                      <w:szCs w:val="24"/>
                    </w:rPr>
                    <w:t>，</w:t>
                  </w:r>
                  <w:r>
                    <w:rPr>
                      <w:rFonts w:ascii="Microsoft YaHei" w:eastAsia="Microsoft YaHei" w:hAnsi="Microsoft YaHei" w:cs="Microsoft YaHei"/>
                      <w:b/>
                      <w:bCs/>
                      <w:color w:val="FFB340"/>
                      <w:spacing w:val="2"/>
                      <w:sz w:val="24"/>
                      <w:szCs w:val="24"/>
                    </w:rPr>
                    <w:t>政府及事业单位、金融、能源</w:t>
                  </w:r>
                  <w:r>
                    <w:rPr>
                      <w:rFonts w:ascii="Microsoft YaHei" w:eastAsia="Microsoft YaHei" w:hAnsi="Microsoft YaHei" w:cs="Microsoft YaHei"/>
                      <w:b/>
                      <w:bCs/>
                      <w:color w:val="FFB340"/>
                      <w:sz w:val="24"/>
                      <w:szCs w:val="24"/>
                    </w:rPr>
                    <w:t xml:space="preserve"> </w:t>
                  </w:r>
                  <w:r>
                    <w:rPr>
                      <w:rFonts w:ascii="Microsoft YaHei" w:eastAsia="Microsoft YaHei" w:hAnsi="Microsoft YaHei" w:cs="Microsoft YaHei"/>
                      <w:b/>
                      <w:bCs/>
                      <w:color w:val="FFB340"/>
                      <w:spacing w:val="-1"/>
                      <w:sz w:val="24"/>
                      <w:szCs w:val="24"/>
                    </w:rPr>
                    <w:t>企业</w:t>
                  </w:r>
                  <w:r>
                    <w:rPr>
                      <w:rFonts w:ascii="Microsoft YaHei" w:eastAsia="Microsoft YaHei" w:hAnsi="Microsoft YaHei" w:cs="Microsoft YaHei"/>
                      <w:b/>
                      <w:bCs/>
                      <w:color w:val="333333"/>
                      <w:spacing w:val="-1"/>
                      <w:sz w:val="24"/>
                      <w:szCs w:val="24"/>
                    </w:rPr>
                    <w:t>将是行业大模型推进的重点客户：</w:t>
                  </w:r>
                </w:p>
                <w:p>
                  <w:pPr>
                    <w:spacing w:line="290" w:lineRule="auto"/>
                    <w:rPr>
                      <w:rFonts w:ascii="Arial"/>
                      <w:sz w:val="21"/>
                    </w:rPr>
                  </w:pPr>
                </w:p>
                <w:p>
                  <w:pPr>
                    <w:spacing w:before="81" w:line="205" w:lineRule="auto"/>
                    <w:ind w:left="154" w:right="144"/>
                    <w:rPr>
                      <w:rFonts w:ascii="Microsoft YaHei" w:eastAsia="Microsoft YaHei" w:hAnsi="Microsoft YaHei" w:cs="Microsoft YaHei"/>
                      <w:sz w:val="19"/>
                      <w:szCs w:val="19"/>
                    </w:rPr>
                  </w:pPr>
                  <w:r>
                    <w:rPr>
                      <w:rFonts w:ascii="Microsoft YaHei" w:eastAsia="Microsoft YaHei" w:hAnsi="Microsoft YaHei" w:cs="Microsoft YaHei"/>
                      <w:color w:val="333333"/>
                      <w:spacing w:val="10"/>
                      <w:sz w:val="19"/>
                      <w:szCs w:val="19"/>
                    </w:rPr>
                    <w:t>1.</w:t>
                  </w:r>
                  <w:r>
                    <w:rPr>
                      <w:rFonts w:ascii="Microsoft YaHei" w:eastAsia="Microsoft YaHei" w:hAnsi="Microsoft YaHei" w:cs="Microsoft YaHei"/>
                      <w:color w:val="333333"/>
                      <w:spacing w:val="22"/>
                      <w:sz w:val="19"/>
                      <w:szCs w:val="19"/>
                    </w:rPr>
                    <w:t xml:space="preserve"> </w:t>
                  </w:r>
                  <w:r>
                    <w:rPr>
                      <w:rFonts w:ascii="Microsoft YaHei" w:eastAsia="Microsoft YaHei" w:hAnsi="Microsoft YaHei" w:cs="Microsoft YaHei"/>
                      <w:color w:val="333333"/>
                      <w:spacing w:val="10"/>
                      <w:sz w:val="19"/>
                      <w:szCs w:val="19"/>
                    </w:rPr>
                    <w:t>2023年下半年起，</w:t>
                  </w:r>
                  <w:r>
                    <w:rPr>
                      <w:rFonts w:ascii="Microsoft YaHei" w:eastAsia="Microsoft YaHei" w:hAnsi="Microsoft YaHei" w:cs="Microsoft YaHei"/>
                      <w:color w:val="333333"/>
                      <w:spacing w:val="-31"/>
                      <w:sz w:val="19"/>
                      <w:szCs w:val="19"/>
                    </w:rPr>
                    <w:t xml:space="preserve"> </w:t>
                  </w:r>
                  <w:r>
                    <w:rPr>
                      <w:rFonts w:ascii="Microsoft YaHei" w:eastAsia="Microsoft YaHei" w:hAnsi="Microsoft YaHei" w:cs="Microsoft YaHei"/>
                      <w:color w:val="333333"/>
                      <w:spacing w:val="10"/>
                      <w:sz w:val="19"/>
                      <w:szCs w:val="19"/>
                    </w:rPr>
                    <w:t>多个行业开始萌生大</w:t>
                  </w:r>
                  <w:r>
                    <w:rPr>
                      <w:rFonts w:ascii="Microsoft YaHei" w:eastAsia="Microsoft YaHei" w:hAnsi="Microsoft YaHei" w:cs="Microsoft YaHei"/>
                      <w:color w:val="333333"/>
                      <w:spacing w:val="9"/>
                      <w:sz w:val="19"/>
                      <w:szCs w:val="19"/>
                    </w:rPr>
                    <w:t>模型</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13"/>
                      <w:sz w:val="19"/>
                      <w:szCs w:val="19"/>
                    </w:rPr>
                    <w:t>需求</w:t>
                  </w:r>
                  <w:r>
                    <w:rPr>
                      <w:rFonts w:ascii="Microsoft YaHei" w:eastAsia="Microsoft YaHei" w:hAnsi="Microsoft YaHei" w:cs="Microsoft YaHei"/>
                      <w:color w:val="333333"/>
                      <w:spacing w:val="-25"/>
                      <w:sz w:val="19"/>
                      <w:szCs w:val="19"/>
                    </w:rPr>
                    <w:t xml:space="preserve"> </w:t>
                  </w:r>
                  <w:r>
                    <w:rPr>
                      <w:rFonts w:ascii="Microsoft YaHei" w:eastAsia="Microsoft YaHei" w:hAnsi="Microsoft YaHei" w:cs="Microsoft YaHei"/>
                      <w:color w:val="333333"/>
                      <w:spacing w:val="13"/>
                      <w:sz w:val="19"/>
                      <w:szCs w:val="19"/>
                    </w:rPr>
                    <w:t>。截至年底，</w:t>
                  </w:r>
                  <w:r>
                    <w:rPr>
                      <w:rFonts w:ascii="Microsoft YaHei" w:eastAsia="Microsoft YaHei" w:hAnsi="Microsoft YaHei" w:cs="Microsoft YaHei"/>
                      <w:color w:val="333333"/>
                      <w:spacing w:val="-27"/>
                      <w:sz w:val="19"/>
                      <w:szCs w:val="19"/>
                    </w:rPr>
                    <w:t xml:space="preserve"> </w:t>
                  </w:r>
                  <w:r>
                    <w:rPr>
                      <w:rFonts w:ascii="Microsoft YaHei" w:eastAsia="Microsoft YaHei" w:hAnsi="Microsoft YaHei" w:cs="Microsoft YaHei"/>
                      <w:color w:val="333333"/>
                      <w:spacing w:val="13"/>
                      <w:sz w:val="19"/>
                      <w:szCs w:val="19"/>
                    </w:rPr>
                    <w:t>大模型招投标采购已经在16</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3"/>
                      <w:sz w:val="19"/>
                      <w:szCs w:val="19"/>
                    </w:rPr>
                    <w:t>个行</w:t>
                  </w:r>
                  <w:r>
                    <w:rPr>
                      <w:rFonts w:ascii="Microsoft YaHei" w:eastAsia="Microsoft YaHei" w:hAnsi="Microsoft YaHei" w:cs="Microsoft YaHei"/>
                      <w:color w:val="333333"/>
                      <w:spacing w:val="-9"/>
                      <w:sz w:val="19"/>
                      <w:szCs w:val="19"/>
                    </w:rPr>
                    <w:t xml:space="preserve"> </w:t>
                  </w:r>
                  <w:r>
                    <w:rPr>
                      <w:rFonts w:ascii="Microsoft YaHei" w:eastAsia="Microsoft YaHei" w:hAnsi="Microsoft YaHei" w:cs="Microsoft YaHei"/>
                      <w:color w:val="333333"/>
                      <w:spacing w:val="-3"/>
                      <w:sz w:val="19"/>
                      <w:szCs w:val="19"/>
                    </w:rPr>
                    <w:t>业</w:t>
                  </w:r>
                  <w:r>
                    <w:rPr>
                      <w:rFonts w:ascii="Microsoft YaHei" w:eastAsia="Microsoft YaHei" w:hAnsi="Microsoft YaHei" w:cs="Microsoft YaHei"/>
                      <w:color w:val="333333"/>
                      <w:spacing w:val="-23"/>
                      <w:sz w:val="19"/>
                      <w:szCs w:val="19"/>
                    </w:rPr>
                    <w:t xml:space="preserve"> </w:t>
                  </w:r>
                  <w:r>
                    <w:rPr>
                      <w:rFonts w:ascii="Microsoft YaHei" w:eastAsia="Microsoft YaHei" w:hAnsi="Microsoft YaHei" w:cs="Microsoft YaHei"/>
                      <w:color w:val="333333"/>
                      <w:spacing w:val="-3"/>
                      <w:sz w:val="19"/>
                      <w:szCs w:val="19"/>
                    </w:rPr>
                    <w:t>相</w:t>
                  </w:r>
                  <w:r>
                    <w:rPr>
                      <w:rFonts w:ascii="Microsoft YaHei" w:eastAsia="Microsoft YaHei" w:hAnsi="Microsoft YaHei" w:cs="Microsoft YaHei"/>
                      <w:color w:val="333333"/>
                      <w:spacing w:val="-23"/>
                      <w:sz w:val="19"/>
                      <w:szCs w:val="19"/>
                    </w:rPr>
                    <w:t xml:space="preserve"> </w:t>
                  </w:r>
                  <w:r>
                    <w:rPr>
                      <w:rFonts w:ascii="Microsoft YaHei" w:eastAsia="Microsoft YaHei" w:hAnsi="Microsoft YaHei" w:cs="Microsoft YaHei"/>
                      <w:color w:val="333333"/>
                      <w:spacing w:val="-3"/>
                      <w:sz w:val="19"/>
                      <w:szCs w:val="19"/>
                    </w:rPr>
                    <w:t>继</w:t>
                  </w:r>
                  <w:r>
                    <w:rPr>
                      <w:rFonts w:ascii="Microsoft YaHei" w:eastAsia="Microsoft YaHei" w:hAnsi="Microsoft YaHei" w:cs="Microsoft YaHei"/>
                      <w:color w:val="333333"/>
                      <w:spacing w:val="-24"/>
                      <w:sz w:val="19"/>
                      <w:szCs w:val="19"/>
                    </w:rPr>
                    <w:t xml:space="preserve"> </w:t>
                  </w:r>
                  <w:r>
                    <w:rPr>
                      <w:rFonts w:ascii="Microsoft YaHei" w:eastAsia="Microsoft YaHei" w:hAnsi="Microsoft YaHei" w:cs="Microsoft YaHei"/>
                      <w:color w:val="333333"/>
                      <w:spacing w:val="-3"/>
                      <w:sz w:val="19"/>
                      <w:szCs w:val="19"/>
                    </w:rPr>
                    <w:t>发</w:t>
                  </w:r>
                  <w:r>
                    <w:rPr>
                      <w:rFonts w:ascii="Microsoft YaHei" w:eastAsia="Microsoft YaHei" w:hAnsi="Microsoft YaHei" w:cs="Microsoft YaHei"/>
                      <w:color w:val="333333"/>
                      <w:spacing w:val="-19"/>
                      <w:sz w:val="19"/>
                      <w:szCs w:val="19"/>
                    </w:rPr>
                    <w:t xml:space="preserve"> </w:t>
                  </w:r>
                  <w:r>
                    <w:rPr>
                      <w:rFonts w:ascii="Microsoft YaHei" w:eastAsia="Microsoft YaHei" w:hAnsi="Microsoft YaHei" w:cs="Microsoft YaHei"/>
                      <w:color w:val="333333"/>
                      <w:spacing w:val="-3"/>
                      <w:sz w:val="19"/>
                      <w:szCs w:val="19"/>
                    </w:rPr>
                    <w:t>生</w:t>
                  </w:r>
                  <w:r>
                    <w:rPr>
                      <w:rFonts w:ascii="Microsoft YaHei" w:eastAsia="Microsoft YaHei" w:hAnsi="Microsoft YaHei" w:cs="Microsoft YaHei"/>
                      <w:color w:val="333333"/>
                      <w:spacing w:val="-12"/>
                      <w:sz w:val="19"/>
                      <w:szCs w:val="19"/>
                    </w:rPr>
                    <w:t xml:space="preserve"> </w:t>
                  </w:r>
                  <w:r>
                    <w:rPr>
                      <w:rFonts w:ascii="Microsoft YaHei" w:eastAsia="Microsoft YaHei" w:hAnsi="Microsoft YaHei" w:cs="Microsoft YaHei"/>
                      <w:color w:val="333333"/>
                      <w:spacing w:val="-3"/>
                      <w:sz w:val="19"/>
                      <w:szCs w:val="19"/>
                    </w:rPr>
                    <w:t>。</w:t>
                  </w:r>
                  <w:r>
                    <w:rPr>
                      <w:rFonts w:ascii="Microsoft YaHei" w:eastAsia="Microsoft YaHei" w:hAnsi="Microsoft YaHei" w:cs="Microsoft YaHei"/>
                      <w:color w:val="333333"/>
                      <w:spacing w:val="-33"/>
                      <w:sz w:val="19"/>
                      <w:szCs w:val="19"/>
                    </w:rPr>
                    <w:t xml:space="preserve"> </w:t>
                  </w:r>
                  <w:r>
                    <w:rPr>
                      <w:rFonts w:ascii="Microsoft YaHei" w:eastAsia="Microsoft YaHei" w:hAnsi="Microsoft YaHei" w:cs="Microsoft YaHei"/>
                      <w:color w:val="333333"/>
                      <w:spacing w:val="-3"/>
                      <w:sz w:val="19"/>
                      <w:szCs w:val="19"/>
                    </w:rPr>
                    <w:t>按</w:t>
                  </w:r>
                  <w:r>
                    <w:rPr>
                      <w:rFonts w:ascii="Microsoft YaHei" w:eastAsia="Microsoft YaHei" w:hAnsi="Microsoft YaHei" w:cs="Microsoft YaHei"/>
                      <w:color w:val="333333"/>
                      <w:spacing w:val="-23"/>
                      <w:sz w:val="19"/>
                      <w:szCs w:val="19"/>
                    </w:rPr>
                    <w:t xml:space="preserve"> </w:t>
                  </w:r>
                  <w:r>
                    <w:rPr>
                      <w:rFonts w:ascii="Microsoft YaHei" w:eastAsia="Microsoft YaHei" w:hAnsi="Microsoft YaHei" w:cs="Microsoft YaHei"/>
                      <w:color w:val="333333"/>
                      <w:spacing w:val="-3"/>
                      <w:sz w:val="19"/>
                      <w:szCs w:val="19"/>
                    </w:rPr>
                    <w:t>照</w:t>
                  </w:r>
                  <w:r>
                    <w:rPr>
                      <w:rFonts w:ascii="Microsoft YaHei" w:eastAsia="Microsoft YaHei" w:hAnsi="Microsoft YaHei" w:cs="Microsoft YaHei"/>
                      <w:color w:val="333333"/>
                      <w:spacing w:val="-17"/>
                      <w:sz w:val="19"/>
                      <w:szCs w:val="19"/>
                    </w:rPr>
                    <w:t xml:space="preserve"> </w:t>
                  </w:r>
                  <w:r>
                    <w:rPr>
                      <w:rFonts w:ascii="Microsoft YaHei" w:eastAsia="Microsoft YaHei" w:hAnsi="Microsoft YaHei" w:cs="Microsoft YaHei"/>
                      <w:color w:val="333333"/>
                      <w:spacing w:val="-3"/>
                      <w:sz w:val="19"/>
                      <w:szCs w:val="19"/>
                    </w:rPr>
                    <w:t>当</w:t>
                  </w:r>
                  <w:r>
                    <w:rPr>
                      <w:rFonts w:ascii="Microsoft YaHei" w:eastAsia="Microsoft YaHei" w:hAnsi="Microsoft YaHei" w:cs="Microsoft YaHei"/>
                      <w:color w:val="333333"/>
                      <w:spacing w:val="-21"/>
                      <w:sz w:val="19"/>
                      <w:szCs w:val="19"/>
                    </w:rPr>
                    <w:t xml:space="preserve"> </w:t>
                  </w:r>
                  <w:r>
                    <w:rPr>
                      <w:rFonts w:ascii="Microsoft YaHei" w:eastAsia="Microsoft YaHei" w:hAnsi="Microsoft YaHei" w:cs="Microsoft YaHei"/>
                      <w:color w:val="333333"/>
                      <w:spacing w:val="-3"/>
                      <w:sz w:val="19"/>
                      <w:szCs w:val="19"/>
                    </w:rPr>
                    <w:t>下</w:t>
                  </w:r>
                  <w:r>
                    <w:rPr>
                      <w:rFonts w:ascii="Microsoft YaHei" w:eastAsia="Microsoft YaHei" w:hAnsi="Microsoft YaHei" w:cs="Microsoft YaHei"/>
                      <w:color w:val="333333"/>
                      <w:spacing w:val="-20"/>
                      <w:sz w:val="19"/>
                      <w:szCs w:val="19"/>
                    </w:rPr>
                    <w:t xml:space="preserve"> </w:t>
                  </w:r>
                  <w:r>
                    <w:rPr>
                      <w:rFonts w:ascii="Microsoft YaHei" w:eastAsia="Microsoft YaHei" w:hAnsi="Microsoft YaHei" w:cs="Microsoft YaHei"/>
                      <w:color w:val="333333"/>
                      <w:spacing w:val="-3"/>
                      <w:sz w:val="19"/>
                      <w:szCs w:val="19"/>
                    </w:rPr>
                    <w:t>需</w:t>
                  </w:r>
                  <w:r>
                    <w:rPr>
                      <w:rFonts w:ascii="Microsoft YaHei" w:eastAsia="Microsoft YaHei" w:hAnsi="Microsoft YaHei" w:cs="Microsoft YaHei"/>
                      <w:color w:val="333333"/>
                      <w:spacing w:val="-22"/>
                      <w:sz w:val="19"/>
                      <w:szCs w:val="19"/>
                    </w:rPr>
                    <w:t xml:space="preserve"> </w:t>
                  </w:r>
                  <w:r>
                    <w:rPr>
                      <w:rFonts w:ascii="Microsoft YaHei" w:eastAsia="Microsoft YaHei" w:hAnsi="Microsoft YaHei" w:cs="Microsoft YaHei"/>
                      <w:color w:val="333333"/>
                      <w:spacing w:val="-3"/>
                      <w:sz w:val="19"/>
                      <w:szCs w:val="19"/>
                    </w:rPr>
                    <w:t>求</w:t>
                  </w:r>
                  <w:r>
                    <w:rPr>
                      <w:rFonts w:ascii="Microsoft YaHei" w:eastAsia="Microsoft YaHei" w:hAnsi="Microsoft YaHei" w:cs="Microsoft YaHei"/>
                      <w:color w:val="333333"/>
                      <w:spacing w:val="-23"/>
                      <w:sz w:val="19"/>
                      <w:szCs w:val="19"/>
                    </w:rPr>
                    <w:t xml:space="preserve"> </w:t>
                  </w:r>
                  <w:r>
                    <w:rPr>
                      <w:rFonts w:ascii="Microsoft YaHei" w:eastAsia="Microsoft YaHei" w:hAnsi="Microsoft YaHei" w:cs="Microsoft YaHei"/>
                      <w:color w:val="333333"/>
                      <w:spacing w:val="-3"/>
                      <w:sz w:val="19"/>
                      <w:szCs w:val="19"/>
                    </w:rPr>
                    <w:t>发</w:t>
                  </w:r>
                  <w:r>
                    <w:rPr>
                      <w:rFonts w:ascii="Microsoft YaHei" w:eastAsia="Microsoft YaHei" w:hAnsi="Microsoft YaHei" w:cs="Microsoft YaHei"/>
                      <w:color w:val="333333"/>
                      <w:spacing w:val="-23"/>
                      <w:sz w:val="19"/>
                      <w:szCs w:val="19"/>
                    </w:rPr>
                    <w:t xml:space="preserve"> </w:t>
                  </w:r>
                  <w:r>
                    <w:rPr>
                      <w:rFonts w:ascii="Microsoft YaHei" w:eastAsia="Microsoft YaHei" w:hAnsi="Microsoft YaHei" w:cs="Microsoft YaHei"/>
                      <w:color w:val="333333"/>
                      <w:spacing w:val="-3"/>
                      <w:sz w:val="19"/>
                      <w:szCs w:val="19"/>
                    </w:rPr>
                    <w:t>展</w:t>
                  </w:r>
                  <w:r>
                    <w:rPr>
                      <w:rFonts w:ascii="Microsoft YaHei" w:eastAsia="Microsoft YaHei" w:hAnsi="Microsoft YaHei" w:cs="Microsoft YaHei"/>
                      <w:color w:val="333333"/>
                      <w:spacing w:val="-25"/>
                      <w:sz w:val="19"/>
                      <w:szCs w:val="19"/>
                    </w:rPr>
                    <w:t xml:space="preserve"> </w:t>
                  </w:r>
                  <w:r>
                    <w:rPr>
                      <w:rFonts w:ascii="Microsoft YaHei" w:eastAsia="Microsoft YaHei" w:hAnsi="Microsoft YaHei" w:cs="Microsoft YaHei"/>
                      <w:color w:val="333333"/>
                      <w:spacing w:val="-3"/>
                      <w:sz w:val="19"/>
                      <w:szCs w:val="19"/>
                    </w:rPr>
                    <w:t>增</w:t>
                  </w:r>
                  <w:r>
                    <w:rPr>
                      <w:rFonts w:ascii="Microsoft YaHei" w:eastAsia="Microsoft YaHei" w:hAnsi="Microsoft YaHei" w:cs="Microsoft YaHei"/>
                      <w:color w:val="333333"/>
                      <w:spacing w:val="-23"/>
                      <w:sz w:val="19"/>
                      <w:szCs w:val="19"/>
                    </w:rPr>
                    <w:t xml:space="preserve"> </w:t>
                  </w:r>
                  <w:r>
                    <w:rPr>
                      <w:rFonts w:ascii="Microsoft YaHei" w:eastAsia="Microsoft YaHei" w:hAnsi="Microsoft YaHei" w:cs="Microsoft YaHei"/>
                      <w:color w:val="333333"/>
                      <w:spacing w:val="-3"/>
                      <w:sz w:val="19"/>
                      <w:szCs w:val="19"/>
                    </w:rPr>
                    <w:t>速 ，</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7"/>
                      <w:sz w:val="19"/>
                      <w:szCs w:val="19"/>
                    </w:rPr>
                    <w:t>2024年将有更多细分行业入局。</w:t>
                  </w:r>
                </w:p>
                <w:p>
                  <w:pPr>
                    <w:spacing w:line="243" w:lineRule="auto"/>
                    <w:rPr>
                      <w:rFonts w:ascii="Arial"/>
                      <w:sz w:val="21"/>
                    </w:rPr>
                  </w:pPr>
                </w:p>
                <w:p>
                  <w:pPr>
                    <w:spacing w:before="81" w:line="205" w:lineRule="auto"/>
                    <w:ind w:left="155" w:right="145" w:hanging="1"/>
                    <w:jc w:val="both"/>
                    <w:rPr>
                      <w:rFonts w:ascii="Microsoft YaHei" w:eastAsia="Microsoft YaHei" w:hAnsi="Microsoft YaHei" w:cs="Microsoft YaHei"/>
                      <w:sz w:val="19"/>
                      <w:szCs w:val="19"/>
                    </w:rPr>
                  </w:pPr>
                  <w:r>
                    <w:rPr>
                      <w:rFonts w:ascii="Microsoft YaHei" w:eastAsia="Microsoft YaHei" w:hAnsi="Microsoft YaHei" w:cs="Microsoft YaHei"/>
                      <w:color w:val="333333"/>
                      <w:spacing w:val="10"/>
                      <w:sz w:val="19"/>
                      <w:szCs w:val="19"/>
                    </w:rPr>
                    <w:t>2.</w:t>
                  </w:r>
                  <w:r>
                    <w:rPr>
                      <w:rFonts w:ascii="Microsoft YaHei" w:eastAsia="Microsoft YaHei" w:hAnsi="Microsoft YaHei" w:cs="Microsoft YaHei"/>
                      <w:color w:val="333333"/>
                      <w:spacing w:val="42"/>
                      <w:w w:val="101"/>
                      <w:sz w:val="19"/>
                      <w:szCs w:val="19"/>
                    </w:rPr>
                    <w:t xml:space="preserve"> </w:t>
                  </w:r>
                  <w:r>
                    <w:rPr>
                      <w:rFonts w:ascii="Microsoft YaHei" w:eastAsia="Microsoft YaHei" w:hAnsi="Microsoft YaHei" w:cs="Microsoft YaHei"/>
                      <w:color w:val="333333"/>
                      <w:spacing w:val="10"/>
                      <w:sz w:val="19"/>
                      <w:szCs w:val="19"/>
                    </w:rPr>
                    <w:t>按采购次数分布预计，</w:t>
                  </w:r>
                  <w:r>
                    <w:rPr>
                      <w:rFonts w:ascii="Microsoft YaHei" w:eastAsia="Microsoft YaHei" w:hAnsi="Microsoft YaHei" w:cs="Microsoft YaHei"/>
                      <w:color w:val="333333"/>
                      <w:spacing w:val="-32"/>
                      <w:sz w:val="19"/>
                      <w:szCs w:val="19"/>
                    </w:rPr>
                    <w:t xml:space="preserve"> </w:t>
                  </w:r>
                  <w:r>
                    <w:rPr>
                      <w:rFonts w:ascii="Microsoft YaHei" w:eastAsia="Microsoft YaHei" w:hAnsi="Microsoft YaHei" w:cs="Microsoft YaHei"/>
                      <w:color w:val="333333"/>
                      <w:spacing w:val="10"/>
                      <w:sz w:val="19"/>
                      <w:szCs w:val="19"/>
                    </w:rPr>
                    <w:t>接下来，</w:t>
                  </w:r>
                  <w:r>
                    <w:rPr>
                      <w:rFonts w:ascii="Microsoft YaHei" w:eastAsia="Microsoft YaHei" w:hAnsi="Microsoft YaHei" w:cs="Microsoft YaHei"/>
                      <w:color w:val="333333"/>
                      <w:spacing w:val="-27"/>
                      <w:sz w:val="19"/>
                      <w:szCs w:val="19"/>
                    </w:rPr>
                    <w:t xml:space="preserve"> </w:t>
                  </w:r>
                  <w:r>
                    <w:rPr>
                      <w:rFonts w:ascii="Microsoft YaHei" w:eastAsia="Microsoft YaHei" w:hAnsi="Microsoft YaHei" w:cs="Microsoft YaHei"/>
                      <w:color w:val="333333"/>
                      <w:spacing w:val="10"/>
                      <w:sz w:val="19"/>
                      <w:szCs w:val="19"/>
                    </w:rPr>
                    <w:t>学校</w:t>
                  </w:r>
                  <w:r>
                    <w:rPr>
                      <w:rFonts w:ascii="Microsoft YaHei" w:eastAsia="Microsoft YaHei" w:hAnsi="Microsoft YaHei" w:cs="Microsoft YaHei"/>
                      <w:color w:val="333333"/>
                      <w:spacing w:val="-20"/>
                      <w:sz w:val="19"/>
                      <w:szCs w:val="19"/>
                    </w:rPr>
                    <w:t xml:space="preserve"> </w:t>
                  </w:r>
                  <w:r>
                    <w:rPr>
                      <w:rFonts w:ascii="Microsoft YaHei" w:eastAsia="Microsoft YaHei" w:hAnsi="Microsoft YaHei" w:cs="Microsoft YaHei"/>
                      <w:color w:val="333333"/>
                      <w:spacing w:val="10"/>
                      <w:sz w:val="19"/>
                      <w:szCs w:val="19"/>
                    </w:rPr>
                    <w:t>、通信</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15"/>
                      <w:sz w:val="19"/>
                      <w:szCs w:val="19"/>
                    </w:rPr>
                    <w:t>运营商</w:t>
                  </w:r>
                  <w:r>
                    <w:rPr>
                      <w:rFonts w:ascii="Microsoft YaHei" w:eastAsia="Microsoft YaHei" w:hAnsi="Microsoft YaHei" w:cs="Microsoft YaHei"/>
                      <w:color w:val="333333"/>
                      <w:spacing w:val="-20"/>
                      <w:sz w:val="19"/>
                      <w:szCs w:val="19"/>
                    </w:rPr>
                    <w:t xml:space="preserve"> </w:t>
                  </w:r>
                  <w:r>
                    <w:rPr>
                      <w:rFonts w:ascii="Microsoft YaHei" w:eastAsia="Microsoft YaHei" w:hAnsi="Microsoft YaHei" w:cs="Microsoft YaHei"/>
                      <w:color w:val="333333"/>
                      <w:spacing w:val="15"/>
                      <w:sz w:val="19"/>
                      <w:szCs w:val="19"/>
                    </w:rPr>
                    <w:t>、科技企业将持续布局合作生态，</w:t>
                  </w:r>
                  <w:r>
                    <w:rPr>
                      <w:rFonts w:ascii="Microsoft YaHei" w:eastAsia="Microsoft YaHei" w:hAnsi="Microsoft YaHei" w:cs="Microsoft YaHei"/>
                      <w:color w:val="333333"/>
                      <w:spacing w:val="-29"/>
                      <w:sz w:val="19"/>
                      <w:szCs w:val="19"/>
                    </w:rPr>
                    <w:t xml:space="preserve"> </w:t>
                  </w:r>
                  <w:r>
                    <w:rPr>
                      <w:rFonts w:ascii="Microsoft YaHei" w:eastAsia="Microsoft YaHei" w:hAnsi="Microsoft YaHei" w:cs="Microsoft YaHei"/>
                      <w:color w:val="333333"/>
                      <w:spacing w:val="15"/>
                      <w:sz w:val="19"/>
                      <w:szCs w:val="19"/>
                    </w:rPr>
                    <w:t>深化</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16"/>
                      <w:sz w:val="19"/>
                      <w:szCs w:val="19"/>
                    </w:rPr>
                    <w:t>其大模型研发及服务能力，</w:t>
                  </w:r>
                  <w:r>
                    <w:rPr>
                      <w:rFonts w:ascii="Microsoft YaHei" w:eastAsia="Microsoft YaHei" w:hAnsi="Microsoft YaHei" w:cs="Microsoft YaHei"/>
                      <w:color w:val="333333"/>
                      <w:spacing w:val="-13"/>
                      <w:sz w:val="19"/>
                      <w:szCs w:val="19"/>
                    </w:rPr>
                    <w:t xml:space="preserve"> </w:t>
                  </w:r>
                  <w:r>
                    <w:rPr>
                      <w:rFonts w:ascii="Microsoft YaHei" w:eastAsia="Microsoft YaHei" w:hAnsi="Microsoft YaHei" w:cs="Microsoft YaHei"/>
                      <w:color w:val="333333"/>
                      <w:spacing w:val="16"/>
                      <w:sz w:val="19"/>
                      <w:szCs w:val="19"/>
                    </w:rPr>
                    <w:t>从而引领大模型发</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4"/>
                      <w:sz w:val="19"/>
                      <w:szCs w:val="19"/>
                    </w:rPr>
                    <w:t>展节奏。</w:t>
                  </w:r>
                </w:p>
                <w:p>
                  <w:pPr>
                    <w:spacing w:line="241" w:lineRule="auto"/>
                    <w:rPr>
                      <w:rFonts w:ascii="Arial"/>
                      <w:sz w:val="21"/>
                    </w:rPr>
                  </w:pPr>
                </w:p>
                <w:p>
                  <w:pPr>
                    <w:spacing w:before="81" w:line="208" w:lineRule="auto"/>
                    <w:ind w:left="155" w:right="145"/>
                    <w:rPr>
                      <w:rFonts w:ascii="Microsoft YaHei" w:eastAsia="Microsoft YaHei" w:hAnsi="Microsoft YaHei" w:cs="Microsoft YaHei"/>
                      <w:sz w:val="19"/>
                      <w:szCs w:val="19"/>
                    </w:rPr>
                  </w:pPr>
                  <w:r>
                    <w:rPr>
                      <w:rFonts w:ascii="Microsoft YaHei" w:eastAsia="Microsoft YaHei" w:hAnsi="Microsoft YaHei" w:cs="Microsoft YaHei"/>
                      <w:color w:val="333333"/>
                      <w:spacing w:val="12"/>
                      <w:sz w:val="19"/>
                      <w:szCs w:val="19"/>
                    </w:rPr>
                    <w:t>3.</w:t>
                  </w:r>
                  <w:r>
                    <w:rPr>
                      <w:rFonts w:ascii="Microsoft YaHei" w:eastAsia="Microsoft YaHei" w:hAnsi="Microsoft YaHei" w:cs="Microsoft YaHei"/>
                      <w:color w:val="333333"/>
                      <w:spacing w:val="37"/>
                      <w:sz w:val="19"/>
                      <w:szCs w:val="19"/>
                    </w:rPr>
                    <w:t xml:space="preserve"> </w:t>
                  </w:r>
                  <w:r>
                    <w:rPr>
                      <w:rFonts w:ascii="Microsoft YaHei" w:eastAsia="Microsoft YaHei" w:hAnsi="Microsoft YaHei" w:cs="Microsoft YaHei"/>
                      <w:color w:val="333333"/>
                      <w:spacing w:val="12"/>
                      <w:sz w:val="19"/>
                      <w:szCs w:val="19"/>
                    </w:rPr>
                    <w:t>此外，</w:t>
                  </w:r>
                  <w:r>
                    <w:rPr>
                      <w:rFonts w:ascii="Microsoft YaHei" w:eastAsia="Microsoft YaHei" w:hAnsi="Microsoft YaHei" w:cs="Microsoft YaHei"/>
                      <w:color w:val="333333"/>
                      <w:spacing w:val="-31"/>
                      <w:sz w:val="19"/>
                      <w:szCs w:val="19"/>
                    </w:rPr>
                    <w:t xml:space="preserve"> </w:t>
                  </w:r>
                  <w:r>
                    <w:rPr>
                      <w:rFonts w:ascii="Microsoft YaHei" w:eastAsia="Microsoft YaHei" w:hAnsi="Microsoft YaHei" w:cs="Microsoft YaHei"/>
                      <w:color w:val="333333"/>
                      <w:spacing w:val="12"/>
                      <w:sz w:val="19"/>
                      <w:szCs w:val="19"/>
                    </w:rPr>
                    <w:t>未来一段时间内，</w:t>
                  </w:r>
                  <w:r>
                    <w:rPr>
                      <w:rFonts w:ascii="Microsoft YaHei" w:eastAsia="Microsoft YaHei" w:hAnsi="Microsoft YaHei" w:cs="Microsoft YaHei"/>
                      <w:color w:val="333333"/>
                      <w:spacing w:val="-30"/>
                      <w:sz w:val="19"/>
                      <w:szCs w:val="19"/>
                    </w:rPr>
                    <w:t xml:space="preserve"> </w:t>
                  </w:r>
                  <w:r>
                    <w:rPr>
                      <w:rFonts w:ascii="Microsoft YaHei" w:eastAsia="Microsoft YaHei" w:hAnsi="Microsoft YaHei" w:cs="Microsoft YaHei"/>
                      <w:color w:val="333333"/>
                      <w:spacing w:val="12"/>
                      <w:sz w:val="19"/>
                      <w:szCs w:val="19"/>
                    </w:rPr>
                    <w:t>政府及事业单位仍</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14"/>
                      <w:sz w:val="19"/>
                      <w:szCs w:val="19"/>
                    </w:rPr>
                    <w:t>是大模型落地的主要推动方和需求方；</w:t>
                  </w:r>
                  <w:r>
                    <w:rPr>
                      <w:rFonts w:ascii="Microsoft YaHei" w:eastAsia="Microsoft YaHei" w:hAnsi="Microsoft YaHei" w:cs="Microsoft YaHei"/>
                      <w:color w:val="333333"/>
                      <w:spacing w:val="-10"/>
                      <w:sz w:val="19"/>
                      <w:szCs w:val="19"/>
                    </w:rPr>
                    <w:t xml:space="preserve"> </w:t>
                  </w:r>
                  <w:r>
                    <w:rPr>
                      <w:rFonts w:ascii="Microsoft YaHei" w:eastAsia="Microsoft YaHei" w:hAnsi="Microsoft YaHei" w:cs="Microsoft YaHei"/>
                      <w:color w:val="333333"/>
                      <w:spacing w:val="14"/>
                      <w:sz w:val="19"/>
                      <w:szCs w:val="19"/>
                    </w:rPr>
                    <w:t>金融</w:t>
                  </w:r>
                  <w:r>
                    <w:rPr>
                      <w:rFonts w:ascii="Microsoft YaHei" w:eastAsia="Microsoft YaHei" w:hAnsi="Microsoft YaHei" w:cs="Microsoft YaHei"/>
                      <w:color w:val="333333"/>
                      <w:spacing w:val="-18"/>
                      <w:sz w:val="19"/>
                      <w:szCs w:val="19"/>
                    </w:rPr>
                    <w:t xml:space="preserve"> </w:t>
                  </w:r>
                  <w:r>
                    <w:rPr>
                      <w:rFonts w:ascii="Microsoft YaHei" w:eastAsia="Microsoft YaHei" w:hAnsi="Microsoft YaHei" w:cs="Microsoft YaHei"/>
                      <w:color w:val="333333"/>
                      <w:spacing w:val="14"/>
                      <w:sz w:val="19"/>
                      <w:szCs w:val="19"/>
                    </w:rPr>
                    <w:t>、</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16"/>
                      <w:sz w:val="19"/>
                      <w:szCs w:val="19"/>
                    </w:rPr>
                    <w:t>能源等行业拥有扎实的数字化基础，</w:t>
                  </w:r>
                  <w:r>
                    <w:rPr>
                      <w:rFonts w:ascii="Microsoft YaHei" w:eastAsia="Microsoft YaHei" w:hAnsi="Microsoft YaHei" w:cs="Microsoft YaHei"/>
                      <w:color w:val="333333"/>
                      <w:spacing w:val="-12"/>
                      <w:sz w:val="19"/>
                      <w:szCs w:val="19"/>
                    </w:rPr>
                    <w:t xml:space="preserve"> </w:t>
                  </w:r>
                  <w:r>
                    <w:rPr>
                      <w:rFonts w:ascii="Microsoft YaHei" w:eastAsia="Microsoft YaHei" w:hAnsi="Microsoft YaHei" w:cs="Microsoft YaHei"/>
                      <w:color w:val="333333"/>
                      <w:spacing w:val="16"/>
                      <w:sz w:val="19"/>
                      <w:szCs w:val="19"/>
                    </w:rPr>
                    <w:t>且应用场</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6"/>
                      <w:sz w:val="19"/>
                      <w:szCs w:val="19"/>
                    </w:rPr>
                    <w:t>景更为清晰</w:t>
                  </w:r>
                  <w:r>
                    <w:rPr>
                      <w:rFonts w:ascii="Microsoft YaHei" w:eastAsia="Microsoft YaHei" w:hAnsi="Microsoft YaHei" w:cs="Microsoft YaHei"/>
                      <w:color w:val="333333"/>
                      <w:spacing w:val="-12"/>
                      <w:sz w:val="19"/>
                      <w:szCs w:val="19"/>
                    </w:rPr>
                    <w:t xml:space="preserve"> </w:t>
                  </w:r>
                  <w:r>
                    <w:rPr>
                      <w:rFonts w:ascii="Microsoft YaHei" w:eastAsia="Microsoft YaHei" w:hAnsi="Microsoft YaHei" w:cs="Microsoft YaHei"/>
                      <w:color w:val="333333"/>
                      <w:spacing w:val="6"/>
                      <w:sz w:val="19"/>
                      <w:szCs w:val="19"/>
                    </w:rPr>
                    <w:t>，将是行业大模型推进的重点对象。</w:t>
                  </w:r>
                </w:p>
              </w:txbxContent>
            </v:textbox>
            <w10:wrap type="none"/>
          </v:shape>
        </w:pict>
      </w:r>
    </w:p>
    <w:p>
      <w:pPr>
        <w:spacing w:line="14" w:lineRule="auto"/>
        <w:rPr>
          <w:rFonts w:ascii="Arial"/>
          <w:sz w:val="2"/>
        </w:rPr>
      </w:pPr>
      <w:r>
        <w:rPr>
          <w:rFonts w:ascii="Arial" w:eastAsia="Arial" w:hAnsi="Arial" w:cs="Arial"/>
          <w:sz w:val="2"/>
          <w:szCs w:val="2"/>
        </w:rPr>
        <w:br w:type="column"/>
      </w:r>
    </w:p>
    <w:p>
      <w:pPr>
        <w:pStyle w:val="BodyText"/>
        <w:spacing w:line="175" w:lineRule="auto"/>
        <w:ind w:left="52"/>
        <w:rPr>
          <w:sz w:val="24"/>
          <w:szCs w:val="24"/>
        </w:rPr>
      </w:pPr>
      <w:r>
        <w:rPr>
          <w:b/>
          <w:bCs/>
          <w:spacing w:val="-1"/>
          <w:sz w:val="24"/>
          <w:szCs w:val="24"/>
        </w:rPr>
        <w:t>行业采购趋势（按采购次数）</w:t>
      </w:r>
    </w:p>
    <w:tbl>
      <w:tblPr>
        <w:tblStyle w:val="TableNormal8"/>
        <w:tblW w:w="8320" w:type="dxa"/>
        <w:tblInd w:w="7"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Pr>
      <w:tblGrid>
        <w:gridCol w:w="956"/>
        <w:gridCol w:w="566"/>
        <w:gridCol w:w="566"/>
        <w:gridCol w:w="566"/>
        <w:gridCol w:w="566"/>
        <w:gridCol w:w="566"/>
        <w:gridCol w:w="566"/>
        <w:gridCol w:w="566"/>
        <w:gridCol w:w="565"/>
        <w:gridCol w:w="566"/>
        <w:gridCol w:w="566"/>
        <w:gridCol w:w="566"/>
        <w:gridCol w:w="566"/>
        <w:gridCol w:w="573"/>
      </w:tblGrid>
      <w:tr>
        <w:tblPrEx>
          <w:tblW w:w="8320" w:type="dxa"/>
          <w:tblInd w:w="7"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PrEx>
        <w:trPr>
          <w:trHeight w:val="304"/>
        </w:trPr>
        <w:tc>
          <w:tcPr>
            <w:tcW w:w="956" w:type="dxa"/>
            <w:tcBorders>
              <w:top w:val="single" w:sz="4" w:space="0" w:color="000000"/>
            </w:tcBorders>
            <w:vAlign w:val="top"/>
          </w:tcPr>
          <w:p>
            <w:pPr>
              <w:rPr>
                <w:rFonts w:ascii="Arial"/>
                <w:sz w:val="21"/>
              </w:rPr>
            </w:pPr>
          </w:p>
        </w:tc>
        <w:tc>
          <w:tcPr>
            <w:tcW w:w="566" w:type="dxa"/>
            <w:tcBorders>
              <w:top w:val="single" w:sz="4" w:space="0" w:color="000000"/>
            </w:tcBorders>
            <w:vAlign w:val="top"/>
          </w:tcPr>
          <w:p>
            <w:pPr>
              <w:pStyle w:val="TableText"/>
              <w:spacing w:before="28" w:line="168" w:lineRule="auto"/>
              <w:ind w:left="15"/>
              <w:rPr>
                <w:sz w:val="18"/>
                <w:szCs w:val="18"/>
              </w:rPr>
            </w:pPr>
            <w:r>
              <w:rPr>
                <w:spacing w:val="-21"/>
                <w:sz w:val="18"/>
                <w:szCs w:val="18"/>
              </w:rPr>
              <w:t>1月</w:t>
            </w:r>
          </w:p>
        </w:tc>
        <w:tc>
          <w:tcPr>
            <w:tcW w:w="566" w:type="dxa"/>
            <w:tcBorders>
              <w:top w:val="single" w:sz="4" w:space="0" w:color="000000"/>
            </w:tcBorders>
            <w:vAlign w:val="top"/>
          </w:tcPr>
          <w:p>
            <w:pPr>
              <w:pStyle w:val="TableText"/>
              <w:spacing w:before="28" w:line="168" w:lineRule="auto"/>
              <w:ind w:left="15"/>
              <w:rPr>
                <w:sz w:val="18"/>
                <w:szCs w:val="18"/>
              </w:rPr>
            </w:pPr>
            <w:r>
              <w:rPr>
                <w:spacing w:val="-6"/>
                <w:sz w:val="18"/>
                <w:szCs w:val="18"/>
              </w:rPr>
              <w:t>2月</w:t>
            </w:r>
          </w:p>
        </w:tc>
        <w:tc>
          <w:tcPr>
            <w:tcW w:w="566" w:type="dxa"/>
            <w:tcBorders>
              <w:top w:val="single" w:sz="4" w:space="0" w:color="000000"/>
              <w:right w:val="single" w:sz="4" w:space="0" w:color="FFFFFF"/>
            </w:tcBorders>
            <w:vAlign w:val="top"/>
          </w:tcPr>
          <w:p>
            <w:pPr>
              <w:pStyle w:val="TableText"/>
              <w:spacing w:before="28" w:line="168" w:lineRule="auto"/>
              <w:ind w:left="18"/>
              <w:rPr>
                <w:sz w:val="18"/>
                <w:szCs w:val="18"/>
              </w:rPr>
            </w:pPr>
            <w:r>
              <w:rPr>
                <w:spacing w:val="-5"/>
                <w:sz w:val="18"/>
                <w:szCs w:val="18"/>
              </w:rPr>
              <w:t>3月</w:t>
            </w:r>
          </w:p>
        </w:tc>
        <w:tc>
          <w:tcPr>
            <w:tcW w:w="566" w:type="dxa"/>
            <w:tcBorders>
              <w:top w:val="single" w:sz="4" w:space="0" w:color="000000"/>
              <w:left w:val="single" w:sz="4" w:space="0" w:color="FFFFFF"/>
            </w:tcBorders>
            <w:vAlign w:val="top"/>
          </w:tcPr>
          <w:p>
            <w:pPr>
              <w:pStyle w:val="TableText"/>
              <w:spacing w:before="28" w:line="168" w:lineRule="auto"/>
              <w:ind w:left="17"/>
              <w:rPr>
                <w:sz w:val="18"/>
                <w:szCs w:val="18"/>
              </w:rPr>
            </w:pPr>
            <w:r>
              <w:rPr>
                <w:spacing w:val="-3"/>
                <w:sz w:val="18"/>
                <w:szCs w:val="18"/>
              </w:rPr>
              <w:t>4月</w:t>
            </w:r>
          </w:p>
        </w:tc>
        <w:tc>
          <w:tcPr>
            <w:tcW w:w="566" w:type="dxa"/>
            <w:tcBorders>
              <w:top w:val="single" w:sz="2" w:space="0" w:color="FFFFFF"/>
              <w:right w:val="single" w:sz="4" w:space="0" w:color="FFFFFF"/>
            </w:tcBorders>
            <w:vAlign w:val="top"/>
          </w:tcPr>
          <w:p>
            <w:pPr>
              <w:pStyle w:val="TableText"/>
              <w:spacing w:before="28" w:line="168" w:lineRule="auto"/>
              <w:ind w:left="20"/>
              <w:rPr>
                <w:sz w:val="18"/>
                <w:szCs w:val="18"/>
              </w:rPr>
            </w:pPr>
            <w:r>
              <w:rPr>
                <w:spacing w:val="-4"/>
                <w:sz w:val="18"/>
                <w:szCs w:val="18"/>
              </w:rPr>
              <w:t>5月</w:t>
            </w:r>
          </w:p>
        </w:tc>
        <w:tc>
          <w:tcPr>
            <w:tcW w:w="566" w:type="dxa"/>
            <w:tcBorders>
              <w:top w:val="single" w:sz="2" w:space="0" w:color="FFFFFF"/>
              <w:left w:val="single" w:sz="4" w:space="0" w:color="FFFFFF"/>
            </w:tcBorders>
            <w:vAlign w:val="top"/>
          </w:tcPr>
          <w:p>
            <w:pPr>
              <w:pStyle w:val="TableText"/>
              <w:spacing w:before="28" w:line="168" w:lineRule="auto"/>
              <w:ind w:left="23"/>
              <w:rPr>
                <w:sz w:val="18"/>
                <w:szCs w:val="18"/>
              </w:rPr>
            </w:pPr>
            <w:r>
              <w:rPr>
                <w:spacing w:val="-4"/>
                <w:sz w:val="18"/>
                <w:szCs w:val="18"/>
              </w:rPr>
              <w:t>6月</w:t>
            </w:r>
          </w:p>
        </w:tc>
        <w:tc>
          <w:tcPr>
            <w:tcW w:w="566" w:type="dxa"/>
            <w:tcBorders>
              <w:top w:val="single" w:sz="2" w:space="0" w:color="FFFFFF"/>
            </w:tcBorders>
            <w:vAlign w:val="top"/>
          </w:tcPr>
          <w:p>
            <w:pPr>
              <w:pStyle w:val="TableText"/>
              <w:spacing w:before="28" w:line="168" w:lineRule="auto"/>
              <w:ind w:left="18"/>
              <w:rPr>
                <w:sz w:val="18"/>
                <w:szCs w:val="18"/>
              </w:rPr>
            </w:pPr>
            <w:r>
              <w:rPr>
                <w:spacing w:val="-9"/>
                <w:sz w:val="18"/>
                <w:szCs w:val="18"/>
              </w:rPr>
              <w:t>7月</w:t>
            </w:r>
          </w:p>
        </w:tc>
        <w:tc>
          <w:tcPr>
            <w:tcW w:w="565" w:type="dxa"/>
            <w:tcBorders>
              <w:top w:val="single" w:sz="2" w:space="0" w:color="FFFFFF"/>
            </w:tcBorders>
            <w:vAlign w:val="top"/>
          </w:tcPr>
          <w:p>
            <w:pPr>
              <w:pStyle w:val="TableText"/>
              <w:spacing w:before="28" w:line="168" w:lineRule="auto"/>
              <w:ind w:left="24"/>
              <w:rPr>
                <w:sz w:val="18"/>
                <w:szCs w:val="18"/>
              </w:rPr>
            </w:pPr>
            <w:r>
              <w:rPr>
                <w:spacing w:val="-2"/>
                <w:sz w:val="18"/>
                <w:szCs w:val="18"/>
              </w:rPr>
              <w:t>8月</w:t>
            </w:r>
          </w:p>
        </w:tc>
        <w:tc>
          <w:tcPr>
            <w:tcW w:w="566" w:type="dxa"/>
            <w:tcBorders>
              <w:top w:val="single" w:sz="2" w:space="0" w:color="FFFFFF"/>
            </w:tcBorders>
            <w:vAlign w:val="top"/>
          </w:tcPr>
          <w:p>
            <w:pPr>
              <w:pStyle w:val="TableText"/>
              <w:spacing w:before="28" w:line="168" w:lineRule="auto"/>
              <w:ind w:left="22"/>
              <w:rPr>
                <w:sz w:val="18"/>
                <w:szCs w:val="18"/>
              </w:rPr>
            </w:pPr>
            <w:r>
              <w:rPr>
                <w:spacing w:val="-3"/>
                <w:sz w:val="18"/>
                <w:szCs w:val="18"/>
              </w:rPr>
              <w:t>9月</w:t>
            </w:r>
          </w:p>
        </w:tc>
        <w:tc>
          <w:tcPr>
            <w:tcW w:w="566" w:type="dxa"/>
            <w:tcBorders>
              <w:top w:val="single" w:sz="2" w:space="0" w:color="FFFFFF"/>
            </w:tcBorders>
            <w:vAlign w:val="top"/>
          </w:tcPr>
          <w:p>
            <w:pPr>
              <w:pStyle w:val="TableText"/>
              <w:spacing w:before="28" w:line="168" w:lineRule="auto"/>
              <w:ind w:left="24"/>
              <w:rPr>
                <w:sz w:val="18"/>
                <w:szCs w:val="18"/>
              </w:rPr>
            </w:pPr>
            <w:r>
              <w:rPr>
                <w:spacing w:val="-11"/>
                <w:sz w:val="18"/>
                <w:szCs w:val="18"/>
              </w:rPr>
              <w:t>10月</w:t>
            </w:r>
          </w:p>
        </w:tc>
        <w:tc>
          <w:tcPr>
            <w:tcW w:w="566" w:type="dxa"/>
            <w:tcBorders>
              <w:top w:val="single" w:sz="2" w:space="0" w:color="FFFFFF"/>
            </w:tcBorders>
            <w:vAlign w:val="top"/>
          </w:tcPr>
          <w:p>
            <w:pPr>
              <w:pStyle w:val="TableText"/>
              <w:spacing w:before="28" w:line="168" w:lineRule="auto"/>
              <w:ind w:left="25"/>
              <w:rPr>
                <w:sz w:val="18"/>
                <w:szCs w:val="18"/>
              </w:rPr>
            </w:pPr>
            <w:r>
              <w:rPr>
                <w:spacing w:val="-25"/>
                <w:sz w:val="18"/>
                <w:szCs w:val="18"/>
              </w:rPr>
              <w:t>11月</w:t>
            </w:r>
          </w:p>
        </w:tc>
        <w:tc>
          <w:tcPr>
            <w:tcW w:w="566" w:type="dxa"/>
            <w:tcBorders>
              <w:top w:val="single" w:sz="2" w:space="0" w:color="FFFFFF"/>
            </w:tcBorders>
            <w:vAlign w:val="top"/>
          </w:tcPr>
          <w:p>
            <w:pPr>
              <w:pStyle w:val="TableText"/>
              <w:spacing w:before="28" w:line="168" w:lineRule="auto"/>
              <w:ind w:left="26"/>
              <w:rPr>
                <w:sz w:val="18"/>
                <w:szCs w:val="18"/>
              </w:rPr>
            </w:pPr>
            <w:r>
              <w:rPr>
                <w:spacing w:val="-16"/>
                <w:sz w:val="18"/>
                <w:szCs w:val="18"/>
              </w:rPr>
              <w:t>12月</w:t>
            </w:r>
          </w:p>
        </w:tc>
        <w:tc>
          <w:tcPr>
            <w:tcW w:w="573" w:type="dxa"/>
            <w:tcBorders>
              <w:top w:val="single" w:sz="2" w:space="0" w:color="FFFFFF"/>
            </w:tcBorders>
            <w:vAlign w:val="top"/>
          </w:tcPr>
          <w:p>
            <w:pPr>
              <w:pStyle w:val="TableText"/>
              <w:spacing w:before="15" w:line="178" w:lineRule="auto"/>
              <w:ind w:left="28"/>
              <w:rPr>
                <w:sz w:val="18"/>
                <w:szCs w:val="18"/>
              </w:rPr>
            </w:pPr>
            <w:r>
              <w:rPr>
                <w:spacing w:val="-4"/>
                <w:w w:val="99"/>
                <w:sz w:val="18"/>
                <w:szCs w:val="18"/>
              </w:rPr>
              <w:t>全年</w:t>
            </w:r>
          </w:p>
        </w:tc>
      </w:tr>
      <w:tr>
        <w:tblPrEx>
          <w:tblW w:w="8320" w:type="dxa"/>
          <w:tblInd w:w="7" w:type="dxa"/>
          <w:tblLayout w:type="fixed"/>
        </w:tblPrEx>
        <w:trPr>
          <w:trHeight w:val="292"/>
        </w:trPr>
        <w:tc>
          <w:tcPr>
            <w:tcW w:w="956" w:type="dxa"/>
            <w:vAlign w:val="top"/>
          </w:tcPr>
          <w:p>
            <w:pPr>
              <w:pStyle w:val="TableText"/>
              <w:spacing w:before="6" w:line="176" w:lineRule="auto"/>
              <w:ind w:left="24"/>
              <w:rPr>
                <w:sz w:val="18"/>
                <w:szCs w:val="18"/>
              </w:rPr>
            </w:pPr>
            <w:r>
              <w:rPr>
                <w:spacing w:val="-7"/>
                <w:sz w:val="18"/>
                <w:szCs w:val="18"/>
              </w:rPr>
              <w:t>学校</w:t>
            </w:r>
          </w:p>
        </w:tc>
        <w:tc>
          <w:tcPr>
            <w:tcW w:w="566" w:type="dxa"/>
            <w:shd w:val="clear" w:color="auto" w:fill="F8696B"/>
            <w:vAlign w:val="top"/>
          </w:tcPr>
          <w:p>
            <w:pPr>
              <w:pStyle w:val="TableText"/>
              <w:spacing w:before="25" w:line="171" w:lineRule="auto"/>
              <w:ind w:left="17"/>
              <w:rPr>
                <w:sz w:val="18"/>
                <w:szCs w:val="18"/>
              </w:rPr>
            </w:pPr>
            <w:r>
              <w:rPr>
                <w:color w:val="595959"/>
                <w:sz w:val="18"/>
                <w:szCs w:val="18"/>
              </w:rPr>
              <w:t>0</w:t>
            </w:r>
          </w:p>
        </w:tc>
        <w:tc>
          <w:tcPr>
            <w:tcW w:w="566" w:type="dxa"/>
            <w:shd w:val="clear" w:color="auto" w:fill="F8696B"/>
            <w:vAlign w:val="top"/>
          </w:tcPr>
          <w:p>
            <w:pPr>
              <w:pStyle w:val="TableText"/>
              <w:spacing w:before="25" w:line="171" w:lineRule="auto"/>
              <w:ind w:left="18"/>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25" w:line="171" w:lineRule="auto"/>
              <w:ind w:left="19"/>
              <w:rPr>
                <w:sz w:val="18"/>
                <w:szCs w:val="18"/>
              </w:rPr>
            </w:pPr>
            <w:r>
              <w:rPr>
                <w:color w:val="595959"/>
                <w:sz w:val="18"/>
                <w:szCs w:val="18"/>
              </w:rPr>
              <w:t>0</w:t>
            </w:r>
          </w:p>
        </w:tc>
        <w:tc>
          <w:tcPr>
            <w:tcW w:w="566" w:type="dxa"/>
            <w:tcBorders>
              <w:left w:val="single" w:sz="4" w:space="0" w:color="FFFFFF"/>
            </w:tcBorders>
            <w:shd w:val="clear" w:color="auto" w:fill="FBEA84"/>
            <w:vAlign w:val="top"/>
          </w:tcPr>
          <w:p>
            <w:pPr>
              <w:pStyle w:val="TableText"/>
              <w:spacing w:before="28" w:line="169" w:lineRule="auto"/>
              <w:ind w:left="21"/>
              <w:rPr>
                <w:sz w:val="18"/>
                <w:szCs w:val="18"/>
              </w:rPr>
            </w:pPr>
            <w:r>
              <w:rPr>
                <w:color w:val="595959"/>
                <w:sz w:val="18"/>
                <w:szCs w:val="18"/>
              </w:rPr>
              <w:t>1</w:t>
            </w:r>
          </w:p>
        </w:tc>
        <w:tc>
          <w:tcPr>
            <w:tcW w:w="566" w:type="dxa"/>
            <w:tcBorders>
              <w:right w:val="single" w:sz="4" w:space="0" w:color="FFFFFF"/>
            </w:tcBorders>
            <w:shd w:val="clear" w:color="auto" w:fill="F8696B"/>
            <w:vAlign w:val="top"/>
          </w:tcPr>
          <w:p>
            <w:pPr>
              <w:pStyle w:val="TableText"/>
              <w:spacing w:before="25" w:line="171" w:lineRule="auto"/>
              <w:ind w:left="21"/>
              <w:rPr>
                <w:sz w:val="18"/>
                <w:szCs w:val="18"/>
              </w:rPr>
            </w:pPr>
            <w:r>
              <w:rPr>
                <w:color w:val="595959"/>
                <w:sz w:val="18"/>
                <w:szCs w:val="18"/>
              </w:rPr>
              <w:t>0</w:t>
            </w:r>
          </w:p>
        </w:tc>
        <w:tc>
          <w:tcPr>
            <w:tcW w:w="566" w:type="dxa"/>
            <w:tcBorders>
              <w:left w:val="single" w:sz="4" w:space="0" w:color="FFFFFF"/>
            </w:tcBorders>
            <w:shd w:val="clear" w:color="auto" w:fill="F7E984"/>
            <w:vAlign w:val="top"/>
          </w:tcPr>
          <w:p>
            <w:pPr>
              <w:pStyle w:val="TableText"/>
              <w:spacing w:before="25" w:line="171" w:lineRule="auto"/>
              <w:ind w:left="22"/>
              <w:rPr>
                <w:sz w:val="18"/>
                <w:szCs w:val="18"/>
              </w:rPr>
            </w:pPr>
            <w:r>
              <w:rPr>
                <w:color w:val="595959"/>
                <w:sz w:val="18"/>
                <w:szCs w:val="18"/>
              </w:rPr>
              <w:t>2</w:t>
            </w:r>
          </w:p>
        </w:tc>
        <w:tc>
          <w:tcPr>
            <w:tcW w:w="566" w:type="dxa"/>
            <w:shd w:val="clear" w:color="auto" w:fill="EFE784"/>
            <w:vAlign w:val="top"/>
          </w:tcPr>
          <w:p>
            <w:pPr>
              <w:pStyle w:val="TableText"/>
              <w:spacing w:before="28" w:line="169" w:lineRule="auto"/>
              <w:ind w:left="17"/>
              <w:rPr>
                <w:sz w:val="18"/>
                <w:szCs w:val="18"/>
              </w:rPr>
            </w:pPr>
            <w:r>
              <w:rPr>
                <w:color w:val="595959"/>
                <w:sz w:val="18"/>
                <w:szCs w:val="18"/>
              </w:rPr>
              <w:t>4</w:t>
            </w:r>
          </w:p>
        </w:tc>
        <w:tc>
          <w:tcPr>
            <w:tcW w:w="565" w:type="dxa"/>
            <w:shd w:val="clear" w:color="auto" w:fill="F7E984"/>
            <w:vAlign w:val="top"/>
          </w:tcPr>
          <w:p>
            <w:pPr>
              <w:pStyle w:val="TableText"/>
              <w:spacing w:before="25" w:line="171" w:lineRule="auto"/>
              <w:ind w:left="21"/>
              <w:rPr>
                <w:sz w:val="18"/>
                <w:szCs w:val="18"/>
              </w:rPr>
            </w:pPr>
            <w:r>
              <w:rPr>
                <w:color w:val="595959"/>
                <w:sz w:val="18"/>
                <w:szCs w:val="18"/>
              </w:rPr>
              <w:t>2</w:t>
            </w:r>
          </w:p>
        </w:tc>
        <w:tc>
          <w:tcPr>
            <w:tcW w:w="566" w:type="dxa"/>
            <w:shd w:val="clear" w:color="auto" w:fill="EBE683"/>
            <w:vAlign w:val="top"/>
          </w:tcPr>
          <w:p>
            <w:pPr>
              <w:pStyle w:val="TableText"/>
              <w:spacing w:before="28" w:line="169" w:lineRule="auto"/>
              <w:ind w:left="24"/>
              <w:rPr>
                <w:sz w:val="18"/>
                <w:szCs w:val="18"/>
              </w:rPr>
            </w:pPr>
            <w:r>
              <w:rPr>
                <w:color w:val="595959"/>
                <w:sz w:val="18"/>
                <w:szCs w:val="18"/>
              </w:rPr>
              <w:t>5</w:t>
            </w:r>
          </w:p>
        </w:tc>
        <w:tc>
          <w:tcPr>
            <w:tcW w:w="566" w:type="dxa"/>
            <w:shd w:val="clear" w:color="auto" w:fill="E3E383"/>
            <w:vAlign w:val="top"/>
          </w:tcPr>
          <w:p>
            <w:pPr>
              <w:pStyle w:val="TableText"/>
              <w:spacing w:before="28" w:line="169" w:lineRule="auto"/>
              <w:ind w:left="21"/>
              <w:rPr>
                <w:sz w:val="18"/>
                <w:szCs w:val="18"/>
              </w:rPr>
            </w:pPr>
            <w:r>
              <w:rPr>
                <w:color w:val="595959"/>
                <w:sz w:val="18"/>
                <w:szCs w:val="18"/>
              </w:rPr>
              <w:t>7</w:t>
            </w:r>
          </w:p>
        </w:tc>
        <w:tc>
          <w:tcPr>
            <w:tcW w:w="566" w:type="dxa"/>
            <w:shd w:val="clear" w:color="auto" w:fill="E3E383"/>
            <w:vAlign w:val="top"/>
          </w:tcPr>
          <w:p>
            <w:pPr>
              <w:pStyle w:val="TableText"/>
              <w:spacing w:before="28" w:line="169" w:lineRule="auto"/>
              <w:ind w:left="22"/>
              <w:rPr>
                <w:sz w:val="18"/>
                <w:szCs w:val="18"/>
              </w:rPr>
            </w:pPr>
            <w:r>
              <w:rPr>
                <w:color w:val="595959"/>
                <w:sz w:val="18"/>
                <w:szCs w:val="18"/>
              </w:rPr>
              <w:t>7</w:t>
            </w:r>
          </w:p>
        </w:tc>
        <w:tc>
          <w:tcPr>
            <w:tcW w:w="566" w:type="dxa"/>
            <w:shd w:val="clear" w:color="auto" w:fill="D3DF82"/>
            <w:vAlign w:val="top"/>
          </w:tcPr>
          <w:p>
            <w:pPr>
              <w:pStyle w:val="TableText"/>
              <w:spacing w:before="28" w:line="169" w:lineRule="auto"/>
              <w:ind w:left="26"/>
              <w:rPr>
                <w:sz w:val="18"/>
                <w:szCs w:val="18"/>
              </w:rPr>
            </w:pPr>
            <w:r>
              <w:rPr>
                <w:color w:val="595959"/>
                <w:spacing w:val="-22"/>
                <w:sz w:val="18"/>
                <w:szCs w:val="18"/>
              </w:rPr>
              <w:t>11</w:t>
            </w:r>
          </w:p>
        </w:tc>
        <w:tc>
          <w:tcPr>
            <w:tcW w:w="573" w:type="dxa"/>
            <w:shd w:val="clear" w:color="auto" w:fill="63BE7B"/>
            <w:vAlign w:val="top"/>
          </w:tcPr>
          <w:p>
            <w:pPr>
              <w:pStyle w:val="TableText"/>
              <w:spacing w:before="25" w:line="171" w:lineRule="auto"/>
              <w:ind w:left="28"/>
              <w:rPr>
                <w:sz w:val="18"/>
                <w:szCs w:val="18"/>
              </w:rPr>
            </w:pPr>
            <w:r>
              <w:rPr>
                <w:color w:val="595959"/>
                <w:spacing w:val="-3"/>
                <w:sz w:val="18"/>
                <w:szCs w:val="18"/>
              </w:rPr>
              <w:t>39</w:t>
            </w:r>
          </w:p>
        </w:tc>
      </w:tr>
      <w:tr>
        <w:tblPrEx>
          <w:tblW w:w="8320" w:type="dxa"/>
          <w:tblInd w:w="7" w:type="dxa"/>
          <w:tblLayout w:type="fixed"/>
        </w:tblPrEx>
        <w:trPr>
          <w:trHeight w:val="291"/>
        </w:trPr>
        <w:tc>
          <w:tcPr>
            <w:tcW w:w="956" w:type="dxa"/>
            <w:vAlign w:val="top"/>
          </w:tcPr>
          <w:p>
            <w:pPr>
              <w:pStyle w:val="TableText"/>
              <w:spacing w:before="5" w:line="178" w:lineRule="auto"/>
              <w:ind w:left="22"/>
              <w:rPr>
                <w:sz w:val="18"/>
                <w:szCs w:val="18"/>
              </w:rPr>
            </w:pPr>
            <w:r>
              <w:rPr>
                <w:spacing w:val="-2"/>
                <w:sz w:val="18"/>
                <w:szCs w:val="18"/>
              </w:rPr>
              <w:t>通信运营商</w:t>
            </w:r>
          </w:p>
        </w:tc>
        <w:tc>
          <w:tcPr>
            <w:tcW w:w="566" w:type="dxa"/>
            <w:shd w:val="clear" w:color="auto" w:fill="F8696B"/>
            <w:vAlign w:val="top"/>
          </w:tcPr>
          <w:p>
            <w:pPr>
              <w:pStyle w:val="TableText"/>
              <w:spacing w:before="26" w:line="171" w:lineRule="auto"/>
              <w:ind w:left="17"/>
              <w:rPr>
                <w:sz w:val="18"/>
                <w:szCs w:val="18"/>
              </w:rPr>
            </w:pPr>
            <w:r>
              <w:rPr>
                <w:color w:val="595959"/>
                <w:sz w:val="18"/>
                <w:szCs w:val="18"/>
              </w:rPr>
              <w:t>0</w:t>
            </w:r>
          </w:p>
        </w:tc>
        <w:tc>
          <w:tcPr>
            <w:tcW w:w="566" w:type="dxa"/>
            <w:shd w:val="clear" w:color="auto" w:fill="F8696B"/>
            <w:vAlign w:val="top"/>
          </w:tcPr>
          <w:p>
            <w:pPr>
              <w:pStyle w:val="TableText"/>
              <w:spacing w:before="26" w:line="171" w:lineRule="auto"/>
              <w:ind w:left="18"/>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26" w:line="171" w:lineRule="auto"/>
              <w:ind w:left="19"/>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26" w:line="171" w:lineRule="auto"/>
              <w:ind w:left="23"/>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26" w:line="171" w:lineRule="auto"/>
              <w:ind w:left="21"/>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26" w:line="171" w:lineRule="auto"/>
              <w:ind w:left="25"/>
              <w:rPr>
                <w:sz w:val="18"/>
                <w:szCs w:val="18"/>
              </w:rPr>
            </w:pPr>
            <w:r>
              <w:rPr>
                <w:color w:val="595959"/>
                <w:sz w:val="18"/>
                <w:szCs w:val="18"/>
              </w:rPr>
              <w:t>0</w:t>
            </w:r>
          </w:p>
        </w:tc>
        <w:tc>
          <w:tcPr>
            <w:tcW w:w="566" w:type="dxa"/>
            <w:shd w:val="clear" w:color="auto" w:fill="FBEA84"/>
            <w:vAlign w:val="top"/>
          </w:tcPr>
          <w:p>
            <w:pPr>
              <w:pStyle w:val="TableText"/>
              <w:spacing w:before="29" w:line="169" w:lineRule="auto"/>
              <w:ind w:left="21"/>
              <w:rPr>
                <w:sz w:val="18"/>
                <w:szCs w:val="18"/>
              </w:rPr>
            </w:pPr>
            <w:r>
              <w:rPr>
                <w:color w:val="595959"/>
                <w:sz w:val="18"/>
                <w:szCs w:val="18"/>
              </w:rPr>
              <w:t>1</w:t>
            </w:r>
          </w:p>
        </w:tc>
        <w:tc>
          <w:tcPr>
            <w:tcW w:w="565" w:type="dxa"/>
            <w:shd w:val="clear" w:color="auto" w:fill="F3E884"/>
            <w:vAlign w:val="top"/>
          </w:tcPr>
          <w:p>
            <w:pPr>
              <w:pStyle w:val="TableText"/>
              <w:spacing w:before="29" w:line="169" w:lineRule="auto"/>
              <w:ind w:left="23"/>
              <w:rPr>
                <w:sz w:val="18"/>
                <w:szCs w:val="18"/>
              </w:rPr>
            </w:pPr>
            <w:r>
              <w:rPr>
                <w:color w:val="595959"/>
                <w:sz w:val="18"/>
                <w:szCs w:val="18"/>
              </w:rPr>
              <w:t>3</w:t>
            </w:r>
          </w:p>
        </w:tc>
        <w:tc>
          <w:tcPr>
            <w:tcW w:w="566" w:type="dxa"/>
            <w:shd w:val="clear" w:color="auto" w:fill="FBEA84"/>
            <w:vAlign w:val="top"/>
          </w:tcPr>
          <w:p>
            <w:pPr>
              <w:pStyle w:val="TableText"/>
              <w:spacing w:before="29" w:line="169" w:lineRule="auto"/>
              <w:ind w:left="23"/>
              <w:rPr>
                <w:sz w:val="18"/>
                <w:szCs w:val="18"/>
              </w:rPr>
            </w:pPr>
            <w:r>
              <w:rPr>
                <w:color w:val="595959"/>
                <w:sz w:val="18"/>
                <w:szCs w:val="18"/>
              </w:rPr>
              <w:t>1</w:t>
            </w:r>
          </w:p>
        </w:tc>
        <w:tc>
          <w:tcPr>
            <w:tcW w:w="566" w:type="dxa"/>
            <w:shd w:val="clear" w:color="auto" w:fill="FBEA84"/>
            <w:vAlign w:val="top"/>
          </w:tcPr>
          <w:p>
            <w:pPr>
              <w:pStyle w:val="TableText"/>
              <w:spacing w:before="29" w:line="169" w:lineRule="auto"/>
              <w:ind w:left="24"/>
              <w:rPr>
                <w:sz w:val="18"/>
                <w:szCs w:val="18"/>
              </w:rPr>
            </w:pPr>
            <w:r>
              <w:rPr>
                <w:color w:val="595959"/>
                <w:sz w:val="18"/>
                <w:szCs w:val="18"/>
              </w:rPr>
              <w:t>1</w:t>
            </w:r>
          </w:p>
        </w:tc>
        <w:tc>
          <w:tcPr>
            <w:tcW w:w="566" w:type="dxa"/>
            <w:shd w:val="clear" w:color="auto" w:fill="C3DA81"/>
            <w:vAlign w:val="top"/>
          </w:tcPr>
          <w:p>
            <w:pPr>
              <w:pStyle w:val="TableText"/>
              <w:spacing w:before="29" w:line="169" w:lineRule="auto"/>
              <w:ind w:left="25"/>
              <w:rPr>
                <w:sz w:val="18"/>
                <w:szCs w:val="18"/>
              </w:rPr>
            </w:pPr>
            <w:r>
              <w:rPr>
                <w:color w:val="595959"/>
                <w:spacing w:val="-20"/>
                <w:sz w:val="18"/>
                <w:szCs w:val="18"/>
              </w:rPr>
              <w:t>15</w:t>
            </w:r>
          </w:p>
        </w:tc>
        <w:tc>
          <w:tcPr>
            <w:tcW w:w="566" w:type="dxa"/>
            <w:shd w:val="clear" w:color="auto" w:fill="BBD881"/>
            <w:vAlign w:val="top"/>
          </w:tcPr>
          <w:p>
            <w:pPr>
              <w:pStyle w:val="TableText"/>
              <w:spacing w:before="29" w:line="169" w:lineRule="auto"/>
              <w:ind w:left="26"/>
              <w:rPr>
                <w:sz w:val="18"/>
                <w:szCs w:val="18"/>
              </w:rPr>
            </w:pPr>
            <w:r>
              <w:rPr>
                <w:color w:val="595959"/>
                <w:spacing w:val="-22"/>
                <w:sz w:val="18"/>
                <w:szCs w:val="18"/>
              </w:rPr>
              <w:t>17</w:t>
            </w:r>
          </w:p>
        </w:tc>
        <w:tc>
          <w:tcPr>
            <w:tcW w:w="573" w:type="dxa"/>
            <w:shd w:val="clear" w:color="auto" w:fill="67C07C"/>
            <w:vAlign w:val="top"/>
          </w:tcPr>
          <w:p>
            <w:pPr>
              <w:pStyle w:val="TableText"/>
              <w:spacing w:before="26" w:line="171" w:lineRule="auto"/>
              <w:ind w:left="28"/>
              <w:rPr>
                <w:sz w:val="18"/>
                <w:szCs w:val="18"/>
              </w:rPr>
            </w:pPr>
            <w:r>
              <w:rPr>
                <w:color w:val="595959"/>
                <w:spacing w:val="-1"/>
                <w:sz w:val="18"/>
                <w:szCs w:val="18"/>
              </w:rPr>
              <w:t>38</w:t>
            </w:r>
          </w:p>
        </w:tc>
      </w:tr>
      <w:tr>
        <w:tblPrEx>
          <w:tblW w:w="8320" w:type="dxa"/>
          <w:tblInd w:w="7" w:type="dxa"/>
          <w:tblLayout w:type="fixed"/>
        </w:tblPrEx>
        <w:trPr>
          <w:trHeight w:val="291"/>
        </w:trPr>
        <w:tc>
          <w:tcPr>
            <w:tcW w:w="956" w:type="dxa"/>
            <w:vAlign w:val="top"/>
          </w:tcPr>
          <w:p>
            <w:pPr>
              <w:pStyle w:val="TableText"/>
              <w:spacing w:before="10" w:line="176" w:lineRule="auto"/>
              <w:ind w:left="20"/>
              <w:rPr>
                <w:sz w:val="18"/>
                <w:szCs w:val="18"/>
              </w:rPr>
            </w:pPr>
            <w:r>
              <w:rPr>
                <w:spacing w:val="-5"/>
                <w:sz w:val="18"/>
                <w:szCs w:val="18"/>
              </w:rPr>
              <w:t>科技</w:t>
            </w:r>
          </w:p>
        </w:tc>
        <w:tc>
          <w:tcPr>
            <w:tcW w:w="566" w:type="dxa"/>
            <w:shd w:val="clear" w:color="auto" w:fill="F8696B"/>
            <w:vAlign w:val="top"/>
          </w:tcPr>
          <w:p>
            <w:pPr>
              <w:pStyle w:val="TableText"/>
              <w:spacing w:before="28" w:line="171" w:lineRule="auto"/>
              <w:ind w:left="17"/>
              <w:rPr>
                <w:sz w:val="18"/>
                <w:szCs w:val="18"/>
              </w:rPr>
            </w:pPr>
            <w:r>
              <w:rPr>
                <w:color w:val="595959"/>
                <w:sz w:val="18"/>
                <w:szCs w:val="18"/>
              </w:rPr>
              <w:t>0</w:t>
            </w:r>
          </w:p>
        </w:tc>
        <w:tc>
          <w:tcPr>
            <w:tcW w:w="566" w:type="dxa"/>
            <w:shd w:val="clear" w:color="auto" w:fill="F8696B"/>
            <w:vAlign w:val="top"/>
          </w:tcPr>
          <w:p>
            <w:pPr>
              <w:pStyle w:val="TableText"/>
              <w:spacing w:before="28" w:line="171" w:lineRule="auto"/>
              <w:ind w:left="18"/>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28" w:line="171" w:lineRule="auto"/>
              <w:ind w:left="19"/>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28" w:line="171" w:lineRule="auto"/>
              <w:ind w:left="23"/>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28" w:line="171" w:lineRule="auto"/>
              <w:ind w:left="21"/>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28" w:line="171" w:lineRule="auto"/>
              <w:ind w:left="25"/>
              <w:rPr>
                <w:sz w:val="18"/>
                <w:szCs w:val="18"/>
              </w:rPr>
            </w:pPr>
            <w:r>
              <w:rPr>
                <w:color w:val="595959"/>
                <w:sz w:val="18"/>
                <w:szCs w:val="18"/>
              </w:rPr>
              <w:t>0</w:t>
            </w:r>
          </w:p>
        </w:tc>
        <w:tc>
          <w:tcPr>
            <w:tcW w:w="566" w:type="dxa"/>
            <w:shd w:val="clear" w:color="auto" w:fill="F7E984"/>
            <w:vAlign w:val="top"/>
          </w:tcPr>
          <w:p>
            <w:pPr>
              <w:pStyle w:val="TableText"/>
              <w:spacing w:before="28" w:line="171" w:lineRule="auto"/>
              <w:ind w:left="20"/>
              <w:rPr>
                <w:sz w:val="18"/>
                <w:szCs w:val="18"/>
              </w:rPr>
            </w:pPr>
            <w:r>
              <w:rPr>
                <w:color w:val="595959"/>
                <w:sz w:val="18"/>
                <w:szCs w:val="18"/>
              </w:rPr>
              <w:t>2</w:t>
            </w:r>
          </w:p>
        </w:tc>
        <w:tc>
          <w:tcPr>
            <w:tcW w:w="565" w:type="dxa"/>
            <w:shd w:val="clear" w:color="auto" w:fill="FBEA84"/>
            <w:vAlign w:val="top"/>
          </w:tcPr>
          <w:p>
            <w:pPr>
              <w:pStyle w:val="TableText"/>
              <w:spacing w:before="31" w:line="169" w:lineRule="auto"/>
              <w:ind w:left="22"/>
              <w:rPr>
                <w:sz w:val="18"/>
                <w:szCs w:val="18"/>
              </w:rPr>
            </w:pPr>
            <w:r>
              <w:rPr>
                <w:color w:val="595959"/>
                <w:sz w:val="18"/>
                <w:szCs w:val="18"/>
              </w:rPr>
              <w:t>1</w:t>
            </w:r>
          </w:p>
        </w:tc>
        <w:tc>
          <w:tcPr>
            <w:tcW w:w="566" w:type="dxa"/>
            <w:shd w:val="clear" w:color="auto" w:fill="F7E984"/>
            <w:vAlign w:val="top"/>
          </w:tcPr>
          <w:p>
            <w:pPr>
              <w:pStyle w:val="TableText"/>
              <w:spacing w:before="28" w:line="171" w:lineRule="auto"/>
              <w:ind w:left="22"/>
              <w:rPr>
                <w:sz w:val="18"/>
                <w:szCs w:val="18"/>
              </w:rPr>
            </w:pPr>
            <w:r>
              <w:rPr>
                <w:color w:val="595959"/>
                <w:sz w:val="18"/>
                <w:szCs w:val="18"/>
              </w:rPr>
              <w:t>2</w:t>
            </w:r>
          </w:p>
        </w:tc>
        <w:tc>
          <w:tcPr>
            <w:tcW w:w="566" w:type="dxa"/>
            <w:shd w:val="clear" w:color="auto" w:fill="EFE784"/>
            <w:vAlign w:val="top"/>
          </w:tcPr>
          <w:p>
            <w:pPr>
              <w:pStyle w:val="TableText"/>
              <w:spacing w:before="31" w:line="169" w:lineRule="auto"/>
              <w:ind w:left="20"/>
              <w:rPr>
                <w:sz w:val="18"/>
                <w:szCs w:val="18"/>
              </w:rPr>
            </w:pPr>
            <w:r>
              <w:rPr>
                <w:color w:val="595959"/>
                <w:sz w:val="18"/>
                <w:szCs w:val="18"/>
              </w:rPr>
              <w:t>4</w:t>
            </w:r>
          </w:p>
        </w:tc>
        <w:tc>
          <w:tcPr>
            <w:tcW w:w="566" w:type="dxa"/>
            <w:shd w:val="clear" w:color="auto" w:fill="E3E383"/>
            <w:vAlign w:val="top"/>
          </w:tcPr>
          <w:p>
            <w:pPr>
              <w:pStyle w:val="TableText"/>
              <w:spacing w:before="31" w:line="169" w:lineRule="auto"/>
              <w:ind w:left="22"/>
              <w:rPr>
                <w:sz w:val="18"/>
                <w:szCs w:val="18"/>
              </w:rPr>
            </w:pPr>
            <w:r>
              <w:rPr>
                <w:color w:val="595959"/>
                <w:sz w:val="18"/>
                <w:szCs w:val="18"/>
              </w:rPr>
              <w:t>7</w:t>
            </w:r>
          </w:p>
        </w:tc>
        <w:tc>
          <w:tcPr>
            <w:tcW w:w="566" w:type="dxa"/>
            <w:shd w:val="clear" w:color="auto" w:fill="EFE784"/>
            <w:vAlign w:val="top"/>
          </w:tcPr>
          <w:p>
            <w:pPr>
              <w:pStyle w:val="TableText"/>
              <w:spacing w:before="31" w:line="169" w:lineRule="auto"/>
              <w:ind w:left="22"/>
              <w:rPr>
                <w:sz w:val="18"/>
                <w:szCs w:val="18"/>
              </w:rPr>
            </w:pPr>
            <w:r>
              <w:rPr>
                <w:color w:val="595959"/>
                <w:sz w:val="18"/>
                <w:szCs w:val="18"/>
              </w:rPr>
              <w:t>4</w:t>
            </w:r>
          </w:p>
        </w:tc>
        <w:tc>
          <w:tcPr>
            <w:tcW w:w="573" w:type="dxa"/>
            <w:shd w:val="clear" w:color="auto" w:fill="AFD480"/>
            <w:vAlign w:val="top"/>
          </w:tcPr>
          <w:p>
            <w:pPr>
              <w:pStyle w:val="TableText"/>
              <w:spacing w:before="28" w:line="171" w:lineRule="auto"/>
              <w:ind w:left="26"/>
              <w:rPr>
                <w:sz w:val="18"/>
                <w:szCs w:val="18"/>
              </w:rPr>
            </w:pPr>
            <w:r>
              <w:rPr>
                <w:color w:val="595959"/>
                <w:spacing w:val="-2"/>
                <w:sz w:val="18"/>
                <w:szCs w:val="18"/>
              </w:rPr>
              <w:t>20</w:t>
            </w:r>
          </w:p>
        </w:tc>
      </w:tr>
      <w:tr>
        <w:tblPrEx>
          <w:tblW w:w="8320" w:type="dxa"/>
          <w:tblInd w:w="7" w:type="dxa"/>
          <w:tblLayout w:type="fixed"/>
        </w:tblPrEx>
        <w:trPr>
          <w:trHeight w:val="506"/>
        </w:trPr>
        <w:tc>
          <w:tcPr>
            <w:tcW w:w="956" w:type="dxa"/>
            <w:vAlign w:val="top"/>
          </w:tcPr>
          <w:p>
            <w:pPr>
              <w:pStyle w:val="TableText"/>
              <w:spacing w:before="12" w:line="172" w:lineRule="auto"/>
              <w:ind w:left="24" w:right="28" w:hanging="1"/>
              <w:rPr>
                <w:sz w:val="18"/>
                <w:szCs w:val="18"/>
              </w:rPr>
            </w:pPr>
            <w:r>
              <w:rPr>
                <w:spacing w:val="-3"/>
                <w:sz w:val="18"/>
                <w:szCs w:val="18"/>
              </w:rPr>
              <w:t>政府及事业</w:t>
            </w:r>
            <w:r>
              <w:rPr>
                <w:spacing w:val="3"/>
                <w:sz w:val="18"/>
                <w:szCs w:val="18"/>
              </w:rPr>
              <w:t xml:space="preserve"> </w:t>
            </w:r>
            <w:r>
              <w:rPr>
                <w:spacing w:val="-6"/>
                <w:sz w:val="18"/>
                <w:szCs w:val="18"/>
              </w:rPr>
              <w:t>单位</w:t>
            </w:r>
          </w:p>
        </w:tc>
        <w:tc>
          <w:tcPr>
            <w:tcW w:w="566" w:type="dxa"/>
            <w:shd w:val="clear" w:color="auto" w:fill="F8696B"/>
            <w:vAlign w:val="top"/>
          </w:tcPr>
          <w:p>
            <w:pPr>
              <w:pStyle w:val="TableText"/>
              <w:spacing w:before="246" w:line="171" w:lineRule="auto"/>
              <w:ind w:left="17"/>
              <w:rPr>
                <w:sz w:val="18"/>
                <w:szCs w:val="18"/>
              </w:rPr>
            </w:pPr>
            <w:r>
              <w:rPr>
                <w:color w:val="595959"/>
                <w:sz w:val="18"/>
                <w:szCs w:val="18"/>
              </w:rPr>
              <w:t>0</w:t>
            </w:r>
          </w:p>
        </w:tc>
        <w:tc>
          <w:tcPr>
            <w:tcW w:w="566" w:type="dxa"/>
            <w:shd w:val="clear" w:color="auto" w:fill="F8696B"/>
            <w:vAlign w:val="top"/>
          </w:tcPr>
          <w:p>
            <w:pPr>
              <w:pStyle w:val="TableText"/>
              <w:spacing w:before="246" w:line="171" w:lineRule="auto"/>
              <w:ind w:left="18"/>
              <w:rPr>
                <w:sz w:val="18"/>
                <w:szCs w:val="18"/>
              </w:rPr>
            </w:pPr>
            <w:r>
              <w:rPr>
                <w:color w:val="595959"/>
                <w:sz w:val="18"/>
                <w:szCs w:val="18"/>
              </w:rPr>
              <w:t>0</w:t>
            </w:r>
          </w:p>
        </w:tc>
        <w:tc>
          <w:tcPr>
            <w:tcW w:w="566" w:type="dxa"/>
            <w:tcBorders>
              <w:right w:val="single" w:sz="4" w:space="0" w:color="FFFFFF"/>
            </w:tcBorders>
            <w:shd w:val="clear" w:color="auto" w:fill="FBEA84"/>
            <w:vAlign w:val="top"/>
          </w:tcPr>
          <w:p>
            <w:pPr>
              <w:pStyle w:val="TableText"/>
              <w:spacing w:before="249" w:line="169" w:lineRule="auto"/>
              <w:ind w:left="17"/>
              <w:rPr>
                <w:sz w:val="18"/>
                <w:szCs w:val="18"/>
              </w:rPr>
            </w:pPr>
            <w:r>
              <w:rPr>
                <w:color w:val="595959"/>
                <w:sz w:val="18"/>
                <w:szCs w:val="18"/>
              </w:rPr>
              <w:t>1</w:t>
            </w:r>
          </w:p>
        </w:tc>
        <w:tc>
          <w:tcPr>
            <w:tcW w:w="566" w:type="dxa"/>
            <w:tcBorders>
              <w:left w:val="single" w:sz="4" w:space="0" w:color="FFFFFF"/>
            </w:tcBorders>
            <w:shd w:val="clear" w:color="auto" w:fill="F8696B"/>
            <w:vAlign w:val="top"/>
          </w:tcPr>
          <w:p>
            <w:pPr>
              <w:pStyle w:val="TableText"/>
              <w:spacing w:before="246" w:line="171" w:lineRule="auto"/>
              <w:ind w:left="23"/>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246" w:line="171" w:lineRule="auto"/>
              <w:ind w:left="21"/>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246" w:line="171" w:lineRule="auto"/>
              <w:ind w:left="25"/>
              <w:rPr>
                <w:sz w:val="18"/>
                <w:szCs w:val="18"/>
              </w:rPr>
            </w:pPr>
            <w:r>
              <w:rPr>
                <w:color w:val="595959"/>
                <w:sz w:val="18"/>
                <w:szCs w:val="18"/>
              </w:rPr>
              <w:t>0</w:t>
            </w:r>
          </w:p>
        </w:tc>
        <w:tc>
          <w:tcPr>
            <w:tcW w:w="566" w:type="dxa"/>
            <w:shd w:val="clear" w:color="auto" w:fill="FBEA84"/>
            <w:vAlign w:val="top"/>
          </w:tcPr>
          <w:p>
            <w:pPr>
              <w:pStyle w:val="TableText"/>
              <w:spacing w:before="249" w:line="169" w:lineRule="auto"/>
              <w:ind w:left="21"/>
              <w:rPr>
                <w:sz w:val="18"/>
                <w:szCs w:val="18"/>
              </w:rPr>
            </w:pPr>
            <w:r>
              <w:rPr>
                <w:color w:val="595959"/>
                <w:sz w:val="18"/>
                <w:szCs w:val="18"/>
              </w:rPr>
              <w:t>1</w:t>
            </w:r>
          </w:p>
        </w:tc>
        <w:tc>
          <w:tcPr>
            <w:tcW w:w="565" w:type="dxa"/>
            <w:shd w:val="clear" w:color="auto" w:fill="FBEA84"/>
            <w:vAlign w:val="top"/>
          </w:tcPr>
          <w:p>
            <w:pPr>
              <w:pStyle w:val="TableText"/>
              <w:spacing w:before="249" w:line="169" w:lineRule="auto"/>
              <w:ind w:left="22"/>
              <w:rPr>
                <w:sz w:val="18"/>
                <w:szCs w:val="18"/>
              </w:rPr>
            </w:pPr>
            <w:r>
              <w:rPr>
                <w:color w:val="595959"/>
                <w:sz w:val="18"/>
                <w:szCs w:val="18"/>
              </w:rPr>
              <w:t>1</w:t>
            </w:r>
          </w:p>
        </w:tc>
        <w:tc>
          <w:tcPr>
            <w:tcW w:w="566" w:type="dxa"/>
            <w:shd w:val="clear" w:color="auto" w:fill="FBEA84"/>
            <w:vAlign w:val="top"/>
          </w:tcPr>
          <w:p>
            <w:pPr>
              <w:pStyle w:val="TableText"/>
              <w:spacing w:before="249" w:line="169" w:lineRule="auto"/>
              <w:ind w:left="23"/>
              <w:rPr>
                <w:sz w:val="18"/>
                <w:szCs w:val="18"/>
              </w:rPr>
            </w:pPr>
            <w:r>
              <w:rPr>
                <w:color w:val="595959"/>
                <w:sz w:val="18"/>
                <w:szCs w:val="18"/>
              </w:rPr>
              <w:t>1</w:t>
            </w:r>
          </w:p>
        </w:tc>
        <w:tc>
          <w:tcPr>
            <w:tcW w:w="566" w:type="dxa"/>
            <w:shd w:val="clear" w:color="auto" w:fill="F7E984"/>
            <w:vAlign w:val="top"/>
          </w:tcPr>
          <w:p>
            <w:pPr>
              <w:pStyle w:val="TableText"/>
              <w:spacing w:before="246" w:line="171" w:lineRule="auto"/>
              <w:ind w:left="23"/>
              <w:rPr>
                <w:sz w:val="18"/>
                <w:szCs w:val="18"/>
              </w:rPr>
            </w:pPr>
            <w:r>
              <w:rPr>
                <w:color w:val="595959"/>
                <w:sz w:val="18"/>
                <w:szCs w:val="18"/>
              </w:rPr>
              <w:t>2</w:t>
            </w:r>
          </w:p>
        </w:tc>
        <w:tc>
          <w:tcPr>
            <w:tcW w:w="566" w:type="dxa"/>
            <w:shd w:val="clear" w:color="auto" w:fill="F7E984"/>
            <w:vAlign w:val="top"/>
          </w:tcPr>
          <w:p>
            <w:pPr>
              <w:pStyle w:val="TableText"/>
              <w:spacing w:before="246" w:line="171" w:lineRule="auto"/>
              <w:ind w:left="24"/>
              <w:rPr>
                <w:sz w:val="18"/>
                <w:szCs w:val="18"/>
              </w:rPr>
            </w:pPr>
            <w:r>
              <w:rPr>
                <w:color w:val="595959"/>
                <w:sz w:val="18"/>
                <w:szCs w:val="18"/>
              </w:rPr>
              <w:t>2</w:t>
            </w:r>
          </w:p>
        </w:tc>
        <w:tc>
          <w:tcPr>
            <w:tcW w:w="566" w:type="dxa"/>
            <w:shd w:val="clear" w:color="auto" w:fill="DBE182"/>
            <w:vAlign w:val="top"/>
          </w:tcPr>
          <w:p>
            <w:pPr>
              <w:pStyle w:val="TableText"/>
              <w:spacing w:before="245" w:line="170" w:lineRule="auto"/>
              <w:ind w:left="25"/>
              <w:rPr>
                <w:sz w:val="18"/>
                <w:szCs w:val="18"/>
              </w:rPr>
            </w:pPr>
            <w:r>
              <w:rPr>
                <w:color w:val="595959"/>
                <w:sz w:val="18"/>
                <w:szCs w:val="18"/>
              </w:rPr>
              <w:t>9</w:t>
            </w:r>
          </w:p>
        </w:tc>
        <w:tc>
          <w:tcPr>
            <w:tcW w:w="573" w:type="dxa"/>
            <w:shd w:val="clear" w:color="auto" w:fill="BBD881"/>
            <w:vAlign w:val="top"/>
          </w:tcPr>
          <w:p>
            <w:pPr>
              <w:pStyle w:val="TableText"/>
              <w:spacing w:before="249" w:line="169" w:lineRule="auto"/>
              <w:ind w:left="27"/>
              <w:rPr>
                <w:sz w:val="18"/>
                <w:szCs w:val="18"/>
              </w:rPr>
            </w:pPr>
            <w:r>
              <w:rPr>
                <w:color w:val="595959"/>
                <w:spacing w:val="-22"/>
                <w:sz w:val="18"/>
                <w:szCs w:val="18"/>
              </w:rPr>
              <w:t>17</w:t>
            </w:r>
          </w:p>
        </w:tc>
      </w:tr>
      <w:tr>
        <w:tblPrEx>
          <w:tblW w:w="8320" w:type="dxa"/>
          <w:tblInd w:w="7" w:type="dxa"/>
          <w:tblLayout w:type="fixed"/>
        </w:tblPrEx>
        <w:trPr>
          <w:trHeight w:val="291"/>
        </w:trPr>
        <w:tc>
          <w:tcPr>
            <w:tcW w:w="956" w:type="dxa"/>
            <w:vAlign w:val="top"/>
          </w:tcPr>
          <w:p>
            <w:pPr>
              <w:pStyle w:val="TableText"/>
              <w:spacing w:before="15" w:line="176" w:lineRule="auto"/>
              <w:ind w:left="20"/>
              <w:rPr>
                <w:sz w:val="18"/>
                <w:szCs w:val="18"/>
              </w:rPr>
            </w:pPr>
            <w:r>
              <w:rPr>
                <w:spacing w:val="-4"/>
                <w:w w:val="99"/>
                <w:sz w:val="18"/>
                <w:szCs w:val="18"/>
              </w:rPr>
              <w:t>银行</w:t>
            </w:r>
          </w:p>
        </w:tc>
        <w:tc>
          <w:tcPr>
            <w:tcW w:w="566" w:type="dxa"/>
            <w:shd w:val="clear" w:color="auto" w:fill="F8696B"/>
            <w:vAlign w:val="top"/>
          </w:tcPr>
          <w:p>
            <w:pPr>
              <w:pStyle w:val="TableText"/>
              <w:spacing w:before="33" w:line="171" w:lineRule="auto"/>
              <w:ind w:left="17"/>
              <w:rPr>
                <w:sz w:val="18"/>
                <w:szCs w:val="18"/>
              </w:rPr>
            </w:pPr>
            <w:r>
              <w:rPr>
                <w:color w:val="595959"/>
                <w:sz w:val="18"/>
                <w:szCs w:val="18"/>
              </w:rPr>
              <w:t>0</w:t>
            </w:r>
          </w:p>
        </w:tc>
        <w:tc>
          <w:tcPr>
            <w:tcW w:w="566" w:type="dxa"/>
            <w:shd w:val="clear" w:color="auto" w:fill="F8696B"/>
            <w:vAlign w:val="top"/>
          </w:tcPr>
          <w:p>
            <w:pPr>
              <w:pStyle w:val="TableText"/>
              <w:spacing w:before="33" w:line="171" w:lineRule="auto"/>
              <w:ind w:left="18"/>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33" w:line="171" w:lineRule="auto"/>
              <w:ind w:left="19"/>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33" w:line="171" w:lineRule="auto"/>
              <w:ind w:left="23"/>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33" w:line="171" w:lineRule="auto"/>
              <w:ind w:left="21"/>
              <w:rPr>
                <w:sz w:val="18"/>
                <w:szCs w:val="18"/>
              </w:rPr>
            </w:pPr>
            <w:r>
              <w:rPr>
                <w:color w:val="595959"/>
                <w:sz w:val="18"/>
                <w:szCs w:val="18"/>
              </w:rPr>
              <w:t>0</w:t>
            </w:r>
          </w:p>
        </w:tc>
        <w:tc>
          <w:tcPr>
            <w:tcW w:w="566" w:type="dxa"/>
            <w:tcBorders>
              <w:left w:val="single" w:sz="4" w:space="0" w:color="FFFFFF"/>
            </w:tcBorders>
            <w:shd w:val="clear" w:color="auto" w:fill="FBEA84"/>
            <w:vAlign w:val="top"/>
          </w:tcPr>
          <w:p>
            <w:pPr>
              <w:pStyle w:val="TableText"/>
              <w:spacing w:before="36" w:line="169" w:lineRule="auto"/>
              <w:ind w:left="23"/>
              <w:rPr>
                <w:sz w:val="18"/>
                <w:szCs w:val="18"/>
              </w:rPr>
            </w:pPr>
            <w:r>
              <w:rPr>
                <w:color w:val="595959"/>
                <w:sz w:val="18"/>
                <w:szCs w:val="18"/>
              </w:rPr>
              <w:t>1</w:t>
            </w:r>
          </w:p>
        </w:tc>
        <w:tc>
          <w:tcPr>
            <w:tcW w:w="566" w:type="dxa"/>
            <w:shd w:val="clear" w:color="auto" w:fill="FBEA84"/>
            <w:vAlign w:val="top"/>
          </w:tcPr>
          <w:p>
            <w:pPr>
              <w:pStyle w:val="TableText"/>
              <w:spacing w:before="36" w:line="169" w:lineRule="auto"/>
              <w:ind w:left="21"/>
              <w:rPr>
                <w:sz w:val="18"/>
                <w:szCs w:val="18"/>
              </w:rPr>
            </w:pPr>
            <w:r>
              <w:rPr>
                <w:color w:val="595959"/>
                <w:sz w:val="18"/>
                <w:szCs w:val="18"/>
              </w:rPr>
              <w:t>1</w:t>
            </w:r>
          </w:p>
        </w:tc>
        <w:tc>
          <w:tcPr>
            <w:tcW w:w="565" w:type="dxa"/>
            <w:shd w:val="clear" w:color="auto" w:fill="F8696B"/>
            <w:vAlign w:val="top"/>
          </w:tcPr>
          <w:p>
            <w:pPr>
              <w:pStyle w:val="TableText"/>
              <w:spacing w:before="33" w:line="171" w:lineRule="auto"/>
              <w:ind w:left="24"/>
              <w:rPr>
                <w:sz w:val="18"/>
                <w:szCs w:val="18"/>
              </w:rPr>
            </w:pPr>
            <w:r>
              <w:rPr>
                <w:color w:val="595959"/>
                <w:sz w:val="18"/>
                <w:szCs w:val="18"/>
              </w:rPr>
              <w:t>0</w:t>
            </w:r>
          </w:p>
        </w:tc>
        <w:tc>
          <w:tcPr>
            <w:tcW w:w="566" w:type="dxa"/>
            <w:shd w:val="clear" w:color="auto" w:fill="F3E884"/>
            <w:vAlign w:val="top"/>
          </w:tcPr>
          <w:p>
            <w:pPr>
              <w:pStyle w:val="TableText"/>
              <w:spacing w:before="36" w:line="169" w:lineRule="auto"/>
              <w:ind w:left="24"/>
              <w:rPr>
                <w:sz w:val="18"/>
                <w:szCs w:val="18"/>
              </w:rPr>
            </w:pPr>
            <w:r>
              <w:rPr>
                <w:color w:val="595959"/>
                <w:sz w:val="18"/>
                <w:szCs w:val="18"/>
              </w:rPr>
              <w:t>3</w:t>
            </w:r>
          </w:p>
        </w:tc>
        <w:tc>
          <w:tcPr>
            <w:tcW w:w="566" w:type="dxa"/>
            <w:shd w:val="clear" w:color="auto" w:fill="EFE784"/>
            <w:vAlign w:val="top"/>
          </w:tcPr>
          <w:p>
            <w:pPr>
              <w:pStyle w:val="TableText"/>
              <w:spacing w:before="36" w:line="169" w:lineRule="auto"/>
              <w:ind w:left="20"/>
              <w:rPr>
                <w:sz w:val="18"/>
                <w:szCs w:val="18"/>
              </w:rPr>
            </w:pPr>
            <w:r>
              <w:rPr>
                <w:color w:val="595959"/>
                <w:sz w:val="18"/>
                <w:szCs w:val="18"/>
              </w:rPr>
              <w:t>4</w:t>
            </w:r>
          </w:p>
        </w:tc>
        <w:tc>
          <w:tcPr>
            <w:tcW w:w="566" w:type="dxa"/>
            <w:shd w:val="clear" w:color="auto" w:fill="F3E884"/>
            <w:vAlign w:val="top"/>
          </w:tcPr>
          <w:p>
            <w:pPr>
              <w:pStyle w:val="TableText"/>
              <w:spacing w:before="36" w:line="169" w:lineRule="auto"/>
              <w:ind w:left="26"/>
              <w:rPr>
                <w:sz w:val="18"/>
                <w:szCs w:val="18"/>
              </w:rPr>
            </w:pPr>
            <w:r>
              <w:rPr>
                <w:color w:val="595959"/>
                <w:sz w:val="18"/>
                <w:szCs w:val="18"/>
              </w:rPr>
              <w:t>3</w:t>
            </w:r>
          </w:p>
        </w:tc>
        <w:tc>
          <w:tcPr>
            <w:tcW w:w="566" w:type="dxa"/>
            <w:shd w:val="clear" w:color="auto" w:fill="E7E583"/>
            <w:vAlign w:val="top"/>
          </w:tcPr>
          <w:p>
            <w:pPr>
              <w:pStyle w:val="TableText"/>
              <w:spacing w:before="36" w:line="169" w:lineRule="auto"/>
              <w:ind w:left="27"/>
              <w:rPr>
                <w:sz w:val="18"/>
                <w:szCs w:val="18"/>
              </w:rPr>
            </w:pPr>
            <w:r>
              <w:rPr>
                <w:color w:val="595959"/>
                <w:sz w:val="18"/>
                <w:szCs w:val="18"/>
              </w:rPr>
              <w:t>6</w:t>
            </w:r>
          </w:p>
        </w:tc>
        <w:tc>
          <w:tcPr>
            <w:tcW w:w="573" w:type="dxa"/>
            <w:shd w:val="clear" w:color="auto" w:fill="B7D780"/>
            <w:vAlign w:val="top"/>
          </w:tcPr>
          <w:p>
            <w:pPr>
              <w:pStyle w:val="TableText"/>
              <w:spacing w:before="34" w:line="171" w:lineRule="auto"/>
              <w:ind w:left="27"/>
              <w:rPr>
                <w:sz w:val="18"/>
                <w:szCs w:val="18"/>
              </w:rPr>
            </w:pPr>
            <w:r>
              <w:rPr>
                <w:color w:val="595959"/>
                <w:spacing w:val="-17"/>
                <w:sz w:val="18"/>
                <w:szCs w:val="18"/>
              </w:rPr>
              <w:t>18</w:t>
            </w:r>
          </w:p>
        </w:tc>
      </w:tr>
      <w:tr>
        <w:tblPrEx>
          <w:tblW w:w="8320" w:type="dxa"/>
          <w:tblInd w:w="7" w:type="dxa"/>
          <w:tblLayout w:type="fixed"/>
        </w:tblPrEx>
        <w:trPr>
          <w:trHeight w:val="292"/>
        </w:trPr>
        <w:tc>
          <w:tcPr>
            <w:tcW w:w="956" w:type="dxa"/>
            <w:vAlign w:val="top"/>
          </w:tcPr>
          <w:p>
            <w:pPr>
              <w:pStyle w:val="TableText"/>
              <w:spacing w:before="17" w:line="177" w:lineRule="auto"/>
              <w:ind w:left="26"/>
              <w:rPr>
                <w:sz w:val="18"/>
                <w:szCs w:val="18"/>
              </w:rPr>
            </w:pPr>
            <w:r>
              <w:rPr>
                <w:spacing w:val="-4"/>
                <w:w w:val="98"/>
                <w:sz w:val="18"/>
                <w:szCs w:val="18"/>
              </w:rPr>
              <w:t>能源</w:t>
            </w:r>
          </w:p>
        </w:tc>
        <w:tc>
          <w:tcPr>
            <w:tcW w:w="566" w:type="dxa"/>
            <w:shd w:val="clear" w:color="auto" w:fill="F8696B"/>
            <w:vAlign w:val="top"/>
          </w:tcPr>
          <w:p>
            <w:pPr>
              <w:pStyle w:val="TableText"/>
              <w:spacing w:before="35" w:line="171" w:lineRule="auto"/>
              <w:ind w:left="17"/>
              <w:rPr>
                <w:sz w:val="18"/>
                <w:szCs w:val="18"/>
              </w:rPr>
            </w:pPr>
            <w:r>
              <w:rPr>
                <w:color w:val="595959"/>
                <w:sz w:val="18"/>
                <w:szCs w:val="18"/>
              </w:rPr>
              <w:t>0</w:t>
            </w:r>
          </w:p>
        </w:tc>
        <w:tc>
          <w:tcPr>
            <w:tcW w:w="566" w:type="dxa"/>
            <w:shd w:val="clear" w:color="auto" w:fill="F8696B"/>
            <w:vAlign w:val="top"/>
          </w:tcPr>
          <w:p>
            <w:pPr>
              <w:pStyle w:val="TableText"/>
              <w:spacing w:before="35" w:line="171" w:lineRule="auto"/>
              <w:ind w:left="18"/>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35" w:line="171" w:lineRule="auto"/>
              <w:ind w:left="19"/>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35" w:line="171" w:lineRule="auto"/>
              <w:ind w:left="23"/>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35" w:line="171" w:lineRule="auto"/>
              <w:ind w:left="21"/>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35" w:line="171" w:lineRule="auto"/>
              <w:ind w:left="25"/>
              <w:rPr>
                <w:sz w:val="18"/>
                <w:szCs w:val="18"/>
              </w:rPr>
            </w:pPr>
            <w:r>
              <w:rPr>
                <w:color w:val="595959"/>
                <w:sz w:val="18"/>
                <w:szCs w:val="18"/>
              </w:rPr>
              <w:t>0</w:t>
            </w:r>
          </w:p>
        </w:tc>
        <w:tc>
          <w:tcPr>
            <w:tcW w:w="566" w:type="dxa"/>
            <w:shd w:val="clear" w:color="auto" w:fill="FBEA84"/>
            <w:vAlign w:val="top"/>
          </w:tcPr>
          <w:p>
            <w:pPr>
              <w:pStyle w:val="TableText"/>
              <w:spacing w:before="38" w:line="169" w:lineRule="auto"/>
              <w:ind w:left="21"/>
              <w:rPr>
                <w:sz w:val="18"/>
                <w:szCs w:val="18"/>
              </w:rPr>
            </w:pPr>
            <w:r>
              <w:rPr>
                <w:color w:val="595959"/>
                <w:sz w:val="18"/>
                <w:szCs w:val="18"/>
              </w:rPr>
              <w:t>1</w:t>
            </w:r>
          </w:p>
        </w:tc>
        <w:tc>
          <w:tcPr>
            <w:tcW w:w="565" w:type="dxa"/>
            <w:shd w:val="clear" w:color="auto" w:fill="F7E984"/>
            <w:vAlign w:val="top"/>
          </w:tcPr>
          <w:p>
            <w:pPr>
              <w:pStyle w:val="TableText"/>
              <w:spacing w:before="35" w:line="171" w:lineRule="auto"/>
              <w:ind w:left="21"/>
              <w:rPr>
                <w:sz w:val="18"/>
                <w:szCs w:val="18"/>
              </w:rPr>
            </w:pPr>
            <w:r>
              <w:rPr>
                <w:color w:val="595959"/>
                <w:sz w:val="18"/>
                <w:szCs w:val="18"/>
              </w:rPr>
              <w:t>2</w:t>
            </w:r>
          </w:p>
        </w:tc>
        <w:tc>
          <w:tcPr>
            <w:tcW w:w="566" w:type="dxa"/>
            <w:shd w:val="clear" w:color="auto" w:fill="F8696B"/>
            <w:vAlign w:val="top"/>
          </w:tcPr>
          <w:p>
            <w:pPr>
              <w:pStyle w:val="TableText"/>
              <w:spacing w:before="35" w:line="171" w:lineRule="auto"/>
              <w:ind w:left="25"/>
              <w:rPr>
                <w:sz w:val="18"/>
                <w:szCs w:val="18"/>
              </w:rPr>
            </w:pPr>
            <w:r>
              <w:rPr>
                <w:color w:val="595959"/>
                <w:sz w:val="18"/>
                <w:szCs w:val="18"/>
              </w:rPr>
              <w:t>0</w:t>
            </w:r>
          </w:p>
        </w:tc>
        <w:tc>
          <w:tcPr>
            <w:tcW w:w="566" w:type="dxa"/>
            <w:shd w:val="clear" w:color="auto" w:fill="FBEA84"/>
            <w:vAlign w:val="top"/>
          </w:tcPr>
          <w:p>
            <w:pPr>
              <w:pStyle w:val="TableText"/>
              <w:spacing w:before="38" w:line="169" w:lineRule="auto"/>
              <w:ind w:left="24"/>
              <w:rPr>
                <w:sz w:val="18"/>
                <w:szCs w:val="18"/>
              </w:rPr>
            </w:pPr>
            <w:r>
              <w:rPr>
                <w:color w:val="595959"/>
                <w:sz w:val="18"/>
                <w:szCs w:val="18"/>
              </w:rPr>
              <w:t>1</w:t>
            </w:r>
          </w:p>
        </w:tc>
        <w:tc>
          <w:tcPr>
            <w:tcW w:w="566" w:type="dxa"/>
            <w:shd w:val="clear" w:color="auto" w:fill="F8696B"/>
            <w:vAlign w:val="top"/>
          </w:tcPr>
          <w:p>
            <w:pPr>
              <w:pStyle w:val="TableText"/>
              <w:spacing w:before="35" w:line="171" w:lineRule="auto"/>
              <w:ind w:left="27"/>
              <w:rPr>
                <w:sz w:val="18"/>
                <w:szCs w:val="18"/>
              </w:rPr>
            </w:pPr>
            <w:r>
              <w:rPr>
                <w:color w:val="595959"/>
                <w:sz w:val="18"/>
                <w:szCs w:val="18"/>
              </w:rPr>
              <w:t>0</w:t>
            </w:r>
          </w:p>
        </w:tc>
        <w:tc>
          <w:tcPr>
            <w:tcW w:w="566" w:type="dxa"/>
            <w:shd w:val="clear" w:color="auto" w:fill="EFE784"/>
            <w:vAlign w:val="top"/>
          </w:tcPr>
          <w:p>
            <w:pPr>
              <w:pStyle w:val="TableText"/>
              <w:spacing w:before="38" w:line="169" w:lineRule="auto"/>
              <w:ind w:left="22"/>
              <w:rPr>
                <w:sz w:val="18"/>
                <w:szCs w:val="18"/>
              </w:rPr>
            </w:pPr>
            <w:r>
              <w:rPr>
                <w:color w:val="595959"/>
                <w:sz w:val="18"/>
                <w:szCs w:val="18"/>
              </w:rPr>
              <w:t>4</w:t>
            </w:r>
          </w:p>
        </w:tc>
        <w:tc>
          <w:tcPr>
            <w:tcW w:w="573" w:type="dxa"/>
            <w:shd w:val="clear" w:color="auto" w:fill="DFE283"/>
            <w:vAlign w:val="top"/>
          </w:tcPr>
          <w:p>
            <w:pPr>
              <w:pStyle w:val="TableText"/>
              <w:spacing w:before="35" w:line="171" w:lineRule="auto"/>
              <w:ind w:left="29"/>
              <w:rPr>
                <w:sz w:val="18"/>
                <w:szCs w:val="18"/>
              </w:rPr>
            </w:pPr>
            <w:r>
              <w:rPr>
                <w:color w:val="595959"/>
                <w:sz w:val="18"/>
                <w:szCs w:val="18"/>
              </w:rPr>
              <w:t>8</w:t>
            </w:r>
          </w:p>
        </w:tc>
      </w:tr>
      <w:tr>
        <w:tblPrEx>
          <w:tblW w:w="8320" w:type="dxa"/>
          <w:tblInd w:w="7" w:type="dxa"/>
          <w:tblLayout w:type="fixed"/>
        </w:tblPrEx>
        <w:trPr>
          <w:trHeight w:val="291"/>
        </w:trPr>
        <w:tc>
          <w:tcPr>
            <w:tcW w:w="956" w:type="dxa"/>
            <w:vAlign w:val="top"/>
          </w:tcPr>
          <w:p>
            <w:pPr>
              <w:pStyle w:val="TableText"/>
              <w:spacing w:before="17" w:line="177" w:lineRule="auto"/>
              <w:ind w:left="32"/>
              <w:rPr>
                <w:sz w:val="18"/>
                <w:szCs w:val="18"/>
              </w:rPr>
            </w:pPr>
            <w:r>
              <w:rPr>
                <w:spacing w:val="-5"/>
                <w:sz w:val="18"/>
                <w:szCs w:val="18"/>
              </w:rPr>
              <w:t>国有企业</w:t>
            </w:r>
          </w:p>
        </w:tc>
        <w:tc>
          <w:tcPr>
            <w:tcW w:w="566" w:type="dxa"/>
            <w:shd w:val="clear" w:color="auto" w:fill="F8696B"/>
            <w:vAlign w:val="top"/>
          </w:tcPr>
          <w:p>
            <w:pPr>
              <w:pStyle w:val="TableText"/>
              <w:spacing w:before="36" w:line="171" w:lineRule="auto"/>
              <w:ind w:left="17"/>
              <w:rPr>
                <w:sz w:val="18"/>
                <w:szCs w:val="18"/>
              </w:rPr>
            </w:pPr>
            <w:r>
              <w:rPr>
                <w:color w:val="595959"/>
                <w:sz w:val="18"/>
                <w:szCs w:val="18"/>
              </w:rPr>
              <w:t>0</w:t>
            </w:r>
          </w:p>
        </w:tc>
        <w:tc>
          <w:tcPr>
            <w:tcW w:w="566" w:type="dxa"/>
            <w:shd w:val="clear" w:color="auto" w:fill="F8696B"/>
            <w:vAlign w:val="top"/>
          </w:tcPr>
          <w:p>
            <w:pPr>
              <w:pStyle w:val="TableText"/>
              <w:spacing w:before="36" w:line="171" w:lineRule="auto"/>
              <w:ind w:left="18"/>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36" w:line="171" w:lineRule="auto"/>
              <w:ind w:left="19"/>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36" w:line="171" w:lineRule="auto"/>
              <w:ind w:left="23"/>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36" w:line="171" w:lineRule="auto"/>
              <w:ind w:left="21"/>
              <w:rPr>
                <w:sz w:val="18"/>
                <w:szCs w:val="18"/>
              </w:rPr>
            </w:pPr>
            <w:r>
              <w:rPr>
                <w:color w:val="595959"/>
                <w:sz w:val="18"/>
                <w:szCs w:val="18"/>
              </w:rPr>
              <w:t>0</w:t>
            </w:r>
          </w:p>
        </w:tc>
        <w:tc>
          <w:tcPr>
            <w:tcW w:w="566" w:type="dxa"/>
            <w:tcBorders>
              <w:left w:val="single" w:sz="4" w:space="0" w:color="FFFFFF"/>
            </w:tcBorders>
            <w:shd w:val="clear" w:color="auto" w:fill="FBEA84"/>
            <w:vAlign w:val="top"/>
          </w:tcPr>
          <w:p>
            <w:pPr>
              <w:pStyle w:val="TableText"/>
              <w:spacing w:before="39" w:line="169" w:lineRule="auto"/>
              <w:ind w:left="23"/>
              <w:rPr>
                <w:sz w:val="18"/>
                <w:szCs w:val="18"/>
              </w:rPr>
            </w:pPr>
            <w:r>
              <w:rPr>
                <w:color w:val="595959"/>
                <w:sz w:val="18"/>
                <w:szCs w:val="18"/>
              </w:rPr>
              <w:t>1</w:t>
            </w:r>
          </w:p>
        </w:tc>
        <w:tc>
          <w:tcPr>
            <w:tcW w:w="566" w:type="dxa"/>
            <w:shd w:val="clear" w:color="auto" w:fill="F7E984"/>
            <w:vAlign w:val="top"/>
          </w:tcPr>
          <w:p>
            <w:pPr>
              <w:pStyle w:val="TableText"/>
              <w:spacing w:before="36" w:line="171" w:lineRule="auto"/>
              <w:ind w:left="20"/>
              <w:rPr>
                <w:sz w:val="18"/>
                <w:szCs w:val="18"/>
              </w:rPr>
            </w:pPr>
            <w:r>
              <w:rPr>
                <w:color w:val="595959"/>
                <w:sz w:val="18"/>
                <w:szCs w:val="18"/>
              </w:rPr>
              <w:t>2</w:t>
            </w:r>
          </w:p>
        </w:tc>
        <w:tc>
          <w:tcPr>
            <w:tcW w:w="565" w:type="dxa"/>
            <w:shd w:val="clear" w:color="auto" w:fill="F8696B"/>
            <w:vAlign w:val="top"/>
          </w:tcPr>
          <w:p>
            <w:pPr>
              <w:pStyle w:val="TableText"/>
              <w:spacing w:before="36" w:line="171" w:lineRule="auto"/>
              <w:ind w:left="24"/>
              <w:rPr>
                <w:sz w:val="18"/>
                <w:szCs w:val="18"/>
              </w:rPr>
            </w:pPr>
            <w:r>
              <w:rPr>
                <w:color w:val="595959"/>
                <w:sz w:val="18"/>
                <w:szCs w:val="18"/>
              </w:rPr>
              <w:t>0</w:t>
            </w:r>
          </w:p>
        </w:tc>
        <w:tc>
          <w:tcPr>
            <w:tcW w:w="566" w:type="dxa"/>
            <w:shd w:val="clear" w:color="auto" w:fill="F8696B"/>
            <w:vAlign w:val="top"/>
          </w:tcPr>
          <w:p>
            <w:pPr>
              <w:pStyle w:val="TableText"/>
              <w:spacing w:before="36" w:line="171" w:lineRule="auto"/>
              <w:ind w:left="25"/>
              <w:rPr>
                <w:sz w:val="18"/>
                <w:szCs w:val="18"/>
              </w:rPr>
            </w:pPr>
            <w:r>
              <w:rPr>
                <w:color w:val="595959"/>
                <w:sz w:val="18"/>
                <w:szCs w:val="18"/>
              </w:rPr>
              <w:t>0</w:t>
            </w:r>
          </w:p>
        </w:tc>
        <w:tc>
          <w:tcPr>
            <w:tcW w:w="566" w:type="dxa"/>
            <w:shd w:val="clear" w:color="auto" w:fill="F8696B"/>
            <w:vAlign w:val="top"/>
          </w:tcPr>
          <w:p>
            <w:pPr>
              <w:pStyle w:val="TableText"/>
              <w:spacing w:before="36" w:line="171" w:lineRule="auto"/>
              <w:ind w:left="26"/>
              <w:rPr>
                <w:sz w:val="18"/>
                <w:szCs w:val="18"/>
              </w:rPr>
            </w:pPr>
            <w:r>
              <w:rPr>
                <w:color w:val="595959"/>
                <w:sz w:val="18"/>
                <w:szCs w:val="18"/>
              </w:rPr>
              <w:t>0</w:t>
            </w:r>
          </w:p>
        </w:tc>
        <w:tc>
          <w:tcPr>
            <w:tcW w:w="566" w:type="dxa"/>
            <w:shd w:val="clear" w:color="auto" w:fill="F3E884"/>
            <w:vAlign w:val="top"/>
          </w:tcPr>
          <w:p>
            <w:pPr>
              <w:pStyle w:val="TableText"/>
              <w:spacing w:before="39" w:line="169" w:lineRule="auto"/>
              <w:ind w:left="26"/>
              <w:rPr>
                <w:sz w:val="18"/>
                <w:szCs w:val="18"/>
              </w:rPr>
            </w:pPr>
            <w:r>
              <w:rPr>
                <w:color w:val="595959"/>
                <w:sz w:val="18"/>
                <w:szCs w:val="18"/>
              </w:rPr>
              <w:t>3</w:t>
            </w:r>
          </w:p>
        </w:tc>
        <w:tc>
          <w:tcPr>
            <w:tcW w:w="566" w:type="dxa"/>
            <w:shd w:val="clear" w:color="auto" w:fill="F8696B"/>
            <w:vAlign w:val="top"/>
          </w:tcPr>
          <w:p>
            <w:pPr>
              <w:pStyle w:val="TableText"/>
              <w:spacing w:before="36" w:line="171" w:lineRule="auto"/>
              <w:ind w:left="28"/>
              <w:rPr>
                <w:sz w:val="18"/>
                <w:szCs w:val="18"/>
              </w:rPr>
            </w:pPr>
            <w:r>
              <w:rPr>
                <w:color w:val="595959"/>
                <w:sz w:val="18"/>
                <w:szCs w:val="18"/>
              </w:rPr>
              <w:t>0</w:t>
            </w:r>
          </w:p>
        </w:tc>
        <w:tc>
          <w:tcPr>
            <w:tcW w:w="573" w:type="dxa"/>
            <w:shd w:val="clear" w:color="auto" w:fill="E7E583"/>
            <w:vAlign w:val="top"/>
          </w:tcPr>
          <w:p>
            <w:pPr>
              <w:pStyle w:val="TableText"/>
              <w:spacing w:before="39" w:line="169" w:lineRule="auto"/>
              <w:ind w:left="28"/>
              <w:rPr>
                <w:sz w:val="18"/>
                <w:szCs w:val="18"/>
              </w:rPr>
            </w:pPr>
            <w:r>
              <w:rPr>
                <w:color w:val="595959"/>
                <w:sz w:val="18"/>
                <w:szCs w:val="18"/>
              </w:rPr>
              <w:t>6</w:t>
            </w:r>
          </w:p>
        </w:tc>
      </w:tr>
      <w:tr>
        <w:tblPrEx>
          <w:tblW w:w="8320" w:type="dxa"/>
          <w:tblInd w:w="7" w:type="dxa"/>
          <w:tblLayout w:type="fixed"/>
        </w:tblPrEx>
        <w:trPr>
          <w:trHeight w:val="291"/>
        </w:trPr>
        <w:tc>
          <w:tcPr>
            <w:tcW w:w="956" w:type="dxa"/>
            <w:vAlign w:val="top"/>
          </w:tcPr>
          <w:p>
            <w:pPr>
              <w:pStyle w:val="TableText"/>
              <w:spacing w:before="19" w:line="178" w:lineRule="auto"/>
              <w:ind w:left="36"/>
              <w:rPr>
                <w:sz w:val="18"/>
                <w:szCs w:val="18"/>
              </w:rPr>
            </w:pPr>
            <w:r>
              <w:rPr>
                <w:spacing w:val="-6"/>
                <w:w w:val="96"/>
                <w:sz w:val="18"/>
                <w:szCs w:val="18"/>
              </w:rPr>
              <w:t>医院</w:t>
            </w:r>
          </w:p>
        </w:tc>
        <w:tc>
          <w:tcPr>
            <w:tcW w:w="566" w:type="dxa"/>
            <w:shd w:val="clear" w:color="auto" w:fill="F8696B"/>
            <w:vAlign w:val="top"/>
          </w:tcPr>
          <w:p>
            <w:pPr>
              <w:pStyle w:val="TableText"/>
              <w:spacing w:before="38" w:line="171" w:lineRule="auto"/>
              <w:ind w:left="17"/>
              <w:rPr>
                <w:sz w:val="18"/>
                <w:szCs w:val="18"/>
              </w:rPr>
            </w:pPr>
            <w:r>
              <w:rPr>
                <w:color w:val="595959"/>
                <w:sz w:val="18"/>
                <w:szCs w:val="18"/>
              </w:rPr>
              <w:t>0</w:t>
            </w:r>
          </w:p>
        </w:tc>
        <w:tc>
          <w:tcPr>
            <w:tcW w:w="566" w:type="dxa"/>
            <w:shd w:val="clear" w:color="auto" w:fill="F8696B"/>
            <w:vAlign w:val="top"/>
          </w:tcPr>
          <w:p>
            <w:pPr>
              <w:pStyle w:val="TableText"/>
              <w:spacing w:before="38" w:line="171" w:lineRule="auto"/>
              <w:ind w:left="18"/>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38" w:line="171" w:lineRule="auto"/>
              <w:ind w:left="19"/>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38" w:line="171" w:lineRule="auto"/>
              <w:ind w:left="23"/>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38" w:line="171" w:lineRule="auto"/>
              <w:ind w:left="21"/>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38" w:line="171" w:lineRule="auto"/>
              <w:ind w:left="25"/>
              <w:rPr>
                <w:sz w:val="18"/>
                <w:szCs w:val="18"/>
              </w:rPr>
            </w:pPr>
            <w:r>
              <w:rPr>
                <w:color w:val="595959"/>
                <w:sz w:val="18"/>
                <w:szCs w:val="18"/>
              </w:rPr>
              <w:t>0</w:t>
            </w:r>
          </w:p>
        </w:tc>
        <w:tc>
          <w:tcPr>
            <w:tcW w:w="566" w:type="dxa"/>
            <w:shd w:val="clear" w:color="auto" w:fill="F8696B"/>
            <w:vAlign w:val="top"/>
          </w:tcPr>
          <w:p>
            <w:pPr>
              <w:pStyle w:val="TableText"/>
              <w:spacing w:before="38" w:line="171" w:lineRule="auto"/>
              <w:ind w:left="23"/>
              <w:rPr>
                <w:sz w:val="18"/>
                <w:szCs w:val="18"/>
              </w:rPr>
            </w:pPr>
            <w:r>
              <w:rPr>
                <w:color w:val="595959"/>
                <w:sz w:val="18"/>
                <w:szCs w:val="18"/>
              </w:rPr>
              <w:t>0</w:t>
            </w:r>
          </w:p>
        </w:tc>
        <w:tc>
          <w:tcPr>
            <w:tcW w:w="565" w:type="dxa"/>
            <w:shd w:val="clear" w:color="auto" w:fill="F8696B"/>
            <w:vAlign w:val="top"/>
          </w:tcPr>
          <w:p>
            <w:pPr>
              <w:pStyle w:val="TableText"/>
              <w:spacing w:before="38" w:line="171" w:lineRule="auto"/>
              <w:ind w:left="24"/>
              <w:rPr>
                <w:sz w:val="18"/>
                <w:szCs w:val="18"/>
              </w:rPr>
            </w:pPr>
            <w:r>
              <w:rPr>
                <w:color w:val="595959"/>
                <w:sz w:val="18"/>
                <w:szCs w:val="18"/>
              </w:rPr>
              <w:t>0</w:t>
            </w:r>
          </w:p>
        </w:tc>
        <w:tc>
          <w:tcPr>
            <w:tcW w:w="566" w:type="dxa"/>
            <w:shd w:val="clear" w:color="auto" w:fill="F8696B"/>
            <w:vAlign w:val="top"/>
          </w:tcPr>
          <w:p>
            <w:pPr>
              <w:pStyle w:val="TableText"/>
              <w:spacing w:before="38" w:line="171" w:lineRule="auto"/>
              <w:ind w:left="25"/>
              <w:rPr>
                <w:sz w:val="18"/>
                <w:szCs w:val="18"/>
              </w:rPr>
            </w:pPr>
            <w:r>
              <w:rPr>
                <w:color w:val="595959"/>
                <w:sz w:val="18"/>
                <w:szCs w:val="18"/>
              </w:rPr>
              <w:t>0</w:t>
            </w:r>
          </w:p>
        </w:tc>
        <w:tc>
          <w:tcPr>
            <w:tcW w:w="566" w:type="dxa"/>
            <w:shd w:val="clear" w:color="auto" w:fill="F8696B"/>
            <w:vAlign w:val="top"/>
          </w:tcPr>
          <w:p>
            <w:pPr>
              <w:pStyle w:val="TableText"/>
              <w:spacing w:before="38" w:line="171" w:lineRule="auto"/>
              <w:ind w:left="26"/>
              <w:rPr>
                <w:sz w:val="18"/>
                <w:szCs w:val="18"/>
              </w:rPr>
            </w:pPr>
            <w:r>
              <w:rPr>
                <w:color w:val="595959"/>
                <w:sz w:val="18"/>
                <w:szCs w:val="18"/>
              </w:rPr>
              <w:t>0</w:t>
            </w:r>
          </w:p>
        </w:tc>
        <w:tc>
          <w:tcPr>
            <w:tcW w:w="566" w:type="dxa"/>
            <w:shd w:val="clear" w:color="auto" w:fill="FBEA84"/>
            <w:vAlign w:val="top"/>
          </w:tcPr>
          <w:p>
            <w:pPr>
              <w:pStyle w:val="TableText"/>
              <w:spacing w:before="41" w:line="169" w:lineRule="auto"/>
              <w:ind w:left="25"/>
              <w:rPr>
                <w:sz w:val="18"/>
                <w:szCs w:val="18"/>
              </w:rPr>
            </w:pPr>
            <w:r>
              <w:rPr>
                <w:color w:val="595959"/>
                <w:sz w:val="18"/>
                <w:szCs w:val="18"/>
              </w:rPr>
              <w:t>1</w:t>
            </w:r>
          </w:p>
        </w:tc>
        <w:tc>
          <w:tcPr>
            <w:tcW w:w="566" w:type="dxa"/>
            <w:shd w:val="clear" w:color="auto" w:fill="F7E984"/>
            <w:vAlign w:val="top"/>
          </w:tcPr>
          <w:p>
            <w:pPr>
              <w:pStyle w:val="TableText"/>
              <w:spacing w:before="38" w:line="171" w:lineRule="auto"/>
              <w:ind w:left="25"/>
              <w:rPr>
                <w:sz w:val="18"/>
                <w:szCs w:val="18"/>
              </w:rPr>
            </w:pPr>
            <w:r>
              <w:rPr>
                <w:color w:val="595959"/>
                <w:sz w:val="18"/>
                <w:szCs w:val="18"/>
              </w:rPr>
              <w:t>2</w:t>
            </w:r>
          </w:p>
        </w:tc>
        <w:tc>
          <w:tcPr>
            <w:tcW w:w="573" w:type="dxa"/>
            <w:shd w:val="clear" w:color="auto" w:fill="F3E884"/>
            <w:vAlign w:val="top"/>
          </w:tcPr>
          <w:p>
            <w:pPr>
              <w:pStyle w:val="TableText"/>
              <w:spacing w:before="41" w:line="169" w:lineRule="auto"/>
              <w:ind w:left="28"/>
              <w:rPr>
                <w:sz w:val="18"/>
                <w:szCs w:val="18"/>
              </w:rPr>
            </w:pPr>
            <w:r>
              <w:rPr>
                <w:color w:val="595959"/>
                <w:sz w:val="18"/>
                <w:szCs w:val="18"/>
              </w:rPr>
              <w:t>3</w:t>
            </w:r>
          </w:p>
        </w:tc>
      </w:tr>
      <w:tr>
        <w:tblPrEx>
          <w:tblW w:w="8320" w:type="dxa"/>
          <w:tblInd w:w="7" w:type="dxa"/>
          <w:tblLayout w:type="fixed"/>
        </w:tblPrEx>
        <w:trPr>
          <w:trHeight w:val="291"/>
        </w:trPr>
        <w:tc>
          <w:tcPr>
            <w:tcW w:w="956" w:type="dxa"/>
            <w:vAlign w:val="top"/>
          </w:tcPr>
          <w:p>
            <w:pPr>
              <w:pStyle w:val="TableText"/>
              <w:spacing w:before="24" w:line="175" w:lineRule="auto"/>
              <w:ind w:left="23"/>
              <w:rPr>
                <w:sz w:val="18"/>
                <w:szCs w:val="18"/>
              </w:rPr>
            </w:pPr>
            <w:r>
              <w:rPr>
                <w:spacing w:val="-2"/>
                <w:w w:val="98"/>
                <w:sz w:val="18"/>
                <w:szCs w:val="18"/>
              </w:rPr>
              <w:t>其他</w:t>
            </w:r>
          </w:p>
        </w:tc>
        <w:tc>
          <w:tcPr>
            <w:tcW w:w="566" w:type="dxa"/>
            <w:shd w:val="clear" w:color="auto" w:fill="F8696B"/>
            <w:vAlign w:val="top"/>
          </w:tcPr>
          <w:p>
            <w:pPr>
              <w:pStyle w:val="TableText"/>
              <w:spacing w:before="40" w:line="171" w:lineRule="auto"/>
              <w:ind w:left="17"/>
              <w:rPr>
                <w:sz w:val="18"/>
                <w:szCs w:val="18"/>
              </w:rPr>
            </w:pPr>
            <w:r>
              <w:rPr>
                <w:color w:val="595959"/>
                <w:sz w:val="18"/>
                <w:szCs w:val="18"/>
              </w:rPr>
              <w:t>0</w:t>
            </w:r>
          </w:p>
        </w:tc>
        <w:tc>
          <w:tcPr>
            <w:tcW w:w="566" w:type="dxa"/>
            <w:shd w:val="clear" w:color="auto" w:fill="F8696B"/>
            <w:vAlign w:val="top"/>
          </w:tcPr>
          <w:p>
            <w:pPr>
              <w:pStyle w:val="TableText"/>
              <w:spacing w:before="40" w:line="171" w:lineRule="auto"/>
              <w:ind w:left="18"/>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40" w:line="171" w:lineRule="auto"/>
              <w:ind w:left="19"/>
              <w:rPr>
                <w:sz w:val="18"/>
                <w:szCs w:val="18"/>
              </w:rPr>
            </w:pPr>
            <w:r>
              <w:rPr>
                <w:color w:val="595959"/>
                <w:sz w:val="18"/>
                <w:szCs w:val="18"/>
              </w:rPr>
              <w:t>0</w:t>
            </w:r>
          </w:p>
        </w:tc>
        <w:tc>
          <w:tcPr>
            <w:tcW w:w="566" w:type="dxa"/>
            <w:tcBorders>
              <w:left w:val="single" w:sz="4" w:space="0" w:color="FFFFFF"/>
            </w:tcBorders>
            <w:shd w:val="clear" w:color="auto" w:fill="FBEA84"/>
            <w:vAlign w:val="top"/>
          </w:tcPr>
          <w:p>
            <w:pPr>
              <w:pStyle w:val="TableText"/>
              <w:spacing w:before="43" w:line="169" w:lineRule="auto"/>
              <w:ind w:left="21"/>
              <w:rPr>
                <w:sz w:val="18"/>
                <w:szCs w:val="18"/>
              </w:rPr>
            </w:pPr>
            <w:r>
              <w:rPr>
                <w:color w:val="595959"/>
                <w:sz w:val="18"/>
                <w:szCs w:val="18"/>
              </w:rPr>
              <w:t>1</w:t>
            </w:r>
          </w:p>
        </w:tc>
        <w:tc>
          <w:tcPr>
            <w:tcW w:w="566" w:type="dxa"/>
            <w:tcBorders>
              <w:right w:val="single" w:sz="4" w:space="0" w:color="FFFFFF"/>
            </w:tcBorders>
            <w:shd w:val="clear" w:color="auto" w:fill="F8696B"/>
            <w:vAlign w:val="top"/>
          </w:tcPr>
          <w:p>
            <w:pPr>
              <w:pStyle w:val="TableText"/>
              <w:spacing w:before="40" w:line="171" w:lineRule="auto"/>
              <w:ind w:left="21"/>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40" w:line="171" w:lineRule="auto"/>
              <w:ind w:left="25"/>
              <w:rPr>
                <w:sz w:val="18"/>
                <w:szCs w:val="18"/>
              </w:rPr>
            </w:pPr>
            <w:r>
              <w:rPr>
                <w:color w:val="595959"/>
                <w:sz w:val="18"/>
                <w:szCs w:val="18"/>
              </w:rPr>
              <w:t>0</w:t>
            </w:r>
          </w:p>
        </w:tc>
        <w:tc>
          <w:tcPr>
            <w:tcW w:w="566" w:type="dxa"/>
            <w:shd w:val="clear" w:color="auto" w:fill="F8696B"/>
            <w:vAlign w:val="top"/>
          </w:tcPr>
          <w:p>
            <w:pPr>
              <w:pStyle w:val="TableText"/>
              <w:spacing w:before="40" w:line="171" w:lineRule="auto"/>
              <w:ind w:left="23"/>
              <w:rPr>
                <w:sz w:val="18"/>
                <w:szCs w:val="18"/>
              </w:rPr>
            </w:pPr>
            <w:r>
              <w:rPr>
                <w:color w:val="595959"/>
                <w:sz w:val="18"/>
                <w:szCs w:val="18"/>
              </w:rPr>
              <w:t>0</w:t>
            </w:r>
          </w:p>
        </w:tc>
        <w:tc>
          <w:tcPr>
            <w:tcW w:w="565" w:type="dxa"/>
            <w:shd w:val="clear" w:color="auto" w:fill="F8696B"/>
            <w:vAlign w:val="top"/>
          </w:tcPr>
          <w:p>
            <w:pPr>
              <w:pStyle w:val="TableText"/>
              <w:spacing w:before="40" w:line="171" w:lineRule="auto"/>
              <w:ind w:left="24"/>
              <w:rPr>
                <w:sz w:val="18"/>
                <w:szCs w:val="18"/>
              </w:rPr>
            </w:pPr>
            <w:r>
              <w:rPr>
                <w:color w:val="595959"/>
                <w:sz w:val="18"/>
                <w:szCs w:val="18"/>
              </w:rPr>
              <w:t>0</w:t>
            </w:r>
          </w:p>
        </w:tc>
        <w:tc>
          <w:tcPr>
            <w:tcW w:w="566" w:type="dxa"/>
            <w:shd w:val="clear" w:color="auto" w:fill="F7E984"/>
            <w:vAlign w:val="top"/>
          </w:tcPr>
          <w:p>
            <w:pPr>
              <w:pStyle w:val="TableText"/>
              <w:spacing w:before="40" w:line="171" w:lineRule="auto"/>
              <w:ind w:left="22"/>
              <w:rPr>
                <w:sz w:val="18"/>
                <w:szCs w:val="18"/>
              </w:rPr>
            </w:pPr>
            <w:r>
              <w:rPr>
                <w:color w:val="595959"/>
                <w:sz w:val="18"/>
                <w:szCs w:val="18"/>
              </w:rPr>
              <w:t>2</w:t>
            </w:r>
          </w:p>
        </w:tc>
        <w:tc>
          <w:tcPr>
            <w:tcW w:w="566" w:type="dxa"/>
            <w:shd w:val="clear" w:color="auto" w:fill="FBEA84"/>
            <w:vAlign w:val="top"/>
          </w:tcPr>
          <w:p>
            <w:pPr>
              <w:pStyle w:val="TableText"/>
              <w:spacing w:before="43" w:line="169" w:lineRule="auto"/>
              <w:ind w:left="24"/>
              <w:rPr>
                <w:sz w:val="18"/>
                <w:szCs w:val="18"/>
              </w:rPr>
            </w:pPr>
            <w:r>
              <w:rPr>
                <w:color w:val="595959"/>
                <w:sz w:val="18"/>
                <w:szCs w:val="18"/>
              </w:rPr>
              <w:t>1</w:t>
            </w:r>
          </w:p>
        </w:tc>
        <w:tc>
          <w:tcPr>
            <w:tcW w:w="566" w:type="dxa"/>
            <w:shd w:val="clear" w:color="auto" w:fill="FBEA84"/>
            <w:vAlign w:val="top"/>
          </w:tcPr>
          <w:p>
            <w:pPr>
              <w:pStyle w:val="TableText"/>
              <w:spacing w:before="43" w:line="169" w:lineRule="auto"/>
              <w:ind w:left="25"/>
              <w:rPr>
                <w:sz w:val="18"/>
                <w:szCs w:val="18"/>
              </w:rPr>
            </w:pPr>
            <w:r>
              <w:rPr>
                <w:color w:val="595959"/>
                <w:sz w:val="18"/>
                <w:szCs w:val="18"/>
              </w:rPr>
              <w:t>1</w:t>
            </w:r>
          </w:p>
        </w:tc>
        <w:tc>
          <w:tcPr>
            <w:tcW w:w="566" w:type="dxa"/>
            <w:shd w:val="clear" w:color="auto" w:fill="F8696B"/>
            <w:vAlign w:val="top"/>
          </w:tcPr>
          <w:p>
            <w:pPr>
              <w:pStyle w:val="TableText"/>
              <w:spacing w:before="40" w:line="171" w:lineRule="auto"/>
              <w:ind w:left="28"/>
              <w:rPr>
                <w:sz w:val="18"/>
                <w:szCs w:val="18"/>
              </w:rPr>
            </w:pPr>
            <w:r>
              <w:rPr>
                <w:color w:val="595959"/>
                <w:sz w:val="18"/>
                <w:szCs w:val="18"/>
              </w:rPr>
              <w:t>0</w:t>
            </w:r>
          </w:p>
        </w:tc>
        <w:tc>
          <w:tcPr>
            <w:tcW w:w="573" w:type="dxa"/>
            <w:shd w:val="clear" w:color="auto" w:fill="EBE683"/>
            <w:vAlign w:val="top"/>
          </w:tcPr>
          <w:p>
            <w:pPr>
              <w:pStyle w:val="TableText"/>
              <w:spacing w:before="43" w:line="169" w:lineRule="auto"/>
              <w:ind w:left="28"/>
              <w:rPr>
                <w:sz w:val="18"/>
                <w:szCs w:val="18"/>
              </w:rPr>
            </w:pPr>
            <w:r>
              <w:rPr>
                <w:color w:val="595959"/>
                <w:sz w:val="18"/>
                <w:szCs w:val="18"/>
              </w:rPr>
              <w:t>5</w:t>
            </w:r>
          </w:p>
        </w:tc>
      </w:tr>
      <w:tr>
        <w:tblPrEx>
          <w:tblW w:w="8320" w:type="dxa"/>
          <w:tblInd w:w="7" w:type="dxa"/>
          <w:tblLayout w:type="fixed"/>
        </w:tblPrEx>
        <w:trPr>
          <w:trHeight w:val="292"/>
        </w:trPr>
        <w:tc>
          <w:tcPr>
            <w:tcW w:w="956" w:type="dxa"/>
            <w:vAlign w:val="top"/>
          </w:tcPr>
          <w:p>
            <w:pPr>
              <w:pStyle w:val="TableText"/>
              <w:spacing w:before="23" w:line="177" w:lineRule="auto"/>
              <w:ind w:left="21"/>
              <w:rPr>
                <w:sz w:val="18"/>
                <w:szCs w:val="18"/>
              </w:rPr>
            </w:pPr>
            <w:r>
              <w:rPr>
                <w:spacing w:val="-5"/>
                <w:sz w:val="18"/>
                <w:szCs w:val="18"/>
              </w:rPr>
              <w:t>券商</w:t>
            </w:r>
          </w:p>
        </w:tc>
        <w:tc>
          <w:tcPr>
            <w:tcW w:w="566" w:type="dxa"/>
            <w:shd w:val="clear" w:color="auto" w:fill="F8696B"/>
            <w:vAlign w:val="top"/>
          </w:tcPr>
          <w:p>
            <w:pPr>
              <w:pStyle w:val="TableText"/>
              <w:spacing w:before="42" w:line="171" w:lineRule="auto"/>
              <w:ind w:left="17"/>
              <w:rPr>
                <w:sz w:val="18"/>
                <w:szCs w:val="18"/>
              </w:rPr>
            </w:pPr>
            <w:r>
              <w:rPr>
                <w:color w:val="595959"/>
                <w:sz w:val="18"/>
                <w:szCs w:val="18"/>
              </w:rPr>
              <w:t>0</w:t>
            </w:r>
          </w:p>
        </w:tc>
        <w:tc>
          <w:tcPr>
            <w:tcW w:w="566" w:type="dxa"/>
            <w:shd w:val="clear" w:color="auto" w:fill="F8696B"/>
            <w:vAlign w:val="top"/>
          </w:tcPr>
          <w:p>
            <w:pPr>
              <w:pStyle w:val="TableText"/>
              <w:spacing w:before="42" w:line="171" w:lineRule="auto"/>
              <w:ind w:left="18"/>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42" w:line="171" w:lineRule="auto"/>
              <w:ind w:left="19"/>
              <w:rPr>
                <w:sz w:val="18"/>
                <w:szCs w:val="18"/>
              </w:rPr>
            </w:pPr>
            <w:r>
              <w:rPr>
                <w:color w:val="595959"/>
                <w:sz w:val="18"/>
                <w:szCs w:val="18"/>
              </w:rPr>
              <w:t>0</w:t>
            </w:r>
          </w:p>
        </w:tc>
        <w:tc>
          <w:tcPr>
            <w:tcW w:w="566" w:type="dxa"/>
            <w:tcBorders>
              <w:left w:val="single" w:sz="4" w:space="0" w:color="FFFFFF"/>
            </w:tcBorders>
            <w:shd w:val="clear" w:color="auto" w:fill="FBEA84"/>
            <w:vAlign w:val="top"/>
          </w:tcPr>
          <w:p>
            <w:pPr>
              <w:pStyle w:val="TableText"/>
              <w:spacing w:before="45" w:line="169" w:lineRule="auto"/>
              <w:ind w:left="21"/>
              <w:rPr>
                <w:sz w:val="18"/>
                <w:szCs w:val="18"/>
              </w:rPr>
            </w:pPr>
            <w:r>
              <w:rPr>
                <w:color w:val="595959"/>
                <w:sz w:val="18"/>
                <w:szCs w:val="18"/>
              </w:rPr>
              <w:t>1</w:t>
            </w:r>
          </w:p>
        </w:tc>
        <w:tc>
          <w:tcPr>
            <w:tcW w:w="566" w:type="dxa"/>
            <w:tcBorders>
              <w:right w:val="single" w:sz="4" w:space="0" w:color="FFFFFF"/>
            </w:tcBorders>
            <w:shd w:val="clear" w:color="auto" w:fill="FBEA84"/>
            <w:vAlign w:val="top"/>
          </w:tcPr>
          <w:p>
            <w:pPr>
              <w:pStyle w:val="TableText"/>
              <w:spacing w:before="45" w:line="169" w:lineRule="auto"/>
              <w:ind w:left="19"/>
              <w:rPr>
                <w:sz w:val="18"/>
                <w:szCs w:val="18"/>
              </w:rPr>
            </w:pPr>
            <w:r>
              <w:rPr>
                <w:color w:val="595959"/>
                <w:sz w:val="18"/>
                <w:szCs w:val="18"/>
              </w:rPr>
              <w:t>1</w:t>
            </w:r>
          </w:p>
        </w:tc>
        <w:tc>
          <w:tcPr>
            <w:tcW w:w="566" w:type="dxa"/>
            <w:tcBorders>
              <w:left w:val="single" w:sz="4" w:space="0" w:color="FFFFFF"/>
            </w:tcBorders>
            <w:shd w:val="clear" w:color="auto" w:fill="F8696B"/>
            <w:vAlign w:val="top"/>
          </w:tcPr>
          <w:p>
            <w:pPr>
              <w:pStyle w:val="TableText"/>
              <w:spacing w:before="42" w:line="171" w:lineRule="auto"/>
              <w:ind w:left="25"/>
              <w:rPr>
                <w:sz w:val="18"/>
                <w:szCs w:val="18"/>
              </w:rPr>
            </w:pPr>
            <w:r>
              <w:rPr>
                <w:color w:val="595959"/>
                <w:sz w:val="18"/>
                <w:szCs w:val="18"/>
              </w:rPr>
              <w:t>0</w:t>
            </w:r>
          </w:p>
        </w:tc>
        <w:tc>
          <w:tcPr>
            <w:tcW w:w="566" w:type="dxa"/>
            <w:shd w:val="clear" w:color="auto" w:fill="FBEA84"/>
            <w:vAlign w:val="top"/>
          </w:tcPr>
          <w:p>
            <w:pPr>
              <w:pStyle w:val="TableText"/>
              <w:spacing w:before="45" w:line="169" w:lineRule="auto"/>
              <w:ind w:left="21"/>
              <w:rPr>
                <w:sz w:val="18"/>
                <w:szCs w:val="18"/>
              </w:rPr>
            </w:pPr>
            <w:r>
              <w:rPr>
                <w:color w:val="595959"/>
                <w:sz w:val="18"/>
                <w:szCs w:val="18"/>
              </w:rPr>
              <w:t>1</w:t>
            </w:r>
          </w:p>
        </w:tc>
        <w:tc>
          <w:tcPr>
            <w:tcW w:w="565" w:type="dxa"/>
            <w:shd w:val="clear" w:color="auto" w:fill="F8696B"/>
            <w:vAlign w:val="top"/>
          </w:tcPr>
          <w:p>
            <w:pPr>
              <w:pStyle w:val="TableText"/>
              <w:spacing w:before="42" w:line="171" w:lineRule="auto"/>
              <w:ind w:left="24"/>
              <w:rPr>
                <w:sz w:val="18"/>
                <w:szCs w:val="18"/>
              </w:rPr>
            </w:pPr>
            <w:r>
              <w:rPr>
                <w:color w:val="595959"/>
                <w:sz w:val="18"/>
                <w:szCs w:val="18"/>
              </w:rPr>
              <w:t>0</w:t>
            </w:r>
          </w:p>
        </w:tc>
        <w:tc>
          <w:tcPr>
            <w:tcW w:w="566" w:type="dxa"/>
            <w:shd w:val="clear" w:color="auto" w:fill="FBEA84"/>
            <w:vAlign w:val="top"/>
          </w:tcPr>
          <w:p>
            <w:pPr>
              <w:pStyle w:val="TableText"/>
              <w:spacing w:before="45" w:line="169" w:lineRule="auto"/>
              <w:ind w:left="23"/>
              <w:rPr>
                <w:sz w:val="18"/>
                <w:szCs w:val="18"/>
              </w:rPr>
            </w:pPr>
            <w:r>
              <w:rPr>
                <w:color w:val="595959"/>
                <w:sz w:val="18"/>
                <w:szCs w:val="18"/>
              </w:rPr>
              <w:t>1</w:t>
            </w:r>
          </w:p>
        </w:tc>
        <w:tc>
          <w:tcPr>
            <w:tcW w:w="566" w:type="dxa"/>
            <w:shd w:val="clear" w:color="auto" w:fill="F8696B"/>
            <w:vAlign w:val="top"/>
          </w:tcPr>
          <w:p>
            <w:pPr>
              <w:pStyle w:val="TableText"/>
              <w:spacing w:before="42" w:line="171" w:lineRule="auto"/>
              <w:ind w:left="26"/>
              <w:rPr>
                <w:sz w:val="18"/>
                <w:szCs w:val="18"/>
              </w:rPr>
            </w:pPr>
            <w:r>
              <w:rPr>
                <w:color w:val="595959"/>
                <w:sz w:val="18"/>
                <w:szCs w:val="18"/>
              </w:rPr>
              <w:t>0</w:t>
            </w:r>
          </w:p>
        </w:tc>
        <w:tc>
          <w:tcPr>
            <w:tcW w:w="566" w:type="dxa"/>
            <w:shd w:val="clear" w:color="auto" w:fill="FBEA84"/>
            <w:vAlign w:val="top"/>
          </w:tcPr>
          <w:p>
            <w:pPr>
              <w:pStyle w:val="TableText"/>
              <w:spacing w:before="45" w:line="169" w:lineRule="auto"/>
              <w:ind w:left="25"/>
              <w:rPr>
                <w:sz w:val="18"/>
                <w:szCs w:val="18"/>
              </w:rPr>
            </w:pPr>
            <w:r>
              <w:rPr>
                <w:color w:val="595959"/>
                <w:sz w:val="18"/>
                <w:szCs w:val="18"/>
              </w:rPr>
              <w:t>1</w:t>
            </w:r>
          </w:p>
        </w:tc>
        <w:tc>
          <w:tcPr>
            <w:tcW w:w="566" w:type="dxa"/>
            <w:shd w:val="clear" w:color="auto" w:fill="F8696B"/>
            <w:vAlign w:val="top"/>
          </w:tcPr>
          <w:p>
            <w:pPr>
              <w:pStyle w:val="TableText"/>
              <w:spacing w:before="42" w:line="171" w:lineRule="auto"/>
              <w:ind w:left="28"/>
              <w:rPr>
                <w:sz w:val="18"/>
                <w:szCs w:val="18"/>
              </w:rPr>
            </w:pPr>
            <w:r>
              <w:rPr>
                <w:color w:val="595959"/>
                <w:sz w:val="18"/>
                <w:szCs w:val="18"/>
              </w:rPr>
              <w:t>0</w:t>
            </w:r>
          </w:p>
        </w:tc>
        <w:tc>
          <w:tcPr>
            <w:tcW w:w="573" w:type="dxa"/>
            <w:shd w:val="clear" w:color="auto" w:fill="EBE683"/>
            <w:vAlign w:val="top"/>
          </w:tcPr>
          <w:p>
            <w:pPr>
              <w:pStyle w:val="TableText"/>
              <w:spacing w:before="45" w:line="169" w:lineRule="auto"/>
              <w:ind w:left="28"/>
              <w:rPr>
                <w:sz w:val="18"/>
                <w:szCs w:val="18"/>
              </w:rPr>
            </w:pPr>
            <w:r>
              <w:rPr>
                <w:color w:val="595959"/>
                <w:sz w:val="18"/>
                <w:szCs w:val="18"/>
              </w:rPr>
              <w:t>5</w:t>
            </w:r>
          </w:p>
        </w:tc>
      </w:tr>
      <w:tr>
        <w:tblPrEx>
          <w:tblW w:w="8320" w:type="dxa"/>
          <w:tblInd w:w="7" w:type="dxa"/>
          <w:tblLayout w:type="fixed"/>
        </w:tblPrEx>
        <w:trPr>
          <w:trHeight w:val="291"/>
        </w:trPr>
        <w:tc>
          <w:tcPr>
            <w:tcW w:w="956" w:type="dxa"/>
            <w:vAlign w:val="top"/>
          </w:tcPr>
          <w:p>
            <w:pPr>
              <w:pStyle w:val="TableText"/>
              <w:spacing w:before="25" w:line="176" w:lineRule="auto"/>
              <w:ind w:left="36"/>
              <w:rPr>
                <w:sz w:val="18"/>
                <w:szCs w:val="18"/>
              </w:rPr>
            </w:pPr>
            <w:r>
              <w:rPr>
                <w:spacing w:val="-7"/>
                <w:w w:val="97"/>
                <w:sz w:val="18"/>
                <w:szCs w:val="18"/>
              </w:rPr>
              <w:t>医疗</w:t>
            </w:r>
          </w:p>
        </w:tc>
        <w:tc>
          <w:tcPr>
            <w:tcW w:w="566" w:type="dxa"/>
            <w:shd w:val="clear" w:color="auto" w:fill="F8696B"/>
            <w:vAlign w:val="top"/>
          </w:tcPr>
          <w:p>
            <w:pPr>
              <w:pStyle w:val="TableText"/>
              <w:spacing w:before="43" w:line="171" w:lineRule="auto"/>
              <w:ind w:left="17"/>
              <w:rPr>
                <w:sz w:val="18"/>
                <w:szCs w:val="18"/>
              </w:rPr>
            </w:pPr>
            <w:r>
              <w:rPr>
                <w:color w:val="595959"/>
                <w:sz w:val="18"/>
                <w:szCs w:val="18"/>
              </w:rPr>
              <w:t>0</w:t>
            </w:r>
          </w:p>
        </w:tc>
        <w:tc>
          <w:tcPr>
            <w:tcW w:w="566" w:type="dxa"/>
            <w:shd w:val="clear" w:color="auto" w:fill="FBEA84"/>
            <w:vAlign w:val="top"/>
          </w:tcPr>
          <w:p>
            <w:pPr>
              <w:pStyle w:val="TableText"/>
              <w:spacing w:before="46" w:line="169" w:lineRule="auto"/>
              <w:ind w:left="16"/>
              <w:rPr>
                <w:sz w:val="18"/>
                <w:szCs w:val="18"/>
              </w:rPr>
            </w:pPr>
            <w:r>
              <w:rPr>
                <w:color w:val="595959"/>
                <w:sz w:val="18"/>
                <w:szCs w:val="18"/>
              </w:rPr>
              <w:t>1</w:t>
            </w:r>
          </w:p>
        </w:tc>
        <w:tc>
          <w:tcPr>
            <w:tcW w:w="566" w:type="dxa"/>
            <w:tcBorders>
              <w:right w:val="single" w:sz="4" w:space="0" w:color="FFFFFF"/>
            </w:tcBorders>
            <w:shd w:val="clear" w:color="auto" w:fill="F8696B"/>
            <w:vAlign w:val="top"/>
          </w:tcPr>
          <w:p>
            <w:pPr>
              <w:pStyle w:val="TableText"/>
              <w:spacing w:before="43" w:line="171" w:lineRule="auto"/>
              <w:ind w:left="19"/>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43" w:line="171" w:lineRule="auto"/>
              <w:ind w:left="23"/>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43" w:line="171" w:lineRule="auto"/>
              <w:ind w:left="21"/>
              <w:rPr>
                <w:sz w:val="18"/>
                <w:szCs w:val="18"/>
              </w:rPr>
            </w:pPr>
            <w:r>
              <w:rPr>
                <w:color w:val="595959"/>
                <w:sz w:val="18"/>
                <w:szCs w:val="18"/>
              </w:rPr>
              <w:t>0</w:t>
            </w:r>
          </w:p>
        </w:tc>
        <w:tc>
          <w:tcPr>
            <w:tcW w:w="566" w:type="dxa"/>
            <w:tcBorders>
              <w:left w:val="single" w:sz="4" w:space="0" w:color="FFFFFF"/>
            </w:tcBorders>
            <w:shd w:val="clear" w:color="auto" w:fill="FBEA84"/>
            <w:vAlign w:val="top"/>
          </w:tcPr>
          <w:p>
            <w:pPr>
              <w:pStyle w:val="TableText"/>
              <w:spacing w:before="46" w:line="169" w:lineRule="auto"/>
              <w:ind w:left="23"/>
              <w:rPr>
                <w:sz w:val="18"/>
                <w:szCs w:val="18"/>
              </w:rPr>
            </w:pPr>
            <w:r>
              <w:rPr>
                <w:color w:val="595959"/>
                <w:sz w:val="18"/>
                <w:szCs w:val="18"/>
              </w:rPr>
              <w:t>1</w:t>
            </w:r>
          </w:p>
        </w:tc>
        <w:tc>
          <w:tcPr>
            <w:tcW w:w="566" w:type="dxa"/>
            <w:shd w:val="clear" w:color="auto" w:fill="F8696B"/>
            <w:vAlign w:val="top"/>
          </w:tcPr>
          <w:p>
            <w:pPr>
              <w:pStyle w:val="TableText"/>
              <w:spacing w:before="43" w:line="171" w:lineRule="auto"/>
              <w:ind w:left="23"/>
              <w:rPr>
                <w:sz w:val="18"/>
                <w:szCs w:val="18"/>
              </w:rPr>
            </w:pPr>
            <w:r>
              <w:rPr>
                <w:color w:val="595959"/>
                <w:sz w:val="18"/>
                <w:szCs w:val="18"/>
              </w:rPr>
              <w:t>0</w:t>
            </w:r>
          </w:p>
        </w:tc>
        <w:tc>
          <w:tcPr>
            <w:tcW w:w="565" w:type="dxa"/>
            <w:shd w:val="clear" w:color="auto" w:fill="F8696B"/>
            <w:vAlign w:val="top"/>
          </w:tcPr>
          <w:p>
            <w:pPr>
              <w:pStyle w:val="TableText"/>
              <w:spacing w:before="43" w:line="171" w:lineRule="auto"/>
              <w:ind w:left="24"/>
              <w:rPr>
                <w:sz w:val="18"/>
                <w:szCs w:val="18"/>
              </w:rPr>
            </w:pPr>
            <w:r>
              <w:rPr>
                <w:color w:val="595959"/>
                <w:sz w:val="18"/>
                <w:szCs w:val="18"/>
              </w:rPr>
              <w:t>0</w:t>
            </w:r>
          </w:p>
        </w:tc>
        <w:tc>
          <w:tcPr>
            <w:tcW w:w="566" w:type="dxa"/>
            <w:shd w:val="clear" w:color="auto" w:fill="F8696B"/>
            <w:vAlign w:val="top"/>
          </w:tcPr>
          <w:p>
            <w:pPr>
              <w:pStyle w:val="TableText"/>
              <w:spacing w:before="43" w:line="171" w:lineRule="auto"/>
              <w:ind w:left="25"/>
              <w:rPr>
                <w:sz w:val="18"/>
                <w:szCs w:val="18"/>
              </w:rPr>
            </w:pPr>
            <w:r>
              <w:rPr>
                <w:color w:val="595959"/>
                <w:sz w:val="18"/>
                <w:szCs w:val="18"/>
              </w:rPr>
              <w:t>0</w:t>
            </w:r>
          </w:p>
        </w:tc>
        <w:tc>
          <w:tcPr>
            <w:tcW w:w="566" w:type="dxa"/>
            <w:shd w:val="clear" w:color="auto" w:fill="F8696B"/>
            <w:vAlign w:val="top"/>
          </w:tcPr>
          <w:p>
            <w:pPr>
              <w:pStyle w:val="TableText"/>
              <w:spacing w:before="43" w:line="171" w:lineRule="auto"/>
              <w:ind w:left="26"/>
              <w:rPr>
                <w:sz w:val="18"/>
                <w:szCs w:val="18"/>
              </w:rPr>
            </w:pPr>
            <w:r>
              <w:rPr>
                <w:color w:val="595959"/>
                <w:sz w:val="18"/>
                <w:szCs w:val="18"/>
              </w:rPr>
              <w:t>0</w:t>
            </w:r>
          </w:p>
        </w:tc>
        <w:tc>
          <w:tcPr>
            <w:tcW w:w="566" w:type="dxa"/>
            <w:shd w:val="clear" w:color="auto" w:fill="F3E884"/>
            <w:vAlign w:val="top"/>
          </w:tcPr>
          <w:p>
            <w:pPr>
              <w:pStyle w:val="TableText"/>
              <w:spacing w:before="46" w:line="169" w:lineRule="auto"/>
              <w:ind w:left="26"/>
              <w:rPr>
                <w:sz w:val="18"/>
                <w:szCs w:val="18"/>
              </w:rPr>
            </w:pPr>
            <w:r>
              <w:rPr>
                <w:color w:val="595959"/>
                <w:sz w:val="18"/>
                <w:szCs w:val="18"/>
              </w:rPr>
              <w:t>3</w:t>
            </w:r>
          </w:p>
        </w:tc>
        <w:tc>
          <w:tcPr>
            <w:tcW w:w="566" w:type="dxa"/>
            <w:shd w:val="clear" w:color="auto" w:fill="F8696B"/>
            <w:vAlign w:val="top"/>
          </w:tcPr>
          <w:p>
            <w:pPr>
              <w:pStyle w:val="TableText"/>
              <w:spacing w:before="43" w:line="171" w:lineRule="auto"/>
              <w:ind w:left="28"/>
              <w:rPr>
                <w:sz w:val="18"/>
                <w:szCs w:val="18"/>
              </w:rPr>
            </w:pPr>
            <w:r>
              <w:rPr>
                <w:color w:val="595959"/>
                <w:sz w:val="18"/>
                <w:szCs w:val="18"/>
              </w:rPr>
              <w:t>0</w:t>
            </w:r>
          </w:p>
        </w:tc>
        <w:tc>
          <w:tcPr>
            <w:tcW w:w="573" w:type="dxa"/>
            <w:shd w:val="clear" w:color="auto" w:fill="EBE683"/>
            <w:vAlign w:val="top"/>
          </w:tcPr>
          <w:p>
            <w:pPr>
              <w:pStyle w:val="TableText"/>
              <w:spacing w:before="46" w:line="169" w:lineRule="auto"/>
              <w:ind w:left="28"/>
              <w:rPr>
                <w:sz w:val="18"/>
                <w:szCs w:val="18"/>
              </w:rPr>
            </w:pPr>
            <w:r>
              <w:rPr>
                <w:color w:val="595959"/>
                <w:sz w:val="18"/>
                <w:szCs w:val="18"/>
              </w:rPr>
              <w:t>5</w:t>
            </w:r>
          </w:p>
        </w:tc>
      </w:tr>
      <w:tr>
        <w:tblPrEx>
          <w:tblW w:w="8320" w:type="dxa"/>
          <w:tblInd w:w="7" w:type="dxa"/>
          <w:tblLayout w:type="fixed"/>
        </w:tblPrEx>
        <w:trPr>
          <w:trHeight w:val="291"/>
        </w:trPr>
        <w:tc>
          <w:tcPr>
            <w:tcW w:w="956" w:type="dxa"/>
            <w:vAlign w:val="top"/>
          </w:tcPr>
          <w:p>
            <w:pPr>
              <w:pStyle w:val="TableText"/>
              <w:spacing w:before="26" w:line="179" w:lineRule="auto"/>
              <w:ind w:left="21"/>
              <w:rPr>
                <w:sz w:val="18"/>
                <w:szCs w:val="18"/>
              </w:rPr>
            </w:pPr>
            <w:r>
              <w:rPr>
                <w:spacing w:val="-3"/>
                <w:sz w:val="18"/>
                <w:szCs w:val="18"/>
              </w:rPr>
              <w:t>建筑工程</w:t>
            </w:r>
          </w:p>
        </w:tc>
        <w:tc>
          <w:tcPr>
            <w:tcW w:w="566" w:type="dxa"/>
            <w:shd w:val="clear" w:color="auto" w:fill="F8696B"/>
            <w:vAlign w:val="top"/>
          </w:tcPr>
          <w:p>
            <w:pPr>
              <w:pStyle w:val="TableText"/>
              <w:spacing w:before="45" w:line="171" w:lineRule="auto"/>
              <w:ind w:left="17"/>
              <w:rPr>
                <w:sz w:val="18"/>
                <w:szCs w:val="18"/>
              </w:rPr>
            </w:pPr>
            <w:r>
              <w:rPr>
                <w:color w:val="595959"/>
                <w:sz w:val="18"/>
                <w:szCs w:val="18"/>
              </w:rPr>
              <w:t>0</w:t>
            </w:r>
          </w:p>
        </w:tc>
        <w:tc>
          <w:tcPr>
            <w:tcW w:w="566" w:type="dxa"/>
            <w:shd w:val="clear" w:color="auto" w:fill="F8696B"/>
            <w:vAlign w:val="top"/>
          </w:tcPr>
          <w:p>
            <w:pPr>
              <w:pStyle w:val="TableText"/>
              <w:spacing w:before="45" w:line="171" w:lineRule="auto"/>
              <w:ind w:left="18"/>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45" w:line="171" w:lineRule="auto"/>
              <w:ind w:left="19"/>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45" w:line="171" w:lineRule="auto"/>
              <w:ind w:left="23"/>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45" w:line="171" w:lineRule="auto"/>
              <w:ind w:left="21"/>
              <w:rPr>
                <w:sz w:val="18"/>
                <w:szCs w:val="18"/>
              </w:rPr>
            </w:pPr>
            <w:r>
              <w:rPr>
                <w:color w:val="595959"/>
                <w:sz w:val="18"/>
                <w:szCs w:val="18"/>
              </w:rPr>
              <w:t>0</w:t>
            </w:r>
          </w:p>
        </w:tc>
        <w:tc>
          <w:tcPr>
            <w:tcW w:w="566" w:type="dxa"/>
            <w:tcBorders>
              <w:left w:val="single" w:sz="4" w:space="0" w:color="FFFFFF"/>
            </w:tcBorders>
            <w:shd w:val="clear" w:color="auto" w:fill="FBEA84"/>
            <w:vAlign w:val="top"/>
          </w:tcPr>
          <w:p>
            <w:pPr>
              <w:pStyle w:val="TableText"/>
              <w:spacing w:before="48" w:line="169" w:lineRule="auto"/>
              <w:ind w:left="23"/>
              <w:rPr>
                <w:sz w:val="18"/>
                <w:szCs w:val="18"/>
              </w:rPr>
            </w:pPr>
            <w:r>
              <w:rPr>
                <w:color w:val="595959"/>
                <w:sz w:val="18"/>
                <w:szCs w:val="18"/>
              </w:rPr>
              <w:t>1</w:t>
            </w:r>
          </w:p>
        </w:tc>
        <w:tc>
          <w:tcPr>
            <w:tcW w:w="566" w:type="dxa"/>
            <w:shd w:val="clear" w:color="auto" w:fill="F8696B"/>
            <w:vAlign w:val="top"/>
          </w:tcPr>
          <w:p>
            <w:pPr>
              <w:pStyle w:val="TableText"/>
              <w:spacing w:before="45" w:line="171" w:lineRule="auto"/>
              <w:ind w:left="23"/>
              <w:rPr>
                <w:sz w:val="18"/>
                <w:szCs w:val="18"/>
              </w:rPr>
            </w:pPr>
            <w:r>
              <w:rPr>
                <w:color w:val="595959"/>
                <w:sz w:val="18"/>
                <w:szCs w:val="18"/>
              </w:rPr>
              <w:t>0</w:t>
            </w:r>
          </w:p>
        </w:tc>
        <w:tc>
          <w:tcPr>
            <w:tcW w:w="565" w:type="dxa"/>
            <w:shd w:val="clear" w:color="auto" w:fill="F8696B"/>
            <w:vAlign w:val="top"/>
          </w:tcPr>
          <w:p>
            <w:pPr>
              <w:pStyle w:val="TableText"/>
              <w:spacing w:before="45" w:line="171" w:lineRule="auto"/>
              <w:ind w:left="24"/>
              <w:rPr>
                <w:sz w:val="18"/>
                <w:szCs w:val="18"/>
              </w:rPr>
            </w:pPr>
            <w:r>
              <w:rPr>
                <w:color w:val="595959"/>
                <w:sz w:val="18"/>
                <w:szCs w:val="18"/>
              </w:rPr>
              <w:t>0</w:t>
            </w:r>
          </w:p>
        </w:tc>
        <w:tc>
          <w:tcPr>
            <w:tcW w:w="566" w:type="dxa"/>
            <w:shd w:val="clear" w:color="auto" w:fill="F8696B"/>
            <w:vAlign w:val="top"/>
          </w:tcPr>
          <w:p>
            <w:pPr>
              <w:pStyle w:val="TableText"/>
              <w:spacing w:before="45" w:line="171" w:lineRule="auto"/>
              <w:ind w:left="25"/>
              <w:rPr>
                <w:sz w:val="18"/>
                <w:szCs w:val="18"/>
              </w:rPr>
            </w:pPr>
            <w:r>
              <w:rPr>
                <w:color w:val="595959"/>
                <w:sz w:val="18"/>
                <w:szCs w:val="18"/>
              </w:rPr>
              <w:t>0</w:t>
            </w:r>
          </w:p>
        </w:tc>
        <w:tc>
          <w:tcPr>
            <w:tcW w:w="566" w:type="dxa"/>
            <w:shd w:val="clear" w:color="auto" w:fill="FBEA84"/>
            <w:vAlign w:val="top"/>
          </w:tcPr>
          <w:p>
            <w:pPr>
              <w:pStyle w:val="TableText"/>
              <w:spacing w:before="48" w:line="169" w:lineRule="auto"/>
              <w:ind w:left="24"/>
              <w:rPr>
                <w:sz w:val="18"/>
                <w:szCs w:val="18"/>
              </w:rPr>
            </w:pPr>
            <w:r>
              <w:rPr>
                <w:color w:val="595959"/>
                <w:sz w:val="18"/>
                <w:szCs w:val="18"/>
              </w:rPr>
              <w:t>1</w:t>
            </w:r>
          </w:p>
        </w:tc>
        <w:tc>
          <w:tcPr>
            <w:tcW w:w="566" w:type="dxa"/>
            <w:shd w:val="clear" w:color="auto" w:fill="FBEA84"/>
            <w:vAlign w:val="top"/>
          </w:tcPr>
          <w:p>
            <w:pPr>
              <w:pStyle w:val="TableText"/>
              <w:spacing w:before="48" w:line="169" w:lineRule="auto"/>
              <w:ind w:left="25"/>
              <w:rPr>
                <w:sz w:val="18"/>
                <w:szCs w:val="18"/>
              </w:rPr>
            </w:pPr>
            <w:r>
              <w:rPr>
                <w:color w:val="595959"/>
                <w:sz w:val="18"/>
                <w:szCs w:val="18"/>
              </w:rPr>
              <w:t>1</w:t>
            </w:r>
          </w:p>
        </w:tc>
        <w:tc>
          <w:tcPr>
            <w:tcW w:w="566" w:type="dxa"/>
            <w:shd w:val="clear" w:color="auto" w:fill="FBEA84"/>
            <w:vAlign w:val="top"/>
          </w:tcPr>
          <w:p>
            <w:pPr>
              <w:pStyle w:val="TableText"/>
              <w:spacing w:before="48" w:line="169" w:lineRule="auto"/>
              <w:ind w:left="26"/>
              <w:rPr>
                <w:sz w:val="18"/>
                <w:szCs w:val="18"/>
              </w:rPr>
            </w:pPr>
            <w:r>
              <w:rPr>
                <w:color w:val="595959"/>
                <w:sz w:val="18"/>
                <w:szCs w:val="18"/>
              </w:rPr>
              <w:t>1</w:t>
            </w:r>
          </w:p>
        </w:tc>
        <w:tc>
          <w:tcPr>
            <w:tcW w:w="573" w:type="dxa"/>
            <w:shd w:val="clear" w:color="auto" w:fill="EFE784"/>
            <w:vAlign w:val="top"/>
          </w:tcPr>
          <w:p>
            <w:pPr>
              <w:pStyle w:val="TableText"/>
              <w:spacing w:before="48" w:line="169" w:lineRule="auto"/>
              <w:ind w:left="23"/>
              <w:rPr>
                <w:sz w:val="18"/>
                <w:szCs w:val="18"/>
              </w:rPr>
            </w:pPr>
            <w:r>
              <w:rPr>
                <w:color w:val="595959"/>
                <w:sz w:val="18"/>
                <w:szCs w:val="18"/>
              </w:rPr>
              <w:t>4</w:t>
            </w:r>
          </w:p>
        </w:tc>
      </w:tr>
      <w:tr>
        <w:tblPrEx>
          <w:tblW w:w="8320" w:type="dxa"/>
          <w:tblInd w:w="7" w:type="dxa"/>
          <w:tblLayout w:type="fixed"/>
        </w:tblPrEx>
        <w:trPr>
          <w:trHeight w:val="291"/>
        </w:trPr>
        <w:tc>
          <w:tcPr>
            <w:tcW w:w="956" w:type="dxa"/>
            <w:vAlign w:val="top"/>
          </w:tcPr>
          <w:p>
            <w:pPr>
              <w:pStyle w:val="TableText"/>
              <w:spacing w:before="30" w:line="175" w:lineRule="auto"/>
              <w:ind w:left="20"/>
              <w:rPr>
                <w:sz w:val="18"/>
                <w:szCs w:val="18"/>
              </w:rPr>
            </w:pPr>
            <w:r>
              <w:rPr>
                <w:spacing w:val="-4"/>
                <w:w w:val="99"/>
                <w:sz w:val="18"/>
                <w:szCs w:val="18"/>
              </w:rPr>
              <w:t>保险</w:t>
            </w:r>
          </w:p>
        </w:tc>
        <w:tc>
          <w:tcPr>
            <w:tcW w:w="566" w:type="dxa"/>
            <w:shd w:val="clear" w:color="auto" w:fill="F8696B"/>
            <w:vAlign w:val="top"/>
          </w:tcPr>
          <w:p>
            <w:pPr>
              <w:pStyle w:val="TableText"/>
              <w:spacing w:before="47" w:line="171" w:lineRule="auto"/>
              <w:ind w:left="17"/>
              <w:rPr>
                <w:sz w:val="18"/>
                <w:szCs w:val="18"/>
              </w:rPr>
            </w:pPr>
            <w:r>
              <w:rPr>
                <w:color w:val="595959"/>
                <w:sz w:val="18"/>
                <w:szCs w:val="18"/>
              </w:rPr>
              <w:t>0</w:t>
            </w:r>
          </w:p>
        </w:tc>
        <w:tc>
          <w:tcPr>
            <w:tcW w:w="566" w:type="dxa"/>
            <w:shd w:val="clear" w:color="auto" w:fill="F8696B"/>
            <w:vAlign w:val="top"/>
          </w:tcPr>
          <w:p>
            <w:pPr>
              <w:pStyle w:val="TableText"/>
              <w:spacing w:before="47" w:line="171" w:lineRule="auto"/>
              <w:ind w:left="18"/>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47" w:line="171" w:lineRule="auto"/>
              <w:ind w:left="19"/>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47" w:line="171" w:lineRule="auto"/>
              <w:ind w:left="23"/>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47" w:line="171" w:lineRule="auto"/>
              <w:ind w:left="21"/>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47" w:line="171" w:lineRule="auto"/>
              <w:ind w:left="25"/>
              <w:rPr>
                <w:sz w:val="18"/>
                <w:szCs w:val="18"/>
              </w:rPr>
            </w:pPr>
            <w:r>
              <w:rPr>
                <w:color w:val="595959"/>
                <w:sz w:val="18"/>
                <w:szCs w:val="18"/>
              </w:rPr>
              <w:t>0</w:t>
            </w:r>
          </w:p>
        </w:tc>
        <w:tc>
          <w:tcPr>
            <w:tcW w:w="566" w:type="dxa"/>
            <w:shd w:val="clear" w:color="auto" w:fill="F8696B"/>
            <w:vAlign w:val="top"/>
          </w:tcPr>
          <w:p>
            <w:pPr>
              <w:pStyle w:val="TableText"/>
              <w:spacing w:before="47" w:line="171" w:lineRule="auto"/>
              <w:ind w:left="23"/>
              <w:rPr>
                <w:sz w:val="18"/>
                <w:szCs w:val="18"/>
              </w:rPr>
            </w:pPr>
            <w:r>
              <w:rPr>
                <w:color w:val="595959"/>
                <w:sz w:val="18"/>
                <w:szCs w:val="18"/>
              </w:rPr>
              <w:t>0</w:t>
            </w:r>
          </w:p>
        </w:tc>
        <w:tc>
          <w:tcPr>
            <w:tcW w:w="565" w:type="dxa"/>
            <w:shd w:val="clear" w:color="auto" w:fill="F8696B"/>
            <w:vAlign w:val="top"/>
          </w:tcPr>
          <w:p>
            <w:pPr>
              <w:pStyle w:val="TableText"/>
              <w:spacing w:before="47" w:line="171" w:lineRule="auto"/>
              <w:ind w:left="24"/>
              <w:rPr>
                <w:sz w:val="18"/>
                <w:szCs w:val="18"/>
              </w:rPr>
            </w:pPr>
            <w:r>
              <w:rPr>
                <w:color w:val="595959"/>
                <w:sz w:val="18"/>
                <w:szCs w:val="18"/>
              </w:rPr>
              <w:t>0</w:t>
            </w:r>
          </w:p>
        </w:tc>
        <w:tc>
          <w:tcPr>
            <w:tcW w:w="566" w:type="dxa"/>
            <w:shd w:val="clear" w:color="auto" w:fill="F8696B"/>
            <w:vAlign w:val="top"/>
          </w:tcPr>
          <w:p>
            <w:pPr>
              <w:pStyle w:val="TableText"/>
              <w:spacing w:before="47" w:line="171" w:lineRule="auto"/>
              <w:ind w:left="25"/>
              <w:rPr>
                <w:sz w:val="18"/>
                <w:szCs w:val="18"/>
              </w:rPr>
            </w:pPr>
            <w:r>
              <w:rPr>
                <w:color w:val="595959"/>
                <w:sz w:val="18"/>
                <w:szCs w:val="18"/>
              </w:rPr>
              <w:t>0</w:t>
            </w:r>
          </w:p>
        </w:tc>
        <w:tc>
          <w:tcPr>
            <w:tcW w:w="566" w:type="dxa"/>
            <w:shd w:val="clear" w:color="auto" w:fill="F3E884"/>
            <w:vAlign w:val="top"/>
          </w:tcPr>
          <w:p>
            <w:pPr>
              <w:pStyle w:val="TableText"/>
              <w:spacing w:before="50" w:line="169" w:lineRule="auto"/>
              <w:ind w:left="25"/>
              <w:rPr>
                <w:sz w:val="18"/>
                <w:szCs w:val="18"/>
              </w:rPr>
            </w:pPr>
            <w:r>
              <w:rPr>
                <w:color w:val="595959"/>
                <w:sz w:val="18"/>
                <w:szCs w:val="18"/>
              </w:rPr>
              <w:t>3</w:t>
            </w:r>
          </w:p>
        </w:tc>
        <w:tc>
          <w:tcPr>
            <w:tcW w:w="566" w:type="dxa"/>
            <w:shd w:val="clear" w:color="auto" w:fill="F8696B"/>
            <w:vAlign w:val="top"/>
          </w:tcPr>
          <w:p>
            <w:pPr>
              <w:pStyle w:val="TableText"/>
              <w:spacing w:before="47" w:line="171" w:lineRule="auto"/>
              <w:ind w:left="27"/>
              <w:rPr>
                <w:sz w:val="18"/>
                <w:szCs w:val="18"/>
              </w:rPr>
            </w:pPr>
            <w:r>
              <w:rPr>
                <w:color w:val="595959"/>
                <w:sz w:val="18"/>
                <w:szCs w:val="18"/>
              </w:rPr>
              <w:t>0</w:t>
            </w:r>
          </w:p>
        </w:tc>
        <w:tc>
          <w:tcPr>
            <w:tcW w:w="566" w:type="dxa"/>
            <w:shd w:val="clear" w:color="auto" w:fill="F8696B"/>
            <w:vAlign w:val="top"/>
          </w:tcPr>
          <w:p>
            <w:pPr>
              <w:pStyle w:val="TableText"/>
              <w:spacing w:before="47" w:line="171" w:lineRule="auto"/>
              <w:ind w:left="28"/>
              <w:rPr>
                <w:sz w:val="18"/>
                <w:szCs w:val="18"/>
              </w:rPr>
            </w:pPr>
            <w:r>
              <w:rPr>
                <w:color w:val="595959"/>
                <w:sz w:val="18"/>
                <w:szCs w:val="18"/>
              </w:rPr>
              <w:t>0</w:t>
            </w:r>
          </w:p>
        </w:tc>
        <w:tc>
          <w:tcPr>
            <w:tcW w:w="573" w:type="dxa"/>
            <w:shd w:val="clear" w:color="auto" w:fill="F3E884"/>
            <w:vAlign w:val="top"/>
          </w:tcPr>
          <w:p>
            <w:pPr>
              <w:pStyle w:val="TableText"/>
              <w:spacing w:before="50" w:line="169" w:lineRule="auto"/>
              <w:ind w:left="28"/>
              <w:rPr>
                <w:sz w:val="18"/>
                <w:szCs w:val="18"/>
              </w:rPr>
            </w:pPr>
            <w:r>
              <w:rPr>
                <w:color w:val="595959"/>
                <w:sz w:val="18"/>
                <w:szCs w:val="18"/>
              </w:rPr>
              <w:t>3</w:t>
            </w:r>
          </w:p>
        </w:tc>
      </w:tr>
      <w:tr>
        <w:tblPrEx>
          <w:tblW w:w="8320" w:type="dxa"/>
          <w:tblInd w:w="7" w:type="dxa"/>
          <w:tblLayout w:type="fixed"/>
        </w:tblPrEx>
        <w:trPr>
          <w:trHeight w:val="291"/>
        </w:trPr>
        <w:tc>
          <w:tcPr>
            <w:tcW w:w="956" w:type="dxa"/>
            <w:vAlign w:val="top"/>
          </w:tcPr>
          <w:p>
            <w:pPr>
              <w:pStyle w:val="TableText"/>
              <w:spacing w:before="31" w:line="178" w:lineRule="auto"/>
              <w:ind w:left="21"/>
              <w:rPr>
                <w:sz w:val="18"/>
                <w:szCs w:val="18"/>
              </w:rPr>
            </w:pPr>
            <w:r>
              <w:rPr>
                <w:spacing w:val="-2"/>
                <w:w w:val="98"/>
                <w:sz w:val="18"/>
                <w:szCs w:val="18"/>
              </w:rPr>
              <w:t>传媒</w:t>
            </w:r>
          </w:p>
        </w:tc>
        <w:tc>
          <w:tcPr>
            <w:tcW w:w="566" w:type="dxa"/>
            <w:shd w:val="clear" w:color="auto" w:fill="F8696B"/>
            <w:vAlign w:val="top"/>
          </w:tcPr>
          <w:p>
            <w:pPr>
              <w:pStyle w:val="TableText"/>
              <w:spacing w:before="49" w:line="171" w:lineRule="auto"/>
              <w:ind w:left="17"/>
              <w:rPr>
                <w:sz w:val="18"/>
                <w:szCs w:val="18"/>
              </w:rPr>
            </w:pPr>
            <w:r>
              <w:rPr>
                <w:color w:val="595959"/>
                <w:sz w:val="18"/>
                <w:szCs w:val="18"/>
              </w:rPr>
              <w:t>0</w:t>
            </w:r>
          </w:p>
        </w:tc>
        <w:tc>
          <w:tcPr>
            <w:tcW w:w="566" w:type="dxa"/>
            <w:shd w:val="clear" w:color="auto" w:fill="F8696B"/>
            <w:vAlign w:val="top"/>
          </w:tcPr>
          <w:p>
            <w:pPr>
              <w:pStyle w:val="TableText"/>
              <w:spacing w:before="49" w:line="171" w:lineRule="auto"/>
              <w:ind w:left="18"/>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49" w:line="171" w:lineRule="auto"/>
              <w:ind w:left="19"/>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49" w:line="171" w:lineRule="auto"/>
              <w:ind w:left="23"/>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49" w:line="171" w:lineRule="auto"/>
              <w:ind w:left="21"/>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49" w:line="171" w:lineRule="auto"/>
              <w:ind w:left="25"/>
              <w:rPr>
                <w:sz w:val="18"/>
                <w:szCs w:val="18"/>
              </w:rPr>
            </w:pPr>
            <w:r>
              <w:rPr>
                <w:color w:val="595959"/>
                <w:sz w:val="18"/>
                <w:szCs w:val="18"/>
              </w:rPr>
              <w:t>0</w:t>
            </w:r>
          </w:p>
        </w:tc>
        <w:tc>
          <w:tcPr>
            <w:tcW w:w="566" w:type="dxa"/>
            <w:shd w:val="clear" w:color="auto" w:fill="FBEA84"/>
            <w:vAlign w:val="top"/>
          </w:tcPr>
          <w:p>
            <w:pPr>
              <w:pStyle w:val="TableText"/>
              <w:spacing w:before="52" w:line="169" w:lineRule="auto"/>
              <w:ind w:left="21"/>
              <w:rPr>
                <w:sz w:val="18"/>
                <w:szCs w:val="18"/>
              </w:rPr>
            </w:pPr>
            <w:r>
              <w:rPr>
                <w:color w:val="595959"/>
                <w:sz w:val="18"/>
                <w:szCs w:val="18"/>
              </w:rPr>
              <w:t>1</w:t>
            </w:r>
          </w:p>
        </w:tc>
        <w:tc>
          <w:tcPr>
            <w:tcW w:w="565" w:type="dxa"/>
            <w:shd w:val="clear" w:color="auto" w:fill="F8696B"/>
            <w:vAlign w:val="top"/>
          </w:tcPr>
          <w:p>
            <w:pPr>
              <w:pStyle w:val="TableText"/>
              <w:spacing w:before="49" w:line="171" w:lineRule="auto"/>
              <w:ind w:left="24"/>
              <w:rPr>
                <w:sz w:val="18"/>
                <w:szCs w:val="18"/>
              </w:rPr>
            </w:pPr>
            <w:r>
              <w:rPr>
                <w:color w:val="595959"/>
                <w:sz w:val="18"/>
                <w:szCs w:val="18"/>
              </w:rPr>
              <w:t>0</w:t>
            </w:r>
          </w:p>
        </w:tc>
        <w:tc>
          <w:tcPr>
            <w:tcW w:w="566" w:type="dxa"/>
            <w:shd w:val="clear" w:color="auto" w:fill="F8696B"/>
            <w:vAlign w:val="top"/>
          </w:tcPr>
          <w:p>
            <w:pPr>
              <w:pStyle w:val="TableText"/>
              <w:spacing w:before="49" w:line="171" w:lineRule="auto"/>
              <w:ind w:left="25"/>
              <w:rPr>
                <w:sz w:val="18"/>
                <w:szCs w:val="18"/>
              </w:rPr>
            </w:pPr>
            <w:r>
              <w:rPr>
                <w:color w:val="595959"/>
                <w:sz w:val="18"/>
                <w:szCs w:val="18"/>
              </w:rPr>
              <w:t>0</w:t>
            </w:r>
          </w:p>
        </w:tc>
        <w:tc>
          <w:tcPr>
            <w:tcW w:w="566" w:type="dxa"/>
            <w:shd w:val="clear" w:color="auto" w:fill="F8696B"/>
            <w:vAlign w:val="top"/>
          </w:tcPr>
          <w:p>
            <w:pPr>
              <w:pStyle w:val="TableText"/>
              <w:spacing w:before="49" w:line="171" w:lineRule="auto"/>
              <w:ind w:left="26"/>
              <w:rPr>
                <w:sz w:val="18"/>
                <w:szCs w:val="18"/>
              </w:rPr>
            </w:pPr>
            <w:r>
              <w:rPr>
                <w:color w:val="595959"/>
                <w:sz w:val="18"/>
                <w:szCs w:val="18"/>
              </w:rPr>
              <w:t>0</w:t>
            </w:r>
          </w:p>
        </w:tc>
        <w:tc>
          <w:tcPr>
            <w:tcW w:w="566" w:type="dxa"/>
            <w:shd w:val="clear" w:color="auto" w:fill="F8696B"/>
            <w:vAlign w:val="top"/>
          </w:tcPr>
          <w:p>
            <w:pPr>
              <w:pStyle w:val="TableText"/>
              <w:spacing w:before="49" w:line="171" w:lineRule="auto"/>
              <w:ind w:left="27"/>
              <w:rPr>
                <w:sz w:val="18"/>
                <w:szCs w:val="18"/>
              </w:rPr>
            </w:pPr>
            <w:r>
              <w:rPr>
                <w:color w:val="595959"/>
                <w:sz w:val="18"/>
                <w:szCs w:val="18"/>
              </w:rPr>
              <w:t>0</w:t>
            </w:r>
          </w:p>
        </w:tc>
        <w:tc>
          <w:tcPr>
            <w:tcW w:w="566" w:type="dxa"/>
            <w:shd w:val="clear" w:color="auto" w:fill="F7E984"/>
            <w:vAlign w:val="top"/>
          </w:tcPr>
          <w:p>
            <w:pPr>
              <w:pStyle w:val="TableText"/>
              <w:spacing w:before="49" w:line="171" w:lineRule="auto"/>
              <w:ind w:left="25"/>
              <w:rPr>
                <w:sz w:val="18"/>
                <w:szCs w:val="18"/>
              </w:rPr>
            </w:pPr>
            <w:r>
              <w:rPr>
                <w:color w:val="595959"/>
                <w:sz w:val="18"/>
                <w:szCs w:val="18"/>
              </w:rPr>
              <w:t>2</w:t>
            </w:r>
          </w:p>
        </w:tc>
        <w:tc>
          <w:tcPr>
            <w:tcW w:w="573" w:type="dxa"/>
            <w:shd w:val="clear" w:color="auto" w:fill="F3E884"/>
            <w:vAlign w:val="top"/>
          </w:tcPr>
          <w:p>
            <w:pPr>
              <w:pStyle w:val="TableText"/>
              <w:spacing w:before="52" w:line="169" w:lineRule="auto"/>
              <w:ind w:left="28"/>
              <w:rPr>
                <w:sz w:val="18"/>
                <w:szCs w:val="18"/>
              </w:rPr>
            </w:pPr>
            <w:r>
              <w:rPr>
                <w:color w:val="595959"/>
                <w:sz w:val="18"/>
                <w:szCs w:val="18"/>
              </w:rPr>
              <w:t>3</w:t>
            </w:r>
          </w:p>
        </w:tc>
      </w:tr>
    </w:tbl>
    <w:p>
      <w:pPr>
        <w:sectPr>
          <w:headerReference w:type="default" r:id="rId68"/>
          <w:footerReference w:type="default" r:id="rId69"/>
          <w:type w:val="continuous"/>
          <w:pgSz w:w="14400" w:h="8100"/>
          <w:pgMar w:top="400" w:right="0" w:bottom="323" w:left="0" w:header="0" w:footer="0" w:gutter="0"/>
          <w:pgNumType w:start="25"/>
          <w:cols w:num="2" w:space="708" w:equalWidth="0">
            <w:col w:w="5501" w:space="100"/>
            <w:col w:w="8800" w:space="0"/>
          </w:cols>
        </w:sectPr>
      </w:pPr>
    </w:p>
    <w:tbl>
      <w:tblPr>
        <w:tblStyle w:val="TableNormal9"/>
        <w:tblW w:w="8320" w:type="dxa"/>
        <w:tblInd w:w="7"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Pr>
      <w:tblGrid>
        <w:gridCol w:w="956"/>
        <w:gridCol w:w="566"/>
        <w:gridCol w:w="566"/>
        <w:gridCol w:w="566"/>
        <w:gridCol w:w="566"/>
        <w:gridCol w:w="566"/>
        <w:gridCol w:w="566"/>
        <w:gridCol w:w="566"/>
        <w:gridCol w:w="565"/>
        <w:gridCol w:w="566"/>
        <w:gridCol w:w="566"/>
        <w:gridCol w:w="566"/>
        <w:gridCol w:w="566"/>
        <w:gridCol w:w="573"/>
      </w:tblGrid>
      <w:tr>
        <w:tblPrEx>
          <w:tblW w:w="8320" w:type="dxa"/>
          <w:tblInd w:w="7"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PrEx>
        <w:trPr>
          <w:trHeight w:val="292"/>
        </w:trPr>
        <w:tc>
          <w:tcPr>
            <w:tcW w:w="956" w:type="dxa"/>
            <w:vAlign w:val="top"/>
          </w:tcPr>
          <w:p>
            <w:pPr>
              <w:pStyle w:val="TableText"/>
              <w:spacing w:before="35" w:line="176" w:lineRule="auto"/>
              <w:ind w:left="23"/>
              <w:rPr>
                <w:sz w:val="18"/>
                <w:szCs w:val="18"/>
              </w:rPr>
            </w:pPr>
            <w:r>
              <w:rPr>
                <w:spacing w:val="-5"/>
                <w:w w:val="99"/>
                <w:sz w:val="18"/>
                <w:szCs w:val="18"/>
              </w:rPr>
              <w:t>制造</w:t>
            </w:r>
          </w:p>
        </w:tc>
        <w:tc>
          <w:tcPr>
            <w:tcW w:w="566" w:type="dxa"/>
            <w:shd w:val="clear" w:color="auto" w:fill="FBEA84"/>
            <w:vAlign w:val="top"/>
          </w:tcPr>
          <w:p>
            <w:pPr>
              <w:pStyle w:val="TableText"/>
              <w:spacing w:before="54" w:line="169" w:lineRule="auto"/>
              <w:ind w:left="15"/>
              <w:rPr>
                <w:sz w:val="18"/>
                <w:szCs w:val="18"/>
              </w:rPr>
            </w:pPr>
            <w:r>
              <w:rPr>
                <w:color w:val="595959"/>
                <w:sz w:val="18"/>
                <w:szCs w:val="18"/>
              </w:rPr>
              <w:t>1</w:t>
            </w:r>
          </w:p>
        </w:tc>
        <w:tc>
          <w:tcPr>
            <w:tcW w:w="566" w:type="dxa"/>
            <w:shd w:val="clear" w:color="auto" w:fill="F8696B"/>
            <w:vAlign w:val="top"/>
          </w:tcPr>
          <w:p>
            <w:pPr>
              <w:pStyle w:val="TableText"/>
              <w:spacing w:before="51" w:line="171" w:lineRule="auto"/>
              <w:ind w:left="18"/>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51" w:line="171" w:lineRule="auto"/>
              <w:ind w:left="19"/>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51" w:line="171" w:lineRule="auto"/>
              <w:ind w:left="23"/>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51" w:line="171" w:lineRule="auto"/>
              <w:ind w:left="21"/>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51" w:line="171" w:lineRule="auto"/>
              <w:ind w:left="25"/>
              <w:rPr>
                <w:sz w:val="18"/>
                <w:szCs w:val="18"/>
              </w:rPr>
            </w:pPr>
            <w:r>
              <w:rPr>
                <w:color w:val="595959"/>
                <w:sz w:val="18"/>
                <w:szCs w:val="18"/>
              </w:rPr>
              <w:t>0</w:t>
            </w:r>
          </w:p>
        </w:tc>
        <w:tc>
          <w:tcPr>
            <w:tcW w:w="566" w:type="dxa"/>
            <w:shd w:val="clear" w:color="auto" w:fill="FBEA84"/>
            <w:vAlign w:val="top"/>
          </w:tcPr>
          <w:p>
            <w:pPr>
              <w:pStyle w:val="TableText"/>
              <w:spacing w:before="54" w:line="169" w:lineRule="auto"/>
              <w:ind w:left="21"/>
              <w:rPr>
                <w:sz w:val="18"/>
                <w:szCs w:val="18"/>
              </w:rPr>
            </w:pPr>
            <w:r>
              <w:rPr>
                <w:color w:val="595959"/>
                <w:sz w:val="18"/>
                <w:szCs w:val="18"/>
              </w:rPr>
              <w:t>1</w:t>
            </w:r>
          </w:p>
        </w:tc>
        <w:tc>
          <w:tcPr>
            <w:tcW w:w="565" w:type="dxa"/>
            <w:shd w:val="clear" w:color="auto" w:fill="F8696B"/>
            <w:vAlign w:val="top"/>
          </w:tcPr>
          <w:p>
            <w:pPr>
              <w:pStyle w:val="TableText"/>
              <w:spacing w:before="51" w:line="171" w:lineRule="auto"/>
              <w:ind w:left="24"/>
              <w:rPr>
                <w:sz w:val="18"/>
                <w:szCs w:val="18"/>
              </w:rPr>
            </w:pPr>
            <w:r>
              <w:rPr>
                <w:color w:val="595959"/>
                <w:sz w:val="18"/>
                <w:szCs w:val="18"/>
              </w:rPr>
              <w:t>0</w:t>
            </w:r>
          </w:p>
        </w:tc>
        <w:tc>
          <w:tcPr>
            <w:tcW w:w="566" w:type="dxa"/>
            <w:shd w:val="clear" w:color="auto" w:fill="FBEA84"/>
            <w:vAlign w:val="top"/>
          </w:tcPr>
          <w:p>
            <w:pPr>
              <w:pStyle w:val="TableText"/>
              <w:spacing w:before="54" w:line="169" w:lineRule="auto"/>
              <w:ind w:left="23"/>
              <w:rPr>
                <w:sz w:val="18"/>
                <w:szCs w:val="18"/>
              </w:rPr>
            </w:pPr>
            <w:r>
              <w:rPr>
                <w:color w:val="595959"/>
                <w:sz w:val="18"/>
                <w:szCs w:val="18"/>
              </w:rPr>
              <w:t>1</w:t>
            </w:r>
          </w:p>
        </w:tc>
        <w:tc>
          <w:tcPr>
            <w:tcW w:w="566" w:type="dxa"/>
            <w:shd w:val="clear" w:color="auto" w:fill="F8696B"/>
            <w:vAlign w:val="top"/>
          </w:tcPr>
          <w:p>
            <w:pPr>
              <w:pStyle w:val="TableText"/>
              <w:spacing w:before="51" w:line="171" w:lineRule="auto"/>
              <w:ind w:left="26"/>
              <w:rPr>
                <w:sz w:val="18"/>
                <w:szCs w:val="18"/>
              </w:rPr>
            </w:pPr>
            <w:r>
              <w:rPr>
                <w:color w:val="595959"/>
                <w:sz w:val="18"/>
                <w:szCs w:val="18"/>
              </w:rPr>
              <w:t>0</w:t>
            </w:r>
          </w:p>
        </w:tc>
        <w:tc>
          <w:tcPr>
            <w:tcW w:w="566" w:type="dxa"/>
            <w:shd w:val="clear" w:color="auto" w:fill="F8696B"/>
            <w:vAlign w:val="top"/>
          </w:tcPr>
          <w:p>
            <w:pPr>
              <w:pStyle w:val="TableText"/>
              <w:spacing w:before="51" w:line="171" w:lineRule="auto"/>
              <w:ind w:left="27"/>
              <w:rPr>
                <w:sz w:val="18"/>
                <w:szCs w:val="18"/>
              </w:rPr>
            </w:pPr>
            <w:r>
              <w:rPr>
                <w:color w:val="595959"/>
                <w:sz w:val="18"/>
                <w:szCs w:val="18"/>
              </w:rPr>
              <w:t>0</w:t>
            </w:r>
          </w:p>
        </w:tc>
        <w:tc>
          <w:tcPr>
            <w:tcW w:w="566" w:type="dxa"/>
            <w:shd w:val="clear" w:color="auto" w:fill="F8696B"/>
            <w:vAlign w:val="top"/>
          </w:tcPr>
          <w:p>
            <w:pPr>
              <w:pStyle w:val="TableText"/>
              <w:spacing w:before="51" w:line="171" w:lineRule="auto"/>
              <w:ind w:left="28"/>
              <w:rPr>
                <w:sz w:val="18"/>
                <w:szCs w:val="18"/>
              </w:rPr>
            </w:pPr>
            <w:r>
              <w:rPr>
                <w:color w:val="595959"/>
                <w:sz w:val="18"/>
                <w:szCs w:val="18"/>
              </w:rPr>
              <w:t>0</w:t>
            </w:r>
          </w:p>
        </w:tc>
        <w:tc>
          <w:tcPr>
            <w:tcW w:w="573" w:type="dxa"/>
            <w:shd w:val="clear" w:color="auto" w:fill="F3E884"/>
            <w:vAlign w:val="top"/>
          </w:tcPr>
          <w:p>
            <w:pPr>
              <w:pStyle w:val="TableText"/>
              <w:spacing w:before="54" w:line="169" w:lineRule="auto"/>
              <w:ind w:left="28"/>
              <w:rPr>
                <w:sz w:val="18"/>
                <w:szCs w:val="18"/>
              </w:rPr>
            </w:pPr>
            <w:r>
              <w:rPr>
                <w:color w:val="595959"/>
                <w:sz w:val="18"/>
                <w:szCs w:val="18"/>
              </w:rPr>
              <w:t>3</w:t>
            </w:r>
          </w:p>
        </w:tc>
      </w:tr>
      <w:tr>
        <w:tblPrEx>
          <w:tblW w:w="8320" w:type="dxa"/>
          <w:tblInd w:w="7" w:type="dxa"/>
          <w:tblLayout w:type="fixed"/>
        </w:tblPrEx>
        <w:trPr>
          <w:trHeight w:val="291"/>
        </w:trPr>
        <w:tc>
          <w:tcPr>
            <w:tcW w:w="956" w:type="dxa"/>
            <w:vAlign w:val="top"/>
          </w:tcPr>
          <w:p>
            <w:pPr>
              <w:pStyle w:val="TableText"/>
              <w:spacing w:before="34" w:line="177" w:lineRule="auto"/>
              <w:ind w:left="22"/>
              <w:rPr>
                <w:sz w:val="18"/>
                <w:szCs w:val="18"/>
              </w:rPr>
            </w:pPr>
            <w:r>
              <w:rPr>
                <w:spacing w:val="-3"/>
                <w:sz w:val="18"/>
                <w:szCs w:val="18"/>
              </w:rPr>
              <w:t>交通航空</w:t>
            </w:r>
          </w:p>
        </w:tc>
        <w:tc>
          <w:tcPr>
            <w:tcW w:w="566" w:type="dxa"/>
            <w:shd w:val="clear" w:color="auto" w:fill="F8696B"/>
            <w:vAlign w:val="top"/>
          </w:tcPr>
          <w:p>
            <w:pPr>
              <w:pStyle w:val="TableText"/>
              <w:spacing w:before="52" w:line="171" w:lineRule="auto"/>
              <w:ind w:left="17"/>
              <w:rPr>
                <w:sz w:val="18"/>
                <w:szCs w:val="18"/>
              </w:rPr>
            </w:pPr>
            <w:r>
              <w:rPr>
                <w:color w:val="595959"/>
                <w:sz w:val="18"/>
                <w:szCs w:val="18"/>
              </w:rPr>
              <w:t>0</w:t>
            </w:r>
          </w:p>
        </w:tc>
        <w:tc>
          <w:tcPr>
            <w:tcW w:w="566" w:type="dxa"/>
            <w:shd w:val="clear" w:color="auto" w:fill="F8696B"/>
            <w:vAlign w:val="top"/>
          </w:tcPr>
          <w:p>
            <w:pPr>
              <w:pStyle w:val="TableText"/>
              <w:spacing w:before="52" w:line="171" w:lineRule="auto"/>
              <w:ind w:left="18"/>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52" w:line="171" w:lineRule="auto"/>
              <w:ind w:left="19"/>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52" w:line="171" w:lineRule="auto"/>
              <w:ind w:left="23"/>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52" w:line="171" w:lineRule="auto"/>
              <w:ind w:left="21"/>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52" w:line="171" w:lineRule="auto"/>
              <w:ind w:left="25"/>
              <w:rPr>
                <w:sz w:val="18"/>
                <w:szCs w:val="18"/>
              </w:rPr>
            </w:pPr>
            <w:r>
              <w:rPr>
                <w:color w:val="595959"/>
                <w:sz w:val="18"/>
                <w:szCs w:val="18"/>
              </w:rPr>
              <w:t>0</w:t>
            </w:r>
          </w:p>
        </w:tc>
        <w:tc>
          <w:tcPr>
            <w:tcW w:w="566" w:type="dxa"/>
            <w:shd w:val="clear" w:color="auto" w:fill="F8696B"/>
            <w:vAlign w:val="top"/>
          </w:tcPr>
          <w:p>
            <w:pPr>
              <w:pStyle w:val="TableText"/>
              <w:spacing w:before="52" w:line="171" w:lineRule="auto"/>
              <w:ind w:left="23"/>
              <w:rPr>
                <w:sz w:val="18"/>
                <w:szCs w:val="18"/>
              </w:rPr>
            </w:pPr>
            <w:r>
              <w:rPr>
                <w:color w:val="595959"/>
                <w:sz w:val="18"/>
                <w:szCs w:val="18"/>
              </w:rPr>
              <w:t>0</w:t>
            </w:r>
          </w:p>
        </w:tc>
        <w:tc>
          <w:tcPr>
            <w:tcW w:w="565" w:type="dxa"/>
            <w:shd w:val="clear" w:color="auto" w:fill="F8696B"/>
            <w:vAlign w:val="top"/>
          </w:tcPr>
          <w:p>
            <w:pPr>
              <w:pStyle w:val="TableText"/>
              <w:spacing w:before="52" w:line="171" w:lineRule="auto"/>
              <w:ind w:left="24"/>
              <w:rPr>
                <w:sz w:val="18"/>
                <w:szCs w:val="18"/>
              </w:rPr>
            </w:pPr>
            <w:r>
              <w:rPr>
                <w:color w:val="595959"/>
                <w:sz w:val="18"/>
                <w:szCs w:val="18"/>
              </w:rPr>
              <w:t>0</w:t>
            </w:r>
          </w:p>
        </w:tc>
        <w:tc>
          <w:tcPr>
            <w:tcW w:w="566" w:type="dxa"/>
            <w:shd w:val="clear" w:color="auto" w:fill="F8696B"/>
            <w:vAlign w:val="top"/>
          </w:tcPr>
          <w:p>
            <w:pPr>
              <w:pStyle w:val="TableText"/>
              <w:spacing w:before="52" w:line="171" w:lineRule="auto"/>
              <w:ind w:left="25"/>
              <w:rPr>
                <w:sz w:val="18"/>
                <w:szCs w:val="18"/>
              </w:rPr>
            </w:pPr>
            <w:r>
              <w:rPr>
                <w:color w:val="595959"/>
                <w:sz w:val="18"/>
                <w:szCs w:val="18"/>
              </w:rPr>
              <w:t>0</w:t>
            </w:r>
          </w:p>
        </w:tc>
        <w:tc>
          <w:tcPr>
            <w:tcW w:w="566" w:type="dxa"/>
            <w:shd w:val="clear" w:color="auto" w:fill="F8696B"/>
            <w:vAlign w:val="top"/>
          </w:tcPr>
          <w:p>
            <w:pPr>
              <w:pStyle w:val="TableText"/>
              <w:spacing w:before="52" w:line="171" w:lineRule="auto"/>
              <w:ind w:left="26"/>
              <w:rPr>
                <w:sz w:val="18"/>
                <w:szCs w:val="18"/>
              </w:rPr>
            </w:pPr>
            <w:r>
              <w:rPr>
                <w:color w:val="595959"/>
                <w:sz w:val="18"/>
                <w:szCs w:val="18"/>
              </w:rPr>
              <w:t>0</w:t>
            </w:r>
          </w:p>
        </w:tc>
        <w:tc>
          <w:tcPr>
            <w:tcW w:w="566" w:type="dxa"/>
            <w:shd w:val="clear" w:color="auto" w:fill="F7E984"/>
            <w:vAlign w:val="top"/>
          </w:tcPr>
          <w:p>
            <w:pPr>
              <w:pStyle w:val="TableText"/>
              <w:spacing w:before="52" w:line="171" w:lineRule="auto"/>
              <w:ind w:left="24"/>
              <w:rPr>
                <w:sz w:val="18"/>
                <w:szCs w:val="18"/>
              </w:rPr>
            </w:pPr>
            <w:r>
              <w:rPr>
                <w:color w:val="595959"/>
                <w:sz w:val="18"/>
                <w:szCs w:val="18"/>
              </w:rPr>
              <w:t>2</w:t>
            </w:r>
          </w:p>
        </w:tc>
        <w:tc>
          <w:tcPr>
            <w:tcW w:w="566" w:type="dxa"/>
            <w:shd w:val="clear" w:color="auto" w:fill="F8696B"/>
            <w:vAlign w:val="top"/>
          </w:tcPr>
          <w:p>
            <w:pPr>
              <w:pStyle w:val="TableText"/>
              <w:spacing w:before="52" w:line="171" w:lineRule="auto"/>
              <w:ind w:left="28"/>
              <w:rPr>
                <w:sz w:val="18"/>
                <w:szCs w:val="18"/>
              </w:rPr>
            </w:pPr>
            <w:r>
              <w:rPr>
                <w:color w:val="595959"/>
                <w:sz w:val="18"/>
                <w:szCs w:val="18"/>
              </w:rPr>
              <w:t>0</w:t>
            </w:r>
          </w:p>
        </w:tc>
        <w:tc>
          <w:tcPr>
            <w:tcW w:w="573" w:type="dxa"/>
            <w:shd w:val="clear" w:color="auto" w:fill="F7E984"/>
            <w:vAlign w:val="top"/>
          </w:tcPr>
          <w:p>
            <w:pPr>
              <w:pStyle w:val="TableText"/>
              <w:spacing w:before="52" w:line="171" w:lineRule="auto"/>
              <w:ind w:left="26"/>
              <w:rPr>
                <w:sz w:val="18"/>
                <w:szCs w:val="18"/>
              </w:rPr>
            </w:pPr>
            <w:r>
              <w:rPr>
                <w:color w:val="595959"/>
                <w:sz w:val="18"/>
                <w:szCs w:val="18"/>
              </w:rPr>
              <w:t>2</w:t>
            </w:r>
          </w:p>
        </w:tc>
      </w:tr>
      <w:tr>
        <w:tblPrEx>
          <w:tblW w:w="8320" w:type="dxa"/>
          <w:tblInd w:w="7" w:type="dxa"/>
          <w:tblLayout w:type="fixed"/>
        </w:tblPrEx>
        <w:trPr>
          <w:trHeight w:val="299"/>
        </w:trPr>
        <w:tc>
          <w:tcPr>
            <w:tcW w:w="956" w:type="dxa"/>
            <w:vAlign w:val="top"/>
          </w:tcPr>
          <w:p>
            <w:pPr>
              <w:pStyle w:val="TableText"/>
              <w:spacing w:before="36" w:line="176" w:lineRule="auto"/>
              <w:ind w:left="22"/>
              <w:rPr>
                <w:sz w:val="18"/>
                <w:szCs w:val="18"/>
              </w:rPr>
            </w:pPr>
            <w:r>
              <w:rPr>
                <w:spacing w:val="-3"/>
                <w:sz w:val="18"/>
                <w:szCs w:val="18"/>
              </w:rPr>
              <w:t>零售快消</w:t>
            </w:r>
          </w:p>
        </w:tc>
        <w:tc>
          <w:tcPr>
            <w:tcW w:w="566" w:type="dxa"/>
            <w:shd w:val="clear" w:color="auto" w:fill="F8696B"/>
            <w:vAlign w:val="top"/>
          </w:tcPr>
          <w:p>
            <w:pPr>
              <w:pStyle w:val="TableText"/>
              <w:spacing w:before="54" w:line="171" w:lineRule="auto"/>
              <w:ind w:left="17"/>
              <w:rPr>
                <w:sz w:val="18"/>
                <w:szCs w:val="18"/>
              </w:rPr>
            </w:pPr>
            <w:r>
              <w:rPr>
                <w:color w:val="595959"/>
                <w:sz w:val="18"/>
                <w:szCs w:val="18"/>
              </w:rPr>
              <w:t>0</w:t>
            </w:r>
          </w:p>
        </w:tc>
        <w:tc>
          <w:tcPr>
            <w:tcW w:w="566" w:type="dxa"/>
            <w:shd w:val="clear" w:color="auto" w:fill="F8696B"/>
            <w:vAlign w:val="top"/>
          </w:tcPr>
          <w:p>
            <w:pPr>
              <w:pStyle w:val="TableText"/>
              <w:spacing w:before="54" w:line="171" w:lineRule="auto"/>
              <w:ind w:left="18"/>
              <w:rPr>
                <w:sz w:val="18"/>
                <w:szCs w:val="18"/>
              </w:rPr>
            </w:pPr>
            <w:r>
              <w:rPr>
                <w:color w:val="595959"/>
                <w:sz w:val="18"/>
                <w:szCs w:val="18"/>
              </w:rPr>
              <w:t>0</w:t>
            </w:r>
          </w:p>
        </w:tc>
        <w:tc>
          <w:tcPr>
            <w:tcW w:w="566" w:type="dxa"/>
            <w:tcBorders>
              <w:right w:val="single" w:sz="4" w:space="0" w:color="FFFFFF"/>
            </w:tcBorders>
            <w:shd w:val="clear" w:color="auto" w:fill="F8696B"/>
            <w:vAlign w:val="top"/>
          </w:tcPr>
          <w:p>
            <w:pPr>
              <w:pStyle w:val="TableText"/>
              <w:spacing w:before="54" w:line="171" w:lineRule="auto"/>
              <w:ind w:left="19"/>
              <w:rPr>
                <w:sz w:val="18"/>
                <w:szCs w:val="18"/>
              </w:rPr>
            </w:pPr>
            <w:r>
              <w:rPr>
                <w:color w:val="595959"/>
                <w:sz w:val="18"/>
                <w:szCs w:val="18"/>
              </w:rPr>
              <w:t>0</w:t>
            </w:r>
          </w:p>
        </w:tc>
        <w:tc>
          <w:tcPr>
            <w:tcW w:w="566" w:type="dxa"/>
            <w:tcBorders>
              <w:left w:val="single" w:sz="4" w:space="0" w:color="FFFFFF"/>
            </w:tcBorders>
            <w:shd w:val="clear" w:color="auto" w:fill="F8696B"/>
            <w:vAlign w:val="top"/>
          </w:tcPr>
          <w:p>
            <w:pPr>
              <w:pStyle w:val="TableText"/>
              <w:spacing w:before="54" w:line="171" w:lineRule="auto"/>
              <w:ind w:left="23"/>
              <w:rPr>
                <w:sz w:val="18"/>
                <w:szCs w:val="18"/>
              </w:rPr>
            </w:pPr>
            <w:r>
              <w:rPr>
                <w:color w:val="595959"/>
                <w:sz w:val="18"/>
                <w:szCs w:val="18"/>
              </w:rPr>
              <w:t>0</w:t>
            </w:r>
          </w:p>
        </w:tc>
        <w:tc>
          <w:tcPr>
            <w:tcW w:w="566" w:type="dxa"/>
            <w:tcBorders>
              <w:right w:val="single" w:sz="4" w:space="0" w:color="FFFFFF"/>
            </w:tcBorders>
            <w:shd w:val="clear" w:color="auto" w:fill="FBEA84"/>
            <w:vAlign w:val="top"/>
          </w:tcPr>
          <w:p>
            <w:pPr>
              <w:pStyle w:val="TableText"/>
              <w:spacing w:before="57" w:line="169" w:lineRule="auto"/>
              <w:ind w:left="19"/>
              <w:rPr>
                <w:sz w:val="18"/>
                <w:szCs w:val="18"/>
              </w:rPr>
            </w:pPr>
            <w:r>
              <w:rPr>
                <w:color w:val="595959"/>
                <w:sz w:val="18"/>
                <w:szCs w:val="18"/>
              </w:rPr>
              <w:t>1</w:t>
            </w:r>
          </w:p>
        </w:tc>
        <w:tc>
          <w:tcPr>
            <w:tcW w:w="566" w:type="dxa"/>
            <w:tcBorders>
              <w:left w:val="single" w:sz="4" w:space="0" w:color="FFFFFF"/>
            </w:tcBorders>
            <w:shd w:val="clear" w:color="auto" w:fill="F8696B"/>
            <w:vAlign w:val="top"/>
          </w:tcPr>
          <w:p>
            <w:pPr>
              <w:pStyle w:val="TableText"/>
              <w:spacing w:before="54" w:line="171" w:lineRule="auto"/>
              <w:ind w:left="25"/>
              <w:rPr>
                <w:sz w:val="18"/>
                <w:szCs w:val="18"/>
              </w:rPr>
            </w:pPr>
            <w:r>
              <w:rPr>
                <w:color w:val="595959"/>
                <w:sz w:val="18"/>
                <w:szCs w:val="18"/>
              </w:rPr>
              <w:t>0</w:t>
            </w:r>
          </w:p>
        </w:tc>
        <w:tc>
          <w:tcPr>
            <w:tcW w:w="566" w:type="dxa"/>
            <w:shd w:val="clear" w:color="auto" w:fill="F8696B"/>
            <w:vAlign w:val="top"/>
          </w:tcPr>
          <w:p>
            <w:pPr>
              <w:pStyle w:val="TableText"/>
              <w:spacing w:before="54" w:line="171" w:lineRule="auto"/>
              <w:ind w:left="23"/>
              <w:rPr>
                <w:sz w:val="18"/>
                <w:szCs w:val="18"/>
              </w:rPr>
            </w:pPr>
            <w:r>
              <w:rPr>
                <w:color w:val="595959"/>
                <w:sz w:val="18"/>
                <w:szCs w:val="18"/>
              </w:rPr>
              <w:t>0</w:t>
            </w:r>
          </w:p>
        </w:tc>
        <w:tc>
          <w:tcPr>
            <w:tcW w:w="565" w:type="dxa"/>
            <w:shd w:val="clear" w:color="auto" w:fill="F8696B"/>
            <w:vAlign w:val="top"/>
          </w:tcPr>
          <w:p>
            <w:pPr>
              <w:pStyle w:val="TableText"/>
              <w:spacing w:before="54" w:line="171" w:lineRule="auto"/>
              <w:ind w:left="24"/>
              <w:rPr>
                <w:sz w:val="18"/>
                <w:szCs w:val="18"/>
              </w:rPr>
            </w:pPr>
            <w:r>
              <w:rPr>
                <w:color w:val="595959"/>
                <w:sz w:val="18"/>
                <w:szCs w:val="18"/>
              </w:rPr>
              <w:t>0</w:t>
            </w:r>
          </w:p>
        </w:tc>
        <w:tc>
          <w:tcPr>
            <w:tcW w:w="566" w:type="dxa"/>
            <w:shd w:val="clear" w:color="auto" w:fill="F8696B"/>
            <w:vAlign w:val="top"/>
          </w:tcPr>
          <w:p>
            <w:pPr>
              <w:pStyle w:val="TableText"/>
              <w:spacing w:before="54" w:line="171" w:lineRule="auto"/>
              <w:ind w:left="25"/>
              <w:rPr>
                <w:sz w:val="18"/>
                <w:szCs w:val="18"/>
              </w:rPr>
            </w:pPr>
            <w:r>
              <w:rPr>
                <w:color w:val="595959"/>
                <w:sz w:val="18"/>
                <w:szCs w:val="18"/>
              </w:rPr>
              <w:t>0</w:t>
            </w:r>
          </w:p>
        </w:tc>
        <w:tc>
          <w:tcPr>
            <w:tcW w:w="566" w:type="dxa"/>
            <w:shd w:val="clear" w:color="auto" w:fill="F8696B"/>
            <w:vAlign w:val="top"/>
          </w:tcPr>
          <w:p>
            <w:pPr>
              <w:pStyle w:val="TableText"/>
              <w:spacing w:before="54" w:line="171" w:lineRule="auto"/>
              <w:ind w:left="26"/>
              <w:rPr>
                <w:sz w:val="18"/>
                <w:szCs w:val="18"/>
              </w:rPr>
            </w:pPr>
            <w:r>
              <w:rPr>
                <w:color w:val="595959"/>
                <w:sz w:val="18"/>
                <w:szCs w:val="18"/>
              </w:rPr>
              <w:t>0</w:t>
            </w:r>
          </w:p>
        </w:tc>
        <w:tc>
          <w:tcPr>
            <w:tcW w:w="566" w:type="dxa"/>
            <w:shd w:val="clear" w:color="auto" w:fill="FBEA84"/>
            <w:vAlign w:val="top"/>
          </w:tcPr>
          <w:p>
            <w:pPr>
              <w:pStyle w:val="TableText"/>
              <w:spacing w:before="57" w:line="169" w:lineRule="auto"/>
              <w:ind w:left="25"/>
              <w:rPr>
                <w:sz w:val="18"/>
                <w:szCs w:val="18"/>
              </w:rPr>
            </w:pPr>
            <w:r>
              <w:rPr>
                <w:color w:val="595959"/>
                <w:sz w:val="18"/>
                <w:szCs w:val="18"/>
              </w:rPr>
              <w:t>1</w:t>
            </w:r>
          </w:p>
        </w:tc>
        <w:tc>
          <w:tcPr>
            <w:tcW w:w="566" w:type="dxa"/>
            <w:shd w:val="clear" w:color="auto" w:fill="F8696B"/>
            <w:vAlign w:val="top"/>
          </w:tcPr>
          <w:p>
            <w:pPr>
              <w:pStyle w:val="TableText"/>
              <w:spacing w:before="54" w:line="171" w:lineRule="auto"/>
              <w:ind w:left="28"/>
              <w:rPr>
                <w:sz w:val="18"/>
                <w:szCs w:val="18"/>
              </w:rPr>
            </w:pPr>
            <w:r>
              <w:rPr>
                <w:color w:val="595959"/>
                <w:sz w:val="18"/>
                <w:szCs w:val="18"/>
              </w:rPr>
              <w:t>0</w:t>
            </w:r>
          </w:p>
        </w:tc>
        <w:tc>
          <w:tcPr>
            <w:tcW w:w="573" w:type="dxa"/>
            <w:shd w:val="clear" w:color="auto" w:fill="F7E984"/>
            <w:vAlign w:val="top"/>
          </w:tcPr>
          <w:p>
            <w:pPr>
              <w:pStyle w:val="TableText"/>
              <w:spacing w:before="54" w:line="171" w:lineRule="auto"/>
              <w:ind w:left="26"/>
              <w:rPr>
                <w:sz w:val="18"/>
                <w:szCs w:val="18"/>
              </w:rPr>
            </w:pPr>
            <w:r>
              <w:rPr>
                <w:color w:val="595959"/>
                <w:sz w:val="18"/>
                <w:szCs w:val="18"/>
              </w:rPr>
              <w:t>2</w:t>
            </w:r>
          </w:p>
        </w:tc>
      </w:tr>
    </w:tbl>
    <w:p>
      <w:pPr>
        <w:spacing w:line="16" w:lineRule="auto"/>
        <w:rPr>
          <w:rFonts w:ascii="Arial"/>
          <w:sz w:val="2"/>
        </w:rPr>
      </w:pPr>
    </w:p>
    <w:p>
      <w:pPr>
        <w:spacing w:line="16" w:lineRule="auto"/>
        <w:rPr>
          <w:rFonts w:ascii="Arial" w:eastAsia="Arial" w:hAnsi="Arial" w:cs="Arial"/>
          <w:sz w:val="2"/>
          <w:szCs w:val="2"/>
        </w:rPr>
        <w:sectPr>
          <w:headerReference w:type="default" r:id="rId70"/>
          <w:footerReference w:type="default" r:id="rId71"/>
          <w:type w:val="nextPage"/>
          <w:pgSz w:w="14400" w:h="8100"/>
          <w:pgMar w:top="400" w:right="0" w:bottom="323" w:left="0" w:header="0" w:footer="0" w:gutter="0"/>
          <w:pgNumType w:start="26"/>
          <w:cols w:num="2" w:space="708" w:equalWidth="0">
            <w:col w:w="5501" w:space="100"/>
            <w:col w:w="8800" w:space="0"/>
          </w:cols>
          <w:titlePg w:val="0"/>
        </w:sectPr>
      </w:pPr>
    </w:p>
    <w:p>
      <w:pPr>
        <w:pStyle w:val="BodyText"/>
        <w:spacing w:before="67" w:line="194" w:lineRule="auto"/>
        <w:ind w:left="515"/>
        <w:rPr>
          <w:sz w:val="47"/>
          <w:szCs w:val="47"/>
        </w:rPr>
      </w:pPr>
      <w:r>
        <w:pict>
          <v:rect id="_x0000_s1092" style="width:151.2pt;height:15.2pt;margin-top:288.8pt;margin-left:315.87pt;mso-position-horizontal-relative:page;mso-position-vertical-relative:page;position:absolute;z-index:251724800" o:allowincell="f" filled="t" fillcolor="#00d8b8" stroked="f"/>
        </w:pict>
      </w:r>
      <w:r>
        <w:pict>
          <v:rect id="_x0000_s1093" style="width:48.95pt;height:15.2pt;margin-top:252.39pt;margin-left:418.14pt;mso-position-horizontal-relative:page;mso-position-vertical-relative:page;position:absolute;z-index:251723776" o:allowincell="f" filled="t" fillcolor="#00d8b8" stroked="f"/>
        </w:pict>
      </w:r>
      <w:r>
        <w:pict>
          <v:shape id="_x0000_s1094" type="#_x0000_t202" style="width:20.6pt;height:14pt;margin-top:143.6pt;margin-left:469.56pt;mso-position-horizontal-relative:page;mso-position-vertical-relative:page;position:absolute;z-index:251722752" o:allowincell="f" filled="f" stroked="f">
            <o:lock v:ext="edit" aspectratio="f"/>
            <v:textbox inset="0,0,0,0">
              <w:txbxContent>
                <w:p>
                  <w:pPr>
                    <w:pStyle w:val="BodyText"/>
                    <w:spacing w:before="19" w:line="177" w:lineRule="auto"/>
                    <w:ind w:left="20"/>
                    <w:rPr>
                      <w:sz w:val="19"/>
                      <w:szCs w:val="19"/>
                    </w:rPr>
                  </w:pPr>
                  <w:r>
                    <w:rPr>
                      <w:color w:val="595959"/>
                      <w:spacing w:val="-5"/>
                      <w:sz w:val="19"/>
                      <w:szCs w:val="19"/>
                    </w:rPr>
                    <w:t>垂直</w:t>
                  </w:r>
                </w:p>
              </w:txbxContent>
            </v:textbox>
          </v:shape>
        </w:pict>
      </w:r>
      <w:r>
        <w:pict>
          <v:shape id="_x0000_s1095" type="#_x0000_t202" style="width:20.75pt;height:14pt;margin-top:180.22pt;margin-left:469.44pt;mso-position-horizontal-relative:page;mso-position-vertical-relative:page;position:absolute;z-index:251721728" o:allowincell="f" filled="f" stroked="f">
            <o:lock v:ext="edit" aspectratio="f"/>
            <v:textbox inset="0,0,0,0">
              <w:txbxContent>
                <w:p>
                  <w:pPr>
                    <w:pStyle w:val="BodyText"/>
                    <w:spacing w:before="20" w:line="176" w:lineRule="auto"/>
                    <w:ind w:left="20"/>
                    <w:rPr>
                      <w:sz w:val="19"/>
                      <w:szCs w:val="19"/>
                    </w:rPr>
                  </w:pPr>
                  <w:r>
                    <w:rPr>
                      <w:color w:val="595959"/>
                      <w:spacing w:val="-3"/>
                      <w:sz w:val="19"/>
                      <w:szCs w:val="19"/>
                    </w:rPr>
                    <w:t>行业</w:t>
                  </w:r>
                </w:p>
              </w:txbxContent>
            </v:textbox>
          </v:shape>
        </w:pict>
      </w:r>
      <w:r>
        <w:pict>
          <v:shape id="_x0000_s1096" type="#_x0000_t202" style="width:20.8pt;height:14.05pt;margin-top:216.75pt;margin-left:469.38pt;mso-position-horizontal-relative:page;mso-position-vertical-relative:page;position:absolute;z-index:251720704" o:allowincell="f" filled="f" stroked="f">
            <o:lock v:ext="edit" aspectratio="f"/>
            <v:textbox inset="0,0,0,0">
              <w:txbxContent>
                <w:p>
                  <w:pPr>
                    <w:pStyle w:val="BodyText"/>
                    <w:spacing w:before="20" w:line="177" w:lineRule="auto"/>
                    <w:ind w:left="20"/>
                    <w:rPr>
                      <w:sz w:val="19"/>
                      <w:szCs w:val="19"/>
                    </w:rPr>
                  </w:pPr>
                  <w:r>
                    <w:rPr>
                      <w:color w:val="595959"/>
                      <w:spacing w:val="-3"/>
                      <w:sz w:val="19"/>
                      <w:szCs w:val="19"/>
                    </w:rPr>
                    <w:t>场景</w:t>
                  </w:r>
                </w:p>
              </w:txbxContent>
            </v:textbox>
          </v:shape>
        </w:pict>
      </w:r>
      <w:r>
        <w:pict>
          <v:shape id="_x0000_s1097" type="#_x0000_t202" style="width:20.65pt;height:14.15pt;margin-top:253.24pt;margin-left:469.54pt;mso-position-horizontal-relative:page;mso-position-vertical-relative:page;position:absolute;z-index:251718656" o:allowincell="f" filled="f" stroked="f">
            <o:lock v:ext="edit" aspectratio="f"/>
            <v:textbox inset="0,0,0,0">
              <w:txbxContent>
                <w:p>
                  <w:pPr>
                    <w:pStyle w:val="BodyText"/>
                    <w:spacing w:before="19" w:line="179" w:lineRule="auto"/>
                    <w:ind w:left="20"/>
                    <w:rPr>
                      <w:sz w:val="19"/>
                      <w:szCs w:val="19"/>
                    </w:rPr>
                  </w:pPr>
                  <w:r>
                    <w:rPr>
                      <w:color w:val="595959"/>
                      <w:spacing w:val="-4"/>
                      <w:sz w:val="19"/>
                      <w:szCs w:val="19"/>
                    </w:rPr>
                    <w:t>业务</w:t>
                  </w:r>
                </w:p>
              </w:txbxContent>
            </v:textbox>
          </v:shape>
        </w:pict>
      </w:r>
      <w:r>
        <w:pict>
          <v:shape id="_x0000_s1098" type="#_x0000_t202" style="width:20.7pt;height:14.1pt;margin-top:289.86pt;margin-left:469.48pt;mso-position-horizontal-relative:page;mso-position-vertical-relative:page;position:absolute;z-index:251719680" o:allowincell="f" filled="f" stroked="f">
            <o:lock v:ext="edit" aspectratio="f"/>
            <v:textbox inset="0,0,0,0">
              <w:txbxContent>
                <w:p>
                  <w:pPr>
                    <w:pStyle w:val="BodyText"/>
                    <w:spacing w:before="19" w:line="178" w:lineRule="auto"/>
                    <w:ind w:left="20"/>
                    <w:rPr>
                      <w:sz w:val="19"/>
                      <w:szCs w:val="19"/>
                    </w:rPr>
                  </w:pPr>
                  <w:r>
                    <w:rPr>
                      <w:color w:val="595959"/>
                      <w:spacing w:val="-4"/>
                      <w:sz w:val="19"/>
                      <w:szCs w:val="19"/>
                    </w:rPr>
                    <w:t>应用</w:t>
                  </w:r>
                </w:p>
              </w:txbxContent>
            </v:textbox>
          </v:shape>
        </w:pict>
      </w:r>
      <w:r>
        <w:rPr>
          <w:position w:val="-10"/>
          <w:sz w:val="47"/>
          <w:szCs w:val="47"/>
        </w:rPr>
        <w:drawing>
          <wp:inline distT="0" distB="0" distL="0" distR="0">
            <wp:extent cx="381000" cy="339852"/>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6"/>
                    <a:stretch>
                      <a:fillRect/>
                    </a:stretch>
                  </pic:blipFill>
                  <pic:spPr>
                    <a:xfrm>
                      <a:off x="0" y="0"/>
                      <a:ext cx="381000" cy="339852"/>
                    </a:xfrm>
                    <a:prstGeom prst="rect">
                      <a:avLst/>
                    </a:prstGeom>
                  </pic:spPr>
                </pic:pic>
              </a:graphicData>
            </a:graphic>
          </wp:inline>
        </w:drawing>
      </w:r>
      <w:r>
        <w:rPr>
          <w:spacing w:val="43"/>
          <w:sz w:val="47"/>
          <w:szCs w:val="47"/>
        </w:rPr>
        <w:t xml:space="preserve">  </w:t>
      </w:r>
      <w:r>
        <w:rPr>
          <w:spacing w:val="6"/>
          <w:sz w:val="47"/>
          <w:szCs w:val="47"/>
        </w:rPr>
        <w:t xml:space="preserve">2.3 大模型相关研发及应用双线并行 </w:t>
      </w:r>
      <w:r>
        <w:rPr>
          <w:spacing w:val="5"/>
          <w:sz w:val="47"/>
          <w:szCs w:val="47"/>
        </w:rPr>
        <w:t xml:space="preserve">                     </w:t>
      </w:r>
      <w:r>
        <w:rPr>
          <w:position w:val="-10"/>
          <w:sz w:val="47"/>
          <w:szCs w:val="47"/>
        </w:rPr>
        <w:drawing>
          <wp:inline distT="0" distB="0" distL="0" distR="0">
            <wp:extent cx="1018031" cy="306323"/>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5"/>
                    <a:stretch>
                      <a:fillRect/>
                    </a:stretch>
                  </pic:blipFill>
                  <pic:spPr>
                    <a:xfrm>
                      <a:off x="0" y="0"/>
                      <a:ext cx="1018031" cy="306323"/>
                    </a:xfrm>
                    <a:prstGeom prst="rect">
                      <a:avLst/>
                    </a:prstGeom>
                  </pic:spPr>
                </pic:pic>
              </a:graphicData>
            </a:graphic>
          </wp:inline>
        </w:drawing>
      </w:r>
    </w:p>
    <w:p>
      <w:pPr>
        <w:spacing w:before="66"/>
      </w:pPr>
    </w:p>
    <w:p>
      <w:pPr>
        <w:spacing w:before="66"/>
      </w:pPr>
    </w:p>
    <w:p>
      <w:pPr>
        <w:sectPr>
          <w:headerReference w:type="default" r:id="rId72"/>
          <w:footerReference w:type="default" r:id="rId73"/>
          <w:pgSz w:w="14400" w:h="8100"/>
          <w:pgMar w:top="400" w:right="0" w:bottom="393" w:left="0" w:header="0" w:footer="0" w:gutter="0"/>
          <w:pgNumType w:start="27"/>
          <w:cols w:num="1" w:space="708" w:equalWidth="0">
            <w:col w:w="14400" w:space="0"/>
          </w:cols>
        </w:sectPr>
      </w:pPr>
    </w:p>
    <w:p>
      <w:pPr>
        <w:pStyle w:val="BodyText"/>
        <w:spacing w:line="5961" w:lineRule="exact"/>
        <w:ind w:firstLine="744"/>
      </w:pPr>
      <w:r>
        <w:rPr>
          <w:position w:val="-120"/>
        </w:rPr>
        <w:pict>
          <v:shape id="_x0000_i1099" type="#_x0000_t202" style="width:223.35pt;height:298.6pt;mso-position-horizontal-relative:char;mso-position-vertical-relative:line" filled="t" fillcolor="#ebf5ff" stroked="f">
            <o:lock v:ext="edit" aspectratio="f"/>
            <v:textbox inset="0,0,0,0">
              <w:txbxContent>
                <w:p>
                  <w:pPr>
                    <w:spacing w:before="137" w:line="201" w:lineRule="auto"/>
                    <w:ind w:left="153" w:right="43" w:hanging="1"/>
                    <w:rPr>
                      <w:rFonts w:ascii="Microsoft YaHei" w:eastAsia="Microsoft YaHei" w:hAnsi="Microsoft YaHei" w:cs="Microsoft YaHei"/>
                      <w:sz w:val="24"/>
                      <w:szCs w:val="24"/>
                    </w:rPr>
                  </w:pPr>
                  <w:r>
                    <w:rPr>
                      <w:rFonts w:ascii="Microsoft YaHei" w:eastAsia="Microsoft YaHei" w:hAnsi="Microsoft YaHei" w:cs="Microsoft YaHei"/>
                      <w:b/>
                      <w:bCs/>
                      <w:color w:val="333333"/>
                      <w:spacing w:val="3"/>
                      <w:sz w:val="24"/>
                      <w:szCs w:val="24"/>
                    </w:rPr>
                    <w:t>对大模型采购关键词（仅技术服务类）</w:t>
                  </w:r>
                  <w:r>
                    <w:rPr>
                      <w:rFonts w:ascii="Microsoft YaHei" w:eastAsia="Microsoft YaHei" w:hAnsi="Microsoft YaHei" w:cs="Microsoft YaHei"/>
                      <w:b/>
                      <w:bCs/>
                      <w:color w:val="333333"/>
                      <w:spacing w:val="1"/>
                      <w:sz w:val="24"/>
                      <w:szCs w:val="24"/>
                    </w:rPr>
                    <w:t xml:space="preserve">   </w:t>
                  </w:r>
                  <w:r>
                    <w:rPr>
                      <w:rFonts w:ascii="Microsoft YaHei" w:eastAsia="Microsoft YaHei" w:hAnsi="Microsoft YaHei" w:cs="Microsoft YaHei"/>
                      <w:b/>
                      <w:bCs/>
                      <w:color w:val="333333"/>
                      <w:spacing w:val="1"/>
                      <w:sz w:val="24"/>
                      <w:szCs w:val="24"/>
                    </w:rPr>
                    <w:t>进一步拆解</w:t>
                  </w:r>
                  <w:r>
                    <w:rPr>
                      <w:rFonts w:ascii="Microsoft YaHei" w:eastAsia="Microsoft YaHei" w:hAnsi="Microsoft YaHei" w:cs="Microsoft YaHei"/>
                      <w:b/>
                      <w:bCs/>
                      <w:color w:val="333333"/>
                      <w:spacing w:val="-27"/>
                      <w:sz w:val="24"/>
                      <w:szCs w:val="24"/>
                    </w:rPr>
                    <w:t xml:space="preserve"> </w:t>
                  </w:r>
                  <w:r>
                    <w:rPr>
                      <w:rFonts w:ascii="Microsoft YaHei" w:eastAsia="Microsoft YaHei" w:hAnsi="Microsoft YaHei" w:cs="Microsoft YaHei"/>
                      <w:b/>
                      <w:bCs/>
                      <w:color w:val="333333"/>
                      <w:spacing w:val="1"/>
                      <w:sz w:val="24"/>
                      <w:szCs w:val="24"/>
                    </w:rPr>
                    <w:t>，可将其发展主线划分为</w:t>
                  </w:r>
                  <w:r>
                    <w:rPr>
                      <w:rFonts w:ascii="Microsoft YaHei" w:eastAsia="Microsoft YaHei" w:hAnsi="Microsoft YaHei" w:cs="Microsoft YaHei"/>
                      <w:b/>
                      <w:bCs/>
                      <w:color w:val="3274F9"/>
                      <w:spacing w:val="1"/>
                      <w:sz w:val="24"/>
                      <w:szCs w:val="24"/>
                    </w:rPr>
                    <w:t xml:space="preserve">研  </w:t>
                  </w:r>
                  <w:r>
                    <w:rPr>
                      <w:rFonts w:ascii="Microsoft YaHei" w:eastAsia="Microsoft YaHei" w:hAnsi="Microsoft YaHei" w:cs="Microsoft YaHei"/>
                      <w:b/>
                      <w:bCs/>
                      <w:color w:val="3274F9"/>
                      <w:spacing w:val="-3"/>
                      <w:sz w:val="24"/>
                      <w:szCs w:val="24"/>
                    </w:rPr>
                    <w:t>发和应用两大方向</w:t>
                  </w:r>
                  <w:r>
                    <w:rPr>
                      <w:rFonts w:ascii="Microsoft YaHei" w:eastAsia="Microsoft YaHei" w:hAnsi="Microsoft YaHei" w:cs="Microsoft YaHei"/>
                      <w:b/>
                      <w:bCs/>
                      <w:color w:val="333333"/>
                      <w:spacing w:val="-3"/>
                      <w:sz w:val="24"/>
                      <w:szCs w:val="24"/>
                    </w:rPr>
                    <w:t>。从词频分布可看出，</w:t>
                  </w:r>
                  <w:r>
                    <w:rPr>
                      <w:rFonts w:ascii="Microsoft YaHei" w:eastAsia="Microsoft YaHei" w:hAnsi="Microsoft YaHei" w:cs="Microsoft YaHei"/>
                      <w:b/>
                      <w:bCs/>
                      <w:color w:val="333333"/>
                      <w:spacing w:val="1"/>
                      <w:sz w:val="24"/>
                      <w:szCs w:val="24"/>
                    </w:rPr>
                    <w:t xml:space="preserve"> </w:t>
                  </w:r>
                  <w:r>
                    <w:rPr>
                      <w:rFonts w:ascii="Microsoft YaHei" w:eastAsia="Microsoft YaHei" w:hAnsi="Microsoft YaHei" w:cs="Microsoft YaHei"/>
                      <w:b/>
                      <w:bCs/>
                      <w:color w:val="333333"/>
                      <w:spacing w:val="-3"/>
                      <w:sz w:val="24"/>
                      <w:szCs w:val="24"/>
                    </w:rPr>
                    <w:t>目前国内大模型发展呈现双线并行趋势：</w:t>
                  </w:r>
                </w:p>
                <w:p>
                  <w:pPr>
                    <w:spacing w:line="290" w:lineRule="auto"/>
                    <w:rPr>
                      <w:rFonts w:ascii="Arial"/>
                      <w:sz w:val="21"/>
                    </w:rPr>
                  </w:pPr>
                </w:p>
                <w:p>
                  <w:pPr>
                    <w:spacing w:before="81" w:line="208" w:lineRule="auto"/>
                    <w:ind w:left="154" w:right="145"/>
                    <w:rPr>
                      <w:rFonts w:ascii="Microsoft YaHei" w:eastAsia="Microsoft YaHei" w:hAnsi="Microsoft YaHei" w:cs="Microsoft YaHei"/>
                      <w:sz w:val="19"/>
                      <w:szCs w:val="19"/>
                    </w:rPr>
                  </w:pPr>
                  <w:r>
                    <w:rPr>
                      <w:rFonts w:ascii="Microsoft YaHei" w:eastAsia="Microsoft YaHei" w:hAnsi="Microsoft YaHei" w:cs="Microsoft YaHei"/>
                      <w:color w:val="333333"/>
                      <w:spacing w:val="4"/>
                      <w:sz w:val="19"/>
                      <w:szCs w:val="19"/>
                    </w:rPr>
                    <w:t>1.</w:t>
                  </w:r>
                  <w:r>
                    <w:rPr>
                      <w:rFonts w:ascii="Microsoft YaHei" w:eastAsia="Microsoft YaHei" w:hAnsi="Microsoft YaHei" w:cs="Microsoft YaHei"/>
                      <w:color w:val="333333"/>
                      <w:spacing w:val="36"/>
                      <w:sz w:val="19"/>
                      <w:szCs w:val="19"/>
                    </w:rPr>
                    <w:t xml:space="preserve"> </w:t>
                  </w:r>
                  <w:r>
                    <w:rPr>
                      <w:rFonts w:ascii="Microsoft YaHei" w:eastAsia="Microsoft YaHei" w:hAnsi="Microsoft YaHei" w:cs="Microsoft YaHei"/>
                      <w:color w:val="333333"/>
                      <w:spacing w:val="4"/>
                      <w:sz w:val="19"/>
                      <w:szCs w:val="19"/>
                    </w:rPr>
                    <w:t>目前，</w:t>
                  </w:r>
                  <w:r>
                    <w:rPr>
                      <w:rFonts w:ascii="Microsoft YaHei" w:eastAsia="Microsoft YaHei" w:hAnsi="Microsoft YaHei" w:cs="Microsoft YaHei"/>
                      <w:color w:val="333333"/>
                      <w:spacing w:val="-27"/>
                      <w:sz w:val="19"/>
                      <w:szCs w:val="19"/>
                    </w:rPr>
                    <w:t xml:space="preserve"> </w:t>
                  </w:r>
                  <w:r>
                    <w:rPr>
                      <w:rFonts w:ascii="Microsoft YaHei" w:eastAsia="Microsoft YaHei" w:hAnsi="Microsoft YaHei" w:cs="Microsoft YaHei"/>
                      <w:color w:val="333333"/>
                      <w:spacing w:val="4"/>
                      <w:sz w:val="19"/>
                      <w:szCs w:val="19"/>
                    </w:rPr>
                    <w:t>国内大模型技术仍处于探索发展阶</w:t>
                  </w:r>
                  <w:r>
                    <w:rPr>
                      <w:rFonts w:ascii="Microsoft YaHei" w:eastAsia="Microsoft YaHei" w:hAnsi="Microsoft YaHei" w:cs="Microsoft YaHei"/>
                      <w:color w:val="333333"/>
                      <w:spacing w:val="3"/>
                      <w:sz w:val="19"/>
                      <w:szCs w:val="19"/>
                    </w:rPr>
                    <w:t>段，</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7"/>
                      <w:sz w:val="19"/>
                      <w:szCs w:val="19"/>
                    </w:rPr>
                    <w:t>各大企业仍在围绕算法</w:t>
                  </w:r>
                  <w:r>
                    <w:rPr>
                      <w:rFonts w:ascii="Microsoft YaHei" w:eastAsia="Microsoft YaHei" w:hAnsi="Microsoft YaHei" w:cs="Microsoft YaHei"/>
                      <w:color w:val="333333"/>
                      <w:spacing w:val="-21"/>
                      <w:sz w:val="19"/>
                      <w:szCs w:val="19"/>
                    </w:rPr>
                    <w:t xml:space="preserve"> </w:t>
                  </w:r>
                  <w:r>
                    <w:rPr>
                      <w:rFonts w:ascii="Microsoft YaHei" w:eastAsia="Microsoft YaHei" w:hAnsi="Microsoft YaHei" w:cs="Microsoft YaHei"/>
                      <w:color w:val="333333"/>
                      <w:spacing w:val="7"/>
                      <w:sz w:val="19"/>
                      <w:szCs w:val="19"/>
                    </w:rPr>
                    <w:t>、算力和数据</w:t>
                  </w:r>
                  <w:r>
                    <w:rPr>
                      <w:rFonts w:ascii="Microsoft YaHei" w:eastAsia="Microsoft YaHei" w:hAnsi="Microsoft YaHei" w:cs="Microsoft YaHei"/>
                      <w:color w:val="333333"/>
                      <w:sz w:val="19"/>
                      <w:szCs w:val="19"/>
                    </w:rPr>
                    <w:t>AI</w:t>
                  </w:r>
                  <w:r>
                    <w:rPr>
                      <w:rFonts w:ascii="Microsoft YaHei" w:eastAsia="Microsoft YaHei" w:hAnsi="Microsoft YaHei" w:cs="Microsoft YaHei"/>
                      <w:color w:val="333333"/>
                      <w:spacing w:val="7"/>
                      <w:sz w:val="19"/>
                      <w:szCs w:val="19"/>
                    </w:rPr>
                    <w:t>“三驾马</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5"/>
                      <w:sz w:val="19"/>
                      <w:szCs w:val="19"/>
                    </w:rPr>
                    <w:t>车”追赶差距</w:t>
                  </w:r>
                  <w:r>
                    <w:rPr>
                      <w:rFonts w:ascii="Microsoft YaHei" w:eastAsia="Microsoft YaHei" w:hAnsi="Microsoft YaHei" w:cs="Microsoft YaHei"/>
                      <w:color w:val="333333"/>
                      <w:spacing w:val="-20"/>
                      <w:sz w:val="19"/>
                      <w:szCs w:val="19"/>
                    </w:rPr>
                    <w:t xml:space="preserve"> </w:t>
                  </w:r>
                  <w:r>
                    <w:rPr>
                      <w:rFonts w:ascii="Microsoft YaHei" w:eastAsia="Microsoft YaHei" w:hAnsi="Microsoft YaHei" w:cs="Microsoft YaHei"/>
                      <w:color w:val="333333"/>
                      <w:spacing w:val="5"/>
                      <w:sz w:val="19"/>
                      <w:szCs w:val="19"/>
                    </w:rPr>
                    <w:t>。围绕大模型算法的研究</w:t>
                  </w:r>
                  <w:r>
                    <w:rPr>
                      <w:rFonts w:ascii="Microsoft YaHei" w:eastAsia="Microsoft YaHei" w:hAnsi="Microsoft YaHei" w:cs="Microsoft YaHei"/>
                      <w:color w:val="333333"/>
                      <w:spacing w:val="-23"/>
                      <w:sz w:val="19"/>
                      <w:szCs w:val="19"/>
                    </w:rPr>
                    <w:t xml:space="preserve"> </w:t>
                  </w:r>
                  <w:r>
                    <w:rPr>
                      <w:rFonts w:ascii="Microsoft YaHei" w:eastAsia="Microsoft YaHei" w:hAnsi="Microsoft YaHei" w:cs="Microsoft YaHei"/>
                      <w:color w:val="333333"/>
                      <w:spacing w:val="5"/>
                      <w:sz w:val="19"/>
                      <w:szCs w:val="19"/>
                    </w:rPr>
                    <w:t>、研发仍</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6"/>
                      <w:sz w:val="19"/>
                      <w:szCs w:val="19"/>
                    </w:rPr>
                    <w:t>是主流采购需求</w:t>
                  </w:r>
                  <w:r>
                    <w:rPr>
                      <w:rFonts w:ascii="Microsoft YaHei" w:eastAsia="Microsoft YaHei" w:hAnsi="Microsoft YaHei" w:cs="Microsoft YaHei"/>
                      <w:color w:val="333333"/>
                      <w:spacing w:val="-8"/>
                      <w:sz w:val="19"/>
                      <w:szCs w:val="19"/>
                    </w:rPr>
                    <w:t xml:space="preserve"> </w:t>
                  </w:r>
                  <w:r>
                    <w:rPr>
                      <w:rFonts w:ascii="Microsoft YaHei" w:eastAsia="Microsoft YaHei" w:hAnsi="Microsoft YaHei" w:cs="Microsoft YaHei"/>
                      <w:color w:val="333333"/>
                      <w:spacing w:val="6"/>
                      <w:sz w:val="19"/>
                      <w:szCs w:val="19"/>
                    </w:rPr>
                    <w:t>，其次是对高质量数据的采集、</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13"/>
                      <w:sz w:val="19"/>
                      <w:szCs w:val="19"/>
                    </w:rPr>
                    <w:t>标注</w:t>
                  </w:r>
                  <w:r>
                    <w:rPr>
                      <w:rFonts w:ascii="Microsoft YaHei" w:eastAsia="Microsoft YaHei" w:hAnsi="Microsoft YaHei" w:cs="Microsoft YaHei"/>
                      <w:color w:val="333333"/>
                      <w:spacing w:val="-13"/>
                      <w:sz w:val="19"/>
                      <w:szCs w:val="19"/>
                    </w:rPr>
                    <w:t xml:space="preserve"> </w:t>
                  </w:r>
                  <w:r>
                    <w:rPr>
                      <w:rFonts w:ascii="Microsoft YaHei" w:eastAsia="Microsoft YaHei" w:hAnsi="Microsoft YaHei" w:cs="Microsoft YaHei"/>
                      <w:color w:val="333333"/>
                      <w:spacing w:val="13"/>
                      <w:sz w:val="19"/>
                      <w:szCs w:val="19"/>
                    </w:rPr>
                    <w:t>、训练</w:t>
                  </w:r>
                  <w:r>
                    <w:rPr>
                      <w:rFonts w:ascii="Microsoft YaHei" w:eastAsia="Microsoft YaHei" w:hAnsi="Microsoft YaHei" w:cs="Microsoft YaHei"/>
                      <w:color w:val="333333"/>
                      <w:spacing w:val="-24"/>
                      <w:sz w:val="19"/>
                      <w:szCs w:val="19"/>
                    </w:rPr>
                    <w:t xml:space="preserve"> </w:t>
                  </w:r>
                  <w:r>
                    <w:rPr>
                      <w:rFonts w:ascii="Microsoft YaHei" w:eastAsia="Microsoft YaHei" w:hAnsi="Microsoft YaHei" w:cs="Microsoft YaHei"/>
                      <w:color w:val="333333"/>
                      <w:spacing w:val="13"/>
                      <w:sz w:val="19"/>
                      <w:szCs w:val="19"/>
                    </w:rPr>
                    <w:t>。此外，</w:t>
                  </w:r>
                  <w:r>
                    <w:rPr>
                      <w:rFonts w:ascii="Microsoft YaHei" w:eastAsia="Microsoft YaHei" w:hAnsi="Microsoft YaHei" w:cs="Microsoft YaHei"/>
                      <w:color w:val="333333"/>
                      <w:spacing w:val="-27"/>
                      <w:sz w:val="19"/>
                      <w:szCs w:val="19"/>
                    </w:rPr>
                    <w:t xml:space="preserve"> </w:t>
                  </w:r>
                  <w:r>
                    <w:rPr>
                      <w:rFonts w:ascii="Microsoft YaHei" w:eastAsia="Microsoft YaHei" w:hAnsi="Microsoft YaHei" w:cs="Microsoft YaHei"/>
                      <w:color w:val="333333"/>
                      <w:spacing w:val="13"/>
                      <w:sz w:val="19"/>
                      <w:szCs w:val="19"/>
                    </w:rPr>
                    <w:t>高教机构也同时在为大模</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17"/>
                      <w:sz w:val="19"/>
                      <w:szCs w:val="19"/>
                    </w:rPr>
                    <w:t>型的技术发展增砖添瓦，</w:t>
                  </w:r>
                  <w:r>
                    <w:rPr>
                      <w:rFonts w:ascii="Microsoft YaHei" w:eastAsia="Microsoft YaHei" w:hAnsi="Microsoft YaHei" w:cs="Microsoft YaHei"/>
                      <w:color w:val="333333"/>
                      <w:spacing w:val="-14"/>
                      <w:sz w:val="19"/>
                      <w:szCs w:val="19"/>
                    </w:rPr>
                    <w:t xml:space="preserve"> </w:t>
                  </w:r>
                  <w:r>
                    <w:rPr>
                      <w:rFonts w:ascii="Microsoft YaHei" w:eastAsia="Microsoft YaHei" w:hAnsi="Microsoft YaHei" w:cs="Microsoft YaHei"/>
                      <w:color w:val="333333"/>
                      <w:spacing w:val="17"/>
                      <w:sz w:val="19"/>
                      <w:szCs w:val="19"/>
                    </w:rPr>
                    <w:t>一场</w:t>
                  </w:r>
                  <w:r>
                    <w:rPr>
                      <w:rFonts w:ascii="Microsoft YaHei" w:eastAsia="Microsoft YaHei" w:hAnsi="Microsoft YaHei" w:cs="Microsoft YaHei"/>
                      <w:color w:val="333333"/>
                      <w:sz w:val="19"/>
                      <w:szCs w:val="19"/>
                    </w:rPr>
                    <w:t>AI</w:t>
                  </w:r>
                  <w:r>
                    <w:rPr>
                      <w:rFonts w:ascii="Microsoft YaHei" w:eastAsia="Microsoft YaHei" w:hAnsi="Microsoft YaHei" w:cs="Microsoft YaHei"/>
                      <w:color w:val="333333"/>
                      <w:spacing w:val="17"/>
                      <w:sz w:val="19"/>
                      <w:szCs w:val="19"/>
                    </w:rPr>
                    <w:t>引发的高等教</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7"/>
                      <w:sz w:val="19"/>
                      <w:szCs w:val="19"/>
                    </w:rPr>
                    <w:t>育变革正在酝酿。</w:t>
                  </w:r>
                </w:p>
                <w:p>
                  <w:pPr>
                    <w:spacing w:before="322" w:line="208" w:lineRule="auto"/>
                    <w:ind w:left="153" w:right="145"/>
                    <w:jc w:val="both"/>
                    <w:rPr>
                      <w:rFonts w:ascii="Microsoft YaHei" w:eastAsia="Microsoft YaHei" w:hAnsi="Microsoft YaHei" w:cs="Microsoft YaHei"/>
                      <w:sz w:val="19"/>
                      <w:szCs w:val="19"/>
                    </w:rPr>
                  </w:pPr>
                  <w:r>
                    <w:rPr>
                      <w:rFonts w:ascii="Microsoft YaHei" w:eastAsia="Microsoft YaHei" w:hAnsi="Microsoft YaHei" w:cs="Microsoft YaHei"/>
                      <w:color w:val="333333"/>
                      <w:spacing w:val="13"/>
                      <w:sz w:val="19"/>
                      <w:szCs w:val="19"/>
                    </w:rPr>
                    <w:t>2.</w:t>
                  </w:r>
                  <w:r>
                    <w:rPr>
                      <w:rFonts w:ascii="Microsoft YaHei" w:eastAsia="Microsoft YaHei" w:hAnsi="Microsoft YaHei" w:cs="Microsoft YaHei"/>
                      <w:color w:val="333333"/>
                      <w:spacing w:val="44"/>
                      <w:w w:val="101"/>
                      <w:sz w:val="19"/>
                      <w:szCs w:val="19"/>
                    </w:rPr>
                    <w:t xml:space="preserve"> </w:t>
                  </w:r>
                  <w:r>
                    <w:rPr>
                      <w:rFonts w:ascii="Microsoft YaHei" w:eastAsia="Microsoft YaHei" w:hAnsi="Microsoft YaHei" w:cs="Microsoft YaHei"/>
                      <w:color w:val="333333"/>
                      <w:spacing w:val="13"/>
                      <w:sz w:val="19"/>
                      <w:szCs w:val="19"/>
                    </w:rPr>
                    <w:t>互联网打下的数字化基础，</w:t>
                  </w:r>
                  <w:r>
                    <w:rPr>
                      <w:rFonts w:ascii="Microsoft YaHei" w:eastAsia="Microsoft YaHei" w:hAnsi="Microsoft YaHei" w:cs="Microsoft YaHei"/>
                      <w:color w:val="333333"/>
                      <w:spacing w:val="-32"/>
                      <w:sz w:val="19"/>
                      <w:szCs w:val="19"/>
                    </w:rPr>
                    <w:t xml:space="preserve"> </w:t>
                  </w:r>
                  <w:r>
                    <w:rPr>
                      <w:rFonts w:ascii="Microsoft YaHei" w:eastAsia="Microsoft YaHei" w:hAnsi="Microsoft YaHei" w:cs="Microsoft YaHei"/>
                      <w:color w:val="333333"/>
                      <w:spacing w:val="13"/>
                      <w:sz w:val="19"/>
                      <w:szCs w:val="19"/>
                    </w:rPr>
                    <w:t>使得我国在垂直</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16"/>
                      <w:sz w:val="19"/>
                      <w:szCs w:val="19"/>
                    </w:rPr>
                    <w:t>场景的落地层面走在了世界前列</w:t>
                  </w:r>
                  <w:r>
                    <w:rPr>
                      <w:rFonts w:ascii="Microsoft YaHei" w:eastAsia="Microsoft YaHei" w:hAnsi="Microsoft YaHei" w:cs="Microsoft YaHei"/>
                      <w:color w:val="333333"/>
                      <w:spacing w:val="-11"/>
                      <w:sz w:val="19"/>
                      <w:szCs w:val="19"/>
                    </w:rPr>
                    <w:t xml:space="preserve"> </w:t>
                  </w:r>
                  <w:r>
                    <w:rPr>
                      <w:rFonts w:ascii="Microsoft YaHei" w:eastAsia="Microsoft YaHei" w:hAnsi="Microsoft YaHei" w:cs="Microsoft YaHei"/>
                      <w:color w:val="333333"/>
                      <w:spacing w:val="16"/>
                      <w:sz w:val="19"/>
                      <w:szCs w:val="19"/>
                    </w:rPr>
                    <w:t>。各行各业相</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17"/>
                      <w:sz w:val="19"/>
                      <w:szCs w:val="19"/>
                    </w:rPr>
                    <w:t>继出现的采购需求，</w:t>
                  </w:r>
                  <w:r>
                    <w:rPr>
                      <w:rFonts w:ascii="Microsoft YaHei" w:eastAsia="Microsoft YaHei" w:hAnsi="Microsoft YaHei" w:cs="Microsoft YaHei"/>
                      <w:color w:val="333333"/>
                      <w:spacing w:val="-30"/>
                      <w:sz w:val="19"/>
                      <w:szCs w:val="19"/>
                    </w:rPr>
                    <w:t xml:space="preserve"> </w:t>
                  </w:r>
                  <w:r>
                    <w:rPr>
                      <w:rFonts w:ascii="Microsoft YaHei" w:eastAsia="Microsoft YaHei" w:hAnsi="Microsoft YaHei" w:cs="Microsoft YaHei"/>
                      <w:color w:val="333333"/>
                      <w:spacing w:val="17"/>
                      <w:sz w:val="19"/>
                      <w:szCs w:val="19"/>
                    </w:rPr>
                    <w:t>也在激发垂直大模型的发</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4"/>
                      <w:sz w:val="19"/>
                      <w:szCs w:val="19"/>
                    </w:rPr>
                    <w:t>展</w:t>
                  </w:r>
                  <w:r>
                    <w:rPr>
                      <w:rFonts w:ascii="Microsoft YaHei" w:eastAsia="Microsoft YaHei" w:hAnsi="Microsoft YaHei" w:cs="Microsoft YaHei"/>
                      <w:color w:val="333333"/>
                      <w:spacing w:val="-23"/>
                      <w:sz w:val="19"/>
                      <w:szCs w:val="19"/>
                    </w:rPr>
                    <w:t xml:space="preserve"> </w:t>
                  </w:r>
                  <w:r>
                    <w:rPr>
                      <w:rFonts w:ascii="Microsoft YaHei" w:eastAsia="Microsoft YaHei" w:hAnsi="Microsoft YaHei" w:cs="Microsoft YaHei"/>
                      <w:color w:val="333333"/>
                      <w:spacing w:val="4"/>
                      <w:sz w:val="19"/>
                      <w:szCs w:val="19"/>
                    </w:rPr>
                    <w:t>。从采购关键词频分布看，</w:t>
                  </w:r>
                  <w:r>
                    <w:rPr>
                      <w:rFonts w:ascii="Microsoft YaHei" w:eastAsia="Microsoft YaHei" w:hAnsi="Microsoft YaHei" w:cs="Microsoft YaHei"/>
                      <w:color w:val="333333"/>
                      <w:spacing w:val="-26"/>
                      <w:sz w:val="19"/>
                      <w:szCs w:val="19"/>
                    </w:rPr>
                    <w:t xml:space="preserve"> </w:t>
                  </w:r>
                  <w:r>
                    <w:rPr>
                      <w:rFonts w:ascii="Microsoft YaHei" w:eastAsia="Microsoft YaHei" w:hAnsi="Microsoft YaHei" w:cs="Microsoft YaHei"/>
                      <w:color w:val="333333"/>
                      <w:spacing w:val="4"/>
                      <w:sz w:val="19"/>
                      <w:szCs w:val="19"/>
                    </w:rPr>
                    <w:t>围绕业务</w:t>
                  </w:r>
                  <w:r>
                    <w:rPr>
                      <w:rFonts w:ascii="Microsoft YaHei" w:eastAsia="Microsoft YaHei" w:hAnsi="Microsoft YaHei" w:cs="Microsoft YaHei"/>
                      <w:color w:val="333333"/>
                      <w:spacing w:val="-28"/>
                      <w:sz w:val="19"/>
                      <w:szCs w:val="19"/>
                    </w:rPr>
                    <w:t xml:space="preserve"> </w:t>
                  </w:r>
                  <w:r>
                    <w:rPr>
                      <w:rFonts w:ascii="Microsoft YaHei" w:eastAsia="Microsoft YaHei" w:hAnsi="Microsoft YaHei" w:cs="Microsoft YaHei"/>
                      <w:color w:val="333333"/>
                      <w:spacing w:val="4"/>
                      <w:sz w:val="19"/>
                      <w:szCs w:val="19"/>
                    </w:rPr>
                    <w:t>、场景、</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16"/>
                      <w:sz w:val="19"/>
                      <w:szCs w:val="19"/>
                    </w:rPr>
                    <w:t>行业的大模型应用正在快速发展，</w:t>
                  </w:r>
                  <w:r>
                    <w:rPr>
                      <w:rFonts w:ascii="Microsoft YaHei" w:eastAsia="Microsoft YaHei" w:hAnsi="Microsoft YaHei" w:cs="Microsoft YaHei"/>
                      <w:color w:val="333333"/>
                      <w:spacing w:val="-11"/>
                      <w:sz w:val="19"/>
                      <w:szCs w:val="19"/>
                    </w:rPr>
                    <w:t xml:space="preserve"> </w:t>
                  </w:r>
                  <w:r>
                    <w:rPr>
                      <w:rFonts w:ascii="Microsoft YaHei" w:eastAsia="Microsoft YaHei" w:hAnsi="Microsoft YaHei" w:cs="Microsoft YaHei"/>
                      <w:color w:val="333333"/>
                      <w:spacing w:val="16"/>
                      <w:sz w:val="19"/>
                      <w:szCs w:val="19"/>
                    </w:rPr>
                    <w:t>未来有望迎</w:t>
                  </w:r>
                  <w:r>
                    <w:rPr>
                      <w:rFonts w:ascii="Microsoft YaHei" w:eastAsia="Microsoft YaHei" w:hAnsi="Microsoft YaHei" w:cs="Microsoft YaHei"/>
                      <w:color w:val="333333"/>
                      <w:sz w:val="19"/>
                      <w:szCs w:val="19"/>
                    </w:rPr>
                    <w:t xml:space="preserve"> </w:t>
                  </w:r>
                  <w:r>
                    <w:rPr>
                      <w:rFonts w:ascii="Microsoft YaHei" w:eastAsia="Microsoft YaHei" w:hAnsi="Microsoft YaHei" w:cs="Microsoft YaHei"/>
                      <w:color w:val="333333"/>
                      <w:spacing w:val="7"/>
                      <w:sz w:val="19"/>
                      <w:szCs w:val="19"/>
                    </w:rPr>
                    <w:t>来前所未有的突破。</w:t>
                  </w:r>
                </w:p>
              </w:txbxContent>
            </v:textbox>
            <w10:wrap type="none"/>
          </v:shape>
        </w:pict>
      </w:r>
    </w:p>
    <w:p>
      <w:pPr>
        <w:spacing w:line="14" w:lineRule="auto"/>
        <w:rPr>
          <w:rFonts w:ascii="Arial"/>
          <w:sz w:val="2"/>
        </w:rPr>
      </w:pPr>
      <w:r>
        <w:rPr>
          <w:rFonts w:ascii="Arial" w:eastAsia="Arial" w:hAnsi="Arial" w:cs="Arial"/>
          <w:sz w:val="2"/>
          <w:szCs w:val="2"/>
        </w:rPr>
        <w:br w:type="column"/>
      </w:r>
    </w:p>
    <w:p>
      <w:pPr>
        <w:pStyle w:val="BodyText"/>
        <w:spacing w:before="7" w:line="180" w:lineRule="auto"/>
        <w:ind w:left="234"/>
        <w:rPr>
          <w:sz w:val="24"/>
          <w:szCs w:val="24"/>
        </w:rPr>
      </w:pPr>
      <w:r>
        <w:rPr>
          <w:b/>
          <w:bCs/>
          <w:spacing w:val="-1"/>
          <w:sz w:val="24"/>
          <w:szCs w:val="24"/>
          <w:u w:val="single" w:color="auto"/>
        </w:rPr>
        <w:t>研发类及应用类采购关键词频分布</w:t>
      </w:r>
    </w:p>
    <w:p>
      <w:pPr>
        <w:spacing w:before="58"/>
      </w:pPr>
    </w:p>
    <w:p>
      <w:pPr>
        <w:spacing w:before="57"/>
      </w:pPr>
    </w:p>
    <w:tbl>
      <w:tblPr>
        <w:tblStyle w:val="TableNormal10"/>
        <w:tblW w:w="3549" w:type="dxa"/>
        <w:tblInd w:w="73" w:type="dxa"/>
        <w:tblBorders>
          <w:top w:val="nil"/>
          <w:left w:val="nil"/>
          <w:bottom w:val="nil"/>
          <w:right w:val="nil"/>
          <w:insideH w:val="nil"/>
          <w:insideV w:val="nil"/>
        </w:tblBorders>
        <w:tblLayout w:type="fixed"/>
      </w:tblPr>
      <w:tblGrid>
        <w:gridCol w:w="891"/>
        <w:gridCol w:w="884"/>
        <w:gridCol w:w="883"/>
        <w:gridCol w:w="195"/>
        <w:gridCol w:w="442"/>
        <w:gridCol w:w="254"/>
      </w:tblGrid>
      <w:tr>
        <w:tblPrEx>
          <w:tblW w:w="3549" w:type="dxa"/>
          <w:tblInd w:w="73" w:type="dxa"/>
          <w:tblBorders>
            <w:top w:val="nil"/>
            <w:left w:val="nil"/>
            <w:bottom w:val="nil"/>
            <w:right w:val="nil"/>
            <w:insideH w:val="nil"/>
            <w:insideV w:val="nil"/>
          </w:tblBorders>
          <w:tblLayout w:type="fixed"/>
        </w:tblPrEx>
        <w:trPr>
          <w:trHeight w:val="728"/>
        </w:trPr>
        <w:tc>
          <w:tcPr>
            <w:tcW w:w="891" w:type="dxa"/>
            <w:vMerge w:val="restart"/>
            <w:tcBorders>
              <w:left w:val="single" w:sz="10" w:space="0" w:color="E6E6E6"/>
              <w:bottom w:val="nil"/>
              <w:right w:val="single" w:sz="14" w:space="0" w:color="E6E6E6"/>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82" w:line="174" w:lineRule="auto"/>
              <w:ind w:left="150"/>
              <w:rPr>
                <w:sz w:val="19"/>
                <w:szCs w:val="19"/>
              </w:rPr>
            </w:pPr>
            <w:r>
              <w:rPr>
                <w:color w:val="404040"/>
                <w:spacing w:val="1"/>
                <w:sz w:val="19"/>
                <w:szCs w:val="19"/>
              </w:rPr>
              <w:t>34</w:t>
            </w:r>
          </w:p>
        </w:tc>
        <w:tc>
          <w:tcPr>
            <w:tcW w:w="884" w:type="dxa"/>
            <w:vMerge w:val="restart"/>
            <w:tcBorders>
              <w:left w:val="single" w:sz="14" w:space="0" w:color="E6E6E6"/>
              <w:bottom w:val="nil"/>
              <w:right w:val="single" w:sz="12" w:space="0" w:color="E6E6E6"/>
            </w:tcBorders>
            <w:vAlign w:val="top"/>
          </w:tcPr>
          <w:p>
            <w:pPr>
              <w:rPr>
                <w:rFonts w:ascii="Arial"/>
                <w:sz w:val="21"/>
              </w:rPr>
            </w:pPr>
          </w:p>
        </w:tc>
        <w:tc>
          <w:tcPr>
            <w:tcW w:w="883" w:type="dxa"/>
            <w:vMerge w:val="restart"/>
            <w:tcBorders>
              <w:left w:val="single" w:sz="12" w:space="0" w:color="E6E6E6"/>
              <w:bottom w:val="nil"/>
              <w:right w:val="single" w:sz="12" w:space="0" w:color="E6E6E6"/>
            </w:tcBorders>
            <w:vAlign w:val="top"/>
          </w:tcPr>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81" w:line="174" w:lineRule="auto"/>
              <w:ind w:left="491"/>
              <w:rPr>
                <w:sz w:val="19"/>
                <w:szCs w:val="19"/>
              </w:rPr>
            </w:pPr>
            <w:r>
              <w:rPr>
                <w:color w:val="404040"/>
                <w:spacing w:val="-21"/>
                <w:sz w:val="19"/>
                <w:szCs w:val="19"/>
              </w:rPr>
              <w:t>11</w:t>
            </w:r>
          </w:p>
        </w:tc>
        <w:tc>
          <w:tcPr>
            <w:tcW w:w="637" w:type="dxa"/>
            <w:gridSpan w:val="2"/>
            <w:tcBorders>
              <w:left w:val="single" w:sz="12" w:space="0" w:color="E6E6E6"/>
            </w:tcBorders>
            <w:vAlign w:val="top"/>
          </w:tcPr>
          <w:p>
            <w:pPr>
              <w:pStyle w:val="TableText"/>
              <w:spacing w:before="275" w:line="176" w:lineRule="auto"/>
              <w:ind w:left="457"/>
              <w:rPr>
                <w:sz w:val="19"/>
                <w:szCs w:val="19"/>
              </w:rPr>
            </w:pPr>
            <w:r>
              <w:rPr>
                <w:color w:val="404040"/>
                <w:sz w:val="19"/>
                <w:szCs w:val="19"/>
              </w:rPr>
              <w:t>2</w:t>
            </w:r>
          </w:p>
        </w:tc>
        <w:tc>
          <w:tcPr>
            <w:tcW w:w="254" w:type="dxa"/>
            <w:tcBorders>
              <w:right w:val="single" w:sz="8" w:space="0" w:color="E6E6E6"/>
            </w:tcBorders>
            <w:vAlign w:val="top"/>
          </w:tcPr>
          <w:p>
            <w:pPr>
              <w:rPr>
                <w:rFonts w:ascii="Arial"/>
                <w:sz w:val="21"/>
              </w:rPr>
            </w:pPr>
            <w:r>
              <w:pict>
                <v:rect id="_x0000_s1100" style="width:8.9pt;height:15.2pt;margin-top:10.62pt;margin-left:-8.23pt;mso-position-horizontal-relative:right-margin-area;mso-position-vertical-relative:top-margin-area;position:absolute;z-index:251729920" filled="t" fillcolor="#00d8b8" stroked="f"/>
              </w:pict>
            </w:r>
          </w:p>
        </w:tc>
      </w:tr>
      <w:tr>
        <w:tblPrEx>
          <w:tblW w:w="3549" w:type="dxa"/>
          <w:tblInd w:w="73" w:type="dxa"/>
          <w:tblLayout w:type="fixed"/>
        </w:tblPrEx>
        <w:trPr>
          <w:trHeight w:val="2912"/>
        </w:trPr>
        <w:tc>
          <w:tcPr>
            <w:tcW w:w="891" w:type="dxa"/>
            <w:vMerge/>
            <w:tcBorders>
              <w:top w:val="nil"/>
              <w:left w:val="single" w:sz="10" w:space="0" w:color="E6E6E6"/>
              <w:right w:val="single" w:sz="14" w:space="0" w:color="E6E6E6"/>
            </w:tcBorders>
            <w:vAlign w:val="top"/>
          </w:tcPr>
          <w:p>
            <w:pPr>
              <w:rPr>
                <w:rFonts w:ascii="Arial"/>
                <w:sz w:val="21"/>
              </w:rPr>
            </w:pPr>
          </w:p>
        </w:tc>
        <w:tc>
          <w:tcPr>
            <w:tcW w:w="884" w:type="dxa"/>
            <w:vMerge/>
            <w:tcBorders>
              <w:top w:val="nil"/>
              <w:left w:val="single" w:sz="14" w:space="0" w:color="E6E6E6"/>
              <w:right w:val="single" w:sz="12" w:space="0" w:color="E6E6E6"/>
            </w:tcBorders>
            <w:vAlign w:val="top"/>
          </w:tcPr>
          <w:p>
            <w:pPr>
              <w:rPr>
                <w:rFonts w:ascii="Arial"/>
                <w:sz w:val="21"/>
              </w:rPr>
            </w:pPr>
          </w:p>
        </w:tc>
        <w:tc>
          <w:tcPr>
            <w:tcW w:w="883" w:type="dxa"/>
            <w:vMerge/>
            <w:tcBorders>
              <w:top w:val="nil"/>
              <w:left w:val="single" w:sz="12" w:space="0" w:color="E6E6E6"/>
              <w:right w:val="single" w:sz="12" w:space="0" w:color="E6E6E6"/>
            </w:tcBorders>
            <w:vAlign w:val="top"/>
          </w:tcPr>
          <w:p>
            <w:pPr>
              <w:rPr>
                <w:rFonts w:ascii="Arial"/>
                <w:sz w:val="21"/>
              </w:rPr>
            </w:pPr>
          </w:p>
        </w:tc>
        <w:tc>
          <w:tcPr>
            <w:tcW w:w="195" w:type="dxa"/>
            <w:tcBorders>
              <w:left w:val="single" w:sz="12" w:space="0" w:color="E6E6E6"/>
            </w:tcBorders>
            <w:vAlign w:val="top"/>
          </w:tcPr>
          <w:p>
            <w:pPr>
              <w:pStyle w:val="TableText"/>
              <w:spacing w:before="278" w:line="174" w:lineRule="auto"/>
              <w:ind w:left="18"/>
              <w:rPr>
                <w:sz w:val="19"/>
                <w:szCs w:val="19"/>
              </w:rPr>
            </w:pPr>
            <w:r>
              <w:rPr>
                <w:color w:val="404040"/>
                <w:sz w:val="19"/>
                <w:szCs w:val="19"/>
              </w:rPr>
              <w:t>7</w:t>
            </w:r>
          </w:p>
          <w:p>
            <w:pPr>
              <w:spacing w:line="407" w:lineRule="auto"/>
              <w:rPr>
                <w:rFonts w:ascii="Arial"/>
                <w:sz w:val="21"/>
              </w:rPr>
            </w:pPr>
          </w:p>
          <w:p>
            <w:pPr>
              <w:pStyle w:val="TableText"/>
              <w:spacing w:before="82" w:line="174" w:lineRule="auto"/>
              <w:ind w:left="18"/>
              <w:rPr>
                <w:sz w:val="19"/>
                <w:szCs w:val="19"/>
              </w:rPr>
            </w:pPr>
            <w:r>
              <w:rPr>
                <w:color w:val="404040"/>
                <w:sz w:val="19"/>
                <w:szCs w:val="19"/>
              </w:rPr>
              <w:t>7</w:t>
            </w:r>
          </w:p>
        </w:tc>
        <w:tc>
          <w:tcPr>
            <w:tcW w:w="696" w:type="dxa"/>
            <w:gridSpan w:val="2"/>
            <w:tcBorders>
              <w:right w:val="single" w:sz="8" w:space="0" w:color="E6E6E6"/>
            </w:tcBorders>
            <w:vAlign w:val="top"/>
          </w:tcPr>
          <w:p>
            <w:pPr>
              <w:rPr>
                <w:rFonts w:ascii="Arial"/>
                <w:sz w:val="21"/>
              </w:rPr>
            </w:pPr>
            <w:r>
              <w:pict>
                <v:rect id="_x0000_s1101" style="width:31.15pt;height:15.2pt;margin-top:10.62pt;margin-left:-30.47pt;mso-position-horizontal-relative:right-margin-area;mso-position-vertical-relative:top-margin-area;position:absolute;z-index:251727872" filled="t" fillcolor="#00d8b8" stroked="f"/>
              </w:pict>
            </w:r>
            <w:r>
              <w:pict>
                <v:rect id="_x0000_s1102" style="width:31.15pt;height:15.2pt;margin-top:47.02pt;margin-left:-30.47pt;mso-position-horizontal-relative:right-margin-area;mso-position-vertical-relative:top-margin-area;position:absolute;z-index:251728896" filled="t" fillcolor="#00d8b8" stroked="f"/>
              </w:pict>
            </w:r>
          </w:p>
        </w:tc>
      </w:tr>
    </w:tbl>
    <w:p>
      <w:pPr>
        <w:pStyle w:val="BodyText"/>
        <w:spacing w:before="153" w:line="171" w:lineRule="auto"/>
        <w:ind w:left="1783"/>
        <w:rPr>
          <w:sz w:val="18"/>
          <w:szCs w:val="18"/>
        </w:rPr>
      </w:pPr>
      <w:r>
        <w:pict>
          <v:shape id="_x0000_s1103" type="#_x0000_t202" style="width:12.8pt;height:13.05pt;margin-top:6.64pt;margin-left:-1pt;position:absolute;z-index:251725824" filled="f" stroked="f">
            <o:lock v:ext="edit" aspectratio="f"/>
            <v:textbox inset="0,0,0,0">
              <w:txbxContent>
                <w:p>
                  <w:pPr>
                    <w:pStyle w:val="BodyText"/>
                    <w:spacing w:before="20" w:line="171" w:lineRule="auto"/>
                    <w:ind w:left="20"/>
                    <w:rPr>
                      <w:sz w:val="18"/>
                      <w:szCs w:val="18"/>
                    </w:rPr>
                  </w:pPr>
                  <w:r>
                    <w:rPr>
                      <w:color w:val="595959"/>
                      <w:spacing w:val="1"/>
                      <w:sz w:val="18"/>
                      <w:szCs w:val="18"/>
                    </w:rPr>
                    <w:t>40</w:t>
                  </w:r>
                </w:p>
              </w:txbxContent>
            </v:textbox>
          </v:shape>
        </w:pict>
      </w:r>
      <w:r>
        <w:pict>
          <v:shape id="_x0000_s1104" type="#_x0000_t202" style="width:12.6pt;height:13.05pt;margin-top:6.64pt;margin-left:43.62pt;position:absolute;z-index:251726848" filled="f" stroked="f">
            <o:lock v:ext="edit" aspectratio="f"/>
            <v:textbox inset="0,0,0,0">
              <w:txbxContent>
                <w:p>
                  <w:pPr>
                    <w:pStyle w:val="BodyText"/>
                    <w:spacing w:before="20" w:line="171" w:lineRule="auto"/>
                    <w:ind w:left="20"/>
                    <w:rPr>
                      <w:sz w:val="18"/>
                      <w:szCs w:val="18"/>
                    </w:rPr>
                  </w:pPr>
                  <w:r>
                    <w:rPr>
                      <w:color w:val="595959"/>
                      <w:sz w:val="18"/>
                      <w:szCs w:val="18"/>
                    </w:rPr>
                    <w:t>30</w:t>
                  </w:r>
                </w:p>
              </w:txbxContent>
            </v:textbox>
          </v:shape>
        </w:pict>
      </w:r>
      <w:r>
        <w:rPr>
          <w:color w:val="595959"/>
          <w:spacing w:val="-5"/>
          <w:sz w:val="18"/>
          <w:szCs w:val="18"/>
        </w:rPr>
        <w:t>20              10</w:t>
      </w:r>
      <w:r>
        <w:rPr>
          <w:color w:val="595959"/>
          <w:spacing w:val="2"/>
          <w:sz w:val="18"/>
          <w:szCs w:val="18"/>
        </w:rPr>
        <w:t xml:space="preserve">             </w:t>
      </w:r>
      <w:r>
        <w:rPr>
          <w:color w:val="595959"/>
          <w:spacing w:val="-5"/>
          <w:sz w:val="18"/>
          <w:szCs w:val="18"/>
        </w:rPr>
        <w:t>0</w:t>
      </w:r>
    </w:p>
    <w:p>
      <w:pPr>
        <w:pStyle w:val="BodyText"/>
        <w:spacing w:before="41" w:line="226" w:lineRule="auto"/>
        <w:ind w:left="1473"/>
        <w:rPr>
          <w:sz w:val="18"/>
          <w:szCs w:val="18"/>
        </w:rPr>
      </w:pPr>
      <w:r>
        <w:rPr>
          <w:color w:val="595959"/>
          <w:sz w:val="18"/>
          <w:szCs w:val="18"/>
        </w:rPr>
        <w:drawing>
          <wp:inline distT="0" distB="0" distL="0" distR="0">
            <wp:extent cx="74295" cy="74295"/>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74"/>
                    <a:stretch>
                      <a:fillRect/>
                    </a:stretch>
                  </pic:blipFill>
                  <pic:spPr>
                    <a:xfrm>
                      <a:off x="0" y="0"/>
                      <a:ext cx="74295" cy="74295"/>
                    </a:xfrm>
                    <a:prstGeom prst="rect">
                      <a:avLst/>
                    </a:prstGeom>
                  </pic:spPr>
                </pic:pic>
              </a:graphicData>
            </a:graphic>
          </wp:inline>
        </w:drawing>
      </w:r>
      <w:r>
        <w:rPr>
          <w:color w:val="595959"/>
          <w:spacing w:val="19"/>
          <w:w w:val="101"/>
          <w:sz w:val="18"/>
          <w:szCs w:val="18"/>
        </w:rPr>
        <w:t xml:space="preserve"> </w:t>
      </w:r>
      <w:r>
        <w:rPr>
          <w:color w:val="595959"/>
          <w:spacing w:val="-3"/>
          <w:sz w:val="18"/>
          <w:szCs w:val="18"/>
        </w:rPr>
        <w:t>词频（次）</w:t>
      </w:r>
    </w:p>
    <w:p>
      <w:pPr>
        <w:spacing w:line="14" w:lineRule="auto"/>
        <w:rPr>
          <w:rFonts w:ascii="Arial"/>
          <w:sz w:val="2"/>
        </w:rPr>
        <w:sectPr>
          <w:headerReference w:type="default" r:id="rId75"/>
          <w:footerReference w:type="default" r:id="rId76"/>
          <w:type w:val="continuous"/>
          <w:pgSz w:w="14400" w:h="8100"/>
          <w:pgMar w:top="400" w:right="0" w:bottom="393" w:left="0" w:header="0" w:footer="0" w:gutter="0"/>
          <w:pgNumType w:start="28"/>
          <w:cols w:num="3" w:space="708" w:equalWidth="0">
            <w:col w:w="5615" w:space="100"/>
            <w:col w:w="4069" w:space="82"/>
            <w:col w:w="4535" w:space="0"/>
          </w:cols>
        </w:sectPr>
      </w:pPr>
      <w:r>
        <w:rPr>
          <w:rFonts w:ascii="Arial" w:eastAsia="Arial" w:hAnsi="Arial" w:cs="Arial"/>
          <w:sz w:val="2"/>
          <w:szCs w:val="2"/>
        </w:rPr>
        <w:br w:type="column"/>
      </w:r>
    </w:p>
    <w:p>
      <w:pPr>
        <w:spacing w:line="331" w:lineRule="auto"/>
        <w:rPr>
          <w:rFonts w:ascii="Arial"/>
          <w:sz w:val="21"/>
        </w:rPr>
      </w:pPr>
    </w:p>
    <w:p>
      <w:pPr>
        <w:spacing w:line="331" w:lineRule="auto"/>
        <w:rPr>
          <w:rFonts w:ascii="Arial"/>
          <w:sz w:val="21"/>
        </w:rPr>
      </w:pPr>
    </w:p>
    <w:p>
      <w:pPr>
        <w:pStyle w:val="BodyText"/>
        <w:spacing w:line="4730" w:lineRule="exact"/>
      </w:pPr>
      <w:r>
        <w:rPr>
          <w:position w:val="-94"/>
        </w:rPr>
        <w:pict>
          <v:group id="_x0000_i1105" style="width:212.15pt;height:236.5pt;mso-position-horizontal-relative:char;mso-position-vertical-relative:line" coordorigin="0,0" coordsize="4242,4730" filled="f" stroked="f">
            <v:rect id="_x0000_s1106" style="width:4241;height:4697;left:1;position:absolute;top:32" filled="t" fillcolor="white" stroked="f"/>
            <v:shape id="_x0000_s1107" type="#_x0000_t202" style="width:2508;height:4093;left:136;position:absolute;top:467" filled="f" stroked="f">
              <o:lock v:ext="edit" aspectratio="f"/>
              <v:textbox inset="0,0,0,0">
                <w:txbxContent>
                  <w:p>
                    <w:pPr>
                      <w:spacing w:before="20" w:line="177" w:lineRule="auto"/>
                      <w:ind w:left="22"/>
                      <w:rPr>
                        <w:rFonts w:ascii="Microsoft YaHei" w:eastAsia="Microsoft YaHei" w:hAnsi="Microsoft YaHei" w:cs="Microsoft YaHei"/>
                        <w:sz w:val="18"/>
                        <w:szCs w:val="18"/>
                      </w:rPr>
                    </w:pPr>
                    <w:r>
                      <w:rPr>
                        <w:rFonts w:ascii="Microsoft YaHei" w:eastAsia="Microsoft YaHei" w:hAnsi="Microsoft YaHei" w:cs="Microsoft YaHei"/>
                        <w:color w:val="595959"/>
                        <w:spacing w:val="-5"/>
                        <w:sz w:val="18"/>
                        <w:szCs w:val="18"/>
                      </w:rPr>
                      <w:t>教学</w:t>
                    </w:r>
                  </w:p>
                  <w:p>
                    <w:pPr>
                      <w:spacing w:line="429" w:lineRule="auto"/>
                      <w:rPr>
                        <w:rFonts w:ascii="Arial"/>
                        <w:sz w:val="21"/>
                      </w:rPr>
                    </w:pPr>
                  </w:p>
                  <w:p>
                    <w:pPr>
                      <w:spacing w:before="77" w:line="177" w:lineRule="auto"/>
                      <w:ind w:left="21"/>
                      <w:rPr>
                        <w:rFonts w:ascii="Microsoft YaHei" w:eastAsia="Microsoft YaHei" w:hAnsi="Microsoft YaHei" w:cs="Microsoft YaHei"/>
                        <w:sz w:val="18"/>
                        <w:szCs w:val="18"/>
                      </w:rPr>
                    </w:pPr>
                    <w:r>
                      <w:rPr>
                        <w:rFonts w:ascii="Microsoft YaHei" w:eastAsia="Microsoft YaHei" w:hAnsi="Microsoft YaHei" w:cs="Microsoft YaHei"/>
                        <w:color w:val="595959"/>
                        <w:spacing w:val="-5"/>
                        <w:sz w:val="18"/>
                        <w:szCs w:val="18"/>
                      </w:rPr>
                      <w:t>辅助</w:t>
                    </w:r>
                  </w:p>
                  <w:p>
                    <w:pPr>
                      <w:spacing w:line="428" w:lineRule="auto"/>
                      <w:rPr>
                        <w:rFonts w:ascii="Arial"/>
                        <w:sz w:val="21"/>
                      </w:rPr>
                    </w:pPr>
                  </w:p>
                  <w:p>
                    <w:pPr>
                      <w:spacing w:before="77" w:line="177" w:lineRule="auto"/>
                      <w:ind w:left="23"/>
                      <w:rPr>
                        <w:rFonts w:ascii="Microsoft YaHei" w:eastAsia="Microsoft YaHei" w:hAnsi="Microsoft YaHei" w:cs="Microsoft YaHei"/>
                        <w:sz w:val="18"/>
                        <w:szCs w:val="18"/>
                      </w:rPr>
                    </w:pPr>
                    <w:r>
                      <w:rPr>
                        <w:rFonts w:ascii="Microsoft YaHei" w:eastAsia="Microsoft YaHei" w:hAnsi="Microsoft YaHei" w:cs="Microsoft YaHei"/>
                        <w:color w:val="595959"/>
                        <w:spacing w:val="-2"/>
                        <w:w w:val="98"/>
                        <w:sz w:val="18"/>
                        <w:szCs w:val="18"/>
                      </w:rPr>
                      <w:t>训练</w:t>
                    </w:r>
                  </w:p>
                  <w:p>
                    <w:pPr>
                      <w:spacing w:line="428" w:lineRule="auto"/>
                      <w:rPr>
                        <w:rFonts w:ascii="Arial"/>
                        <w:sz w:val="21"/>
                      </w:rPr>
                    </w:pPr>
                  </w:p>
                  <w:p>
                    <w:pPr>
                      <w:spacing w:before="78" w:line="176" w:lineRule="auto"/>
                      <w:ind w:left="20"/>
                      <w:rPr>
                        <w:rFonts w:ascii="Microsoft YaHei" w:eastAsia="Microsoft YaHei" w:hAnsi="Microsoft YaHei" w:cs="Microsoft YaHei"/>
                        <w:sz w:val="18"/>
                        <w:szCs w:val="18"/>
                      </w:rPr>
                    </w:pPr>
                    <w:r>
                      <w:rPr>
                        <w:rFonts w:ascii="Microsoft YaHei" w:eastAsia="Microsoft YaHei" w:hAnsi="Microsoft YaHei" w:cs="Microsoft YaHei"/>
                        <w:color w:val="595959"/>
                        <w:spacing w:val="-4"/>
                        <w:sz w:val="18"/>
                        <w:szCs w:val="18"/>
                      </w:rPr>
                      <w:t>研发</w:t>
                    </w:r>
                  </w:p>
                  <w:p>
                    <w:pPr>
                      <w:spacing w:line="428" w:lineRule="auto"/>
                      <w:rPr>
                        <w:rFonts w:ascii="Arial"/>
                        <w:sz w:val="21"/>
                      </w:rPr>
                    </w:pPr>
                  </w:p>
                  <w:p>
                    <w:pPr>
                      <w:spacing w:before="77" w:line="177" w:lineRule="auto"/>
                      <w:ind w:left="20"/>
                      <w:rPr>
                        <w:rFonts w:ascii="Microsoft YaHei" w:eastAsia="Microsoft YaHei" w:hAnsi="Microsoft YaHei" w:cs="Microsoft YaHei"/>
                        <w:sz w:val="18"/>
                        <w:szCs w:val="18"/>
                      </w:rPr>
                    </w:pPr>
                    <w:r>
                      <w:rPr>
                        <w:rFonts w:ascii="Microsoft YaHei" w:eastAsia="Microsoft YaHei" w:hAnsi="Microsoft YaHei" w:cs="Microsoft YaHei"/>
                        <w:color w:val="595959"/>
                        <w:spacing w:val="-4"/>
                        <w:sz w:val="18"/>
                        <w:szCs w:val="18"/>
                      </w:rPr>
                      <w:t>研究</w:t>
                    </w:r>
                  </w:p>
                  <w:p>
                    <w:pPr>
                      <w:spacing w:line="313" w:lineRule="auto"/>
                      <w:rPr>
                        <w:rFonts w:ascii="Arial"/>
                        <w:sz w:val="21"/>
                      </w:rPr>
                    </w:pPr>
                  </w:p>
                  <w:p>
                    <w:pPr>
                      <w:spacing w:before="78" w:line="210" w:lineRule="auto"/>
                      <w:ind w:left="1446" w:right="20" w:hanging="1002"/>
                      <w:rPr>
                        <w:rFonts w:ascii="Microsoft YaHei" w:eastAsia="Microsoft YaHei" w:hAnsi="Microsoft YaHei" w:cs="Microsoft YaHei"/>
                        <w:sz w:val="18"/>
                        <w:szCs w:val="18"/>
                      </w:rPr>
                    </w:pPr>
                    <w:r>
                      <w:rPr>
                        <w:rFonts w:ascii="Microsoft YaHei" w:eastAsia="Microsoft YaHei" w:hAnsi="Microsoft YaHei" w:cs="Microsoft YaHei"/>
                        <w:color w:val="595959"/>
                        <w:spacing w:val="-8"/>
                        <w:sz w:val="18"/>
                        <w:szCs w:val="18"/>
                      </w:rPr>
                      <w:t>0</w:t>
                    </w:r>
                    <w:r>
                      <w:rPr>
                        <w:rFonts w:ascii="Microsoft YaHei" w:eastAsia="Microsoft YaHei" w:hAnsi="Microsoft YaHei" w:cs="Microsoft YaHei"/>
                        <w:color w:val="595959"/>
                        <w:spacing w:val="1"/>
                        <w:sz w:val="18"/>
                        <w:szCs w:val="18"/>
                      </w:rPr>
                      <w:t xml:space="preserve">             </w:t>
                    </w:r>
                    <w:r>
                      <w:rPr>
                        <w:rFonts w:ascii="Microsoft YaHei" w:eastAsia="Microsoft YaHei" w:hAnsi="Microsoft YaHei" w:cs="Microsoft YaHei"/>
                        <w:color w:val="595959"/>
                        <w:spacing w:val="-8"/>
                        <w:sz w:val="18"/>
                        <w:szCs w:val="18"/>
                      </w:rPr>
                      <w:t>10</w:t>
                    </w:r>
                    <w:r>
                      <w:rPr>
                        <w:rFonts w:ascii="Microsoft YaHei" w:eastAsia="Microsoft YaHei" w:hAnsi="Microsoft YaHei" w:cs="Microsoft YaHei"/>
                        <w:color w:val="595959"/>
                        <w:spacing w:val="1"/>
                        <w:sz w:val="18"/>
                        <w:szCs w:val="18"/>
                      </w:rPr>
                      <w:t xml:space="preserve">            </w:t>
                    </w:r>
                    <w:r>
                      <w:rPr>
                        <w:rFonts w:ascii="Microsoft YaHei" w:eastAsia="Microsoft YaHei" w:hAnsi="Microsoft YaHei" w:cs="Microsoft YaHei"/>
                        <w:color w:val="595959"/>
                        <w:spacing w:val="-8"/>
                        <w:sz w:val="18"/>
                        <w:szCs w:val="18"/>
                      </w:rPr>
                      <w:t>20</w:t>
                    </w:r>
                    <w:r>
                      <w:rPr>
                        <w:rFonts w:ascii="Microsoft YaHei" w:eastAsia="Microsoft YaHei" w:hAnsi="Microsoft YaHei" w:cs="Microsoft YaHei"/>
                        <w:color w:val="595959"/>
                        <w:spacing w:val="1"/>
                        <w:sz w:val="18"/>
                        <w:szCs w:val="18"/>
                      </w:rPr>
                      <w:t xml:space="preserve">    </w:t>
                    </w:r>
                    <w:r>
                      <w:rPr>
                        <w:rFonts w:ascii="Microsoft YaHei" w:eastAsia="Microsoft YaHei" w:hAnsi="Microsoft YaHei" w:cs="Microsoft YaHei"/>
                        <w:color w:val="595959"/>
                        <w:sz w:val="18"/>
                        <w:szCs w:val="18"/>
                      </w:rPr>
                      <w:drawing>
                        <wp:inline distT="0" distB="0" distL="0" distR="0">
                          <wp:extent cx="74294" cy="74295"/>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52"/>
                                  <a:stretch>
                                    <a:fillRect/>
                                  </a:stretch>
                                </pic:blipFill>
                                <pic:spPr>
                                  <a:xfrm>
                                    <a:off x="0" y="0"/>
                                    <a:ext cx="74294" cy="74295"/>
                                  </a:xfrm>
                                  <a:prstGeom prst="rect">
                                    <a:avLst/>
                                  </a:prstGeom>
                                </pic:spPr>
                              </pic:pic>
                            </a:graphicData>
                          </a:graphic>
                        </wp:inline>
                      </w:drawing>
                    </w:r>
                    <w:r>
                      <w:rPr>
                        <w:rFonts w:ascii="Microsoft YaHei" w:eastAsia="Microsoft YaHei" w:hAnsi="Microsoft YaHei" w:cs="Microsoft YaHei"/>
                        <w:color w:val="595959"/>
                        <w:spacing w:val="18"/>
                        <w:w w:val="101"/>
                        <w:sz w:val="18"/>
                        <w:szCs w:val="18"/>
                      </w:rPr>
                      <w:t xml:space="preserve"> </w:t>
                    </w:r>
                    <w:r>
                      <w:rPr>
                        <w:rFonts w:ascii="Microsoft YaHei" w:eastAsia="Microsoft YaHei" w:hAnsi="Microsoft YaHei" w:cs="Microsoft YaHei"/>
                        <w:color w:val="595959"/>
                        <w:spacing w:val="-10"/>
                        <w:sz w:val="18"/>
                        <w:szCs w:val="18"/>
                      </w:rPr>
                      <w:t>词频（次）</w:t>
                    </w:r>
                  </w:p>
                </w:txbxContent>
              </v:textbox>
            </v:shape>
            <v:rect id="_x0000_s1108" style="width:35;height:3681;left:2306;position:absolute;top:219" filled="t" fillcolor="#e6e6e6" stroked="f"/>
            <v:rect id="_x0000_s1109" style="width:25;height:3681;left:1467;position:absolute;top:219" filled="t" fillcolor="#e6e6e6" stroked="f"/>
            <v:rect id="_x0000_s1110" style="width:2038;height:307;left:626;position:absolute;top:3379" filled="t" fillcolor="#3274f9" stroked="f"/>
            <v:rect id="_x0000_s1111" style="width:2038;height:307;left:626;position:absolute;top:2643" filled="t" fillcolor="#3274f9" stroked="f"/>
            <v:rect id="_x0000_s1112" style="width:1528;height:307;left:626;position:absolute;top:1906" filled="t" fillcolor="#3274f9" stroked="f"/>
            <v:rect id="_x0000_s1113" style="width:40;height:4680;position:absolute" filled="t" fillcolor="#ffb340" stroked="f"/>
            <v:rect id="_x0000_s1114" style="width:510;height:307;left:626;position:absolute;top:1170" filled="t" fillcolor="#3274f9" stroked="f"/>
            <v:rect id="_x0000_s1115" style="width:425;height:307;left:626;position:absolute;top:434" filled="t" fillcolor="#3274f9" stroked="f"/>
            <v:rect id="_x0000_s1116" style="width:35;height:3681;left:3155;position:absolute;top:219" filled="t" fillcolor="#e6e6e6" stroked="f"/>
            <v:shape id="_x0000_s1117" type="#_x0000_t75" style="width:25;height:3681;left:4004;position:absolute;top:219" filled="f" stroked="f">
              <v:imagedata r:id="rId77" o:title=""/>
            </v:shape>
            <v:rect id="_x0000_s1118" style="width:15;height:3681;left:619;position:absolute;top:219" filled="t" fillcolor="#d9d9d9" stroked="f"/>
            <v:shape id="_x0000_s1119" type="#_x0000_t202" style="width:262;height:192;left:2792;position:absolute;top:2687" filled="f" stroked="f">
              <o:lock v:ext="edit" aspectratio="f"/>
              <v:textbox inset="0,0,0,0">
                <w:txbxContent>
                  <w:p>
                    <w:pPr>
                      <w:spacing w:before="20" w:line="176" w:lineRule="auto"/>
                      <w:ind w:left="20"/>
                      <w:rPr>
                        <w:rFonts w:ascii="Microsoft YaHei" w:eastAsia="Microsoft YaHei" w:hAnsi="Microsoft YaHei" w:cs="Microsoft YaHei"/>
                        <w:sz w:val="19"/>
                        <w:szCs w:val="19"/>
                      </w:rPr>
                    </w:pPr>
                    <w:r>
                      <w:rPr>
                        <w:rFonts w:ascii="Microsoft YaHei" w:eastAsia="Microsoft YaHei" w:hAnsi="Microsoft YaHei" w:cs="Microsoft YaHei"/>
                        <w:color w:val="404040"/>
                        <w:spacing w:val="-1"/>
                        <w:sz w:val="19"/>
                        <w:szCs w:val="19"/>
                      </w:rPr>
                      <w:t>24</w:t>
                    </w:r>
                  </w:p>
                </w:txbxContent>
              </v:textbox>
            </v:shape>
            <v:shape id="_x0000_s1120" type="#_x0000_t202" style="width:262;height:192;left:2792;position:absolute;top:3423" filled="f" stroked="f">
              <o:lock v:ext="edit" aspectratio="f"/>
              <v:textbox inset="0,0,0,0">
                <w:txbxContent>
                  <w:p>
                    <w:pPr>
                      <w:spacing w:before="20" w:line="176" w:lineRule="auto"/>
                      <w:ind w:left="20"/>
                      <w:rPr>
                        <w:rFonts w:ascii="Microsoft YaHei" w:eastAsia="Microsoft YaHei" w:hAnsi="Microsoft YaHei" w:cs="Microsoft YaHei"/>
                        <w:sz w:val="19"/>
                        <w:szCs w:val="19"/>
                      </w:rPr>
                    </w:pPr>
                    <w:r>
                      <w:rPr>
                        <w:rFonts w:ascii="Microsoft YaHei" w:eastAsia="Microsoft YaHei" w:hAnsi="Microsoft YaHei" w:cs="Microsoft YaHei"/>
                        <w:color w:val="404040"/>
                        <w:spacing w:val="-1"/>
                        <w:sz w:val="19"/>
                        <w:szCs w:val="19"/>
                      </w:rPr>
                      <w:t>24</w:t>
                    </w:r>
                  </w:p>
                </w:txbxContent>
              </v:textbox>
            </v:shape>
            <v:shape id="_x0000_s1121" type="#_x0000_t202" style="width:237;height:195;left:2284;position:absolute;top:1951" filled="f" stroked="f">
              <o:lock v:ext="edit" aspectratio="f"/>
              <v:textbox inset="0,0,0,0">
                <w:txbxContent>
                  <w:p>
                    <w:pPr>
                      <w:spacing w:before="19" w:line="177" w:lineRule="auto"/>
                      <w:ind w:left="20"/>
                      <w:rPr>
                        <w:rFonts w:ascii="Microsoft YaHei" w:eastAsia="Microsoft YaHei" w:hAnsi="Microsoft YaHei" w:cs="Microsoft YaHei"/>
                        <w:sz w:val="19"/>
                        <w:szCs w:val="19"/>
                      </w:rPr>
                    </w:pPr>
                    <w:r>
                      <w:rPr>
                        <w:rFonts w:ascii="Microsoft YaHei" w:eastAsia="Microsoft YaHei" w:hAnsi="Microsoft YaHei" w:cs="Microsoft YaHei"/>
                        <w:color w:val="404040"/>
                        <w:spacing w:val="-14"/>
                        <w:sz w:val="19"/>
                        <w:szCs w:val="19"/>
                      </w:rPr>
                      <w:t>18</w:t>
                    </w:r>
                  </w:p>
                </w:txbxContent>
              </v:textbox>
            </v:shape>
            <v:shape id="_x0000_s1122" type="#_x0000_t202" style="width:256;height:181;left:3896;position:absolute;top:4032" filled="f" stroked="f">
              <o:lock v:ext="edit" aspectratio="f"/>
              <v:textbox inset="0,0,0,0">
                <w:txbxContent>
                  <w:p>
                    <w:pPr>
                      <w:spacing w:before="20" w:line="171" w:lineRule="auto"/>
                      <w:ind w:left="20"/>
                      <w:rPr>
                        <w:rFonts w:ascii="Microsoft YaHei" w:eastAsia="Microsoft YaHei" w:hAnsi="Microsoft YaHei" w:cs="Microsoft YaHei"/>
                        <w:sz w:val="18"/>
                        <w:szCs w:val="18"/>
                      </w:rPr>
                    </w:pPr>
                    <w:r>
                      <w:rPr>
                        <w:rFonts w:ascii="Microsoft YaHei" w:eastAsia="Microsoft YaHei" w:hAnsi="Microsoft YaHei" w:cs="Microsoft YaHei"/>
                        <w:color w:val="595959"/>
                        <w:spacing w:val="1"/>
                        <w:sz w:val="18"/>
                        <w:szCs w:val="18"/>
                      </w:rPr>
                      <w:t>40</w:t>
                    </w:r>
                  </w:p>
                </w:txbxContent>
              </v:textbox>
            </v:shape>
            <v:shape id="_x0000_s1123" type="#_x0000_t202" style="width:252;height:181;left:3052;position:absolute;top:4032" filled="f" stroked="f">
              <o:lock v:ext="edit" aspectratio="f"/>
              <v:textbox inset="0,0,0,0">
                <w:txbxContent>
                  <w:p>
                    <w:pPr>
                      <w:spacing w:before="20" w:line="171" w:lineRule="auto"/>
                      <w:ind w:left="20"/>
                      <w:rPr>
                        <w:rFonts w:ascii="Microsoft YaHei" w:eastAsia="Microsoft YaHei" w:hAnsi="Microsoft YaHei" w:cs="Microsoft YaHei"/>
                        <w:sz w:val="18"/>
                        <w:szCs w:val="18"/>
                      </w:rPr>
                    </w:pPr>
                    <w:r>
                      <w:rPr>
                        <w:rFonts w:ascii="Microsoft YaHei" w:eastAsia="Microsoft YaHei" w:hAnsi="Microsoft YaHei" w:cs="Microsoft YaHei"/>
                        <w:color w:val="595959"/>
                        <w:sz w:val="18"/>
                        <w:szCs w:val="18"/>
                      </w:rPr>
                      <w:t>30</w:t>
                    </w:r>
                  </w:p>
                </w:txbxContent>
              </v:textbox>
            </v:shape>
            <v:shape id="_x0000_s1124" type="#_x0000_t202" style="width:150;height:192;left:1181;position:absolute;top:481" filled="f" stroked="f">
              <o:lock v:ext="edit" aspectratio="f"/>
              <v:textbox inset="0,0,0,0">
                <w:txbxContent>
                  <w:p>
                    <w:pPr>
                      <w:spacing w:before="20" w:line="174" w:lineRule="auto"/>
                      <w:ind w:left="20"/>
                      <w:rPr>
                        <w:rFonts w:ascii="Microsoft YaHei" w:eastAsia="Microsoft YaHei" w:hAnsi="Microsoft YaHei" w:cs="Microsoft YaHei"/>
                        <w:sz w:val="19"/>
                        <w:szCs w:val="19"/>
                      </w:rPr>
                    </w:pPr>
                    <w:r>
                      <w:rPr>
                        <w:rFonts w:ascii="Microsoft YaHei" w:eastAsia="Microsoft YaHei" w:hAnsi="Microsoft YaHei" w:cs="Microsoft YaHei"/>
                        <w:color w:val="404040"/>
                        <w:sz w:val="19"/>
                        <w:szCs w:val="19"/>
                      </w:rPr>
                      <w:t>5</w:t>
                    </w:r>
                  </w:p>
                </w:txbxContent>
              </v:textbox>
            </v:shape>
            <v:shape id="_x0000_s1125" type="#_x0000_t202" style="width:150;height:192;left:1266;position:absolute;top:1217" filled="f" stroked="f">
              <o:lock v:ext="edit" aspectratio="f"/>
              <v:textbox inset="0,0,0,0">
                <w:txbxContent>
                  <w:p>
                    <w:pPr>
                      <w:spacing w:before="20" w:line="174" w:lineRule="auto"/>
                      <w:ind w:left="20"/>
                      <w:rPr>
                        <w:rFonts w:ascii="Microsoft YaHei" w:eastAsia="Microsoft YaHei" w:hAnsi="Microsoft YaHei" w:cs="Microsoft YaHei"/>
                        <w:sz w:val="19"/>
                        <w:szCs w:val="19"/>
                      </w:rPr>
                    </w:pPr>
                    <w:r>
                      <w:rPr>
                        <w:rFonts w:ascii="Microsoft YaHei" w:eastAsia="Microsoft YaHei" w:hAnsi="Microsoft YaHei" w:cs="Microsoft YaHei"/>
                        <w:color w:val="404040"/>
                        <w:sz w:val="19"/>
                        <w:szCs w:val="19"/>
                      </w:rPr>
                      <w:t>6</w:t>
                    </w:r>
                  </w:p>
                </w:txbxContent>
              </v:textbox>
            </v:shape>
            <w10:wrap type="none"/>
          </v:group>
        </w:pict>
      </w:r>
    </w:p>
    <w:p>
      <w:pPr>
        <w:spacing w:line="4730" w:lineRule="exact"/>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8" w:history="1">
        <w:r>
          <w:rPr>
            <w:rFonts w:ascii="SimSun" w:eastAsia="SimSun" w:hAnsi="SimSun" w:cs="SimSun"/>
            <w:b/>
            <w:bCs/>
            <w:noProof w:val="0"/>
            <w:snapToGrid/>
            <w:color w:val="0000EE"/>
            <w:kern w:val="0"/>
            <w:sz w:val="30"/>
            <w:szCs w:val="30"/>
            <w:u w:val="single" w:color="0000EE"/>
          </w:rPr>
          <w:t>https://d.book118.com/888043133012006041</w:t>
        </w:r>
      </w:hyperlink>
    </w:p>
    <w:p>
      <w:pPr>
        <w:spacing w:line="4730" w:lineRule="exact"/>
      </w:pPr>
    </w:p>
    <w:sectPr>
      <w:headerReference w:type="default" r:id="rId79"/>
      <w:footerReference w:type="default" r:id="rId80"/>
      <w:type w:val="nextPage"/>
      <w:pgSz w:w="14400" w:h="8100"/>
      <w:pgMar w:top="400" w:right="0" w:bottom="393" w:left="0" w:header="0" w:footer="0" w:gutter="0"/>
      <w:pgNumType w:start="29"/>
      <w:cols w:num="3" w:space="708" w:equalWidth="0">
        <w:col w:w="5615" w:space="100"/>
        <w:col w:w="4069" w:space="82"/>
        <w:col w:w="4535"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8240" behindDoc="1" locked="0" layoutInCell="0" allowOverlap="1">
          <wp:simplePos x="0" y="0"/>
          <wp:positionH relativeFrom="page">
            <wp:posOffset>0</wp:posOffset>
          </wp:positionH>
          <wp:positionV relativeFrom="page">
            <wp:posOffset>0</wp:posOffset>
          </wp:positionV>
          <wp:extent cx="9144000" cy="51435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9264" behindDoc="0" locked="0" layoutInCell="0" allowOverlap="1">
          <wp:simplePos x="0" y="0"/>
          <wp:positionH relativeFrom="page">
            <wp:posOffset>0</wp:posOffset>
          </wp:positionH>
          <wp:positionV relativeFrom="page">
            <wp:posOffset>0</wp:posOffset>
          </wp:positionV>
          <wp:extent cx="9144000" cy="51435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0288" behindDoc="0" locked="0" layoutInCell="0" allowOverlap="1">
          <wp:simplePos x="0" y="0"/>
          <wp:positionH relativeFrom="page">
            <wp:posOffset>0</wp:posOffset>
          </wp:positionH>
          <wp:positionV relativeFrom="page">
            <wp:posOffset>0</wp:posOffset>
          </wp:positionV>
          <wp:extent cx="9144000" cy="51435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544231</wp:posOffset>
          </wp:positionH>
          <wp:positionV relativeFrom="page">
            <wp:posOffset>1029636</wp:posOffset>
          </wp:positionV>
          <wp:extent cx="8149745" cy="3676074"/>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
                  <a:stretch>
                    <a:fillRect/>
                  </a:stretch>
                </pic:blipFill>
                <pic:spPr>
                  <a:xfrm>
                    <a:off x="0" y="0"/>
                    <a:ext cx="8149745" cy="3676074"/>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2336" behindDoc="0" locked="0" layoutInCell="0" allowOverlap="1">
          <wp:simplePos x="0" y="0"/>
          <wp:positionH relativeFrom="page">
            <wp:posOffset>0</wp:posOffset>
          </wp:positionH>
          <wp:positionV relativeFrom="page">
            <wp:posOffset>0</wp:posOffset>
          </wp:positionV>
          <wp:extent cx="9144000" cy="514350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3360" behindDoc="0" locked="0" layoutInCell="0" allowOverlap="1">
          <wp:simplePos x="0" y="0"/>
          <wp:positionH relativeFrom="page">
            <wp:posOffset>0</wp:posOffset>
          </wp:positionH>
          <wp:positionV relativeFrom="page">
            <wp:posOffset>0</wp:posOffset>
          </wp:positionV>
          <wp:extent cx="9144000" cy="5143500"/>
          <wp:effectExtent l="0" t="0" r="0" b="0"/>
          <wp:wrapNone/>
          <wp:docPr id="1306590040" name="IM 16"/>
          <wp:cNvGraphicFramePr/>
          <a:graphic xmlns:a="http://schemas.openxmlformats.org/drawingml/2006/main">
            <a:graphicData uri="http://schemas.openxmlformats.org/drawingml/2006/picture">
              <pic:pic xmlns:pic="http://schemas.openxmlformats.org/drawingml/2006/picture">
                <pic:nvPicPr>
                  <pic:cNvPr id="1306590040" name="IM 16"/>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4384" behindDoc="0" locked="0" layoutInCell="0" allowOverlap="1">
          <wp:simplePos x="0" y="0"/>
          <wp:positionH relativeFrom="page">
            <wp:posOffset>0</wp:posOffset>
          </wp:positionH>
          <wp:positionV relativeFrom="page">
            <wp:posOffset>0</wp:posOffset>
          </wp:positionV>
          <wp:extent cx="9144000" cy="514350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5408" behindDoc="0" locked="0" layoutInCell="0" allowOverlap="1">
          <wp:simplePos x="0" y="0"/>
          <wp:positionH relativeFrom="page">
            <wp:posOffset>0</wp:posOffset>
          </wp:positionH>
          <wp:positionV relativeFrom="page">
            <wp:posOffset>0</wp:posOffset>
          </wp:positionV>
          <wp:extent cx="9144000" cy="514350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6432" behindDoc="0" locked="0" layoutInCell="0" allowOverlap="1">
          <wp:simplePos x="0" y="0"/>
          <wp:positionH relativeFrom="page">
            <wp:posOffset>0</wp:posOffset>
          </wp:positionH>
          <wp:positionV relativeFrom="page">
            <wp:posOffset>0</wp:posOffset>
          </wp:positionV>
          <wp:extent cx="9144000" cy="5143500"/>
          <wp:effectExtent l="0" t="0" r="0" b="0"/>
          <wp:wrapNone/>
          <wp:docPr id="1132033436" name="IM 28"/>
          <wp:cNvGraphicFramePr/>
          <a:graphic xmlns:a="http://schemas.openxmlformats.org/drawingml/2006/main">
            <a:graphicData uri="http://schemas.openxmlformats.org/drawingml/2006/picture">
              <pic:pic xmlns:pic="http://schemas.openxmlformats.org/drawingml/2006/picture">
                <pic:nvPicPr>
                  <pic:cNvPr id="1132033436" name="IM 28"/>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7456" behindDoc="0" locked="0" layoutInCell="0" allowOverlap="1">
          <wp:simplePos x="0" y="0"/>
          <wp:positionH relativeFrom="page">
            <wp:posOffset>0</wp:posOffset>
          </wp:positionH>
          <wp:positionV relativeFrom="page">
            <wp:posOffset>0</wp:posOffset>
          </wp:positionV>
          <wp:extent cx="9144000" cy="514350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251459</wp:posOffset>
          </wp:positionH>
          <wp:positionV relativeFrom="page">
            <wp:posOffset>815340</wp:posOffset>
          </wp:positionV>
          <wp:extent cx="8734044" cy="4218431"/>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
                  <a:stretch>
                    <a:fillRect/>
                  </a:stretch>
                </pic:blipFill>
                <pic:spPr>
                  <a:xfrm>
                    <a:off x="0" y="0"/>
                    <a:ext cx="8734044" cy="4218431"/>
                  </a:xfrm>
                  <a:prstGeom prst="rect">
                    <a:avLst/>
                  </a:prstGeom>
                </pic:spPr>
              </pic:pic>
            </a:graphicData>
          </a:graphic>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9504" behindDoc="0" locked="0" layoutInCell="0" allowOverlap="1">
          <wp:simplePos x="0" y="0"/>
          <wp:positionH relativeFrom="page">
            <wp:posOffset>0</wp:posOffset>
          </wp:positionH>
          <wp:positionV relativeFrom="page">
            <wp:posOffset>0</wp:posOffset>
          </wp:positionV>
          <wp:extent cx="9144000" cy="5143500"/>
          <wp:effectExtent l="0" t="0" r="0" b="0"/>
          <wp:wrapNone/>
          <wp:docPr id="97950568" name="IM 38"/>
          <wp:cNvGraphicFramePr/>
          <a:graphic xmlns:a="http://schemas.openxmlformats.org/drawingml/2006/main">
            <a:graphicData uri="http://schemas.openxmlformats.org/drawingml/2006/picture">
              <pic:pic xmlns:pic="http://schemas.openxmlformats.org/drawingml/2006/picture">
                <pic:nvPicPr>
                  <pic:cNvPr id="97950568" name="IM 38"/>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r>
      <w:drawing>
        <wp:anchor distT="0" distB="0" distL="0" distR="0" simplePos="0" relativeHeight="251670528" behindDoc="0" locked="0" layoutInCell="0" allowOverlap="1">
          <wp:simplePos x="0" y="0"/>
          <wp:positionH relativeFrom="page">
            <wp:posOffset>251459</wp:posOffset>
          </wp:positionH>
          <wp:positionV relativeFrom="page">
            <wp:posOffset>815340</wp:posOffset>
          </wp:positionV>
          <wp:extent cx="8734044" cy="4218431"/>
          <wp:effectExtent l="0" t="0" r="0" b="0"/>
          <wp:wrapNone/>
          <wp:docPr id="559634412" name="IM 40"/>
          <wp:cNvGraphicFramePr/>
          <a:graphic xmlns:a="http://schemas.openxmlformats.org/drawingml/2006/main">
            <a:graphicData uri="http://schemas.openxmlformats.org/drawingml/2006/picture">
              <pic:pic xmlns:pic="http://schemas.openxmlformats.org/drawingml/2006/picture">
                <pic:nvPicPr>
                  <pic:cNvPr id="559634412" name="IM 40"/>
                  <pic:cNvPicPr/>
                </pic:nvPicPr>
                <pic:blipFill>
                  <a:blip xmlns:r="http://schemas.openxmlformats.org/officeDocument/2006/relationships" r:embed="rId2"/>
                  <a:stretch>
                    <a:fillRect/>
                  </a:stretch>
                </pic:blipFill>
                <pic:spPr>
                  <a:xfrm>
                    <a:off x="0" y="0"/>
                    <a:ext cx="8734044" cy="4218431"/>
                  </a:xfrm>
                  <a:prstGeom prst="rect">
                    <a:avLst/>
                  </a:prstGeom>
                </pic:spPr>
              </pic:pic>
            </a:graphicData>
          </a:graphic>
        </wp:anchor>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1552" behindDoc="0" locked="0" layoutInCell="0" allowOverlap="1">
          <wp:simplePos x="0" y="0"/>
          <wp:positionH relativeFrom="page">
            <wp:posOffset>0</wp:posOffset>
          </wp:positionH>
          <wp:positionV relativeFrom="page">
            <wp:posOffset>0</wp:posOffset>
          </wp:positionV>
          <wp:extent cx="9144000" cy="514350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2576" behindDoc="0" locked="0" layoutInCell="0" allowOverlap="1">
          <wp:simplePos x="0" y="0"/>
          <wp:positionH relativeFrom="page">
            <wp:posOffset>0</wp:posOffset>
          </wp:positionH>
          <wp:positionV relativeFrom="page">
            <wp:posOffset>0</wp:posOffset>
          </wp:positionV>
          <wp:extent cx="9144000" cy="5143500"/>
          <wp:effectExtent l="0" t="0" r="0" b="0"/>
          <wp:wrapNone/>
          <wp:docPr id="924227798" name="IM 46"/>
          <wp:cNvGraphicFramePr/>
          <a:graphic xmlns:a="http://schemas.openxmlformats.org/drawingml/2006/main">
            <a:graphicData uri="http://schemas.openxmlformats.org/drawingml/2006/picture">
              <pic:pic xmlns:pic="http://schemas.openxmlformats.org/drawingml/2006/picture">
                <pic:nvPicPr>
                  <pic:cNvPr id="924227798" name="IM 46"/>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3600" behindDoc="0" locked="0" layoutInCell="0" allowOverlap="1">
          <wp:simplePos x="0" y="0"/>
          <wp:positionH relativeFrom="page">
            <wp:posOffset>0</wp:posOffset>
          </wp:positionH>
          <wp:positionV relativeFrom="page">
            <wp:posOffset>0</wp:posOffset>
          </wp:positionV>
          <wp:extent cx="9144000" cy="5143500"/>
          <wp:effectExtent l="0" t="0" r="0" b="0"/>
          <wp:wrapNone/>
          <wp:docPr id="1396839725" name="IM 46"/>
          <wp:cNvGraphicFramePr/>
          <a:graphic xmlns:a="http://schemas.openxmlformats.org/drawingml/2006/main">
            <a:graphicData uri="http://schemas.openxmlformats.org/drawingml/2006/picture">
              <pic:pic xmlns:pic="http://schemas.openxmlformats.org/drawingml/2006/picture">
                <pic:nvPicPr>
                  <pic:cNvPr id="1396839725" name="IM 46"/>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4624" behindDoc="0" locked="0" layoutInCell="0" allowOverlap="1">
          <wp:simplePos x="0" y="0"/>
          <wp:positionH relativeFrom="page">
            <wp:posOffset>0</wp:posOffset>
          </wp:positionH>
          <wp:positionV relativeFrom="page">
            <wp:posOffset>0</wp:posOffset>
          </wp:positionV>
          <wp:extent cx="9144000" cy="5143500"/>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5648" behindDoc="0" locked="0" layoutInCell="0" allowOverlap="1">
          <wp:simplePos x="0" y="0"/>
          <wp:positionH relativeFrom="page">
            <wp:posOffset>0</wp:posOffset>
          </wp:positionH>
          <wp:positionV relativeFrom="page">
            <wp:posOffset>0</wp:posOffset>
          </wp:positionV>
          <wp:extent cx="9144000" cy="5143500"/>
          <wp:effectExtent l="0" t="0" r="0" b="0"/>
          <wp:wrapNone/>
          <wp:docPr id="1664792345" name="IM 66"/>
          <wp:cNvGraphicFramePr/>
          <a:graphic xmlns:a="http://schemas.openxmlformats.org/drawingml/2006/main">
            <a:graphicData uri="http://schemas.openxmlformats.org/drawingml/2006/picture">
              <pic:pic xmlns:pic="http://schemas.openxmlformats.org/drawingml/2006/picture">
                <pic:nvPicPr>
                  <pic:cNvPr id="1664792345" name="IM 66"/>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6672" behindDoc="0" locked="0" layoutInCell="0" allowOverlap="1">
          <wp:simplePos x="0" y="0"/>
          <wp:positionH relativeFrom="page">
            <wp:posOffset>0</wp:posOffset>
          </wp:positionH>
          <wp:positionV relativeFrom="page">
            <wp:posOffset>0</wp:posOffset>
          </wp:positionV>
          <wp:extent cx="9144000" cy="5143500"/>
          <wp:effectExtent l="0" t="0" r="0" b="0"/>
          <wp:wrapNone/>
          <wp:docPr id="1570633668" name="IM 66"/>
          <wp:cNvGraphicFramePr/>
          <a:graphic xmlns:a="http://schemas.openxmlformats.org/drawingml/2006/main">
            <a:graphicData uri="http://schemas.openxmlformats.org/drawingml/2006/picture">
              <pic:pic xmlns:pic="http://schemas.openxmlformats.org/drawingml/2006/picture">
                <pic:nvPicPr>
                  <pic:cNvPr id="1570633668" name="IM 66"/>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7696" behindDoc="0" locked="0" layoutInCell="0" allowOverlap="1">
          <wp:simplePos x="0" y="0"/>
          <wp:positionH relativeFrom="page">
            <wp:posOffset>0</wp:posOffset>
          </wp:positionH>
          <wp:positionV relativeFrom="page">
            <wp:posOffset>0</wp:posOffset>
          </wp:positionV>
          <wp:extent cx="9144000" cy="5143500"/>
          <wp:effectExtent l="0" t="0" r="0" b="0"/>
          <wp:wrapNone/>
          <wp:docPr id="1575435296" name="IM 66"/>
          <wp:cNvGraphicFramePr/>
          <a:graphic xmlns:a="http://schemas.openxmlformats.org/drawingml/2006/main">
            <a:graphicData uri="http://schemas.openxmlformats.org/drawingml/2006/picture">
              <pic:pic xmlns:pic="http://schemas.openxmlformats.org/drawingml/2006/picture">
                <pic:nvPicPr>
                  <pic:cNvPr id="1575435296" name="IM 66"/>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8720" behindDoc="0" locked="0" layoutInCell="0" allowOverlap="1">
          <wp:simplePos x="0" y="0"/>
          <wp:positionH relativeFrom="page">
            <wp:posOffset>0</wp:posOffset>
          </wp:positionH>
          <wp:positionV relativeFrom="page">
            <wp:posOffset>0</wp:posOffset>
          </wp:positionV>
          <wp:extent cx="9144000" cy="5143500"/>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9744" behindDoc="0" locked="0" layoutInCell="0" allowOverlap="1">
          <wp:simplePos x="0" y="0"/>
          <wp:positionH relativeFrom="page">
            <wp:posOffset>0</wp:posOffset>
          </wp:positionH>
          <wp:positionV relativeFrom="page">
            <wp:posOffset>0</wp:posOffset>
          </wp:positionV>
          <wp:extent cx="9144000" cy="5143500"/>
          <wp:effectExtent l="0" t="0" r="0" b="0"/>
          <wp:wrapNone/>
          <wp:docPr id="512310212" name="IM 88"/>
          <wp:cNvGraphicFramePr/>
          <a:graphic xmlns:a="http://schemas.openxmlformats.org/drawingml/2006/main">
            <a:graphicData uri="http://schemas.openxmlformats.org/drawingml/2006/picture">
              <pic:pic xmlns:pic="http://schemas.openxmlformats.org/drawingml/2006/picture">
                <pic:nvPicPr>
                  <pic:cNvPr id="512310212" name="IM 88"/>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0768" behindDoc="0" locked="0" layoutInCell="0" allowOverlap="1">
          <wp:simplePos x="0" y="0"/>
          <wp:positionH relativeFrom="page">
            <wp:posOffset>0</wp:posOffset>
          </wp:positionH>
          <wp:positionV relativeFrom="page">
            <wp:posOffset>0</wp:posOffset>
          </wp:positionV>
          <wp:extent cx="9144000" cy="5143500"/>
          <wp:effectExtent l="0" t="0" r="0" b="0"/>
          <wp:wrapNone/>
          <wp:docPr id="239789121" name="IM 88"/>
          <wp:cNvGraphicFramePr/>
          <a:graphic xmlns:a="http://schemas.openxmlformats.org/drawingml/2006/main">
            <a:graphicData uri="http://schemas.openxmlformats.org/drawingml/2006/picture">
              <pic:pic xmlns:pic="http://schemas.openxmlformats.org/drawingml/2006/picture">
                <pic:nvPicPr>
                  <pic:cNvPr id="239789121" name="IM 88"/>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1792" behindDoc="0" locked="0" layoutInCell="0" allowOverlap="1">
          <wp:simplePos x="0" y="0"/>
          <wp:positionH relativeFrom="page">
            <wp:posOffset>0</wp:posOffset>
          </wp:positionH>
          <wp:positionV relativeFrom="page">
            <wp:posOffset>0</wp:posOffset>
          </wp:positionV>
          <wp:extent cx="9144000" cy="5143500"/>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2816" behindDoc="0" locked="0" layoutInCell="0" allowOverlap="1">
          <wp:simplePos x="0" y="0"/>
          <wp:positionH relativeFrom="page">
            <wp:posOffset>0</wp:posOffset>
          </wp:positionH>
          <wp:positionV relativeFrom="page">
            <wp:posOffset>0</wp:posOffset>
          </wp:positionV>
          <wp:extent cx="9144000" cy="5143500"/>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3840" behindDoc="0" locked="0" layoutInCell="0" allowOverlap="1">
          <wp:simplePos x="0" y="0"/>
          <wp:positionH relativeFrom="page">
            <wp:posOffset>0</wp:posOffset>
          </wp:positionH>
          <wp:positionV relativeFrom="page">
            <wp:posOffset>0</wp:posOffset>
          </wp:positionV>
          <wp:extent cx="9144000" cy="5143500"/>
          <wp:effectExtent l="0" t="0" r="0" b="0"/>
          <wp:wrapNone/>
          <wp:docPr id="1972417657" name="IM 102"/>
          <wp:cNvGraphicFramePr/>
          <a:graphic xmlns:a="http://schemas.openxmlformats.org/drawingml/2006/main">
            <a:graphicData uri="http://schemas.openxmlformats.org/drawingml/2006/picture">
              <pic:pic xmlns:pic="http://schemas.openxmlformats.org/drawingml/2006/picture">
                <pic:nvPicPr>
                  <pic:cNvPr id="1972417657" name="IM 102"/>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4864" behindDoc="0" locked="0" layoutInCell="0" allowOverlap="1">
          <wp:simplePos x="0" y="0"/>
          <wp:positionH relativeFrom="page">
            <wp:posOffset>0</wp:posOffset>
          </wp:positionH>
          <wp:positionV relativeFrom="page">
            <wp:posOffset>0</wp:posOffset>
          </wp:positionV>
          <wp:extent cx="9144000" cy="5143500"/>
          <wp:effectExtent l="0" t="0" r="0" b="0"/>
          <wp:wrapNone/>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5888" behindDoc="0" locked="0" layoutInCell="0" allowOverlap="1">
          <wp:simplePos x="0" y="0"/>
          <wp:positionH relativeFrom="page">
            <wp:posOffset>0</wp:posOffset>
          </wp:positionH>
          <wp:positionV relativeFrom="page">
            <wp:posOffset>0</wp:posOffset>
          </wp:positionV>
          <wp:extent cx="9144000" cy="5143500"/>
          <wp:effectExtent l="0" t="0" r="0" b="0"/>
          <wp:wrapNone/>
          <wp:docPr id="924801839" name="IM 136"/>
          <wp:cNvGraphicFramePr/>
          <a:graphic xmlns:a="http://schemas.openxmlformats.org/drawingml/2006/main">
            <a:graphicData uri="http://schemas.openxmlformats.org/drawingml/2006/picture">
              <pic:pic xmlns:pic="http://schemas.openxmlformats.org/drawingml/2006/picture">
                <pic:nvPicPr>
                  <pic:cNvPr id="924801839" name="IM 136"/>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6912" behindDoc="0" locked="0" layoutInCell="0" allowOverlap="1">
          <wp:simplePos x="0" y="0"/>
          <wp:positionH relativeFrom="page">
            <wp:posOffset>0</wp:posOffset>
          </wp:positionH>
          <wp:positionV relativeFrom="page">
            <wp:posOffset>0</wp:posOffset>
          </wp:positionV>
          <wp:extent cx="9144000" cy="5143500"/>
          <wp:effectExtent l="0" t="0" r="0" b="0"/>
          <wp:wrapNone/>
          <wp:docPr id="1145589526" name="IM 136"/>
          <wp:cNvGraphicFramePr/>
          <a:graphic xmlns:a="http://schemas.openxmlformats.org/drawingml/2006/main">
            <a:graphicData uri="http://schemas.openxmlformats.org/drawingml/2006/picture">
              <pic:pic xmlns:pic="http://schemas.openxmlformats.org/drawingml/2006/picture">
                <pic:nvPicPr>
                  <pic:cNvPr id="1145589526" name="IM 136"/>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7936" behindDoc="0" locked="0" layoutInCell="0" allowOverlap="1">
          <wp:simplePos x="0" y="0"/>
          <wp:positionH relativeFrom="page">
            <wp:posOffset>0</wp:posOffset>
          </wp:positionH>
          <wp:positionV relativeFrom="page">
            <wp:posOffset>0</wp:posOffset>
          </wp:positionV>
          <wp:extent cx="9144000" cy="5143500"/>
          <wp:effectExtent l="0" t="0" r="0" b="0"/>
          <wp:wrapNone/>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8960" behindDoc="0" locked="0" layoutInCell="0" allowOverlap="1">
          <wp:simplePos x="0" y="0"/>
          <wp:positionH relativeFrom="page">
            <wp:posOffset>0</wp:posOffset>
          </wp:positionH>
          <wp:positionV relativeFrom="page">
            <wp:posOffset>0</wp:posOffset>
          </wp:positionV>
          <wp:extent cx="9144000" cy="5143500"/>
          <wp:effectExtent l="0" t="0" r="0" b="0"/>
          <wp:wrapNone/>
          <wp:docPr id="1128728289" name="IM 142"/>
          <wp:cNvGraphicFramePr/>
          <a:graphic xmlns:a="http://schemas.openxmlformats.org/drawingml/2006/main">
            <a:graphicData uri="http://schemas.openxmlformats.org/drawingml/2006/picture">
              <pic:pic xmlns:pic="http://schemas.openxmlformats.org/drawingml/2006/picture">
                <pic:nvPicPr>
                  <pic:cNvPr id="1128728289" name="IM 142"/>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9984" behindDoc="0" locked="0" layoutInCell="0" allowOverlap="1">
          <wp:simplePos x="0" y="0"/>
          <wp:positionH relativeFrom="page">
            <wp:posOffset>0</wp:posOffset>
          </wp:positionH>
          <wp:positionV relativeFrom="page">
            <wp:posOffset>0</wp:posOffset>
          </wp:positionV>
          <wp:extent cx="9144000" cy="5143500"/>
          <wp:effectExtent l="0" t="0" r="0" b="0"/>
          <wp:wrapNone/>
          <wp:docPr id="1675424570" name="IM 142"/>
          <wp:cNvGraphicFramePr/>
          <a:graphic xmlns:a="http://schemas.openxmlformats.org/drawingml/2006/main">
            <a:graphicData uri="http://schemas.openxmlformats.org/drawingml/2006/picture">
              <pic:pic xmlns:pic="http://schemas.openxmlformats.org/drawingml/2006/picture">
                <pic:nvPicPr>
                  <pic:cNvPr id="1675424570" name="IM 142"/>
                  <pic:cNvPicPr/>
                </pic:nvPicPr>
                <pic:blipFill>
                  <a:blip xmlns:r="http://schemas.openxmlformats.org/officeDocument/2006/relationships" r:embed="rId1"/>
                  <a:stretch>
                    <a:fillRect/>
                  </a:stretch>
                </pic:blipFill>
                <pic:spPr>
                  <a:xfrm>
                    <a:off x="0" y="0"/>
                    <a:ext cx="9144000" cy="51435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22"/>
      <w:szCs w:val="22"/>
      <w:lang w:val="en-US" w:eastAsia="en-US" w:bidi="ar-SA"/>
    </w:rPr>
  </w:style>
  <w:style w:type="paragraph" w:customStyle="1" w:styleId="TableText">
    <w:name w:val="Table Text"/>
    <w:basedOn w:val="Normal"/>
    <w:semiHidden/>
    <w:qFormat/>
    <w:rPr>
      <w:rFonts w:ascii="Microsoft YaHei" w:eastAsia="Microsoft YaHei" w:hAnsi="Microsoft YaHei" w:cs="Microsoft YaHei"/>
      <w:sz w:val="16"/>
      <w:szCs w:val="1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8.png" /><Relationship Id="rId11" Type="http://schemas.openxmlformats.org/officeDocument/2006/relationships/image" Target="media/image9.png"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header" Target="header10.xml" /><Relationship Id="rId22" Type="http://schemas.openxmlformats.org/officeDocument/2006/relationships/image" Target="media/image16.png" /><Relationship Id="rId23" Type="http://schemas.openxmlformats.org/officeDocument/2006/relationships/header" Target="header11.xml"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header" Target="header13.xml"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header" Target="header14.xml" /><Relationship Id="rId35" Type="http://schemas.openxmlformats.org/officeDocument/2006/relationships/footer" Target="footer1.xml"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header" Target="header1.xml"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header" Target="header15.xml" /><Relationship Id="rId43" Type="http://schemas.openxmlformats.org/officeDocument/2006/relationships/footer" Target="footer2.xml" /><Relationship Id="rId44" Type="http://schemas.openxmlformats.org/officeDocument/2006/relationships/header" Target="header16.xml" /><Relationship Id="rId45" Type="http://schemas.openxmlformats.org/officeDocument/2006/relationships/footer" Target="footer3.xml" /><Relationship Id="rId46" Type="http://schemas.openxmlformats.org/officeDocument/2006/relationships/header" Target="header17.xml" /><Relationship Id="rId47" Type="http://schemas.openxmlformats.org/officeDocument/2006/relationships/footer" Target="footer4.xml" /><Relationship Id="rId48" Type="http://schemas.openxmlformats.org/officeDocument/2006/relationships/image" Target="media/image31.png" /><Relationship Id="rId49" Type="http://schemas.openxmlformats.org/officeDocument/2006/relationships/header" Target="header18.xml" /><Relationship Id="rId5" Type="http://schemas.openxmlformats.org/officeDocument/2006/relationships/image" Target="media/image2.png" /><Relationship Id="rId50" Type="http://schemas.openxmlformats.org/officeDocument/2006/relationships/footer" Target="footer5.xml" /><Relationship Id="rId51" Type="http://schemas.openxmlformats.org/officeDocument/2006/relationships/image" Target="media/image32.png" /><Relationship Id="rId52" Type="http://schemas.openxmlformats.org/officeDocument/2006/relationships/image" Target="media/image33.png" /><Relationship Id="rId53" Type="http://schemas.openxmlformats.org/officeDocument/2006/relationships/header" Target="header19.xml" /><Relationship Id="rId54" Type="http://schemas.openxmlformats.org/officeDocument/2006/relationships/footer" Target="footer6.xml" /><Relationship Id="rId55" Type="http://schemas.openxmlformats.org/officeDocument/2006/relationships/header" Target="header20.xml" /><Relationship Id="rId56" Type="http://schemas.openxmlformats.org/officeDocument/2006/relationships/footer" Target="footer7.xml" /><Relationship Id="rId57" Type="http://schemas.openxmlformats.org/officeDocument/2006/relationships/header" Target="header21.xml" /><Relationship Id="rId58" Type="http://schemas.openxmlformats.org/officeDocument/2006/relationships/footer" Target="footer8.xml" /><Relationship Id="rId59" Type="http://schemas.openxmlformats.org/officeDocument/2006/relationships/header" Target="header22.xml" /><Relationship Id="rId6" Type="http://schemas.openxmlformats.org/officeDocument/2006/relationships/image" Target="media/image3.png" /><Relationship Id="rId60" Type="http://schemas.openxmlformats.org/officeDocument/2006/relationships/footer" Target="footer9.xml" /><Relationship Id="rId61" Type="http://schemas.openxmlformats.org/officeDocument/2006/relationships/image" Target="media/image34.png" /><Relationship Id="rId62" Type="http://schemas.openxmlformats.org/officeDocument/2006/relationships/image" Target="media/image35.png" /><Relationship Id="rId63" Type="http://schemas.openxmlformats.org/officeDocument/2006/relationships/image" Target="media/image36.png" /><Relationship Id="rId64" Type="http://schemas.openxmlformats.org/officeDocument/2006/relationships/header" Target="header23.xml" /><Relationship Id="rId65" Type="http://schemas.openxmlformats.org/officeDocument/2006/relationships/footer" Target="footer10.xml" /><Relationship Id="rId66" Type="http://schemas.openxmlformats.org/officeDocument/2006/relationships/header" Target="header24.xml" /><Relationship Id="rId67" Type="http://schemas.openxmlformats.org/officeDocument/2006/relationships/footer" Target="footer11.xml" /><Relationship Id="rId68" Type="http://schemas.openxmlformats.org/officeDocument/2006/relationships/header" Target="header25.xml" /><Relationship Id="rId69" Type="http://schemas.openxmlformats.org/officeDocument/2006/relationships/footer" Target="footer12.xml" /><Relationship Id="rId7" Type="http://schemas.openxmlformats.org/officeDocument/2006/relationships/header" Target="header2.xml" /><Relationship Id="rId70" Type="http://schemas.openxmlformats.org/officeDocument/2006/relationships/header" Target="header26.xml" /><Relationship Id="rId71" Type="http://schemas.openxmlformats.org/officeDocument/2006/relationships/footer" Target="footer13.xml" /><Relationship Id="rId72" Type="http://schemas.openxmlformats.org/officeDocument/2006/relationships/header" Target="header27.xml" /><Relationship Id="rId73" Type="http://schemas.openxmlformats.org/officeDocument/2006/relationships/footer" Target="footer14.xml" /><Relationship Id="rId74" Type="http://schemas.openxmlformats.org/officeDocument/2006/relationships/image" Target="media/image37.png" /><Relationship Id="rId75" Type="http://schemas.openxmlformats.org/officeDocument/2006/relationships/header" Target="header28.xml" /><Relationship Id="rId76" Type="http://schemas.openxmlformats.org/officeDocument/2006/relationships/footer" Target="footer15.xml" /><Relationship Id="rId77" Type="http://schemas.openxmlformats.org/officeDocument/2006/relationships/image" Target="media/image38.png" /><Relationship Id="rId78" Type="http://schemas.openxmlformats.org/officeDocument/2006/relationships/hyperlink" Target="https://d.book118.com/888043133012006041" TargetMode="External" /><Relationship Id="rId79" Type="http://schemas.openxmlformats.org/officeDocument/2006/relationships/header" Target="header29.xml" /><Relationship Id="rId8" Type="http://schemas.openxmlformats.org/officeDocument/2006/relationships/header" Target="header3.xml" /><Relationship Id="rId80" Type="http://schemas.openxmlformats.org/officeDocument/2006/relationships/footer" Target="footer16.xml" /><Relationship Id="rId81" Type="http://schemas.openxmlformats.org/officeDocument/2006/relationships/theme" Target="theme/theme1.xml" /><Relationship Id="rId82" Type="http://schemas.openxmlformats.org/officeDocument/2006/relationships/styles" Target="styles.xml" /><Relationship Id="rId9" Type="http://schemas.openxmlformats.org/officeDocument/2006/relationships/image" Target="media/image7.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4.jpeg" /></Relationships>
</file>

<file path=word/_rels/header3.xml.rels><?xml version="1.0" encoding="utf-8" standalone="yes"?><Relationships xmlns="http://schemas.openxmlformats.org/package/2006/relationships"><Relationship Id="rId1" Type="http://schemas.openxmlformats.org/officeDocument/2006/relationships/image" Target="media/image5.jpeg" /><Relationship Id="rId2" Type="http://schemas.openxmlformats.org/officeDocument/2006/relationships/image" Target="media/image6.png" /></Relationships>
</file>

<file path=word/_rels/header4.xml.rels><?xml version="1.0" encoding="utf-8" standalone="yes"?><Relationships xmlns="http://schemas.openxmlformats.org/package/2006/relationships"><Relationship Id="rId1" Type="http://schemas.openxmlformats.org/officeDocument/2006/relationships/image" Target="media/image10.jpeg" /></Relationships>
</file>

<file path=word/_rels/header5.xml.rels><?xml version="1.0" encoding="utf-8" standalone="yes"?><Relationships xmlns="http://schemas.openxmlformats.org/package/2006/relationships"><Relationship Id="rId1" Type="http://schemas.openxmlformats.org/officeDocument/2006/relationships/image" Target="media/image10.jpeg" /></Relationships>
</file>

<file path=word/_rels/header6.xml.rels><?xml version="1.0" encoding="utf-8" standalone="yes"?><Relationships xmlns="http://schemas.openxmlformats.org/package/2006/relationships"><Relationship Id="rId1" Type="http://schemas.openxmlformats.org/officeDocument/2006/relationships/image" Target="media/image11.png" /></Relationships>
</file>

<file path=word/_rels/header7.xml.rels><?xml version="1.0" encoding="utf-8" standalone="yes"?><Relationships xmlns="http://schemas.openxmlformats.org/package/2006/relationships"><Relationship Id="rId1" Type="http://schemas.openxmlformats.org/officeDocument/2006/relationships/image" Target="media/image4.jpeg" /></Relationships>
</file>

<file path=word/_rels/header8.xml.rels><?xml version="1.0" encoding="utf-8" standalone="yes"?><Relationships xmlns="http://schemas.openxmlformats.org/package/2006/relationships"><Relationship Id="rId1" Type="http://schemas.openxmlformats.org/officeDocument/2006/relationships/image" Target="media/image4.jpeg" /></Relationships>
</file>

<file path=word/_rels/header9.xml.rels><?xml version="1.0" encoding="utf-8" standalone="yes"?><Relationships xmlns="http://schemas.openxmlformats.org/package/2006/relationships"><Relationship Id="rId1" Type="http://schemas.openxmlformats.org/officeDocument/2006/relationships/image" Target="media/image4.jpeg" /><Relationship Id="rId2" Type="http://schemas.openxmlformats.org/officeDocument/2006/relationships/image" Target="media/image15.png" /></Relationships>
</file>

<file path=word/_rels/header10.xml.rels><?xml version="1.0" encoding="utf-8" standalone="yes"?><Relationships xmlns="http://schemas.openxmlformats.org/package/2006/relationships"><Relationship Id="rId1" Type="http://schemas.openxmlformats.org/officeDocument/2006/relationships/image" Target="media/image4.jpeg" /><Relationship Id="rId2" Type="http://schemas.openxmlformats.org/officeDocument/2006/relationships/image" Target="media/image15.png" /></Relationships>
</file>

<file path=word/_rels/header11.xml.rels><?xml version="1.0" encoding="utf-8" standalone="yes"?><Relationships xmlns="http://schemas.openxmlformats.org/package/2006/relationships"><Relationship Id="rId1" Type="http://schemas.openxmlformats.org/officeDocument/2006/relationships/image" Target="media/image4.jpeg" /></Relationships>
</file>

<file path=word/_rels/header12.xml.rels><?xml version="1.0" encoding="utf-8" standalone="yes"?><Relationships xmlns="http://schemas.openxmlformats.org/package/2006/relationships"><Relationship Id="rId1" Type="http://schemas.openxmlformats.org/officeDocument/2006/relationships/image" Target="media/image4.jpeg" /></Relationships>
</file>

<file path=word/_rels/header13.xml.rels><?xml version="1.0" encoding="utf-8" standalone="yes"?><Relationships xmlns="http://schemas.openxmlformats.org/package/2006/relationships"><Relationship Id="rId1" Type="http://schemas.openxmlformats.org/officeDocument/2006/relationships/image" Target="media/image4.jpeg" /></Relationships>
</file>

<file path=word/_rels/header14.xml.rels><?xml version="1.0" encoding="utf-8" standalone="yes"?><Relationships xmlns="http://schemas.openxmlformats.org/package/2006/relationships"><Relationship Id="rId1" Type="http://schemas.openxmlformats.org/officeDocument/2006/relationships/image" Target="media/image4.jpeg" /></Relationships>
</file>

<file path=word/_rels/header15.xml.rels><?xml version="1.0" encoding="utf-8" standalone="yes"?><Relationships xmlns="http://schemas.openxmlformats.org/package/2006/relationships"><Relationship Id="rId1" Type="http://schemas.openxmlformats.org/officeDocument/2006/relationships/image" Target="media/image4.jpeg" /></Relationships>
</file>

<file path=word/_rels/header16.xml.rels><?xml version="1.0" encoding="utf-8" standalone="yes"?><Relationships xmlns="http://schemas.openxmlformats.org/package/2006/relationships"><Relationship Id="rId1" Type="http://schemas.openxmlformats.org/officeDocument/2006/relationships/image" Target="media/image4.jpeg" /></Relationships>
</file>

<file path=word/_rels/header17.xml.rels><?xml version="1.0" encoding="utf-8" standalone="yes"?><Relationships xmlns="http://schemas.openxmlformats.org/package/2006/relationships"><Relationship Id="rId1" Type="http://schemas.openxmlformats.org/officeDocument/2006/relationships/image" Target="media/image4.jpeg" /></Relationships>
</file>

<file path=word/_rels/header18.xml.rels><?xml version="1.0" encoding="utf-8" standalone="yes"?><Relationships xmlns="http://schemas.openxmlformats.org/package/2006/relationships"><Relationship Id="rId1" Type="http://schemas.openxmlformats.org/officeDocument/2006/relationships/image" Target="media/image4.jpeg" /></Relationships>
</file>

<file path=word/_rels/header19.xml.rels><?xml version="1.0" encoding="utf-8" standalone="yes"?><Relationships xmlns="http://schemas.openxmlformats.org/package/2006/relationships"><Relationship Id="rId1" Type="http://schemas.openxmlformats.org/officeDocument/2006/relationships/image" Target="media/image4.jpeg" /></Relationships>
</file>

<file path=word/_rels/header20.xml.rels><?xml version="1.0" encoding="utf-8" standalone="yes"?><Relationships xmlns="http://schemas.openxmlformats.org/package/2006/relationships"><Relationship Id="rId1" Type="http://schemas.openxmlformats.org/officeDocument/2006/relationships/image" Target="media/image4.jpeg" /></Relationships>
</file>

<file path=word/_rels/header21.xml.rels><?xml version="1.0" encoding="utf-8" standalone="yes"?><Relationships xmlns="http://schemas.openxmlformats.org/package/2006/relationships"><Relationship Id="rId1" Type="http://schemas.openxmlformats.org/officeDocument/2006/relationships/image" Target="media/image11.png" /></Relationships>
</file>

<file path=word/_rels/header22.xml.rels><?xml version="1.0" encoding="utf-8" standalone="yes"?><Relationships xmlns="http://schemas.openxmlformats.org/package/2006/relationships"><Relationship Id="rId1" Type="http://schemas.openxmlformats.org/officeDocument/2006/relationships/image" Target="media/image4.jpeg" /></Relationships>
</file>

<file path=word/_rels/header23.xml.rels><?xml version="1.0" encoding="utf-8" standalone="yes"?><Relationships xmlns="http://schemas.openxmlformats.org/package/2006/relationships"><Relationship Id="rId1" Type="http://schemas.openxmlformats.org/officeDocument/2006/relationships/image" Target="media/image4.jpeg" /></Relationships>
</file>

<file path=word/_rels/header24.xml.rels><?xml version="1.0" encoding="utf-8" standalone="yes"?><Relationships xmlns="http://schemas.openxmlformats.org/package/2006/relationships"><Relationship Id="rId1" Type="http://schemas.openxmlformats.org/officeDocument/2006/relationships/image" Target="media/image4.jpeg" /></Relationships>
</file>

<file path=word/_rels/header25.xml.rels><?xml version="1.0" encoding="utf-8" standalone="yes"?><Relationships xmlns="http://schemas.openxmlformats.org/package/2006/relationships"><Relationship Id="rId1" Type="http://schemas.openxmlformats.org/officeDocument/2006/relationships/image" Target="media/image4.jpeg" /></Relationships>
</file>

<file path=word/_rels/header26.xml.rels><?xml version="1.0" encoding="utf-8" standalone="yes"?><Relationships xmlns="http://schemas.openxmlformats.org/package/2006/relationships"><Relationship Id="rId1" Type="http://schemas.openxmlformats.org/officeDocument/2006/relationships/image" Target="media/image4.jpeg" /></Relationships>
</file>

<file path=word/_rels/header27.xml.rels><?xml version="1.0" encoding="utf-8" standalone="yes"?><Relationships xmlns="http://schemas.openxmlformats.org/package/2006/relationships"><Relationship Id="rId1" Type="http://schemas.openxmlformats.org/officeDocument/2006/relationships/image" Target="media/image4.jpeg" /></Relationships>
</file>

<file path=word/_rels/header28.xml.rels><?xml version="1.0" encoding="utf-8" standalone="yes"?><Relationships xmlns="http://schemas.openxmlformats.org/package/2006/relationships"><Relationship Id="rId1" Type="http://schemas.openxmlformats.org/officeDocument/2006/relationships/image" Target="media/image4.jpeg" /></Relationships>
</file>

<file path=word/_rels/header29.xml.rels><?xml version="1.0" encoding="utf-8" standalone="yes"?><Relationships xmlns="http://schemas.openxmlformats.org/package/2006/relationships"><Relationship Id="rId1" Type="http://schemas.openxmlformats.org/officeDocument/2006/relationships/image" Target="media/image4.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2024-02-28T21:32:04Z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2024-02-28T22:05:17Z</vt:filetime>
  </property>
  <property fmtid="{D5CDD505-2E9C-101B-9397-08002B2CF9AE}" pid="3" name="CRO">
    <vt:lpwstr>wqlLaW5nc29mdCBQREYgdG8gV1BTIDkw</vt:lpwstr>
  </property>
</Properties>
</file>