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行驶系统：车架相关行业公司成立方案及可行性研究报告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41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_Toc31417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_Toc19975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_Toc15577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_Toc5732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_Toc14127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_Toc11832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_Toc22479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_Toc7716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_Toc29767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5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_Toc24359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_Toc23709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_Toc22571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_Toc16165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7" w:history="1">
        <w:r>
          <w:rPr>
            <w:rFonts w:ascii="仿宋" w:eastAsia="仿宋" w:hAnsi="仿宋" w:cs="仿宋" w:hint="eastAsia"/>
            <w:lang w:eastAsia="zh-CN"/>
          </w:rPr>
          <w:t>三、行驶系统：车架筹建公司基本信息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_Toc11299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_Toc8677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_Toc16208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_Toc29097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_Toc8009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_Toc14774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_Toc15357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_Toc10097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_Toc6506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_Toc17649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_Toc8889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_Toc31293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1" w:history="1">
        <w:r>
          <w:rPr>
            <w:rFonts w:ascii="仿宋" w:eastAsia="仿宋" w:hAnsi="仿宋" w:cs="仿宋" w:hint="eastAsia"/>
            <w:lang w:eastAsia="zh-CN"/>
          </w:rPr>
          <w:t>(七)、行驶系统：车架项目建设必要性分析</w:t>
        </w:r>
        <w:r>
          <w:tab/>
        </w:r>
        <w:r>
          <w:fldChar w:fldCharType="begin"/>
        </w:r>
        <w:r>
          <w:instrText xml:space="preserve"> PAGEREF _Toc11081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8" w:history="1">
        <w:r>
          <w:rPr>
            <w:rFonts w:ascii="仿宋" w:eastAsia="仿宋" w:hAnsi="仿宋" w:cs="仿宋" w:hint="eastAsia"/>
            <w:lang w:eastAsia="zh-CN"/>
          </w:rPr>
          <w:t>五、行驶系统：车架项目概况</w:t>
        </w:r>
        <w:r>
          <w:tab/>
        </w:r>
        <w:r>
          <w:fldChar w:fldCharType="begin"/>
        </w:r>
        <w:r>
          <w:instrText xml:space="preserve"> PAGEREF _Toc4808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_Toc18450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1" w:history="1">
        <w:r>
          <w:rPr>
            <w:rFonts w:ascii="仿宋" w:eastAsia="仿宋" w:hAnsi="仿宋" w:cs="仿宋" w:hint="eastAsia"/>
            <w:lang w:eastAsia="zh-CN"/>
          </w:rPr>
          <w:t>(二)、行驶系统：车架项目提出的理由</w:t>
        </w:r>
        <w:r>
          <w:tab/>
        </w:r>
        <w:r>
          <w:fldChar w:fldCharType="begin"/>
        </w:r>
        <w:r>
          <w:instrText xml:space="preserve"> PAGEREF _Toc4561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6" w:history="1">
        <w:r>
          <w:rPr>
            <w:rFonts w:ascii="仿宋" w:eastAsia="仿宋" w:hAnsi="仿宋" w:cs="仿宋" w:hint="eastAsia"/>
            <w:lang w:eastAsia="zh-CN"/>
          </w:rPr>
          <w:t>(三)、行驶系统：车架项目选址</w:t>
        </w:r>
        <w:r>
          <w:tab/>
        </w:r>
        <w:r>
          <w:fldChar w:fldCharType="begin"/>
        </w:r>
        <w:r>
          <w:instrText xml:space="preserve"> PAGEREF _Toc12526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_Toc29433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_Toc20837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" w:history="1">
        <w:r>
          <w:rPr>
            <w:rFonts w:ascii="仿宋" w:eastAsia="仿宋" w:hAnsi="仿宋" w:cs="仿宋" w:hint="eastAsia"/>
            <w:lang w:eastAsia="zh-CN"/>
          </w:rPr>
          <w:t>(六)、行驶系统：车架项目投资</w:t>
        </w:r>
        <w:r>
          <w:tab/>
        </w:r>
        <w:r>
          <w:fldChar w:fldCharType="begin"/>
        </w:r>
        <w:r>
          <w:instrText xml:space="preserve"> PAGEREF _Toc104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7" w:history="1">
        <w:r>
          <w:rPr>
            <w:rFonts w:ascii="仿宋" w:eastAsia="仿宋" w:hAnsi="仿宋" w:cs="仿宋" w:hint="eastAsia"/>
            <w:lang w:eastAsia="zh-CN"/>
          </w:rPr>
          <w:t>(七)、行驶系统：车架项目进度规划</w:t>
        </w:r>
        <w:r>
          <w:tab/>
        </w:r>
        <w:r>
          <w:fldChar w:fldCharType="begin"/>
        </w:r>
        <w:r>
          <w:instrText xml:space="preserve"> PAGEREF _Toc11447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_Toc29494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9" w:history="1">
        <w:r>
          <w:rPr>
            <w:rFonts w:ascii="仿宋" w:eastAsia="仿宋" w:hAnsi="仿宋" w:cs="仿宋" w:hint="eastAsia"/>
            <w:lang w:eastAsia="zh-CN"/>
          </w:rPr>
          <w:t>(九)、行驶系统：车架项目综合评价</w:t>
        </w:r>
        <w:r>
          <w:tab/>
        </w:r>
        <w:r>
          <w:fldChar w:fldCharType="begin"/>
        </w:r>
        <w:r>
          <w:instrText xml:space="preserve"> PAGEREF _Toc5929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2" w:history="1">
        <w:r>
          <w:rPr>
            <w:rFonts w:ascii="仿宋" w:eastAsia="仿宋" w:hAnsi="仿宋" w:cs="仿宋" w:hint="eastAsia"/>
            <w:lang w:eastAsia="zh-CN"/>
          </w:rPr>
          <w:t>六、行驶系统：车架项目经济效益</w:t>
        </w:r>
        <w:r>
          <w:tab/>
        </w:r>
        <w:r>
          <w:fldChar w:fldCharType="begin"/>
        </w:r>
        <w:r>
          <w:instrText xml:space="preserve"> PAGEREF _Toc30702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_Toc5871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_Toc16493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87" w:history="1">
        <w:r>
          <w:rPr>
            <w:rFonts w:ascii="仿宋" w:eastAsia="仿宋" w:hAnsi="仿宋" w:cs="仿宋" w:hint="eastAsia"/>
            <w:lang w:eastAsia="zh-CN"/>
          </w:rPr>
          <w:t>(三)、行驶系统：车架项目盈利能力分析</w:t>
        </w:r>
        <w:r>
          <w:tab/>
        </w:r>
        <w:r>
          <w:fldChar w:fldCharType="begin"/>
        </w:r>
        <w:r>
          <w:instrText xml:space="preserve"> PAGEREF _Toc4387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_Toc21861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_Toc19362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_Toc11596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_Toc21208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_Toc31623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_Toc2736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7" w:history="1">
        <w:r>
          <w:rPr>
            <w:rFonts w:ascii="仿宋" w:eastAsia="仿宋" w:hAnsi="仿宋" w:cs="仿宋" w:hint="eastAsia"/>
            <w:lang w:eastAsia="zh-CN"/>
          </w:rPr>
          <w:t>(五)、行驶系统：车架项目总投资</w:t>
        </w:r>
        <w:r>
          <w:tab/>
        </w:r>
        <w:r>
          <w:fldChar w:fldCharType="begin"/>
        </w:r>
        <w:r>
          <w:instrText xml:space="preserve"> PAGEREF _Toc16557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_Toc15905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5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_Toc31054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_Toc17113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_Toc29679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_Toc31416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_Toc3756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_Toc13970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_Toc15757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_Toc28363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_Toc10121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_Toc13138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_Toc13316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_Toc12191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_Toc5030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7" w:history="1">
        <w:r>
          <w:rPr>
            <w:rFonts w:ascii="仿宋" w:eastAsia="仿宋" w:hAnsi="仿宋" w:cs="仿宋" w:hint="eastAsia"/>
            <w:lang w:eastAsia="zh-CN"/>
          </w:rPr>
          <w:t>(一)、行驶系统：车架项目背景分析</w:t>
        </w:r>
        <w:r>
          <w:tab/>
        </w:r>
        <w:r>
          <w:fldChar w:fldCharType="begin"/>
        </w:r>
        <w:r>
          <w:instrText xml:space="preserve"> PAGEREF _Toc13117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9" w:history="1">
        <w:r>
          <w:rPr>
            <w:rFonts w:ascii="仿宋" w:eastAsia="仿宋" w:hAnsi="仿宋" w:cs="仿宋" w:hint="eastAsia"/>
            <w:lang w:eastAsia="zh-CN"/>
          </w:rPr>
          <w:t>(二)、行驶系统：车架项目建设必要性分析</w:t>
        </w:r>
        <w:r>
          <w:tab/>
        </w:r>
        <w:r>
          <w:fldChar w:fldCharType="begin"/>
        </w:r>
        <w:r>
          <w:instrText xml:space="preserve"> PAGEREF _Toc16609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_Toc9322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_Toc8029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5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_Toc7435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_Toc31457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_Toc13683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_Toc16238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_Toc4760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7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_Toc11067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_Toc15010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05" w:history="1">
        <w:r>
          <w:rPr>
            <w:rFonts w:ascii="仿宋" w:eastAsia="仿宋" w:hAnsi="仿宋" w:cs="仿宋" w:hint="eastAsia"/>
            <w:lang w:eastAsia="zh-CN"/>
          </w:rPr>
          <w:t>十二、行驶系统：车架项目总结分析</w:t>
        </w:r>
        <w:r>
          <w:tab/>
        </w:r>
        <w:r>
          <w:fldChar w:fldCharType="begin"/>
        </w:r>
        <w:r>
          <w:instrText xml:space="preserve"> PAGEREF _Toc15305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_Toc18166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5" w:history="1">
        <w:r>
          <w:rPr>
            <w:rFonts w:ascii="仿宋" w:eastAsia="仿宋" w:hAnsi="仿宋" w:cs="仿宋" w:hint="eastAsia"/>
            <w:lang w:eastAsia="zh-CN"/>
          </w:rPr>
          <w:t>(一)、社会责任行驶系统：车架项目</w:t>
        </w:r>
        <w:r>
          <w:tab/>
        </w:r>
        <w:r>
          <w:fldChar w:fldCharType="begin"/>
        </w:r>
        <w:r>
          <w:instrText xml:space="preserve"> PAGEREF _Toc10925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_Toc7168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_Toc11792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369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_Toc21369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_Toc6763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_Toc5748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41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97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57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https://d.book118.com/888066013005006033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行驶系统：车架相关行业公司成立方案及可行性研究报告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行驶系统：车架相关行业公司成立方案及可行性研究报告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行驶系统：车架相关行业公司成立方案及可行性研究报告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行驶系统：车架相关行业公司成立方案及可行性研究报告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行驶系统：车架相关行业公司成立方案及可行性研究报告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8066013005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2024-01-24T18:44:00Z</dcterms:created>
  <dcterms:modified xsi:type="dcterms:W3CDTF">2024-01-24T18:44:34Z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8A17D4676E804A1C8DCB9CF0AC516176_11</vt:lpwstr>
  </property>
  <property fmtid="{D5CDD505-2E9C-101B-9397-08002B2CF9AE}" pid="3" name="KSOProductBuildVer">
    <vt:lpwstr>2052-12.1.0.16120</vt:lpwstr>
  </property>
</Properties>
</file>