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工厂化育苗精量播种生产设备项目构思建设方案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08" w:history="1">
        <w:r>
          <w:rPr>
            <w:rFonts w:ascii="仿宋" w:eastAsia="仿宋" w:hAnsi="仿宋" w:cs="仿宋" w:hint="eastAsia"/>
            <w:lang w:eastAsia="zh-CN"/>
          </w:rPr>
          <w:t>概论</w:t>
        </w:r>
        <w:r>
          <w:tab/>
        </w:r>
        <w:r>
          <w:fldChar w:fldCharType="begin"/>
        </w:r>
        <w:r>
          <w:instrText xml:space="preserve"> PAGEREF _Toc13408 \h </w:instrText>
        </w:r>
        <w:r>
          <w:fldChar w:fldCharType="separate"/>
        </w:r>
        <w:r>
          <w:t>3</w:t>
        </w:r>
        <w:r>
          <w:fldChar w:fldCharType="end"/>
        </w:r>
      </w:hyperlink>
    </w:p>
    <w:p>
      <w:pPr>
        <w:pStyle w:val="TOC1"/>
        <w:tabs>
          <w:tab w:val="right" w:leader="dot" w:pos="8306"/>
        </w:tabs>
      </w:pPr>
      <w:hyperlink w:anchor="_Toc12095" w:history="1">
        <w:r>
          <w:rPr>
            <w:rFonts w:ascii="仿宋" w:eastAsia="仿宋" w:hAnsi="仿宋" w:cs="仿宋" w:hint="eastAsia"/>
            <w:lang w:eastAsia="zh-CN"/>
          </w:rPr>
          <w:t>一、背景、必要性分析</w:t>
        </w:r>
        <w:r>
          <w:tab/>
        </w:r>
        <w:r>
          <w:fldChar w:fldCharType="begin"/>
        </w:r>
        <w:r>
          <w:instrText xml:space="preserve"> PAGEREF _Toc12095 \h </w:instrText>
        </w:r>
        <w:r>
          <w:fldChar w:fldCharType="separate"/>
        </w:r>
        <w:r>
          <w:t>3</w:t>
        </w:r>
        <w:r>
          <w:fldChar w:fldCharType="end"/>
        </w:r>
      </w:hyperlink>
    </w:p>
    <w:p>
      <w:pPr>
        <w:pStyle w:val="TOC2"/>
        <w:tabs>
          <w:tab w:val="right" w:leader="dot" w:pos="8306"/>
        </w:tabs>
      </w:pPr>
      <w:hyperlink w:anchor="_Toc32604" w:history="1">
        <w:r>
          <w:rPr>
            <w:rFonts w:ascii="仿宋" w:eastAsia="仿宋" w:hAnsi="仿宋" w:cs="仿宋" w:hint="eastAsia"/>
            <w:lang w:eastAsia="zh-CN"/>
          </w:rPr>
          <w:t>(一)、项目建设背景</w:t>
        </w:r>
        <w:r>
          <w:tab/>
        </w:r>
        <w:r>
          <w:fldChar w:fldCharType="begin"/>
        </w:r>
        <w:r>
          <w:instrText xml:space="preserve"> PAGEREF _Toc32604 \h </w:instrText>
        </w:r>
        <w:r>
          <w:fldChar w:fldCharType="separate"/>
        </w:r>
        <w:r>
          <w:t>3</w:t>
        </w:r>
        <w:r>
          <w:fldChar w:fldCharType="end"/>
        </w:r>
      </w:hyperlink>
    </w:p>
    <w:p>
      <w:pPr>
        <w:pStyle w:val="TOC2"/>
        <w:tabs>
          <w:tab w:val="right" w:leader="dot" w:pos="8306"/>
        </w:tabs>
      </w:pPr>
      <w:hyperlink w:anchor="_Toc10825" w:history="1">
        <w:r>
          <w:rPr>
            <w:rFonts w:ascii="仿宋" w:eastAsia="仿宋" w:hAnsi="仿宋" w:cs="仿宋" w:hint="eastAsia"/>
            <w:lang w:eastAsia="zh-CN"/>
          </w:rPr>
          <w:t>(二)、必要性分析</w:t>
        </w:r>
        <w:r>
          <w:tab/>
        </w:r>
        <w:r>
          <w:fldChar w:fldCharType="begin"/>
        </w:r>
        <w:r>
          <w:instrText xml:space="preserve"> PAGEREF _Toc10825 \h </w:instrText>
        </w:r>
        <w:r>
          <w:fldChar w:fldCharType="separate"/>
        </w:r>
        <w:r>
          <w:t>4</w:t>
        </w:r>
        <w:r>
          <w:fldChar w:fldCharType="end"/>
        </w:r>
      </w:hyperlink>
    </w:p>
    <w:p>
      <w:pPr>
        <w:pStyle w:val="TOC2"/>
        <w:tabs>
          <w:tab w:val="right" w:leader="dot" w:pos="8306"/>
        </w:tabs>
      </w:pPr>
      <w:hyperlink w:anchor="_Toc32609" w:history="1">
        <w:r>
          <w:rPr>
            <w:rFonts w:ascii="仿宋" w:eastAsia="仿宋" w:hAnsi="仿宋" w:cs="仿宋" w:hint="eastAsia"/>
            <w:lang w:eastAsia="zh-CN"/>
          </w:rPr>
          <w:t>(三)、项目建设有利条件</w:t>
        </w:r>
        <w:r>
          <w:tab/>
        </w:r>
        <w:r>
          <w:fldChar w:fldCharType="begin"/>
        </w:r>
        <w:r>
          <w:instrText xml:space="preserve"> PAGEREF _Toc32609 \h </w:instrText>
        </w:r>
        <w:r>
          <w:fldChar w:fldCharType="separate"/>
        </w:r>
        <w:r>
          <w:t>5</w:t>
        </w:r>
        <w:r>
          <w:fldChar w:fldCharType="end"/>
        </w:r>
      </w:hyperlink>
    </w:p>
    <w:p>
      <w:pPr>
        <w:pStyle w:val="TOC1"/>
        <w:tabs>
          <w:tab w:val="right" w:leader="dot" w:pos="8306"/>
        </w:tabs>
      </w:pPr>
      <w:hyperlink w:anchor="_Toc18289" w:history="1">
        <w:r>
          <w:rPr>
            <w:rFonts w:ascii="仿宋" w:eastAsia="仿宋" w:hAnsi="仿宋" w:cs="仿宋" w:hint="eastAsia"/>
            <w:lang w:eastAsia="zh-CN"/>
          </w:rPr>
          <w:t>二、环境和生态影响分析</w:t>
        </w:r>
        <w:r>
          <w:tab/>
        </w:r>
        <w:r>
          <w:fldChar w:fldCharType="begin"/>
        </w:r>
        <w:r>
          <w:instrText xml:space="preserve"> PAGEREF _Toc18289 \h </w:instrText>
        </w:r>
        <w:r>
          <w:fldChar w:fldCharType="separate"/>
        </w:r>
        <w:r>
          <w:t>7</w:t>
        </w:r>
        <w:r>
          <w:fldChar w:fldCharType="end"/>
        </w:r>
      </w:hyperlink>
    </w:p>
    <w:p>
      <w:pPr>
        <w:pStyle w:val="TOC2"/>
        <w:tabs>
          <w:tab w:val="right" w:leader="dot" w:pos="8306"/>
        </w:tabs>
      </w:pPr>
      <w:hyperlink w:anchor="_Toc32363" w:history="1">
        <w:r>
          <w:rPr>
            <w:rFonts w:ascii="仿宋" w:eastAsia="仿宋" w:hAnsi="仿宋" w:cs="仿宋" w:hint="eastAsia"/>
            <w:lang w:eastAsia="zh-CN"/>
          </w:rPr>
          <w:t>(一)、环境和生态现状</w:t>
        </w:r>
        <w:r>
          <w:tab/>
        </w:r>
        <w:r>
          <w:fldChar w:fldCharType="begin"/>
        </w:r>
        <w:r>
          <w:instrText xml:space="preserve"> PAGEREF _Toc32363 \h </w:instrText>
        </w:r>
        <w:r>
          <w:fldChar w:fldCharType="separate"/>
        </w:r>
        <w:r>
          <w:t>7</w:t>
        </w:r>
        <w:r>
          <w:fldChar w:fldCharType="end"/>
        </w:r>
      </w:hyperlink>
    </w:p>
    <w:p>
      <w:pPr>
        <w:pStyle w:val="TOC2"/>
        <w:tabs>
          <w:tab w:val="right" w:leader="dot" w:pos="8306"/>
        </w:tabs>
      </w:pPr>
      <w:hyperlink w:anchor="_Toc15472" w:history="1">
        <w:r>
          <w:rPr>
            <w:rFonts w:ascii="仿宋" w:eastAsia="仿宋" w:hAnsi="仿宋" w:cs="仿宋" w:hint="eastAsia"/>
            <w:lang w:eastAsia="zh-CN"/>
          </w:rPr>
          <w:t>(二)、生态环境影响分析</w:t>
        </w:r>
        <w:r>
          <w:tab/>
        </w:r>
        <w:r>
          <w:fldChar w:fldCharType="begin"/>
        </w:r>
        <w:r>
          <w:instrText xml:space="preserve"> PAGEREF _Toc15472 \h </w:instrText>
        </w:r>
        <w:r>
          <w:fldChar w:fldCharType="separate"/>
        </w:r>
        <w:r>
          <w:t>9</w:t>
        </w:r>
        <w:r>
          <w:fldChar w:fldCharType="end"/>
        </w:r>
      </w:hyperlink>
    </w:p>
    <w:p>
      <w:pPr>
        <w:pStyle w:val="TOC2"/>
        <w:tabs>
          <w:tab w:val="right" w:leader="dot" w:pos="8306"/>
        </w:tabs>
      </w:pPr>
      <w:hyperlink w:anchor="_Toc26678" w:history="1">
        <w:r>
          <w:rPr>
            <w:rFonts w:ascii="仿宋" w:eastAsia="仿宋" w:hAnsi="仿宋" w:cs="仿宋" w:hint="eastAsia"/>
            <w:lang w:eastAsia="zh-CN"/>
          </w:rPr>
          <w:t>(三)、生态环境保护措施</w:t>
        </w:r>
        <w:r>
          <w:tab/>
        </w:r>
        <w:r>
          <w:fldChar w:fldCharType="begin"/>
        </w:r>
        <w:r>
          <w:instrText xml:space="preserve"> PAGEREF _Toc26678 \h </w:instrText>
        </w:r>
        <w:r>
          <w:fldChar w:fldCharType="separate"/>
        </w:r>
        <w:r>
          <w:t>10</w:t>
        </w:r>
        <w:r>
          <w:fldChar w:fldCharType="end"/>
        </w:r>
      </w:hyperlink>
    </w:p>
    <w:p>
      <w:pPr>
        <w:pStyle w:val="TOC2"/>
        <w:tabs>
          <w:tab w:val="right" w:leader="dot" w:pos="8306"/>
        </w:tabs>
      </w:pPr>
      <w:hyperlink w:anchor="_Toc18262" w:history="1">
        <w:r>
          <w:rPr>
            <w:rFonts w:ascii="仿宋" w:eastAsia="仿宋" w:hAnsi="仿宋" w:cs="仿宋" w:hint="eastAsia"/>
            <w:lang w:eastAsia="zh-CN"/>
          </w:rPr>
          <w:t>(四)、地质灾害影响分析</w:t>
        </w:r>
        <w:r>
          <w:tab/>
        </w:r>
        <w:r>
          <w:fldChar w:fldCharType="begin"/>
        </w:r>
        <w:r>
          <w:instrText xml:space="preserve"> PAGEREF _Toc18262 \h </w:instrText>
        </w:r>
        <w:r>
          <w:fldChar w:fldCharType="separate"/>
        </w:r>
        <w:r>
          <w:t>12</w:t>
        </w:r>
        <w:r>
          <w:fldChar w:fldCharType="end"/>
        </w:r>
      </w:hyperlink>
    </w:p>
    <w:p>
      <w:pPr>
        <w:pStyle w:val="TOC2"/>
        <w:tabs>
          <w:tab w:val="right" w:leader="dot" w:pos="8306"/>
        </w:tabs>
      </w:pPr>
      <w:hyperlink w:anchor="_Toc1741" w:history="1">
        <w:r>
          <w:rPr>
            <w:rFonts w:ascii="仿宋" w:eastAsia="仿宋" w:hAnsi="仿宋" w:cs="仿宋" w:hint="eastAsia"/>
            <w:lang w:eastAsia="zh-CN"/>
          </w:rPr>
          <w:t>(五)、特殊环境影响</w:t>
        </w:r>
        <w:r>
          <w:tab/>
        </w:r>
        <w:r>
          <w:fldChar w:fldCharType="begin"/>
        </w:r>
        <w:r>
          <w:instrText xml:space="preserve"> PAGEREF _Toc1741 \h </w:instrText>
        </w:r>
        <w:r>
          <w:fldChar w:fldCharType="separate"/>
        </w:r>
        <w:r>
          <w:t>13</w:t>
        </w:r>
        <w:r>
          <w:fldChar w:fldCharType="end"/>
        </w:r>
      </w:hyperlink>
    </w:p>
    <w:p>
      <w:pPr>
        <w:pStyle w:val="TOC1"/>
        <w:tabs>
          <w:tab w:val="right" w:leader="dot" w:pos="8306"/>
        </w:tabs>
      </w:pPr>
      <w:hyperlink w:anchor="_Toc25941" w:history="1">
        <w:r>
          <w:rPr>
            <w:rFonts w:ascii="仿宋" w:eastAsia="仿宋" w:hAnsi="仿宋" w:cs="仿宋" w:hint="eastAsia"/>
            <w:lang w:eastAsia="zh-CN"/>
          </w:rPr>
          <w:t>三、项目监理与质量保证</w:t>
        </w:r>
        <w:r>
          <w:tab/>
        </w:r>
        <w:r>
          <w:fldChar w:fldCharType="begin"/>
        </w:r>
        <w:r>
          <w:instrText xml:space="preserve"> PAGEREF _Toc25941 \h </w:instrText>
        </w:r>
        <w:r>
          <w:fldChar w:fldCharType="separate"/>
        </w:r>
        <w:r>
          <w:t>14</w:t>
        </w:r>
        <w:r>
          <w:fldChar w:fldCharType="end"/>
        </w:r>
      </w:hyperlink>
    </w:p>
    <w:p>
      <w:pPr>
        <w:pStyle w:val="TOC2"/>
        <w:tabs>
          <w:tab w:val="right" w:leader="dot" w:pos="8306"/>
        </w:tabs>
      </w:pPr>
      <w:hyperlink w:anchor="_Toc6308" w:history="1">
        <w:r>
          <w:rPr>
            <w:rFonts w:ascii="仿宋" w:eastAsia="仿宋" w:hAnsi="仿宋" w:cs="仿宋" w:hint="eastAsia"/>
            <w:lang w:eastAsia="zh-CN"/>
          </w:rPr>
          <w:t>(一)、监理体系构建</w:t>
        </w:r>
        <w:r>
          <w:tab/>
        </w:r>
        <w:r>
          <w:fldChar w:fldCharType="begin"/>
        </w:r>
        <w:r>
          <w:instrText xml:space="preserve"> PAGEREF _Toc6308 \h </w:instrText>
        </w:r>
        <w:r>
          <w:fldChar w:fldCharType="separate"/>
        </w:r>
        <w:r>
          <w:t>14</w:t>
        </w:r>
        <w:r>
          <w:fldChar w:fldCharType="end"/>
        </w:r>
      </w:hyperlink>
    </w:p>
    <w:p>
      <w:pPr>
        <w:pStyle w:val="TOC2"/>
        <w:tabs>
          <w:tab w:val="right" w:leader="dot" w:pos="8306"/>
        </w:tabs>
      </w:pPr>
      <w:hyperlink w:anchor="_Toc24820" w:history="1">
        <w:r>
          <w:rPr>
            <w:rFonts w:ascii="仿宋" w:eastAsia="仿宋" w:hAnsi="仿宋" w:cs="仿宋" w:hint="eastAsia"/>
            <w:lang w:eastAsia="zh-CN"/>
          </w:rPr>
          <w:t>(二)、质量保证体系实施</w:t>
        </w:r>
        <w:r>
          <w:tab/>
        </w:r>
        <w:r>
          <w:fldChar w:fldCharType="begin"/>
        </w:r>
        <w:r>
          <w:instrText xml:space="preserve"> PAGEREF _Toc24820 \h </w:instrText>
        </w:r>
        <w:r>
          <w:fldChar w:fldCharType="separate"/>
        </w:r>
        <w:r>
          <w:t>15</w:t>
        </w:r>
        <w:r>
          <w:fldChar w:fldCharType="end"/>
        </w:r>
      </w:hyperlink>
    </w:p>
    <w:p>
      <w:pPr>
        <w:pStyle w:val="TOC2"/>
        <w:tabs>
          <w:tab w:val="right" w:leader="dot" w:pos="8306"/>
        </w:tabs>
      </w:pPr>
      <w:hyperlink w:anchor="_Toc13442" w:history="1">
        <w:r>
          <w:rPr>
            <w:rFonts w:ascii="仿宋" w:eastAsia="仿宋" w:hAnsi="仿宋" w:cs="仿宋" w:hint="eastAsia"/>
            <w:lang w:eastAsia="zh-CN"/>
          </w:rPr>
          <w:t>(三)、监理与质量控制流程</w:t>
        </w:r>
        <w:r>
          <w:tab/>
        </w:r>
        <w:r>
          <w:fldChar w:fldCharType="begin"/>
        </w:r>
        <w:r>
          <w:instrText xml:space="preserve"> PAGEREF _Toc13442 \h </w:instrText>
        </w:r>
        <w:r>
          <w:fldChar w:fldCharType="separate"/>
        </w:r>
        <w:r>
          <w:t>16</w:t>
        </w:r>
        <w:r>
          <w:fldChar w:fldCharType="end"/>
        </w:r>
      </w:hyperlink>
    </w:p>
    <w:p>
      <w:pPr>
        <w:pStyle w:val="TOC1"/>
        <w:tabs>
          <w:tab w:val="right" w:leader="dot" w:pos="8306"/>
        </w:tabs>
      </w:pPr>
      <w:hyperlink w:anchor="_Toc31433" w:history="1">
        <w:r>
          <w:rPr>
            <w:rFonts w:ascii="仿宋" w:eastAsia="仿宋" w:hAnsi="仿宋" w:cs="仿宋" w:hint="eastAsia"/>
            <w:lang w:eastAsia="zh-CN"/>
          </w:rPr>
          <w:t>四、经济影响分析</w:t>
        </w:r>
        <w:r>
          <w:tab/>
        </w:r>
        <w:r>
          <w:fldChar w:fldCharType="begin"/>
        </w:r>
        <w:r>
          <w:instrText xml:space="preserve"> PAGEREF _Toc31433 \h </w:instrText>
        </w:r>
        <w:r>
          <w:fldChar w:fldCharType="separate"/>
        </w:r>
        <w:r>
          <w:t>16</w:t>
        </w:r>
        <w:r>
          <w:fldChar w:fldCharType="end"/>
        </w:r>
      </w:hyperlink>
    </w:p>
    <w:p>
      <w:pPr>
        <w:pStyle w:val="TOC2"/>
        <w:tabs>
          <w:tab w:val="right" w:leader="dot" w:pos="8306"/>
        </w:tabs>
      </w:pPr>
      <w:hyperlink w:anchor="_Toc20939" w:history="1">
        <w:r>
          <w:rPr>
            <w:rFonts w:ascii="仿宋" w:eastAsia="仿宋" w:hAnsi="仿宋" w:cs="仿宋" w:hint="eastAsia"/>
            <w:lang w:eastAsia="zh-CN"/>
          </w:rPr>
          <w:t>(一)、经济费用效益或费用效果分析</w:t>
        </w:r>
        <w:r>
          <w:tab/>
        </w:r>
        <w:r>
          <w:fldChar w:fldCharType="begin"/>
        </w:r>
        <w:r>
          <w:instrText xml:space="preserve"> PAGEREF _Toc20939 \h </w:instrText>
        </w:r>
        <w:r>
          <w:fldChar w:fldCharType="separate"/>
        </w:r>
        <w:r>
          <w:t>16</w:t>
        </w:r>
        <w:r>
          <w:fldChar w:fldCharType="end"/>
        </w:r>
      </w:hyperlink>
    </w:p>
    <w:p>
      <w:pPr>
        <w:pStyle w:val="TOC2"/>
        <w:tabs>
          <w:tab w:val="right" w:leader="dot" w:pos="8306"/>
        </w:tabs>
      </w:pPr>
      <w:hyperlink w:anchor="_Toc18740" w:history="1">
        <w:r>
          <w:rPr>
            <w:rFonts w:ascii="仿宋" w:eastAsia="仿宋" w:hAnsi="仿宋" w:cs="仿宋" w:hint="eastAsia"/>
            <w:lang w:eastAsia="zh-CN"/>
          </w:rPr>
          <w:t>(二)、行业影响分析</w:t>
        </w:r>
        <w:r>
          <w:tab/>
        </w:r>
        <w:r>
          <w:fldChar w:fldCharType="begin"/>
        </w:r>
        <w:r>
          <w:instrText xml:space="preserve"> PAGEREF _Toc18740 \h </w:instrText>
        </w:r>
        <w:r>
          <w:fldChar w:fldCharType="separate"/>
        </w:r>
        <w:r>
          <w:t>18</w:t>
        </w:r>
        <w:r>
          <w:fldChar w:fldCharType="end"/>
        </w:r>
      </w:hyperlink>
    </w:p>
    <w:p>
      <w:pPr>
        <w:pStyle w:val="TOC2"/>
        <w:tabs>
          <w:tab w:val="right" w:leader="dot" w:pos="8306"/>
        </w:tabs>
      </w:pPr>
      <w:hyperlink w:anchor="_Toc16348" w:history="1">
        <w:r>
          <w:rPr>
            <w:rFonts w:ascii="仿宋" w:eastAsia="仿宋" w:hAnsi="仿宋" w:cs="仿宋" w:hint="eastAsia"/>
            <w:lang w:eastAsia="zh-CN"/>
          </w:rPr>
          <w:t>(三)、区域经济影响分析</w:t>
        </w:r>
        <w:r>
          <w:tab/>
        </w:r>
        <w:r>
          <w:fldChar w:fldCharType="begin"/>
        </w:r>
        <w:r>
          <w:instrText xml:space="preserve"> PAGEREF _Toc16348 \h </w:instrText>
        </w:r>
        <w:r>
          <w:fldChar w:fldCharType="separate"/>
        </w:r>
        <w:r>
          <w:t>20</w:t>
        </w:r>
        <w:r>
          <w:fldChar w:fldCharType="end"/>
        </w:r>
      </w:hyperlink>
    </w:p>
    <w:p>
      <w:pPr>
        <w:pStyle w:val="TOC2"/>
        <w:tabs>
          <w:tab w:val="right" w:leader="dot" w:pos="8306"/>
        </w:tabs>
      </w:pPr>
      <w:hyperlink w:anchor="_Toc3754" w:history="1">
        <w:r>
          <w:rPr>
            <w:rFonts w:ascii="仿宋" w:eastAsia="仿宋" w:hAnsi="仿宋" w:cs="仿宋" w:hint="eastAsia"/>
            <w:lang w:eastAsia="zh-CN"/>
          </w:rPr>
          <w:t>(四)、宏观经济影响分析</w:t>
        </w:r>
        <w:r>
          <w:tab/>
        </w:r>
        <w:r>
          <w:fldChar w:fldCharType="begin"/>
        </w:r>
        <w:r>
          <w:instrText xml:space="preserve"> PAGEREF _Toc3754 \h </w:instrText>
        </w:r>
        <w:r>
          <w:fldChar w:fldCharType="separate"/>
        </w:r>
        <w:r>
          <w:t>21</w:t>
        </w:r>
        <w:r>
          <w:fldChar w:fldCharType="end"/>
        </w:r>
      </w:hyperlink>
    </w:p>
    <w:p>
      <w:pPr>
        <w:pStyle w:val="TOC1"/>
        <w:tabs>
          <w:tab w:val="right" w:leader="dot" w:pos="8306"/>
        </w:tabs>
      </w:pPr>
      <w:hyperlink w:anchor="_Toc28064" w:history="1">
        <w:r>
          <w:rPr>
            <w:rFonts w:ascii="仿宋" w:eastAsia="仿宋" w:hAnsi="仿宋" w:cs="仿宋" w:hint="eastAsia"/>
            <w:lang w:eastAsia="zh-CN"/>
          </w:rPr>
          <w:t>五、发展规划、产业政策和行业准入分析</w:t>
        </w:r>
        <w:r>
          <w:tab/>
        </w:r>
        <w:r>
          <w:fldChar w:fldCharType="begin"/>
        </w:r>
        <w:r>
          <w:instrText xml:space="preserve"> PAGEREF _Toc28064 \h </w:instrText>
        </w:r>
        <w:r>
          <w:fldChar w:fldCharType="separate"/>
        </w:r>
        <w:r>
          <w:t>23</w:t>
        </w:r>
        <w:r>
          <w:fldChar w:fldCharType="end"/>
        </w:r>
      </w:hyperlink>
    </w:p>
    <w:p>
      <w:pPr>
        <w:pStyle w:val="TOC2"/>
        <w:tabs>
          <w:tab w:val="right" w:leader="dot" w:pos="8306"/>
        </w:tabs>
      </w:pPr>
      <w:hyperlink w:anchor="_Toc908" w:history="1">
        <w:r>
          <w:rPr>
            <w:rFonts w:ascii="仿宋" w:eastAsia="仿宋" w:hAnsi="仿宋" w:cs="仿宋" w:hint="eastAsia"/>
            <w:lang w:eastAsia="zh-CN"/>
          </w:rPr>
          <w:t>(一)、发展规划分析</w:t>
        </w:r>
        <w:r>
          <w:tab/>
        </w:r>
        <w:r>
          <w:fldChar w:fldCharType="begin"/>
        </w:r>
        <w:r>
          <w:instrText xml:space="preserve"> PAGEREF _Toc908 \h </w:instrText>
        </w:r>
        <w:r>
          <w:fldChar w:fldCharType="separate"/>
        </w:r>
        <w:r>
          <w:t>23</w:t>
        </w:r>
        <w:r>
          <w:fldChar w:fldCharType="end"/>
        </w:r>
      </w:hyperlink>
    </w:p>
    <w:p>
      <w:pPr>
        <w:pStyle w:val="TOC2"/>
        <w:tabs>
          <w:tab w:val="right" w:leader="dot" w:pos="8306"/>
        </w:tabs>
      </w:pPr>
      <w:hyperlink w:anchor="_Toc10894" w:history="1">
        <w:r>
          <w:rPr>
            <w:rFonts w:ascii="仿宋" w:eastAsia="仿宋" w:hAnsi="仿宋" w:cs="仿宋" w:hint="eastAsia"/>
            <w:lang w:eastAsia="zh-CN"/>
          </w:rPr>
          <w:t>(二)、产业政策分析</w:t>
        </w:r>
        <w:r>
          <w:tab/>
        </w:r>
        <w:r>
          <w:fldChar w:fldCharType="begin"/>
        </w:r>
        <w:r>
          <w:instrText xml:space="preserve"> PAGEREF _Toc10894 \h </w:instrText>
        </w:r>
        <w:r>
          <w:fldChar w:fldCharType="separate"/>
        </w:r>
        <w:r>
          <w:t>25</w:t>
        </w:r>
        <w:r>
          <w:fldChar w:fldCharType="end"/>
        </w:r>
      </w:hyperlink>
    </w:p>
    <w:p>
      <w:pPr>
        <w:pStyle w:val="TOC2"/>
        <w:tabs>
          <w:tab w:val="right" w:leader="dot" w:pos="8306"/>
        </w:tabs>
      </w:pPr>
      <w:hyperlink w:anchor="_Toc14250" w:history="1">
        <w:r>
          <w:rPr>
            <w:rFonts w:ascii="仿宋" w:eastAsia="仿宋" w:hAnsi="仿宋" w:cs="仿宋" w:hint="eastAsia"/>
            <w:lang w:eastAsia="zh-CN"/>
          </w:rPr>
          <w:t>(三)、行业准入分析</w:t>
        </w:r>
        <w:r>
          <w:tab/>
        </w:r>
        <w:r>
          <w:fldChar w:fldCharType="begin"/>
        </w:r>
        <w:r>
          <w:instrText xml:space="preserve"> PAGEREF _Toc14250 \h </w:instrText>
        </w:r>
        <w:r>
          <w:fldChar w:fldCharType="separate"/>
        </w:r>
        <w:r>
          <w:t>26</w:t>
        </w:r>
        <w:r>
          <w:fldChar w:fldCharType="end"/>
        </w:r>
      </w:hyperlink>
    </w:p>
    <w:p>
      <w:pPr>
        <w:pStyle w:val="TOC1"/>
        <w:tabs>
          <w:tab w:val="right" w:leader="dot" w:pos="8306"/>
        </w:tabs>
      </w:pPr>
      <w:hyperlink w:anchor="_Toc5278" w:history="1">
        <w:r>
          <w:rPr>
            <w:rFonts w:ascii="仿宋" w:eastAsia="仿宋" w:hAnsi="仿宋" w:cs="仿宋" w:hint="eastAsia"/>
            <w:lang w:eastAsia="zh-CN"/>
          </w:rPr>
          <w:t>六、工厂化育苗精量播种生产设备项目概论</w:t>
        </w:r>
        <w:r>
          <w:tab/>
        </w:r>
        <w:r>
          <w:fldChar w:fldCharType="begin"/>
        </w:r>
        <w:r>
          <w:instrText xml:space="preserve"> PAGEREF _Toc5278 \h </w:instrText>
        </w:r>
        <w:r>
          <w:fldChar w:fldCharType="separate"/>
        </w:r>
        <w:r>
          <w:t>28</w:t>
        </w:r>
        <w:r>
          <w:fldChar w:fldCharType="end"/>
        </w:r>
      </w:hyperlink>
    </w:p>
    <w:p>
      <w:pPr>
        <w:pStyle w:val="TOC2"/>
        <w:tabs>
          <w:tab w:val="right" w:leader="dot" w:pos="8306"/>
        </w:tabs>
      </w:pPr>
      <w:hyperlink w:anchor="_Toc4315" w:history="1">
        <w:r>
          <w:rPr>
            <w:rFonts w:ascii="仿宋" w:eastAsia="仿宋" w:hAnsi="仿宋" w:cs="仿宋" w:hint="eastAsia"/>
            <w:lang w:eastAsia="zh-CN"/>
          </w:rPr>
          <w:t>(一)、项目申报单位概况</w:t>
        </w:r>
        <w:r>
          <w:tab/>
        </w:r>
        <w:r>
          <w:fldChar w:fldCharType="begin"/>
        </w:r>
        <w:r>
          <w:instrText xml:space="preserve"> PAGEREF _Toc4315 \h </w:instrText>
        </w:r>
        <w:r>
          <w:fldChar w:fldCharType="separate"/>
        </w:r>
        <w:r>
          <w:t>28</w:t>
        </w:r>
        <w:r>
          <w:fldChar w:fldCharType="end"/>
        </w:r>
      </w:hyperlink>
    </w:p>
    <w:p>
      <w:pPr>
        <w:pStyle w:val="TOC2"/>
        <w:tabs>
          <w:tab w:val="right" w:leader="dot" w:pos="8306"/>
        </w:tabs>
      </w:pPr>
      <w:hyperlink w:anchor="_Toc17158" w:history="1">
        <w:r>
          <w:rPr>
            <w:rFonts w:ascii="仿宋" w:eastAsia="仿宋" w:hAnsi="仿宋" w:cs="仿宋" w:hint="eastAsia"/>
            <w:lang w:eastAsia="zh-CN"/>
          </w:rPr>
          <w:t>(二)、项目概况</w:t>
        </w:r>
        <w:r>
          <w:tab/>
        </w:r>
        <w:r>
          <w:fldChar w:fldCharType="begin"/>
        </w:r>
        <w:r>
          <w:instrText xml:space="preserve"> PAGEREF _Toc17158 \h </w:instrText>
        </w:r>
        <w:r>
          <w:fldChar w:fldCharType="separate"/>
        </w:r>
        <w:r>
          <w:t>29</w:t>
        </w:r>
        <w:r>
          <w:fldChar w:fldCharType="end"/>
        </w:r>
      </w:hyperlink>
    </w:p>
    <w:p>
      <w:pPr>
        <w:pStyle w:val="TOC1"/>
        <w:tabs>
          <w:tab w:val="right" w:leader="dot" w:pos="8306"/>
        </w:tabs>
      </w:pPr>
      <w:hyperlink w:anchor="_Toc22353" w:history="1">
        <w:r>
          <w:rPr>
            <w:rFonts w:ascii="仿宋" w:eastAsia="仿宋" w:hAnsi="仿宋" w:cs="仿宋" w:hint="eastAsia"/>
            <w:lang w:eastAsia="zh-CN"/>
          </w:rPr>
          <w:t>七、安全与应急管理</w:t>
        </w:r>
        <w:r>
          <w:tab/>
        </w:r>
        <w:r>
          <w:fldChar w:fldCharType="begin"/>
        </w:r>
        <w:r>
          <w:instrText xml:space="preserve"> PAGEREF _Toc22353 \h </w:instrText>
        </w:r>
        <w:r>
          <w:fldChar w:fldCharType="separate"/>
        </w:r>
        <w:r>
          <w:t>32</w:t>
        </w:r>
        <w:r>
          <w:fldChar w:fldCharType="end"/>
        </w:r>
      </w:hyperlink>
    </w:p>
    <w:p>
      <w:pPr>
        <w:pStyle w:val="TOC2"/>
        <w:tabs>
          <w:tab w:val="right" w:leader="dot" w:pos="8306"/>
        </w:tabs>
      </w:pPr>
      <w:hyperlink w:anchor="_Toc31673" w:history="1">
        <w:r>
          <w:rPr>
            <w:rFonts w:ascii="仿宋" w:eastAsia="仿宋" w:hAnsi="仿宋" w:cs="仿宋" w:hint="eastAsia"/>
            <w:lang w:eastAsia="zh-CN"/>
          </w:rPr>
          <w:t>(一)、安全生产管理</w:t>
        </w:r>
        <w:r>
          <w:tab/>
        </w:r>
        <w:r>
          <w:fldChar w:fldCharType="begin"/>
        </w:r>
        <w:r>
          <w:instrText xml:space="preserve"> PAGEREF _Toc31673 \h </w:instrText>
        </w:r>
        <w:r>
          <w:fldChar w:fldCharType="separate"/>
        </w:r>
        <w:r>
          <w:t>32</w:t>
        </w:r>
        <w:r>
          <w:fldChar w:fldCharType="end"/>
        </w:r>
      </w:hyperlink>
    </w:p>
    <w:p>
      <w:pPr>
        <w:pStyle w:val="TOC2"/>
        <w:tabs>
          <w:tab w:val="right" w:leader="dot" w:pos="8306"/>
        </w:tabs>
      </w:pPr>
      <w:hyperlink w:anchor="_Toc1428" w:history="1">
        <w:r>
          <w:rPr>
            <w:rFonts w:ascii="仿宋" w:eastAsia="仿宋" w:hAnsi="仿宋" w:cs="仿宋" w:hint="eastAsia"/>
            <w:lang w:eastAsia="zh-CN"/>
          </w:rPr>
          <w:t>(二)、应急预案与响应</w:t>
        </w:r>
        <w:r>
          <w:tab/>
        </w:r>
        <w:r>
          <w:fldChar w:fldCharType="begin"/>
        </w:r>
        <w:r>
          <w:instrText xml:space="preserve"> PAGEREF _Toc1428 \h </w:instrText>
        </w:r>
        <w:r>
          <w:fldChar w:fldCharType="separate"/>
        </w:r>
        <w:r>
          <w:t>33</w:t>
        </w:r>
        <w:r>
          <w:fldChar w:fldCharType="end"/>
        </w:r>
      </w:hyperlink>
    </w:p>
    <w:p>
      <w:pPr>
        <w:pStyle w:val="TOC1"/>
        <w:tabs>
          <w:tab w:val="right" w:leader="dot" w:pos="8306"/>
        </w:tabs>
      </w:pPr>
      <w:hyperlink w:anchor="_Toc29181" w:history="1">
        <w:r>
          <w:rPr>
            <w:rFonts w:ascii="仿宋" w:eastAsia="仿宋" w:hAnsi="仿宋" w:cs="仿宋" w:hint="eastAsia"/>
            <w:lang w:eastAsia="zh-CN"/>
          </w:rPr>
          <w:t>八、技术创新与产业升级</w:t>
        </w:r>
        <w:r>
          <w:tab/>
        </w:r>
        <w:r>
          <w:fldChar w:fldCharType="begin"/>
        </w:r>
        <w:r>
          <w:instrText xml:space="preserve"> PAGEREF _Toc29181 \h </w:instrText>
        </w:r>
        <w:r>
          <w:fldChar w:fldCharType="separate"/>
        </w:r>
        <w:r>
          <w:t>35</w:t>
        </w:r>
        <w:r>
          <w:fldChar w:fldCharType="end"/>
        </w:r>
      </w:hyperlink>
    </w:p>
    <w:p>
      <w:pPr>
        <w:pStyle w:val="TOC2"/>
        <w:tabs>
          <w:tab w:val="right" w:leader="dot" w:pos="8306"/>
        </w:tabs>
      </w:pPr>
      <w:hyperlink w:anchor="_Toc326" w:history="1">
        <w:r>
          <w:rPr>
            <w:rFonts w:ascii="仿宋" w:eastAsia="仿宋" w:hAnsi="仿宋" w:cs="仿宋" w:hint="eastAsia"/>
            <w:lang w:eastAsia="zh-CN"/>
          </w:rPr>
          <w:t>(一)、技术创新方向与目标</w:t>
        </w:r>
        <w:r>
          <w:tab/>
        </w:r>
        <w:r>
          <w:fldChar w:fldCharType="begin"/>
        </w:r>
        <w:r>
          <w:instrText xml:space="preserve"> PAGEREF _Toc326 \h </w:instrText>
        </w:r>
        <w:r>
          <w:fldChar w:fldCharType="separate"/>
        </w:r>
        <w:r>
          <w:t>35</w:t>
        </w:r>
        <w:r>
          <w:fldChar w:fldCharType="end"/>
        </w:r>
      </w:hyperlink>
    </w:p>
    <w:p>
      <w:pPr>
        <w:pStyle w:val="TOC2"/>
        <w:tabs>
          <w:tab w:val="right" w:leader="dot" w:pos="8306"/>
        </w:tabs>
      </w:pPr>
      <w:hyperlink w:anchor="_Toc16020" w:history="1">
        <w:r>
          <w:rPr>
            <w:rFonts w:ascii="仿宋" w:eastAsia="仿宋" w:hAnsi="仿宋" w:cs="仿宋" w:hint="eastAsia"/>
            <w:lang w:eastAsia="zh-CN"/>
          </w:rPr>
          <w:t>(二)、产业升级路径与措施</w:t>
        </w:r>
        <w:r>
          <w:tab/>
        </w:r>
        <w:r>
          <w:fldChar w:fldCharType="begin"/>
        </w:r>
        <w:r>
          <w:instrText xml:space="preserve"> PAGEREF _Toc16020 \h </w:instrText>
        </w:r>
        <w:r>
          <w:fldChar w:fldCharType="separate"/>
        </w:r>
        <w:r>
          <w:t>36</w:t>
        </w:r>
        <w:r>
          <w:fldChar w:fldCharType="end"/>
        </w:r>
      </w:hyperlink>
    </w:p>
    <w:p>
      <w:pPr>
        <w:pStyle w:val="TOC1"/>
        <w:tabs>
          <w:tab w:val="right" w:leader="dot" w:pos="8306"/>
        </w:tabs>
      </w:pPr>
      <w:hyperlink w:anchor="_Toc19231" w:history="1">
        <w:r>
          <w:rPr>
            <w:rFonts w:ascii="仿宋" w:eastAsia="仿宋" w:hAnsi="仿宋" w:cs="仿宋" w:hint="eastAsia"/>
            <w:lang w:eastAsia="zh-CN"/>
          </w:rPr>
          <w:t>九、客户关系管理与市场拓展</w:t>
        </w:r>
        <w:r>
          <w:tab/>
        </w:r>
        <w:r>
          <w:fldChar w:fldCharType="begin"/>
        </w:r>
        <w:r>
          <w:instrText xml:space="preserve"> PAGEREF _Toc19231 \h </w:instrText>
        </w:r>
        <w:r>
          <w:fldChar w:fldCharType="separate"/>
        </w:r>
        <w:r>
          <w:t>38</w:t>
        </w:r>
        <w:r>
          <w:fldChar w:fldCharType="end"/>
        </w:r>
      </w:hyperlink>
    </w:p>
    <w:p>
      <w:pPr>
        <w:pStyle w:val="TOC2"/>
        <w:tabs>
          <w:tab w:val="right" w:leader="dot" w:pos="8306"/>
        </w:tabs>
      </w:pPr>
      <w:hyperlink w:anchor="_Toc1612" w:history="1">
        <w:r>
          <w:rPr>
            <w:rFonts w:ascii="仿宋" w:eastAsia="仿宋" w:hAnsi="仿宋" w:cs="仿宋" w:hint="eastAsia"/>
            <w:lang w:eastAsia="zh-CN"/>
          </w:rPr>
          <w:t>(一)、客户关系管理策略</w:t>
        </w:r>
        <w:r>
          <w:tab/>
        </w:r>
        <w:r>
          <w:fldChar w:fldCharType="begin"/>
        </w:r>
        <w:r>
          <w:instrText xml:space="preserve"> PAGEREF _Toc1612 \h </w:instrText>
        </w:r>
        <w:r>
          <w:fldChar w:fldCharType="separate"/>
        </w:r>
        <w:r>
          <w:t>38</w:t>
        </w:r>
        <w:r>
          <w:fldChar w:fldCharType="end"/>
        </w:r>
      </w:hyperlink>
    </w:p>
    <w:p>
      <w:pPr>
        <w:pStyle w:val="TOC2"/>
        <w:tabs>
          <w:tab w:val="right" w:leader="dot" w:pos="8306"/>
        </w:tabs>
      </w:pPr>
      <w:hyperlink w:anchor="_Toc26570" w:history="1">
        <w:r>
          <w:rPr>
            <w:rFonts w:ascii="仿宋" w:eastAsia="仿宋" w:hAnsi="仿宋" w:cs="仿宋" w:hint="eastAsia"/>
            <w:lang w:eastAsia="zh-CN"/>
          </w:rPr>
          <w:t>(二)、市场拓展方案</w:t>
        </w:r>
        <w:r>
          <w:tab/>
        </w:r>
        <w:r>
          <w:fldChar w:fldCharType="begin"/>
        </w:r>
        <w:r>
          <w:instrText xml:space="preserve"> PAGEREF _Toc26570 \h </w:instrText>
        </w:r>
        <w:r>
          <w:fldChar w:fldCharType="separate"/>
        </w:r>
        <w:r>
          <w:t>39</w:t>
        </w:r>
        <w:r>
          <w:fldChar w:fldCharType="end"/>
        </w:r>
      </w:hyperlink>
    </w:p>
    <w:p>
      <w:pPr>
        <w:pStyle w:val="TOC1"/>
        <w:tabs>
          <w:tab w:val="right" w:leader="dot" w:pos="8306"/>
        </w:tabs>
      </w:pPr>
      <w:hyperlink w:anchor="_Toc10739" w:history="1">
        <w:r>
          <w:rPr>
            <w:rFonts w:ascii="仿宋" w:eastAsia="仿宋" w:hAnsi="仿宋" w:cs="仿宋" w:hint="eastAsia"/>
            <w:lang w:eastAsia="zh-CN"/>
          </w:rPr>
          <w:t>十、经济效益与社会效益优化</w:t>
        </w:r>
        <w:r>
          <w:tab/>
        </w:r>
        <w:r>
          <w:fldChar w:fldCharType="begin"/>
        </w:r>
        <w:r>
          <w:instrText xml:space="preserve"> PAGEREF _Toc10739 \h </w:instrText>
        </w:r>
        <w:r>
          <w:fldChar w:fldCharType="separate"/>
        </w:r>
        <w:r>
          <w:t>40</w:t>
        </w:r>
        <w:r>
          <w:fldChar w:fldCharType="end"/>
        </w:r>
      </w:hyperlink>
    </w:p>
    <w:p>
      <w:pPr>
        <w:pStyle w:val="TOC2"/>
        <w:tabs>
          <w:tab w:val="right" w:leader="dot" w:pos="8306"/>
        </w:tabs>
      </w:pPr>
      <w:hyperlink w:anchor="_Toc4220" w:history="1">
        <w:r>
          <w:rPr>
            <w:rFonts w:ascii="仿宋" w:eastAsia="仿宋" w:hAnsi="仿宋" w:cs="仿宋" w:hint="eastAsia"/>
            <w:lang w:eastAsia="zh-CN"/>
          </w:rPr>
          <w:t>(一)、经济效益提升策略</w:t>
        </w:r>
        <w:r>
          <w:tab/>
        </w:r>
        <w:r>
          <w:fldChar w:fldCharType="begin"/>
        </w:r>
        <w:r>
          <w:instrText xml:space="preserve"> PAGEREF _Toc4220 \h </w:instrText>
        </w:r>
        <w:r>
          <w:fldChar w:fldCharType="separate"/>
        </w:r>
        <w:r>
          <w:t>40</w:t>
        </w:r>
        <w:r>
          <w:fldChar w:fldCharType="end"/>
        </w:r>
      </w:hyperlink>
    </w:p>
    <w:p>
      <w:pPr>
        <w:pStyle w:val="TOC2"/>
        <w:tabs>
          <w:tab w:val="right" w:leader="dot" w:pos="8306"/>
        </w:tabs>
      </w:pPr>
      <w:hyperlink w:anchor="_Toc29441" w:history="1">
        <w:r>
          <w:rPr>
            <w:rFonts w:ascii="仿宋" w:eastAsia="仿宋" w:hAnsi="仿宋" w:cs="仿宋" w:hint="eastAsia"/>
            <w:lang w:eastAsia="zh-CN"/>
          </w:rPr>
          <w:t>(二)、社会效益增强方案</w:t>
        </w:r>
        <w:r>
          <w:tab/>
        </w:r>
        <w:r>
          <w:fldChar w:fldCharType="begin"/>
        </w:r>
        <w:r>
          <w:instrText xml:space="preserve"> PAGEREF _Toc29441 \h </w:instrText>
        </w:r>
        <w:r>
          <w:fldChar w:fldCharType="separate"/>
        </w:r>
        <w:r>
          <w:t>41</w:t>
        </w:r>
        <w:r>
          <w:fldChar w:fldCharType="end"/>
        </w:r>
      </w:hyperlink>
    </w:p>
    <w:p>
      <w:pPr>
        <w:pStyle w:val="TOC1"/>
        <w:tabs>
          <w:tab w:val="right" w:leader="dot" w:pos="8306"/>
        </w:tabs>
      </w:pPr>
      <w:hyperlink w:anchor="_Toc29061" w:history="1">
        <w:r>
          <w:rPr>
            <w:rFonts w:ascii="仿宋" w:eastAsia="仿宋" w:hAnsi="仿宋" w:cs="仿宋" w:hint="eastAsia"/>
            <w:lang w:eastAsia="zh-CN"/>
          </w:rPr>
          <w:t>十一、环境保护与绿色发展</w:t>
        </w:r>
        <w:r>
          <w:tab/>
        </w:r>
        <w:r>
          <w:fldChar w:fldCharType="begin"/>
        </w:r>
        <w:r>
          <w:instrText xml:space="preserve"> PAGEREF _Toc29061 \h </w:instrText>
        </w:r>
        <w:r>
          <w:fldChar w:fldCharType="separate"/>
        </w:r>
        <w:r>
          <w:t>42</w:t>
        </w:r>
        <w:r>
          <w:fldChar w:fldCharType="end"/>
        </w:r>
      </w:hyperlink>
    </w:p>
    <w:p>
      <w:pPr>
        <w:pStyle w:val="TOC2"/>
        <w:tabs>
          <w:tab w:val="right" w:leader="dot" w:pos="8306"/>
        </w:tabs>
      </w:pPr>
      <w:hyperlink w:anchor="_Toc2675" w:history="1">
        <w:r>
          <w:rPr>
            <w:rFonts w:ascii="仿宋" w:eastAsia="仿宋" w:hAnsi="仿宋" w:cs="仿宋" w:hint="eastAsia"/>
            <w:lang w:eastAsia="zh-CN"/>
          </w:rPr>
          <w:t>(一)、环境保护措施</w:t>
        </w:r>
        <w:r>
          <w:tab/>
        </w:r>
        <w:r>
          <w:fldChar w:fldCharType="begin"/>
        </w:r>
        <w:r>
          <w:instrText xml:space="preserve"> PAGEREF _Toc2675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18" w:history="1">
        <w:r>
          <w:rPr>
            <w:rFonts w:ascii="仿宋" w:eastAsia="仿宋" w:hAnsi="仿宋" w:cs="仿宋" w:hint="eastAsia"/>
            <w:lang w:eastAsia="zh-CN"/>
          </w:rPr>
          <w:t>(二)、绿色发展与可持续发展策略</w:t>
        </w:r>
        <w:r>
          <w:tab/>
        </w:r>
        <w:r>
          <w:fldChar w:fldCharType="begin"/>
        </w:r>
        <w:r>
          <w:instrText xml:space="preserve"> PAGEREF _Toc11818 \h </w:instrText>
        </w:r>
        <w:r>
          <w:fldChar w:fldCharType="separate"/>
        </w:r>
        <w:r>
          <w:t>44</w:t>
        </w:r>
        <w:r>
          <w:fldChar w:fldCharType="end"/>
        </w:r>
      </w:hyperlink>
    </w:p>
    <w:p>
      <w:pPr>
        <w:pStyle w:val="TOC1"/>
        <w:tabs>
          <w:tab w:val="right" w:leader="dot" w:pos="8306"/>
        </w:tabs>
      </w:pPr>
      <w:hyperlink w:anchor="_Toc13234" w:history="1">
        <w:r>
          <w:rPr>
            <w:rFonts w:ascii="仿宋" w:eastAsia="仿宋" w:hAnsi="仿宋" w:cs="仿宋" w:hint="eastAsia"/>
            <w:lang w:eastAsia="zh-CN"/>
          </w:rPr>
          <w:t>十二、项目变更管理</w:t>
        </w:r>
        <w:r>
          <w:tab/>
        </w:r>
        <w:r>
          <w:fldChar w:fldCharType="begin"/>
        </w:r>
        <w:r>
          <w:instrText xml:space="preserve"> PAGEREF _Toc13234 \h </w:instrText>
        </w:r>
        <w:r>
          <w:fldChar w:fldCharType="separate"/>
        </w:r>
        <w:r>
          <w:t>45</w:t>
        </w:r>
        <w:r>
          <w:fldChar w:fldCharType="end"/>
        </w:r>
      </w:hyperlink>
    </w:p>
    <w:p>
      <w:pPr>
        <w:pStyle w:val="TOC2"/>
        <w:tabs>
          <w:tab w:val="right" w:leader="dot" w:pos="8306"/>
        </w:tabs>
      </w:pPr>
      <w:hyperlink w:anchor="_Toc23685" w:history="1">
        <w:r>
          <w:rPr>
            <w:rFonts w:ascii="仿宋" w:eastAsia="仿宋" w:hAnsi="仿宋" w:cs="仿宋" w:hint="eastAsia"/>
            <w:lang w:eastAsia="zh-CN"/>
          </w:rPr>
          <w:t>(一)、变更控制流程</w:t>
        </w:r>
        <w:r>
          <w:tab/>
        </w:r>
        <w:r>
          <w:fldChar w:fldCharType="begin"/>
        </w:r>
        <w:r>
          <w:instrText xml:space="preserve"> PAGEREF _Toc23685 \h </w:instrText>
        </w:r>
        <w:r>
          <w:fldChar w:fldCharType="separate"/>
        </w:r>
        <w:r>
          <w:t>45</w:t>
        </w:r>
        <w:r>
          <w:fldChar w:fldCharType="end"/>
        </w:r>
      </w:hyperlink>
    </w:p>
    <w:p>
      <w:pPr>
        <w:pStyle w:val="TOC2"/>
        <w:tabs>
          <w:tab w:val="right" w:leader="dot" w:pos="8306"/>
        </w:tabs>
      </w:pPr>
      <w:hyperlink w:anchor="_Toc21369" w:history="1">
        <w:r>
          <w:rPr>
            <w:rFonts w:ascii="仿宋" w:eastAsia="仿宋" w:hAnsi="仿宋" w:cs="仿宋" w:hint="eastAsia"/>
            <w:lang w:eastAsia="zh-CN"/>
          </w:rPr>
          <w:t>(二)、影响评估与处理</w:t>
        </w:r>
        <w:r>
          <w:tab/>
        </w:r>
        <w:r>
          <w:fldChar w:fldCharType="begin"/>
        </w:r>
        <w:r>
          <w:instrText xml:space="preserve"> PAGEREF _Toc21369 \h </w:instrText>
        </w:r>
        <w:r>
          <w:fldChar w:fldCharType="separate"/>
        </w:r>
        <w:r>
          <w:t>46</w:t>
        </w:r>
        <w:r>
          <w:fldChar w:fldCharType="end"/>
        </w:r>
      </w:hyperlink>
    </w:p>
    <w:p>
      <w:pPr>
        <w:pStyle w:val="TOC2"/>
        <w:tabs>
          <w:tab w:val="right" w:leader="dot" w:pos="8306"/>
        </w:tabs>
      </w:pPr>
      <w:hyperlink w:anchor="_Toc327" w:history="1">
        <w:r>
          <w:rPr>
            <w:rFonts w:ascii="仿宋" w:eastAsia="仿宋" w:hAnsi="仿宋" w:cs="仿宋" w:hint="eastAsia"/>
            <w:lang w:eastAsia="zh-CN"/>
          </w:rPr>
          <w:t>(三)、变更记录与追踪</w:t>
        </w:r>
        <w:r>
          <w:tab/>
        </w:r>
        <w:r>
          <w:fldChar w:fldCharType="begin"/>
        </w:r>
        <w:r>
          <w:instrText xml:space="preserve"> PAGEREF _Toc327 \h </w:instrText>
        </w:r>
        <w:r>
          <w:fldChar w:fldCharType="separate"/>
        </w:r>
        <w:r>
          <w:t>48</w:t>
        </w:r>
        <w:r>
          <w:fldChar w:fldCharType="end"/>
        </w:r>
      </w:hyperlink>
    </w:p>
    <w:p>
      <w:pPr>
        <w:pStyle w:val="TOC2"/>
        <w:tabs>
          <w:tab w:val="right" w:leader="dot" w:pos="8306"/>
        </w:tabs>
      </w:pPr>
      <w:hyperlink w:anchor="_Toc19217" w:history="1">
        <w:r>
          <w:rPr>
            <w:rFonts w:ascii="仿宋" w:eastAsia="仿宋" w:hAnsi="仿宋" w:cs="仿宋" w:hint="eastAsia"/>
            <w:lang w:eastAsia="zh-CN"/>
          </w:rPr>
          <w:t>(四)、变更管理策略</w:t>
        </w:r>
        <w:r>
          <w:tab/>
        </w:r>
        <w:r>
          <w:fldChar w:fldCharType="begin"/>
        </w:r>
        <w:r>
          <w:instrText xml:space="preserve"> PAGEREF _Toc19217 \h </w:instrText>
        </w:r>
        <w:r>
          <w:fldChar w:fldCharType="separate"/>
        </w:r>
        <w:r>
          <w:t>49</w:t>
        </w:r>
        <w:r>
          <w:fldChar w:fldCharType="end"/>
        </w:r>
      </w:hyperlink>
    </w:p>
    <w:p>
      <w:pPr>
        <w:pStyle w:val="TOC1"/>
        <w:tabs>
          <w:tab w:val="right" w:leader="dot" w:pos="8306"/>
        </w:tabs>
      </w:pPr>
      <w:hyperlink w:anchor="_Toc4740" w:history="1">
        <w:r>
          <w:rPr>
            <w:rFonts w:ascii="仿宋" w:eastAsia="仿宋" w:hAnsi="仿宋" w:cs="仿宋" w:hint="eastAsia"/>
            <w:lang w:eastAsia="zh-CN"/>
          </w:rPr>
          <w:t>十三、设施与设备管理</w:t>
        </w:r>
        <w:r>
          <w:tab/>
        </w:r>
        <w:r>
          <w:fldChar w:fldCharType="begin"/>
        </w:r>
        <w:r>
          <w:instrText xml:space="preserve"> PAGEREF _Toc4740 \h </w:instrText>
        </w:r>
        <w:r>
          <w:fldChar w:fldCharType="separate"/>
        </w:r>
        <w:r>
          <w:t>51</w:t>
        </w:r>
        <w:r>
          <w:fldChar w:fldCharType="end"/>
        </w:r>
      </w:hyperlink>
    </w:p>
    <w:p>
      <w:pPr>
        <w:pStyle w:val="TOC2"/>
        <w:tabs>
          <w:tab w:val="right" w:leader="dot" w:pos="8306"/>
        </w:tabs>
      </w:pPr>
      <w:hyperlink w:anchor="_Toc12904" w:history="1">
        <w:r>
          <w:rPr>
            <w:rFonts w:ascii="仿宋" w:eastAsia="仿宋" w:hAnsi="仿宋" w:cs="仿宋" w:hint="eastAsia"/>
            <w:lang w:eastAsia="zh-CN"/>
          </w:rPr>
          <w:t>(一)、设施规划与配置</w:t>
        </w:r>
        <w:r>
          <w:tab/>
        </w:r>
        <w:r>
          <w:fldChar w:fldCharType="begin"/>
        </w:r>
        <w:r>
          <w:instrText xml:space="preserve"> PAGEREF _Toc12904 \h </w:instrText>
        </w:r>
        <w:r>
          <w:fldChar w:fldCharType="separate"/>
        </w:r>
        <w:r>
          <w:t>51</w:t>
        </w:r>
        <w:r>
          <w:fldChar w:fldCharType="end"/>
        </w:r>
      </w:hyperlink>
    </w:p>
    <w:p>
      <w:pPr>
        <w:pStyle w:val="TOC2"/>
        <w:tabs>
          <w:tab w:val="right" w:leader="dot" w:pos="8306"/>
        </w:tabs>
      </w:pPr>
      <w:hyperlink w:anchor="_Toc504" w:history="1">
        <w:r>
          <w:rPr>
            <w:rFonts w:ascii="仿宋" w:eastAsia="仿宋" w:hAnsi="仿宋" w:cs="仿宋" w:hint="eastAsia"/>
            <w:lang w:eastAsia="zh-CN"/>
          </w:rPr>
          <w:t>(二)、设备采购与维护管理</w:t>
        </w:r>
        <w:r>
          <w:tab/>
        </w:r>
        <w:r>
          <w:fldChar w:fldCharType="begin"/>
        </w:r>
        <w:r>
          <w:instrText xml:space="preserve"> PAGEREF _Toc504 \h </w:instrText>
        </w:r>
        <w:r>
          <w:fldChar w:fldCharType="separate"/>
        </w:r>
        <w:r>
          <w:t>52</w:t>
        </w:r>
        <w:r>
          <w:fldChar w:fldCharType="end"/>
        </w:r>
      </w:hyperlink>
    </w:p>
    <w:p>
      <w:pPr>
        <w:pStyle w:val="TOC2"/>
        <w:tabs>
          <w:tab w:val="right" w:leader="dot" w:pos="8306"/>
        </w:tabs>
      </w:pPr>
      <w:hyperlink w:anchor="_Toc4033" w:history="1">
        <w:r>
          <w:rPr>
            <w:rFonts w:ascii="仿宋" w:eastAsia="仿宋" w:hAnsi="仿宋" w:cs="仿宋" w:hint="eastAsia"/>
            <w:lang w:eastAsia="zh-CN"/>
          </w:rPr>
          <w:t>(三)、设施设备升级策略</w:t>
        </w:r>
        <w:r>
          <w:tab/>
        </w:r>
        <w:r>
          <w:fldChar w:fldCharType="begin"/>
        </w:r>
        <w:r>
          <w:instrText xml:space="preserve"> PAGEREF _Toc4033 \h </w:instrText>
        </w:r>
        <w:r>
          <w:fldChar w:fldCharType="separate"/>
        </w:r>
        <w:r>
          <w:t>52</w:t>
        </w:r>
        <w:r>
          <w:fldChar w:fldCharType="end"/>
        </w:r>
      </w:hyperlink>
    </w:p>
    <w:p>
      <w:pPr>
        <w:pStyle w:val="TOC1"/>
        <w:tabs>
          <w:tab w:val="right" w:leader="dot" w:pos="8306"/>
        </w:tabs>
      </w:pPr>
      <w:hyperlink w:anchor="_Toc4713" w:history="1">
        <w:r>
          <w:rPr>
            <w:rFonts w:ascii="仿宋" w:eastAsia="仿宋" w:hAnsi="仿宋" w:cs="仿宋" w:hint="eastAsia"/>
            <w:lang w:eastAsia="zh-CN"/>
          </w:rPr>
          <w:t>十四、知识产权管理与保护</w:t>
        </w:r>
        <w:r>
          <w:tab/>
        </w:r>
        <w:r>
          <w:fldChar w:fldCharType="begin"/>
        </w:r>
        <w:r>
          <w:instrText xml:space="preserve"> PAGEREF _Toc4713 \h </w:instrText>
        </w:r>
        <w:r>
          <w:fldChar w:fldCharType="separate"/>
        </w:r>
        <w:r>
          <w:t>53</w:t>
        </w:r>
        <w:r>
          <w:fldChar w:fldCharType="end"/>
        </w:r>
      </w:hyperlink>
    </w:p>
    <w:p>
      <w:pPr>
        <w:pStyle w:val="TOC2"/>
        <w:tabs>
          <w:tab w:val="right" w:leader="dot" w:pos="8306"/>
        </w:tabs>
      </w:pPr>
      <w:hyperlink w:anchor="_Toc25111" w:history="1">
        <w:r>
          <w:rPr>
            <w:rFonts w:ascii="仿宋" w:eastAsia="仿宋" w:hAnsi="仿宋" w:cs="仿宋" w:hint="eastAsia"/>
            <w:lang w:eastAsia="zh-CN"/>
          </w:rPr>
          <w:t>(一)、知识产权管理体系建设</w:t>
        </w:r>
        <w:r>
          <w:tab/>
        </w:r>
        <w:r>
          <w:fldChar w:fldCharType="begin"/>
        </w:r>
        <w:r>
          <w:instrText xml:space="preserve"> PAGEREF _Toc25111 \h </w:instrText>
        </w:r>
        <w:r>
          <w:fldChar w:fldCharType="separate"/>
        </w:r>
        <w:r>
          <w:t>53</w:t>
        </w:r>
        <w:r>
          <w:fldChar w:fldCharType="end"/>
        </w:r>
      </w:hyperlink>
    </w:p>
    <w:p>
      <w:pPr>
        <w:pStyle w:val="TOC2"/>
        <w:tabs>
          <w:tab w:val="right" w:leader="dot" w:pos="8306"/>
        </w:tabs>
      </w:pPr>
      <w:hyperlink w:anchor="_Toc6411" w:history="1">
        <w:r>
          <w:rPr>
            <w:rFonts w:ascii="仿宋" w:eastAsia="仿宋" w:hAnsi="仿宋" w:cs="仿宋" w:hint="eastAsia"/>
            <w:lang w:eastAsia="zh-CN"/>
          </w:rPr>
          <w:t>(二)、知识产权保护措施</w:t>
        </w:r>
        <w:r>
          <w:tab/>
        </w:r>
        <w:r>
          <w:fldChar w:fldCharType="begin"/>
        </w:r>
        <w:r>
          <w:instrText xml:space="preserve"> PAGEREF _Toc6411 \h </w:instrText>
        </w:r>
        <w:r>
          <w:fldChar w:fldCharType="separate"/>
        </w:r>
        <w:r>
          <w:t>54</w:t>
        </w:r>
        <w:r>
          <w:fldChar w:fldCharType="end"/>
        </w:r>
      </w:hyperlink>
    </w:p>
    <w:p>
      <w:pPr>
        <w:pStyle w:val="TOC1"/>
        <w:tabs>
          <w:tab w:val="right" w:leader="dot" w:pos="8306"/>
        </w:tabs>
      </w:pPr>
      <w:hyperlink w:anchor="_Toc15208" w:history="1">
        <w:r>
          <w:rPr>
            <w:rFonts w:ascii="仿宋" w:eastAsia="仿宋" w:hAnsi="仿宋" w:cs="仿宋" w:hint="eastAsia"/>
            <w:lang w:eastAsia="zh-CN"/>
          </w:rPr>
          <w:t>十五、成果转化与推广应用</w:t>
        </w:r>
        <w:r>
          <w:tab/>
        </w:r>
        <w:r>
          <w:fldChar w:fldCharType="begin"/>
        </w:r>
        <w:r>
          <w:instrText xml:space="preserve"> PAGEREF _Toc15208 \h </w:instrText>
        </w:r>
        <w:r>
          <w:fldChar w:fldCharType="separate"/>
        </w:r>
        <w:r>
          <w:t>56</w:t>
        </w:r>
        <w:r>
          <w:fldChar w:fldCharType="end"/>
        </w:r>
      </w:hyperlink>
    </w:p>
    <w:p>
      <w:pPr>
        <w:pStyle w:val="TOC2"/>
        <w:tabs>
          <w:tab w:val="right" w:leader="dot" w:pos="8306"/>
        </w:tabs>
      </w:pPr>
      <w:hyperlink w:anchor="_Toc4882" w:history="1">
        <w:r>
          <w:rPr>
            <w:rFonts w:ascii="仿宋" w:eastAsia="仿宋" w:hAnsi="仿宋" w:cs="仿宋" w:hint="eastAsia"/>
            <w:lang w:eastAsia="zh-CN"/>
          </w:rPr>
          <w:t>(一)、成果转化策略制定</w:t>
        </w:r>
        <w:r>
          <w:tab/>
        </w:r>
        <w:r>
          <w:fldChar w:fldCharType="begin"/>
        </w:r>
        <w:r>
          <w:instrText xml:space="preserve"> PAGEREF _Toc4882 \h </w:instrText>
        </w:r>
        <w:r>
          <w:fldChar w:fldCharType="separate"/>
        </w:r>
        <w:r>
          <w:t>56</w:t>
        </w:r>
        <w:r>
          <w:fldChar w:fldCharType="end"/>
        </w:r>
      </w:hyperlink>
    </w:p>
    <w:p>
      <w:pPr>
        <w:pStyle w:val="TOC2"/>
        <w:tabs>
          <w:tab w:val="right" w:leader="dot" w:pos="8306"/>
        </w:tabs>
      </w:pPr>
      <w:hyperlink w:anchor="_Toc21122" w:history="1">
        <w:r>
          <w:rPr>
            <w:rFonts w:ascii="仿宋" w:eastAsia="仿宋" w:hAnsi="仿宋" w:cs="仿宋" w:hint="eastAsia"/>
            <w:lang w:eastAsia="zh-CN"/>
          </w:rPr>
          <w:t>(二)、成果推广应用方案</w:t>
        </w:r>
        <w:r>
          <w:tab/>
        </w:r>
        <w:r>
          <w:fldChar w:fldCharType="begin"/>
        </w:r>
        <w:r>
          <w:instrText xml:space="preserve"> PAGEREF _Toc21122 \h </w:instrText>
        </w:r>
        <w:r>
          <w:fldChar w:fldCharType="separate"/>
        </w:r>
        <w:r>
          <w:t>57</w:t>
        </w:r>
        <w:r>
          <w:fldChar w:fldCharType="end"/>
        </w:r>
      </w:hyperlink>
    </w:p>
    <w:p>
      <w:pPr>
        <w:pStyle w:val="TOC1"/>
        <w:tabs>
          <w:tab w:val="right" w:leader="dot" w:pos="8306"/>
        </w:tabs>
      </w:pPr>
      <w:hyperlink w:anchor="_Toc30939" w:history="1">
        <w:r>
          <w:rPr>
            <w:rFonts w:ascii="仿宋" w:eastAsia="仿宋" w:hAnsi="仿宋" w:cs="仿宋" w:hint="eastAsia"/>
            <w:lang w:eastAsia="zh-CN"/>
          </w:rPr>
          <w:t>十六、人力资源管理与开发</w:t>
        </w:r>
        <w:r>
          <w:tab/>
        </w:r>
        <w:r>
          <w:fldChar w:fldCharType="begin"/>
        </w:r>
        <w:r>
          <w:instrText xml:space="preserve"> PAGEREF _Toc30939 \h </w:instrText>
        </w:r>
        <w:r>
          <w:fldChar w:fldCharType="separate"/>
        </w:r>
        <w:r>
          <w:t>59</w:t>
        </w:r>
        <w:r>
          <w:fldChar w:fldCharType="end"/>
        </w:r>
      </w:hyperlink>
    </w:p>
    <w:p>
      <w:pPr>
        <w:pStyle w:val="TOC2"/>
        <w:tabs>
          <w:tab w:val="right" w:leader="dot" w:pos="8306"/>
        </w:tabs>
      </w:pPr>
      <w:hyperlink w:anchor="_Toc28678" w:history="1">
        <w:r>
          <w:rPr>
            <w:rFonts w:ascii="仿宋" w:eastAsia="仿宋" w:hAnsi="仿宋" w:cs="仿宋" w:hint="eastAsia"/>
            <w:lang w:eastAsia="zh-CN"/>
          </w:rPr>
          <w:t>(一)、人力资源规划</w:t>
        </w:r>
        <w:r>
          <w:tab/>
        </w:r>
        <w:r>
          <w:fldChar w:fldCharType="begin"/>
        </w:r>
        <w:r>
          <w:instrText xml:space="preserve"> PAGEREF _Toc28678 \h </w:instrText>
        </w:r>
        <w:r>
          <w:fldChar w:fldCharType="separate"/>
        </w:r>
        <w:r>
          <w:t>59</w:t>
        </w:r>
        <w:r>
          <w:fldChar w:fldCharType="end"/>
        </w:r>
      </w:hyperlink>
    </w:p>
    <w:p>
      <w:pPr>
        <w:pStyle w:val="TOC2"/>
        <w:tabs>
          <w:tab w:val="right" w:leader="dot" w:pos="8306"/>
        </w:tabs>
      </w:pPr>
      <w:hyperlink w:anchor="_Toc17233" w:history="1">
        <w:r>
          <w:rPr>
            <w:rFonts w:ascii="仿宋" w:eastAsia="仿宋" w:hAnsi="仿宋" w:cs="仿宋" w:hint="eastAsia"/>
            <w:lang w:eastAsia="zh-CN"/>
          </w:rPr>
          <w:t>(二)、人力资源开发与培训</w:t>
        </w:r>
        <w:r>
          <w:tab/>
        </w:r>
        <w:r>
          <w:fldChar w:fldCharType="begin"/>
        </w:r>
        <w:r>
          <w:instrText xml:space="preserve"> PAGEREF _Toc17233 \h </w:instrText>
        </w:r>
        <w:r>
          <w:fldChar w:fldCharType="separate"/>
        </w:r>
        <w:r>
          <w:t>60</w:t>
        </w:r>
        <w:r>
          <w:fldChar w:fldCharType="end"/>
        </w:r>
      </w:hyperlink>
    </w:p>
    <w:p>
      <w:pPr>
        <w:pStyle w:val="TOC1"/>
        <w:tabs>
          <w:tab w:val="right" w:leader="dot" w:pos="8306"/>
        </w:tabs>
      </w:pPr>
      <w:hyperlink w:anchor="_Toc30911" w:history="1">
        <w:r>
          <w:rPr>
            <w:rFonts w:ascii="仿宋" w:eastAsia="仿宋" w:hAnsi="仿宋" w:cs="仿宋" w:hint="eastAsia"/>
            <w:lang w:eastAsia="zh-CN"/>
          </w:rPr>
          <w:t>十七、产业协同与集群发展</w:t>
        </w:r>
        <w:r>
          <w:tab/>
        </w:r>
        <w:r>
          <w:fldChar w:fldCharType="begin"/>
        </w:r>
        <w:r>
          <w:instrText xml:space="preserve"> PAGEREF _Toc30911 \h </w:instrText>
        </w:r>
        <w:r>
          <w:fldChar w:fldCharType="separate"/>
        </w:r>
        <w:r>
          <w:t>63</w:t>
        </w:r>
        <w:r>
          <w:fldChar w:fldCharType="end"/>
        </w:r>
      </w:hyperlink>
    </w:p>
    <w:p>
      <w:pPr>
        <w:pStyle w:val="TOC2"/>
        <w:tabs>
          <w:tab w:val="right" w:leader="dot" w:pos="8306"/>
        </w:tabs>
      </w:pPr>
      <w:hyperlink w:anchor="_Toc32116" w:history="1">
        <w:r>
          <w:rPr>
            <w:rFonts w:ascii="仿宋" w:eastAsia="仿宋" w:hAnsi="仿宋" w:cs="仿宋" w:hint="eastAsia"/>
            <w:lang w:eastAsia="zh-CN"/>
          </w:rPr>
          <w:t>(一)、产业协同机制建设</w:t>
        </w:r>
        <w:r>
          <w:tab/>
        </w:r>
        <w:r>
          <w:fldChar w:fldCharType="begin"/>
        </w:r>
        <w:r>
          <w:instrText xml:space="preserve"> PAGEREF _Toc32116 \h </w:instrText>
        </w:r>
        <w:r>
          <w:fldChar w:fldCharType="separate"/>
        </w:r>
        <w:r>
          <w:t>63</w:t>
        </w:r>
        <w:r>
          <w:fldChar w:fldCharType="end"/>
        </w:r>
      </w:hyperlink>
    </w:p>
    <w:p>
      <w:pPr>
        <w:pStyle w:val="TOC2"/>
        <w:tabs>
          <w:tab w:val="right" w:leader="dot" w:pos="8306"/>
        </w:tabs>
      </w:pPr>
      <w:hyperlink w:anchor="_Toc10117" w:history="1">
        <w:r>
          <w:rPr>
            <w:rFonts w:ascii="仿宋" w:eastAsia="仿宋" w:hAnsi="仿宋" w:cs="仿宋" w:hint="eastAsia"/>
            <w:lang w:eastAsia="zh-CN"/>
          </w:rPr>
          <w:t>(二)、产业集群培育与发展</w:t>
        </w:r>
        <w:r>
          <w:tab/>
        </w:r>
        <w:r>
          <w:fldChar w:fldCharType="begin"/>
        </w:r>
        <w:r>
          <w:instrText xml:space="preserve"> PAGEREF _Toc10117 \h </w:instrText>
        </w:r>
        <w:r>
          <w:fldChar w:fldCharType="separate"/>
        </w:r>
        <w:r>
          <w:t>64</w:t>
        </w:r>
        <w:r>
          <w:fldChar w:fldCharType="end"/>
        </w:r>
      </w:hyperlink>
    </w:p>
    <w:p>
      <w:pPr>
        <w:pStyle w:val="TOC1"/>
        <w:tabs>
          <w:tab w:val="right" w:leader="dot" w:pos="8306"/>
        </w:tabs>
      </w:pPr>
      <w:hyperlink w:anchor="_Toc19252" w:history="1">
        <w:r>
          <w:rPr>
            <w:rFonts w:ascii="仿宋" w:eastAsia="仿宋" w:hAnsi="仿宋" w:cs="仿宋" w:hint="eastAsia"/>
            <w:lang w:eastAsia="zh-CN"/>
          </w:rPr>
          <w:t>十八、质量管理与控制</w:t>
        </w:r>
        <w:r>
          <w:tab/>
        </w:r>
        <w:r>
          <w:fldChar w:fldCharType="begin"/>
        </w:r>
        <w:r>
          <w:instrText xml:space="preserve"> PAGEREF _Toc19252 \h </w:instrText>
        </w:r>
        <w:r>
          <w:fldChar w:fldCharType="separate"/>
        </w:r>
        <w:r>
          <w:t>65</w:t>
        </w:r>
        <w:r>
          <w:fldChar w:fldCharType="end"/>
        </w:r>
      </w:hyperlink>
    </w:p>
    <w:p>
      <w:pPr>
        <w:pStyle w:val="TOC2"/>
        <w:tabs>
          <w:tab w:val="right" w:leader="dot" w:pos="8306"/>
        </w:tabs>
      </w:pPr>
      <w:hyperlink w:anchor="_Toc23348" w:history="1">
        <w:r>
          <w:rPr>
            <w:rFonts w:ascii="仿宋" w:eastAsia="仿宋" w:hAnsi="仿宋" w:cs="仿宋" w:hint="eastAsia"/>
            <w:lang w:eastAsia="zh-CN"/>
          </w:rPr>
          <w:t>(一)、质量管理体系建设</w:t>
        </w:r>
        <w:r>
          <w:tab/>
        </w:r>
        <w:r>
          <w:fldChar w:fldCharType="begin"/>
        </w:r>
        <w:r>
          <w:instrText xml:space="preserve"> PAGEREF _Toc23348 \h </w:instrText>
        </w:r>
        <w:r>
          <w:fldChar w:fldCharType="separate"/>
        </w:r>
        <w:r>
          <w:t>65</w:t>
        </w:r>
        <w:r>
          <w:fldChar w:fldCharType="end"/>
        </w:r>
      </w:hyperlink>
    </w:p>
    <w:p>
      <w:pPr>
        <w:pStyle w:val="TOC2"/>
        <w:tabs>
          <w:tab w:val="right" w:leader="dot" w:pos="8306"/>
        </w:tabs>
      </w:pPr>
      <w:hyperlink w:anchor="_Toc22520" w:history="1">
        <w:r>
          <w:rPr>
            <w:rFonts w:ascii="仿宋" w:eastAsia="仿宋" w:hAnsi="仿宋" w:cs="仿宋" w:hint="eastAsia"/>
            <w:lang w:eastAsia="zh-CN"/>
          </w:rPr>
          <w:t>(二)、质量控制措施</w:t>
        </w:r>
        <w:r>
          <w:tab/>
        </w:r>
        <w:r>
          <w:fldChar w:fldCharType="begin"/>
        </w:r>
        <w:r>
          <w:instrText xml:space="preserve"> PAGEREF _Toc22520 \h </w:instrText>
        </w:r>
        <w:r>
          <w:fldChar w:fldCharType="separate"/>
        </w:r>
        <w:r>
          <w:t>66</w:t>
        </w:r>
        <w:r>
          <w:fldChar w:fldCharType="end"/>
        </w:r>
      </w:hyperlink>
    </w:p>
    <w:p>
      <w:pPr>
        <w:pStyle w:val="TOC1"/>
        <w:tabs>
          <w:tab w:val="right" w:leader="dot" w:pos="8306"/>
        </w:tabs>
      </w:pPr>
      <w:hyperlink w:anchor="_Toc16785" w:history="1">
        <w:r>
          <w:rPr>
            <w:rFonts w:ascii="仿宋" w:eastAsia="仿宋" w:hAnsi="仿宋" w:cs="仿宋" w:hint="eastAsia"/>
            <w:lang w:eastAsia="zh-CN"/>
          </w:rPr>
          <w:t>十九、合作与交流机制建立</w:t>
        </w:r>
        <w:r>
          <w:tab/>
        </w:r>
        <w:r>
          <w:fldChar w:fldCharType="begin"/>
        </w:r>
        <w:r>
          <w:instrText xml:space="preserve"> PAGEREF _Toc16785 \h </w:instrText>
        </w:r>
        <w:r>
          <w:fldChar w:fldCharType="separate"/>
        </w:r>
        <w:r>
          <w:t>67</w:t>
        </w:r>
        <w:r>
          <w:fldChar w:fldCharType="end"/>
        </w:r>
      </w:hyperlink>
    </w:p>
    <w:p>
      <w:pPr>
        <w:pStyle w:val="TOC2"/>
        <w:tabs>
          <w:tab w:val="right" w:leader="dot" w:pos="8306"/>
        </w:tabs>
      </w:pPr>
      <w:hyperlink w:anchor="_Toc29322" w:history="1">
        <w:r>
          <w:rPr>
            <w:rFonts w:ascii="仿宋" w:eastAsia="仿宋" w:hAnsi="仿宋" w:cs="仿宋" w:hint="eastAsia"/>
            <w:lang w:eastAsia="zh-CN"/>
          </w:rPr>
          <w:t>(一)、合作伙伴选择与合作方式</w:t>
        </w:r>
        <w:r>
          <w:tab/>
        </w:r>
        <w:r>
          <w:fldChar w:fldCharType="begin"/>
        </w:r>
        <w:r>
          <w:instrText xml:space="preserve"> PAGEREF _Toc29322 \h </w:instrText>
        </w:r>
        <w:r>
          <w:fldChar w:fldCharType="separate"/>
        </w:r>
        <w:r>
          <w:t>67</w:t>
        </w:r>
        <w:r>
          <w:fldChar w:fldCharType="end"/>
        </w:r>
      </w:hyperlink>
    </w:p>
    <w:p>
      <w:pPr>
        <w:pStyle w:val="TOC2"/>
        <w:tabs>
          <w:tab w:val="right" w:leader="dot" w:pos="8306"/>
        </w:tabs>
      </w:pPr>
      <w:hyperlink w:anchor="_Toc11784" w:history="1">
        <w:r>
          <w:rPr>
            <w:rFonts w:ascii="仿宋" w:eastAsia="仿宋" w:hAnsi="仿宋" w:cs="仿宋" w:hint="eastAsia"/>
            <w:lang w:eastAsia="zh-CN"/>
          </w:rPr>
          <w:t>(二)、交流与合作平台搭建</w:t>
        </w:r>
        <w:r>
          <w:tab/>
        </w:r>
        <w:r>
          <w:fldChar w:fldCharType="begin"/>
        </w:r>
        <w:r>
          <w:instrText xml:space="preserve"> PAGEREF _Toc11784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9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260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厂化育苗精量播种生产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厂化育苗精量播种生产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82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厂化育苗精量播种生产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厂化育苗精量播种生产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工厂化育苗精量播种生产设备项目还致力于提升当地居民的技能和就业能力，通过与当地教育机构合作提供培训和教育机会，从而提高社区整体的生活水平和社会福祉。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厂化育苗精量播种生产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60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厂化育苗精量播种生产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厂化育苗精量播种生产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28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236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厂化育苗精量播种生产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工厂化育苗精量播种生产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547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厂化育苗精量播种生产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厂化育苗精量播种生产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工厂化育苗精量播种生产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667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https://d.book118.com/888074013127006026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2A00B9"/>
    <w:rsid w:val="0E2A00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74013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2024-01-09T20:25:00Z</dcterms:created>
  <dcterms:modified xsi:type="dcterms:W3CDTF">2024-01-09T20:26:10Z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9CF492C089F441599B9399A3C434C2C3_11</vt:lpwstr>
  </property>
  <property fmtid="{D5CDD505-2E9C-101B-9397-08002B2CF9AE}" pid="3" name="KSOProductBuildVer">
    <vt:lpwstr>2052-12.1.0.16120</vt:lpwstr>
  </property>
</Properties>
</file>