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钛酸锆陶瓷材料项目规划设计纲要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2" w:history="1">
        <w:r>
          <w:rPr>
            <w:rFonts w:ascii="仿宋" w:eastAsia="仿宋" w:hAnsi="仿宋" w:cs="仿宋" w:hint="eastAsia"/>
            <w:lang w:eastAsia="zh-CN"/>
          </w:rPr>
          <w:t>概论</w:t>
        </w:r>
        <w:r>
          <w:tab/>
        </w:r>
        <w:r>
          <w:fldChar w:fldCharType="begin"/>
        </w:r>
        <w:r>
          <w:instrText xml:space="preserve"> PAGEREF _Toc3042 \h </w:instrText>
        </w:r>
        <w:r>
          <w:fldChar w:fldCharType="separate"/>
        </w:r>
        <w:r>
          <w:t>3</w:t>
        </w:r>
        <w:r>
          <w:fldChar w:fldCharType="end"/>
        </w:r>
      </w:hyperlink>
    </w:p>
    <w:p>
      <w:pPr>
        <w:pStyle w:val="TOC1"/>
        <w:tabs>
          <w:tab w:val="right" w:leader="dot" w:pos="8306"/>
        </w:tabs>
      </w:pPr>
      <w:hyperlink w:anchor="_Toc814" w:history="1">
        <w:r>
          <w:rPr>
            <w:rFonts w:ascii="仿宋" w:eastAsia="仿宋" w:hAnsi="仿宋" w:cs="仿宋" w:hint="eastAsia"/>
            <w:lang w:eastAsia="zh-CN"/>
          </w:rPr>
          <w:t>一、工艺说明</w:t>
        </w:r>
        <w:r>
          <w:tab/>
        </w:r>
        <w:r>
          <w:fldChar w:fldCharType="begin"/>
        </w:r>
        <w:r>
          <w:instrText xml:space="preserve"> PAGEREF _Toc814 \h </w:instrText>
        </w:r>
        <w:r>
          <w:fldChar w:fldCharType="separate"/>
        </w:r>
        <w:r>
          <w:t>3</w:t>
        </w:r>
        <w:r>
          <w:fldChar w:fldCharType="end"/>
        </w:r>
      </w:hyperlink>
    </w:p>
    <w:p>
      <w:pPr>
        <w:pStyle w:val="TOC2"/>
        <w:tabs>
          <w:tab w:val="right" w:leader="dot" w:pos="8306"/>
        </w:tabs>
      </w:pPr>
      <w:hyperlink w:anchor="_Toc18774" w:history="1">
        <w:r>
          <w:rPr>
            <w:rFonts w:ascii="仿宋" w:eastAsia="仿宋" w:hAnsi="仿宋" w:cs="仿宋" w:hint="eastAsia"/>
            <w:lang w:eastAsia="zh-CN"/>
          </w:rPr>
          <w:t>(一)、技术管理特点</w:t>
        </w:r>
        <w:r>
          <w:tab/>
        </w:r>
        <w:r>
          <w:fldChar w:fldCharType="begin"/>
        </w:r>
        <w:r>
          <w:instrText xml:space="preserve"> PAGEREF _Toc18774 \h </w:instrText>
        </w:r>
        <w:r>
          <w:fldChar w:fldCharType="separate"/>
        </w:r>
        <w:r>
          <w:t>3</w:t>
        </w:r>
        <w:r>
          <w:fldChar w:fldCharType="end"/>
        </w:r>
      </w:hyperlink>
    </w:p>
    <w:p>
      <w:pPr>
        <w:pStyle w:val="TOC2"/>
        <w:tabs>
          <w:tab w:val="right" w:leader="dot" w:pos="8306"/>
        </w:tabs>
      </w:pPr>
      <w:hyperlink w:anchor="_Toc31652" w:history="1">
        <w:r>
          <w:rPr>
            <w:rFonts w:ascii="仿宋" w:eastAsia="仿宋" w:hAnsi="仿宋" w:cs="仿宋" w:hint="eastAsia"/>
            <w:lang w:eastAsia="zh-CN"/>
          </w:rPr>
          <w:t>(二)、钛酸锆陶瓷材料项目工艺技术设计方案</w:t>
        </w:r>
        <w:r>
          <w:tab/>
        </w:r>
        <w:r>
          <w:fldChar w:fldCharType="begin"/>
        </w:r>
        <w:r>
          <w:instrText xml:space="preserve"> PAGEREF _Toc31652 \h </w:instrText>
        </w:r>
        <w:r>
          <w:fldChar w:fldCharType="separate"/>
        </w:r>
        <w:r>
          <w:t>4</w:t>
        </w:r>
        <w:r>
          <w:fldChar w:fldCharType="end"/>
        </w:r>
      </w:hyperlink>
    </w:p>
    <w:p>
      <w:pPr>
        <w:pStyle w:val="TOC2"/>
        <w:tabs>
          <w:tab w:val="right" w:leader="dot" w:pos="8306"/>
        </w:tabs>
      </w:pPr>
      <w:hyperlink w:anchor="_Toc31636" w:history="1">
        <w:r>
          <w:rPr>
            <w:rFonts w:ascii="仿宋" w:eastAsia="仿宋" w:hAnsi="仿宋" w:cs="仿宋" w:hint="eastAsia"/>
            <w:lang w:eastAsia="zh-CN"/>
          </w:rPr>
          <w:t>(三)、设备选型方案</w:t>
        </w:r>
        <w:r>
          <w:tab/>
        </w:r>
        <w:r>
          <w:fldChar w:fldCharType="begin"/>
        </w:r>
        <w:r>
          <w:instrText xml:space="preserve"> PAGEREF _Toc31636 \h </w:instrText>
        </w:r>
        <w:r>
          <w:fldChar w:fldCharType="separate"/>
        </w:r>
        <w:r>
          <w:t>5</w:t>
        </w:r>
        <w:r>
          <w:fldChar w:fldCharType="end"/>
        </w:r>
      </w:hyperlink>
    </w:p>
    <w:p>
      <w:pPr>
        <w:pStyle w:val="TOC1"/>
        <w:tabs>
          <w:tab w:val="right" w:leader="dot" w:pos="8306"/>
        </w:tabs>
      </w:pPr>
      <w:hyperlink w:anchor="_Toc1960" w:history="1">
        <w:r>
          <w:rPr>
            <w:rFonts w:ascii="仿宋" w:eastAsia="仿宋" w:hAnsi="仿宋" w:cs="仿宋" w:hint="eastAsia"/>
            <w:lang w:eastAsia="zh-CN"/>
          </w:rPr>
          <w:t>二、钛酸锆陶瓷材料项目土建工程</w:t>
        </w:r>
        <w:r>
          <w:tab/>
        </w:r>
        <w:r>
          <w:fldChar w:fldCharType="begin"/>
        </w:r>
        <w:r>
          <w:instrText xml:space="preserve"> PAGEREF _Toc1960 \h </w:instrText>
        </w:r>
        <w:r>
          <w:fldChar w:fldCharType="separate"/>
        </w:r>
        <w:r>
          <w:t>7</w:t>
        </w:r>
        <w:r>
          <w:fldChar w:fldCharType="end"/>
        </w:r>
      </w:hyperlink>
    </w:p>
    <w:p>
      <w:pPr>
        <w:pStyle w:val="TOC2"/>
        <w:tabs>
          <w:tab w:val="right" w:leader="dot" w:pos="8306"/>
        </w:tabs>
      </w:pPr>
      <w:hyperlink w:anchor="_Toc3696" w:history="1">
        <w:r>
          <w:rPr>
            <w:rFonts w:ascii="仿宋" w:eastAsia="仿宋" w:hAnsi="仿宋" w:cs="仿宋" w:hint="eastAsia"/>
            <w:lang w:eastAsia="zh-CN"/>
          </w:rPr>
          <w:t>(一)、建筑工程设计原则</w:t>
        </w:r>
        <w:r>
          <w:tab/>
        </w:r>
        <w:r>
          <w:fldChar w:fldCharType="begin"/>
        </w:r>
        <w:r>
          <w:instrText xml:space="preserve"> PAGEREF _Toc3696 \h </w:instrText>
        </w:r>
        <w:r>
          <w:fldChar w:fldCharType="separate"/>
        </w:r>
        <w:r>
          <w:t>7</w:t>
        </w:r>
        <w:r>
          <w:fldChar w:fldCharType="end"/>
        </w:r>
      </w:hyperlink>
    </w:p>
    <w:p>
      <w:pPr>
        <w:pStyle w:val="TOC2"/>
        <w:tabs>
          <w:tab w:val="right" w:leader="dot" w:pos="8306"/>
        </w:tabs>
      </w:pPr>
      <w:hyperlink w:anchor="_Toc19708" w:history="1">
        <w:r>
          <w:rPr>
            <w:rFonts w:ascii="仿宋" w:eastAsia="仿宋" w:hAnsi="仿宋" w:cs="仿宋" w:hint="eastAsia"/>
            <w:lang w:eastAsia="zh-CN"/>
          </w:rPr>
          <w:t>(二)、土建工程设计年限及安全等级</w:t>
        </w:r>
        <w:r>
          <w:tab/>
        </w:r>
        <w:r>
          <w:fldChar w:fldCharType="begin"/>
        </w:r>
        <w:r>
          <w:instrText xml:space="preserve"> PAGEREF _Toc19708 \h </w:instrText>
        </w:r>
        <w:r>
          <w:fldChar w:fldCharType="separate"/>
        </w:r>
        <w:r>
          <w:t>8</w:t>
        </w:r>
        <w:r>
          <w:fldChar w:fldCharType="end"/>
        </w:r>
      </w:hyperlink>
    </w:p>
    <w:p>
      <w:pPr>
        <w:pStyle w:val="TOC2"/>
        <w:tabs>
          <w:tab w:val="right" w:leader="dot" w:pos="8306"/>
        </w:tabs>
      </w:pPr>
      <w:hyperlink w:anchor="_Toc23775" w:history="1">
        <w:r>
          <w:rPr>
            <w:rFonts w:ascii="仿宋" w:eastAsia="仿宋" w:hAnsi="仿宋" w:cs="仿宋" w:hint="eastAsia"/>
            <w:lang w:eastAsia="zh-CN"/>
          </w:rPr>
          <w:t>(三)、建筑工程设计总体要求</w:t>
        </w:r>
        <w:r>
          <w:tab/>
        </w:r>
        <w:r>
          <w:fldChar w:fldCharType="begin"/>
        </w:r>
        <w:r>
          <w:instrText xml:space="preserve"> PAGEREF _Toc23775 \h </w:instrText>
        </w:r>
        <w:r>
          <w:fldChar w:fldCharType="separate"/>
        </w:r>
        <w:r>
          <w:t>9</w:t>
        </w:r>
        <w:r>
          <w:fldChar w:fldCharType="end"/>
        </w:r>
      </w:hyperlink>
    </w:p>
    <w:p>
      <w:pPr>
        <w:pStyle w:val="TOC2"/>
        <w:tabs>
          <w:tab w:val="right" w:leader="dot" w:pos="8306"/>
        </w:tabs>
      </w:pPr>
      <w:hyperlink w:anchor="_Toc15891" w:history="1">
        <w:r>
          <w:rPr>
            <w:rFonts w:ascii="仿宋" w:eastAsia="仿宋" w:hAnsi="仿宋" w:cs="仿宋" w:hint="eastAsia"/>
            <w:lang w:eastAsia="zh-CN"/>
          </w:rPr>
          <w:t>(四)、土建工程建设指标</w:t>
        </w:r>
        <w:r>
          <w:tab/>
        </w:r>
        <w:r>
          <w:fldChar w:fldCharType="begin"/>
        </w:r>
        <w:r>
          <w:instrText xml:space="preserve"> PAGEREF _Toc15891 \h </w:instrText>
        </w:r>
        <w:r>
          <w:fldChar w:fldCharType="separate"/>
        </w:r>
        <w:r>
          <w:t>10</w:t>
        </w:r>
        <w:r>
          <w:fldChar w:fldCharType="end"/>
        </w:r>
      </w:hyperlink>
    </w:p>
    <w:p>
      <w:pPr>
        <w:pStyle w:val="TOC1"/>
        <w:tabs>
          <w:tab w:val="right" w:leader="dot" w:pos="8306"/>
        </w:tabs>
      </w:pPr>
      <w:hyperlink w:anchor="_Toc19855" w:history="1">
        <w:r>
          <w:rPr>
            <w:rFonts w:ascii="仿宋" w:eastAsia="仿宋" w:hAnsi="仿宋" w:cs="仿宋" w:hint="eastAsia"/>
            <w:lang w:eastAsia="zh-CN"/>
          </w:rPr>
          <w:t>三、钛酸锆陶瓷材料项目危机管理</w:t>
        </w:r>
        <w:r>
          <w:tab/>
        </w:r>
        <w:r>
          <w:fldChar w:fldCharType="begin"/>
        </w:r>
        <w:r>
          <w:instrText xml:space="preserve"> PAGEREF _Toc19855 \h </w:instrText>
        </w:r>
        <w:r>
          <w:fldChar w:fldCharType="separate"/>
        </w:r>
        <w:r>
          <w:t>10</w:t>
        </w:r>
        <w:r>
          <w:fldChar w:fldCharType="end"/>
        </w:r>
      </w:hyperlink>
    </w:p>
    <w:p>
      <w:pPr>
        <w:pStyle w:val="TOC2"/>
        <w:tabs>
          <w:tab w:val="right" w:leader="dot" w:pos="8306"/>
        </w:tabs>
      </w:pPr>
      <w:hyperlink w:anchor="_Toc5317" w:history="1">
        <w:r>
          <w:rPr>
            <w:rFonts w:ascii="仿宋" w:eastAsia="仿宋" w:hAnsi="仿宋" w:cs="仿宋" w:hint="eastAsia"/>
            <w:lang w:eastAsia="zh-CN"/>
          </w:rPr>
          <w:t>(一)、危机预警与识别</w:t>
        </w:r>
        <w:r>
          <w:tab/>
        </w:r>
        <w:r>
          <w:fldChar w:fldCharType="begin"/>
        </w:r>
        <w:r>
          <w:instrText xml:space="preserve"> PAGEREF _Toc5317 \h </w:instrText>
        </w:r>
        <w:r>
          <w:fldChar w:fldCharType="separate"/>
        </w:r>
        <w:r>
          <w:t>10</w:t>
        </w:r>
        <w:r>
          <w:fldChar w:fldCharType="end"/>
        </w:r>
      </w:hyperlink>
    </w:p>
    <w:p>
      <w:pPr>
        <w:pStyle w:val="TOC2"/>
        <w:tabs>
          <w:tab w:val="right" w:leader="dot" w:pos="8306"/>
        </w:tabs>
      </w:pPr>
      <w:hyperlink w:anchor="_Toc29011" w:history="1">
        <w:r>
          <w:rPr>
            <w:rFonts w:ascii="仿宋" w:eastAsia="仿宋" w:hAnsi="仿宋" w:cs="仿宋" w:hint="eastAsia"/>
            <w:lang w:eastAsia="zh-CN"/>
          </w:rPr>
          <w:t>(二)、危机应对与恢复</w:t>
        </w:r>
        <w:r>
          <w:tab/>
        </w:r>
        <w:r>
          <w:fldChar w:fldCharType="begin"/>
        </w:r>
        <w:r>
          <w:instrText xml:space="preserve"> PAGEREF _Toc29011 \h </w:instrText>
        </w:r>
        <w:r>
          <w:fldChar w:fldCharType="separate"/>
        </w:r>
        <w:r>
          <w:t>11</w:t>
        </w:r>
        <w:r>
          <w:fldChar w:fldCharType="end"/>
        </w:r>
      </w:hyperlink>
    </w:p>
    <w:p>
      <w:pPr>
        <w:pStyle w:val="TOC1"/>
        <w:tabs>
          <w:tab w:val="right" w:leader="dot" w:pos="8306"/>
        </w:tabs>
      </w:pPr>
      <w:hyperlink w:anchor="_Toc19340" w:history="1">
        <w:r>
          <w:rPr>
            <w:rFonts w:ascii="仿宋" w:eastAsia="仿宋" w:hAnsi="仿宋" w:cs="仿宋" w:hint="eastAsia"/>
            <w:lang w:eastAsia="zh-CN"/>
          </w:rPr>
          <w:t>四、钛酸锆陶瓷材料项目建设单位说明</w:t>
        </w:r>
        <w:r>
          <w:tab/>
        </w:r>
        <w:r>
          <w:fldChar w:fldCharType="begin"/>
        </w:r>
        <w:r>
          <w:instrText xml:space="preserve"> PAGEREF _Toc19340 \h </w:instrText>
        </w:r>
        <w:r>
          <w:fldChar w:fldCharType="separate"/>
        </w:r>
        <w:r>
          <w:t>13</w:t>
        </w:r>
        <w:r>
          <w:fldChar w:fldCharType="end"/>
        </w:r>
      </w:hyperlink>
    </w:p>
    <w:p>
      <w:pPr>
        <w:pStyle w:val="TOC2"/>
        <w:tabs>
          <w:tab w:val="right" w:leader="dot" w:pos="8306"/>
        </w:tabs>
      </w:pPr>
      <w:hyperlink w:anchor="_Toc6629" w:history="1">
        <w:r>
          <w:rPr>
            <w:rFonts w:ascii="仿宋" w:eastAsia="仿宋" w:hAnsi="仿宋" w:cs="仿宋" w:hint="eastAsia"/>
            <w:lang w:eastAsia="zh-CN"/>
          </w:rPr>
          <w:t>(一)、钛酸锆陶瓷材料项目承办单位基本情况</w:t>
        </w:r>
        <w:r>
          <w:tab/>
        </w:r>
        <w:r>
          <w:fldChar w:fldCharType="begin"/>
        </w:r>
        <w:r>
          <w:instrText xml:space="preserve"> PAGEREF _Toc6629 \h </w:instrText>
        </w:r>
        <w:r>
          <w:fldChar w:fldCharType="separate"/>
        </w:r>
        <w:r>
          <w:t>13</w:t>
        </w:r>
        <w:r>
          <w:fldChar w:fldCharType="end"/>
        </w:r>
      </w:hyperlink>
    </w:p>
    <w:p>
      <w:pPr>
        <w:pStyle w:val="TOC2"/>
        <w:tabs>
          <w:tab w:val="right" w:leader="dot" w:pos="8306"/>
        </w:tabs>
      </w:pPr>
      <w:hyperlink w:anchor="_Toc20922" w:history="1">
        <w:r>
          <w:rPr>
            <w:rFonts w:ascii="仿宋" w:eastAsia="仿宋" w:hAnsi="仿宋" w:cs="仿宋" w:hint="eastAsia"/>
            <w:lang w:eastAsia="zh-CN"/>
          </w:rPr>
          <w:t>(二)、公司经济效益分析</w:t>
        </w:r>
        <w:r>
          <w:tab/>
        </w:r>
        <w:r>
          <w:fldChar w:fldCharType="begin"/>
        </w:r>
        <w:r>
          <w:instrText xml:space="preserve"> PAGEREF _Toc20922 \h </w:instrText>
        </w:r>
        <w:r>
          <w:fldChar w:fldCharType="separate"/>
        </w:r>
        <w:r>
          <w:t>13</w:t>
        </w:r>
        <w:r>
          <w:fldChar w:fldCharType="end"/>
        </w:r>
      </w:hyperlink>
    </w:p>
    <w:p>
      <w:pPr>
        <w:pStyle w:val="TOC1"/>
        <w:tabs>
          <w:tab w:val="right" w:leader="dot" w:pos="8306"/>
        </w:tabs>
      </w:pPr>
      <w:hyperlink w:anchor="_Toc21455" w:history="1">
        <w:r>
          <w:rPr>
            <w:rFonts w:ascii="仿宋" w:eastAsia="仿宋" w:hAnsi="仿宋" w:cs="仿宋" w:hint="eastAsia"/>
            <w:lang w:eastAsia="zh-CN"/>
          </w:rPr>
          <w:t>五、钛酸锆陶瓷材料项目绩效评估</w:t>
        </w:r>
        <w:r>
          <w:tab/>
        </w:r>
        <w:r>
          <w:fldChar w:fldCharType="begin"/>
        </w:r>
        <w:r>
          <w:instrText xml:space="preserve"> PAGEREF _Toc21455 \h </w:instrText>
        </w:r>
        <w:r>
          <w:fldChar w:fldCharType="separate"/>
        </w:r>
        <w:r>
          <w:t>14</w:t>
        </w:r>
        <w:r>
          <w:fldChar w:fldCharType="end"/>
        </w:r>
      </w:hyperlink>
    </w:p>
    <w:p>
      <w:pPr>
        <w:pStyle w:val="TOC2"/>
        <w:tabs>
          <w:tab w:val="right" w:leader="dot" w:pos="8306"/>
        </w:tabs>
      </w:pPr>
      <w:hyperlink w:anchor="_Toc23108" w:history="1">
        <w:r>
          <w:rPr>
            <w:rFonts w:ascii="仿宋" w:eastAsia="仿宋" w:hAnsi="仿宋" w:cs="仿宋" w:hint="eastAsia"/>
            <w:lang w:eastAsia="zh-CN"/>
          </w:rPr>
          <w:t>(一)、绩效评估指标</w:t>
        </w:r>
        <w:r>
          <w:tab/>
        </w:r>
        <w:r>
          <w:fldChar w:fldCharType="begin"/>
        </w:r>
        <w:r>
          <w:instrText xml:space="preserve"> PAGEREF _Toc23108 \h </w:instrText>
        </w:r>
        <w:r>
          <w:fldChar w:fldCharType="separate"/>
        </w:r>
        <w:r>
          <w:t>14</w:t>
        </w:r>
        <w:r>
          <w:fldChar w:fldCharType="end"/>
        </w:r>
      </w:hyperlink>
    </w:p>
    <w:p>
      <w:pPr>
        <w:pStyle w:val="TOC2"/>
        <w:tabs>
          <w:tab w:val="right" w:leader="dot" w:pos="8306"/>
        </w:tabs>
      </w:pPr>
      <w:hyperlink w:anchor="_Toc17526" w:history="1">
        <w:r>
          <w:rPr>
            <w:rFonts w:ascii="仿宋" w:eastAsia="仿宋" w:hAnsi="仿宋" w:cs="仿宋" w:hint="eastAsia"/>
            <w:lang w:eastAsia="zh-CN"/>
          </w:rPr>
          <w:t>(二)、绩效评估方法</w:t>
        </w:r>
        <w:r>
          <w:tab/>
        </w:r>
        <w:r>
          <w:fldChar w:fldCharType="begin"/>
        </w:r>
        <w:r>
          <w:instrText xml:space="preserve"> PAGEREF _Toc17526 \h </w:instrText>
        </w:r>
        <w:r>
          <w:fldChar w:fldCharType="separate"/>
        </w:r>
        <w:r>
          <w:t>15</w:t>
        </w:r>
        <w:r>
          <w:fldChar w:fldCharType="end"/>
        </w:r>
      </w:hyperlink>
    </w:p>
    <w:p>
      <w:pPr>
        <w:pStyle w:val="TOC2"/>
        <w:tabs>
          <w:tab w:val="right" w:leader="dot" w:pos="8306"/>
        </w:tabs>
      </w:pPr>
      <w:hyperlink w:anchor="_Toc25119" w:history="1">
        <w:r>
          <w:rPr>
            <w:rFonts w:ascii="仿宋" w:eastAsia="仿宋" w:hAnsi="仿宋" w:cs="仿宋" w:hint="eastAsia"/>
            <w:lang w:eastAsia="zh-CN"/>
          </w:rPr>
          <w:t>(三)、绩效评估周期</w:t>
        </w:r>
        <w:r>
          <w:tab/>
        </w:r>
        <w:r>
          <w:fldChar w:fldCharType="begin"/>
        </w:r>
        <w:r>
          <w:instrText xml:space="preserve"> PAGEREF _Toc25119 \h </w:instrText>
        </w:r>
        <w:r>
          <w:fldChar w:fldCharType="separate"/>
        </w:r>
        <w:r>
          <w:t>16</w:t>
        </w:r>
        <w:r>
          <w:fldChar w:fldCharType="end"/>
        </w:r>
      </w:hyperlink>
    </w:p>
    <w:p>
      <w:pPr>
        <w:pStyle w:val="TOC1"/>
        <w:tabs>
          <w:tab w:val="right" w:leader="dot" w:pos="8306"/>
        </w:tabs>
      </w:pPr>
      <w:hyperlink w:anchor="_Toc13721" w:history="1">
        <w:r>
          <w:rPr>
            <w:rFonts w:ascii="仿宋" w:eastAsia="仿宋" w:hAnsi="仿宋" w:cs="仿宋" w:hint="eastAsia"/>
            <w:lang w:eastAsia="zh-CN"/>
          </w:rPr>
          <w:t>六、钛酸锆陶瓷材料项目概论</w:t>
        </w:r>
        <w:r>
          <w:tab/>
        </w:r>
        <w:r>
          <w:fldChar w:fldCharType="begin"/>
        </w:r>
        <w:r>
          <w:instrText xml:space="preserve"> PAGEREF _Toc13721 \h </w:instrText>
        </w:r>
        <w:r>
          <w:fldChar w:fldCharType="separate"/>
        </w:r>
        <w:r>
          <w:t>18</w:t>
        </w:r>
        <w:r>
          <w:fldChar w:fldCharType="end"/>
        </w:r>
      </w:hyperlink>
    </w:p>
    <w:p>
      <w:pPr>
        <w:pStyle w:val="TOC2"/>
        <w:tabs>
          <w:tab w:val="right" w:leader="dot" w:pos="8306"/>
        </w:tabs>
      </w:pPr>
      <w:hyperlink w:anchor="_Toc12860" w:history="1">
        <w:r>
          <w:rPr>
            <w:rFonts w:ascii="仿宋" w:eastAsia="仿宋" w:hAnsi="仿宋" w:cs="仿宋" w:hint="eastAsia"/>
            <w:lang w:eastAsia="zh-CN"/>
          </w:rPr>
          <w:t>(一)、钛酸锆陶瓷材料项目概况</w:t>
        </w:r>
        <w:r>
          <w:tab/>
        </w:r>
        <w:r>
          <w:fldChar w:fldCharType="begin"/>
        </w:r>
        <w:r>
          <w:instrText xml:space="preserve"> PAGEREF _Toc12860 \h </w:instrText>
        </w:r>
        <w:r>
          <w:fldChar w:fldCharType="separate"/>
        </w:r>
        <w:r>
          <w:t>18</w:t>
        </w:r>
        <w:r>
          <w:fldChar w:fldCharType="end"/>
        </w:r>
      </w:hyperlink>
    </w:p>
    <w:p>
      <w:pPr>
        <w:pStyle w:val="TOC2"/>
        <w:tabs>
          <w:tab w:val="right" w:leader="dot" w:pos="8306"/>
        </w:tabs>
      </w:pPr>
      <w:hyperlink w:anchor="_Toc8652" w:history="1">
        <w:r>
          <w:rPr>
            <w:rFonts w:ascii="仿宋" w:eastAsia="仿宋" w:hAnsi="仿宋" w:cs="仿宋" w:hint="eastAsia"/>
            <w:lang w:eastAsia="zh-CN"/>
          </w:rPr>
          <w:t>(二)、钛酸锆陶瓷材料项目目标</w:t>
        </w:r>
        <w:r>
          <w:tab/>
        </w:r>
        <w:r>
          <w:fldChar w:fldCharType="begin"/>
        </w:r>
        <w:r>
          <w:instrText xml:space="preserve"> PAGEREF _Toc8652 \h </w:instrText>
        </w:r>
        <w:r>
          <w:fldChar w:fldCharType="separate"/>
        </w:r>
        <w:r>
          <w:t>20</w:t>
        </w:r>
        <w:r>
          <w:fldChar w:fldCharType="end"/>
        </w:r>
      </w:hyperlink>
    </w:p>
    <w:p>
      <w:pPr>
        <w:pStyle w:val="TOC2"/>
        <w:tabs>
          <w:tab w:val="right" w:leader="dot" w:pos="8306"/>
        </w:tabs>
      </w:pPr>
      <w:hyperlink w:anchor="_Toc676" w:history="1">
        <w:r>
          <w:rPr>
            <w:rFonts w:ascii="仿宋" w:eastAsia="仿宋" w:hAnsi="仿宋" w:cs="仿宋" w:hint="eastAsia"/>
            <w:lang w:eastAsia="zh-CN"/>
          </w:rPr>
          <w:t>(三)、钛酸锆陶瓷材料项目提出的理由</w:t>
        </w:r>
        <w:r>
          <w:tab/>
        </w:r>
        <w:r>
          <w:fldChar w:fldCharType="begin"/>
        </w:r>
        <w:r>
          <w:instrText xml:space="preserve"> PAGEREF _Toc676 \h </w:instrText>
        </w:r>
        <w:r>
          <w:fldChar w:fldCharType="separate"/>
        </w:r>
        <w:r>
          <w:t>21</w:t>
        </w:r>
        <w:r>
          <w:fldChar w:fldCharType="end"/>
        </w:r>
      </w:hyperlink>
    </w:p>
    <w:p>
      <w:pPr>
        <w:pStyle w:val="TOC2"/>
        <w:tabs>
          <w:tab w:val="right" w:leader="dot" w:pos="8306"/>
        </w:tabs>
      </w:pPr>
      <w:hyperlink w:anchor="_Toc29102" w:history="1">
        <w:r>
          <w:rPr>
            <w:rFonts w:ascii="仿宋" w:eastAsia="仿宋" w:hAnsi="仿宋" w:cs="仿宋" w:hint="eastAsia"/>
            <w:lang w:eastAsia="zh-CN"/>
          </w:rPr>
          <w:t>(四)、钛酸锆陶瓷材料项目意义</w:t>
        </w:r>
        <w:r>
          <w:tab/>
        </w:r>
        <w:r>
          <w:fldChar w:fldCharType="begin"/>
        </w:r>
        <w:r>
          <w:instrText xml:space="preserve"> PAGEREF _Toc29102 \h </w:instrText>
        </w:r>
        <w:r>
          <w:fldChar w:fldCharType="separate"/>
        </w:r>
        <w:r>
          <w:t>23</w:t>
        </w:r>
        <w:r>
          <w:fldChar w:fldCharType="end"/>
        </w:r>
      </w:hyperlink>
    </w:p>
    <w:p>
      <w:pPr>
        <w:pStyle w:val="TOC2"/>
        <w:tabs>
          <w:tab w:val="right" w:leader="dot" w:pos="8306"/>
        </w:tabs>
      </w:pPr>
      <w:hyperlink w:anchor="_Toc20300" w:history="1">
        <w:r>
          <w:rPr>
            <w:rFonts w:ascii="仿宋" w:eastAsia="仿宋" w:hAnsi="仿宋" w:cs="仿宋" w:hint="eastAsia"/>
            <w:lang w:eastAsia="zh-CN"/>
          </w:rPr>
          <w:t>(五)、钛酸锆陶瓷材料项目背景</w:t>
        </w:r>
        <w:r>
          <w:tab/>
        </w:r>
        <w:r>
          <w:fldChar w:fldCharType="begin"/>
        </w:r>
        <w:r>
          <w:instrText xml:space="preserve"> PAGEREF _Toc20300 \h </w:instrText>
        </w:r>
        <w:r>
          <w:fldChar w:fldCharType="separate"/>
        </w:r>
        <w:r>
          <w:t>23</w:t>
        </w:r>
        <w:r>
          <w:fldChar w:fldCharType="end"/>
        </w:r>
      </w:hyperlink>
    </w:p>
    <w:p>
      <w:pPr>
        <w:pStyle w:val="TOC1"/>
        <w:tabs>
          <w:tab w:val="right" w:leader="dot" w:pos="8306"/>
        </w:tabs>
      </w:pPr>
      <w:hyperlink w:anchor="_Toc22509" w:history="1">
        <w:r>
          <w:rPr>
            <w:rFonts w:ascii="仿宋" w:eastAsia="仿宋" w:hAnsi="仿宋" w:cs="仿宋" w:hint="eastAsia"/>
            <w:lang w:eastAsia="zh-CN"/>
          </w:rPr>
          <w:t>七、钛酸锆陶瓷材料项目社会影响</w:t>
        </w:r>
        <w:r>
          <w:tab/>
        </w:r>
        <w:r>
          <w:fldChar w:fldCharType="begin"/>
        </w:r>
        <w:r>
          <w:instrText xml:space="preserve"> PAGEREF _Toc22509 \h </w:instrText>
        </w:r>
        <w:r>
          <w:fldChar w:fldCharType="separate"/>
        </w:r>
        <w:r>
          <w:t>24</w:t>
        </w:r>
        <w:r>
          <w:fldChar w:fldCharType="end"/>
        </w:r>
      </w:hyperlink>
    </w:p>
    <w:p>
      <w:pPr>
        <w:pStyle w:val="TOC2"/>
        <w:tabs>
          <w:tab w:val="right" w:leader="dot" w:pos="8306"/>
        </w:tabs>
      </w:pPr>
      <w:hyperlink w:anchor="_Toc13453" w:history="1">
        <w:r>
          <w:rPr>
            <w:rFonts w:ascii="仿宋" w:eastAsia="仿宋" w:hAnsi="仿宋" w:cs="仿宋" w:hint="eastAsia"/>
            <w:lang w:eastAsia="zh-CN"/>
          </w:rPr>
          <w:t>(一)、社会责任与义务</w:t>
        </w:r>
        <w:r>
          <w:tab/>
        </w:r>
        <w:r>
          <w:fldChar w:fldCharType="begin"/>
        </w:r>
        <w:r>
          <w:instrText xml:space="preserve"> PAGEREF _Toc13453 \h </w:instrText>
        </w:r>
        <w:r>
          <w:fldChar w:fldCharType="separate"/>
        </w:r>
        <w:r>
          <w:t>24</w:t>
        </w:r>
        <w:r>
          <w:fldChar w:fldCharType="end"/>
        </w:r>
      </w:hyperlink>
    </w:p>
    <w:p>
      <w:pPr>
        <w:pStyle w:val="TOC2"/>
        <w:tabs>
          <w:tab w:val="right" w:leader="dot" w:pos="8306"/>
        </w:tabs>
      </w:pPr>
      <w:hyperlink w:anchor="_Toc27223" w:history="1">
        <w:r>
          <w:rPr>
            <w:rFonts w:ascii="仿宋" w:eastAsia="仿宋" w:hAnsi="仿宋" w:cs="仿宋" w:hint="eastAsia"/>
            <w:lang w:eastAsia="zh-CN"/>
          </w:rPr>
          <w:t>(二)、社会参与与沟通</w:t>
        </w:r>
        <w:r>
          <w:tab/>
        </w:r>
        <w:r>
          <w:fldChar w:fldCharType="begin"/>
        </w:r>
        <w:r>
          <w:instrText xml:space="preserve"> PAGEREF _Toc27223 \h </w:instrText>
        </w:r>
        <w:r>
          <w:fldChar w:fldCharType="separate"/>
        </w:r>
        <w:r>
          <w:t>25</w:t>
        </w:r>
        <w:r>
          <w:fldChar w:fldCharType="end"/>
        </w:r>
      </w:hyperlink>
    </w:p>
    <w:p>
      <w:pPr>
        <w:pStyle w:val="TOC1"/>
        <w:tabs>
          <w:tab w:val="right" w:leader="dot" w:pos="8306"/>
        </w:tabs>
      </w:pPr>
      <w:hyperlink w:anchor="_Toc6250" w:history="1">
        <w:r>
          <w:rPr>
            <w:rFonts w:ascii="仿宋" w:eastAsia="仿宋" w:hAnsi="仿宋" w:cs="仿宋" w:hint="eastAsia"/>
            <w:lang w:eastAsia="zh-CN"/>
          </w:rPr>
          <w:t>八、钛酸锆陶瓷材料项目风险管理</w:t>
        </w:r>
        <w:r>
          <w:tab/>
        </w:r>
        <w:r>
          <w:fldChar w:fldCharType="begin"/>
        </w:r>
        <w:r>
          <w:instrText xml:space="preserve"> PAGEREF _Toc6250 \h </w:instrText>
        </w:r>
        <w:r>
          <w:fldChar w:fldCharType="separate"/>
        </w:r>
        <w:r>
          <w:t>26</w:t>
        </w:r>
        <w:r>
          <w:fldChar w:fldCharType="end"/>
        </w:r>
      </w:hyperlink>
    </w:p>
    <w:p>
      <w:pPr>
        <w:pStyle w:val="TOC2"/>
        <w:tabs>
          <w:tab w:val="right" w:leader="dot" w:pos="8306"/>
        </w:tabs>
      </w:pPr>
      <w:hyperlink w:anchor="_Toc18570" w:history="1">
        <w:r>
          <w:rPr>
            <w:rFonts w:ascii="仿宋" w:eastAsia="仿宋" w:hAnsi="仿宋" w:cs="仿宋" w:hint="eastAsia"/>
            <w:lang w:eastAsia="zh-CN"/>
          </w:rPr>
          <w:t>(一)、风险识别与评估</w:t>
        </w:r>
        <w:r>
          <w:tab/>
        </w:r>
        <w:r>
          <w:fldChar w:fldCharType="begin"/>
        </w:r>
        <w:r>
          <w:instrText xml:space="preserve"> PAGEREF _Toc18570 \h </w:instrText>
        </w:r>
        <w:r>
          <w:fldChar w:fldCharType="separate"/>
        </w:r>
        <w:r>
          <w:t>26</w:t>
        </w:r>
        <w:r>
          <w:fldChar w:fldCharType="end"/>
        </w:r>
      </w:hyperlink>
    </w:p>
    <w:p>
      <w:pPr>
        <w:pStyle w:val="TOC2"/>
        <w:tabs>
          <w:tab w:val="right" w:leader="dot" w:pos="8306"/>
        </w:tabs>
      </w:pPr>
      <w:hyperlink w:anchor="_Toc20240" w:history="1">
        <w:r>
          <w:rPr>
            <w:rFonts w:ascii="仿宋" w:eastAsia="仿宋" w:hAnsi="仿宋" w:cs="仿宋" w:hint="eastAsia"/>
            <w:lang w:eastAsia="zh-CN"/>
          </w:rPr>
          <w:t>(二)、风险应对策略</w:t>
        </w:r>
        <w:r>
          <w:tab/>
        </w:r>
        <w:r>
          <w:fldChar w:fldCharType="begin"/>
        </w:r>
        <w:r>
          <w:instrText xml:space="preserve"> PAGEREF _Toc20240 \h </w:instrText>
        </w:r>
        <w:r>
          <w:fldChar w:fldCharType="separate"/>
        </w:r>
        <w:r>
          <w:t>27</w:t>
        </w:r>
        <w:r>
          <w:fldChar w:fldCharType="end"/>
        </w:r>
      </w:hyperlink>
    </w:p>
    <w:p>
      <w:pPr>
        <w:pStyle w:val="TOC2"/>
        <w:tabs>
          <w:tab w:val="right" w:leader="dot" w:pos="8306"/>
        </w:tabs>
      </w:pPr>
      <w:hyperlink w:anchor="_Toc25853" w:history="1">
        <w:r>
          <w:rPr>
            <w:rFonts w:ascii="仿宋" w:eastAsia="仿宋" w:hAnsi="仿宋" w:cs="仿宋" w:hint="eastAsia"/>
            <w:lang w:eastAsia="zh-CN"/>
          </w:rPr>
          <w:t>(三)、风险监控与控制</w:t>
        </w:r>
        <w:r>
          <w:tab/>
        </w:r>
        <w:r>
          <w:fldChar w:fldCharType="begin"/>
        </w:r>
        <w:r>
          <w:instrText xml:space="preserve"> PAGEREF _Toc25853 \h </w:instrText>
        </w:r>
        <w:r>
          <w:fldChar w:fldCharType="separate"/>
        </w:r>
        <w:r>
          <w:t>29</w:t>
        </w:r>
        <w:r>
          <w:fldChar w:fldCharType="end"/>
        </w:r>
      </w:hyperlink>
    </w:p>
    <w:p>
      <w:pPr>
        <w:pStyle w:val="TOC1"/>
        <w:tabs>
          <w:tab w:val="right" w:leader="dot" w:pos="8306"/>
        </w:tabs>
      </w:pPr>
      <w:hyperlink w:anchor="_Toc7209" w:history="1">
        <w:r>
          <w:rPr>
            <w:rFonts w:ascii="仿宋" w:eastAsia="仿宋" w:hAnsi="仿宋" w:cs="仿宋" w:hint="eastAsia"/>
            <w:lang w:eastAsia="zh-CN"/>
          </w:rPr>
          <w:t>九、钛酸锆陶瓷材料项目财务管理</w:t>
        </w:r>
        <w:r>
          <w:tab/>
        </w:r>
        <w:r>
          <w:fldChar w:fldCharType="begin"/>
        </w:r>
        <w:r>
          <w:instrText xml:space="preserve"> PAGEREF _Toc7209 \h </w:instrText>
        </w:r>
        <w:r>
          <w:fldChar w:fldCharType="separate"/>
        </w:r>
        <w:r>
          <w:t>30</w:t>
        </w:r>
        <w:r>
          <w:fldChar w:fldCharType="end"/>
        </w:r>
      </w:hyperlink>
    </w:p>
    <w:p>
      <w:pPr>
        <w:pStyle w:val="TOC2"/>
        <w:tabs>
          <w:tab w:val="right" w:leader="dot" w:pos="8306"/>
        </w:tabs>
      </w:pPr>
      <w:hyperlink w:anchor="_Toc27513" w:history="1">
        <w:r>
          <w:rPr>
            <w:rFonts w:ascii="仿宋" w:eastAsia="仿宋" w:hAnsi="仿宋" w:cs="仿宋" w:hint="eastAsia"/>
            <w:lang w:eastAsia="zh-CN"/>
          </w:rPr>
          <w:t>(一)、资金需求大</w:t>
        </w:r>
        <w:r>
          <w:tab/>
        </w:r>
        <w:r>
          <w:fldChar w:fldCharType="begin"/>
        </w:r>
        <w:r>
          <w:instrText xml:space="preserve"> PAGEREF _Toc27513 \h </w:instrText>
        </w:r>
        <w:r>
          <w:fldChar w:fldCharType="separate"/>
        </w:r>
        <w:r>
          <w:t>30</w:t>
        </w:r>
        <w:r>
          <w:fldChar w:fldCharType="end"/>
        </w:r>
      </w:hyperlink>
    </w:p>
    <w:p>
      <w:pPr>
        <w:pStyle w:val="TOC2"/>
        <w:tabs>
          <w:tab w:val="right" w:leader="dot" w:pos="8306"/>
        </w:tabs>
      </w:pPr>
      <w:hyperlink w:anchor="_Toc16382" w:history="1">
        <w:r>
          <w:rPr>
            <w:rFonts w:ascii="仿宋" w:eastAsia="仿宋" w:hAnsi="仿宋" w:cs="仿宋" w:hint="eastAsia"/>
            <w:lang w:eastAsia="zh-CN"/>
          </w:rPr>
          <w:t>(二)、研发周期长</w:t>
        </w:r>
        <w:r>
          <w:tab/>
        </w:r>
        <w:r>
          <w:fldChar w:fldCharType="begin"/>
        </w:r>
        <w:r>
          <w:instrText xml:space="preserve"> PAGEREF _Toc16382 \h </w:instrText>
        </w:r>
        <w:r>
          <w:fldChar w:fldCharType="separate"/>
        </w:r>
        <w:r>
          <w:t>31</w:t>
        </w:r>
        <w:r>
          <w:fldChar w:fldCharType="end"/>
        </w:r>
      </w:hyperlink>
    </w:p>
    <w:p>
      <w:pPr>
        <w:pStyle w:val="TOC2"/>
        <w:tabs>
          <w:tab w:val="right" w:leader="dot" w:pos="8306"/>
        </w:tabs>
      </w:pPr>
      <w:hyperlink w:anchor="_Toc22590" w:history="1">
        <w:r>
          <w:rPr>
            <w:rFonts w:ascii="仿宋" w:eastAsia="仿宋" w:hAnsi="仿宋" w:cs="仿宋" w:hint="eastAsia"/>
            <w:lang w:eastAsia="zh-CN"/>
          </w:rPr>
          <w:t>(三)、市场风险大</w:t>
        </w:r>
        <w:r>
          <w:tab/>
        </w:r>
        <w:r>
          <w:fldChar w:fldCharType="begin"/>
        </w:r>
        <w:r>
          <w:instrText xml:space="preserve"> PAGEREF _Toc22590 \h </w:instrText>
        </w:r>
        <w:r>
          <w:fldChar w:fldCharType="separate"/>
        </w:r>
        <w:r>
          <w:t>33</w:t>
        </w:r>
        <w:r>
          <w:fldChar w:fldCharType="end"/>
        </w:r>
      </w:hyperlink>
    </w:p>
    <w:p>
      <w:pPr>
        <w:pStyle w:val="TOC2"/>
        <w:tabs>
          <w:tab w:val="right" w:leader="dot" w:pos="8306"/>
        </w:tabs>
      </w:pPr>
      <w:hyperlink w:anchor="_Toc30336" w:history="1">
        <w:r>
          <w:rPr>
            <w:rFonts w:ascii="仿宋" w:eastAsia="仿宋" w:hAnsi="仿宋" w:cs="仿宋" w:hint="eastAsia"/>
            <w:lang w:eastAsia="zh-CN"/>
          </w:rPr>
          <w:t>(四)、利润率高</w:t>
        </w:r>
        <w:r>
          <w:tab/>
        </w:r>
        <w:r>
          <w:fldChar w:fldCharType="begin"/>
        </w:r>
        <w:r>
          <w:instrText xml:space="preserve"> PAGEREF _Toc30336 \h </w:instrText>
        </w:r>
        <w:r>
          <w:fldChar w:fldCharType="separate"/>
        </w:r>
        <w:r>
          <w:t>35</w:t>
        </w:r>
        <w:r>
          <w:fldChar w:fldCharType="end"/>
        </w:r>
      </w:hyperlink>
    </w:p>
    <w:p>
      <w:pPr>
        <w:pStyle w:val="TOC1"/>
        <w:tabs>
          <w:tab w:val="right" w:leader="dot" w:pos="8306"/>
        </w:tabs>
      </w:pPr>
      <w:hyperlink w:anchor="_Toc11622" w:history="1">
        <w:r>
          <w:rPr>
            <w:rFonts w:ascii="仿宋" w:eastAsia="仿宋" w:hAnsi="仿宋" w:cs="仿宋" w:hint="eastAsia"/>
            <w:lang w:eastAsia="zh-CN"/>
          </w:rPr>
          <w:t>十、钛酸锆陶瓷材料项目人力资源管理</w:t>
        </w:r>
        <w:r>
          <w:tab/>
        </w:r>
        <w:r>
          <w:fldChar w:fldCharType="begin"/>
        </w:r>
        <w:r>
          <w:instrText xml:space="preserve"> PAGEREF _Toc11622 \h </w:instrText>
        </w:r>
        <w:r>
          <w:fldChar w:fldCharType="separate"/>
        </w:r>
        <w:r>
          <w:t>37</w:t>
        </w:r>
        <w:r>
          <w:fldChar w:fldCharType="end"/>
        </w:r>
      </w:hyperlink>
    </w:p>
    <w:p>
      <w:pPr>
        <w:pStyle w:val="TOC2"/>
        <w:tabs>
          <w:tab w:val="right" w:leader="dot" w:pos="8306"/>
        </w:tabs>
      </w:pPr>
      <w:hyperlink w:anchor="_Toc16294" w:history="1">
        <w:r>
          <w:rPr>
            <w:rFonts w:ascii="仿宋" w:eastAsia="仿宋" w:hAnsi="仿宋" w:cs="仿宋" w:hint="eastAsia"/>
            <w:lang w:eastAsia="zh-CN"/>
          </w:rPr>
          <w:t>(一)、建立健全的预算管理制度</w:t>
        </w:r>
        <w:r>
          <w:tab/>
        </w:r>
        <w:r>
          <w:fldChar w:fldCharType="begin"/>
        </w:r>
        <w:r>
          <w:instrText xml:space="preserve"> PAGEREF _Toc16294 \h </w:instrText>
        </w:r>
        <w:r>
          <w:fldChar w:fldCharType="separate"/>
        </w:r>
        <w:r>
          <w:t>37</w:t>
        </w:r>
        <w:r>
          <w:fldChar w:fldCharType="end"/>
        </w:r>
      </w:hyperlink>
    </w:p>
    <w:p>
      <w:pPr>
        <w:pStyle w:val="TOC2"/>
        <w:tabs>
          <w:tab w:val="right" w:leader="dot" w:pos="8306"/>
        </w:tabs>
      </w:pPr>
      <w:hyperlink w:anchor="_Toc24641" w:history="1">
        <w:r>
          <w:rPr>
            <w:rFonts w:ascii="仿宋" w:eastAsia="仿宋" w:hAnsi="仿宋" w:cs="仿宋" w:hint="eastAsia"/>
            <w:lang w:eastAsia="zh-CN"/>
          </w:rPr>
          <w:t>(二)、加强资金流动监控</w:t>
        </w:r>
        <w:r>
          <w:tab/>
        </w:r>
        <w:r>
          <w:fldChar w:fldCharType="begin"/>
        </w:r>
        <w:r>
          <w:instrText xml:space="preserve"> PAGEREF _Toc24641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57" w:history="1">
        <w:r>
          <w:rPr>
            <w:rFonts w:ascii="仿宋" w:eastAsia="仿宋" w:hAnsi="仿宋" w:cs="仿宋" w:hint="eastAsia"/>
            <w:lang w:eastAsia="zh-CN"/>
          </w:rPr>
          <w:t>(三)、制定完善的风险控制机制</w:t>
        </w:r>
        <w:r>
          <w:tab/>
        </w:r>
        <w:r>
          <w:fldChar w:fldCharType="begin"/>
        </w:r>
        <w:r>
          <w:instrText xml:space="preserve"> PAGEREF _Toc17357 \h </w:instrText>
        </w:r>
        <w:r>
          <w:fldChar w:fldCharType="separate"/>
        </w:r>
        <w:r>
          <w:t>40</w:t>
        </w:r>
        <w:r>
          <w:fldChar w:fldCharType="end"/>
        </w:r>
      </w:hyperlink>
    </w:p>
    <w:p>
      <w:pPr>
        <w:pStyle w:val="TOC2"/>
        <w:tabs>
          <w:tab w:val="right" w:leader="dot" w:pos="8306"/>
        </w:tabs>
      </w:pPr>
      <w:hyperlink w:anchor="_Toc9925" w:history="1">
        <w:r>
          <w:rPr>
            <w:rFonts w:ascii="仿宋" w:eastAsia="仿宋" w:hAnsi="仿宋" w:cs="仿宋" w:hint="eastAsia"/>
            <w:lang w:eastAsia="zh-CN"/>
          </w:rPr>
          <w:t>(四)、优化成本管理</w:t>
        </w:r>
        <w:r>
          <w:tab/>
        </w:r>
        <w:r>
          <w:fldChar w:fldCharType="begin"/>
        </w:r>
        <w:r>
          <w:instrText xml:space="preserve"> PAGEREF _Toc9925 \h </w:instrText>
        </w:r>
        <w:r>
          <w:fldChar w:fldCharType="separate"/>
        </w:r>
        <w:r>
          <w:t>42</w:t>
        </w:r>
        <w:r>
          <w:fldChar w:fldCharType="end"/>
        </w:r>
      </w:hyperlink>
    </w:p>
    <w:p>
      <w:pPr>
        <w:pStyle w:val="TOC1"/>
        <w:tabs>
          <w:tab w:val="right" w:leader="dot" w:pos="8306"/>
        </w:tabs>
      </w:pPr>
      <w:hyperlink w:anchor="_Toc31735" w:history="1">
        <w:r>
          <w:rPr>
            <w:rFonts w:ascii="仿宋" w:eastAsia="仿宋" w:hAnsi="仿宋" w:cs="仿宋" w:hint="eastAsia"/>
            <w:lang w:eastAsia="zh-CN"/>
          </w:rPr>
          <w:t>十一、钛酸锆陶瓷材料项目技术管理</w:t>
        </w:r>
        <w:r>
          <w:tab/>
        </w:r>
        <w:r>
          <w:fldChar w:fldCharType="begin"/>
        </w:r>
        <w:r>
          <w:instrText xml:space="preserve"> PAGEREF _Toc31735 \h </w:instrText>
        </w:r>
        <w:r>
          <w:fldChar w:fldCharType="separate"/>
        </w:r>
        <w:r>
          <w:t>43</w:t>
        </w:r>
        <w:r>
          <w:fldChar w:fldCharType="end"/>
        </w:r>
      </w:hyperlink>
    </w:p>
    <w:p>
      <w:pPr>
        <w:pStyle w:val="TOC2"/>
        <w:tabs>
          <w:tab w:val="right" w:leader="dot" w:pos="8306"/>
        </w:tabs>
      </w:pPr>
      <w:hyperlink w:anchor="_Toc19782" w:history="1">
        <w:r>
          <w:rPr>
            <w:rFonts w:ascii="仿宋" w:eastAsia="仿宋" w:hAnsi="仿宋" w:cs="仿宋" w:hint="eastAsia"/>
            <w:lang w:eastAsia="zh-CN"/>
          </w:rPr>
          <w:t>(一)、技术方案选用方向</w:t>
        </w:r>
        <w:r>
          <w:tab/>
        </w:r>
        <w:r>
          <w:fldChar w:fldCharType="begin"/>
        </w:r>
        <w:r>
          <w:instrText xml:space="preserve"> PAGEREF _Toc19782 \h </w:instrText>
        </w:r>
        <w:r>
          <w:fldChar w:fldCharType="separate"/>
        </w:r>
        <w:r>
          <w:t>43</w:t>
        </w:r>
        <w:r>
          <w:fldChar w:fldCharType="end"/>
        </w:r>
      </w:hyperlink>
    </w:p>
    <w:p>
      <w:pPr>
        <w:pStyle w:val="TOC2"/>
        <w:tabs>
          <w:tab w:val="right" w:leader="dot" w:pos="8306"/>
        </w:tabs>
      </w:pPr>
      <w:hyperlink w:anchor="_Toc17689" w:history="1">
        <w:r>
          <w:rPr>
            <w:rFonts w:ascii="仿宋" w:eastAsia="仿宋" w:hAnsi="仿宋" w:cs="仿宋" w:hint="eastAsia"/>
            <w:lang w:eastAsia="zh-CN"/>
          </w:rPr>
          <w:t>(二)、工艺技术方案选用原则</w:t>
        </w:r>
        <w:r>
          <w:tab/>
        </w:r>
        <w:r>
          <w:fldChar w:fldCharType="begin"/>
        </w:r>
        <w:r>
          <w:instrText xml:space="preserve"> PAGEREF _Toc17689 \h </w:instrText>
        </w:r>
        <w:r>
          <w:fldChar w:fldCharType="separate"/>
        </w:r>
        <w:r>
          <w:t>45</w:t>
        </w:r>
        <w:r>
          <w:fldChar w:fldCharType="end"/>
        </w:r>
      </w:hyperlink>
    </w:p>
    <w:p>
      <w:pPr>
        <w:pStyle w:val="TOC2"/>
        <w:tabs>
          <w:tab w:val="right" w:leader="dot" w:pos="8306"/>
        </w:tabs>
      </w:pPr>
      <w:hyperlink w:anchor="_Toc16138" w:history="1">
        <w:r>
          <w:rPr>
            <w:rFonts w:ascii="仿宋" w:eastAsia="仿宋" w:hAnsi="仿宋" w:cs="仿宋" w:hint="eastAsia"/>
            <w:lang w:eastAsia="zh-CN"/>
          </w:rPr>
          <w:t>(三)、工艺技术方案要求</w:t>
        </w:r>
        <w:r>
          <w:tab/>
        </w:r>
        <w:r>
          <w:fldChar w:fldCharType="begin"/>
        </w:r>
        <w:r>
          <w:instrText xml:space="preserve"> PAGEREF _Toc16138 \h </w:instrText>
        </w:r>
        <w:r>
          <w:fldChar w:fldCharType="separate"/>
        </w:r>
        <w:r>
          <w:t>47</w:t>
        </w:r>
        <w:r>
          <w:fldChar w:fldCharType="end"/>
        </w:r>
      </w:hyperlink>
    </w:p>
    <w:p>
      <w:pPr>
        <w:pStyle w:val="TOC1"/>
        <w:tabs>
          <w:tab w:val="right" w:leader="dot" w:pos="8306"/>
        </w:tabs>
      </w:pPr>
      <w:hyperlink w:anchor="_Toc32484" w:history="1">
        <w:r>
          <w:rPr>
            <w:rFonts w:ascii="仿宋" w:eastAsia="仿宋" w:hAnsi="仿宋" w:cs="仿宋" w:hint="eastAsia"/>
            <w:lang w:eastAsia="zh-CN"/>
          </w:rPr>
          <w:t>十二、钛酸锆陶瓷材料项目计划安排</w:t>
        </w:r>
        <w:r>
          <w:tab/>
        </w:r>
        <w:r>
          <w:fldChar w:fldCharType="begin"/>
        </w:r>
        <w:r>
          <w:instrText xml:space="preserve"> PAGEREF _Toc32484 \h </w:instrText>
        </w:r>
        <w:r>
          <w:fldChar w:fldCharType="separate"/>
        </w:r>
        <w:r>
          <w:t>49</w:t>
        </w:r>
        <w:r>
          <w:fldChar w:fldCharType="end"/>
        </w:r>
      </w:hyperlink>
    </w:p>
    <w:p>
      <w:pPr>
        <w:pStyle w:val="TOC2"/>
        <w:tabs>
          <w:tab w:val="right" w:leader="dot" w:pos="8306"/>
        </w:tabs>
      </w:pPr>
      <w:hyperlink w:anchor="_Toc129" w:history="1">
        <w:r>
          <w:rPr>
            <w:rFonts w:ascii="仿宋" w:eastAsia="仿宋" w:hAnsi="仿宋" w:cs="仿宋" w:hint="eastAsia"/>
            <w:lang w:eastAsia="zh-CN"/>
          </w:rPr>
          <w:t>(一)、建设周期</w:t>
        </w:r>
        <w:r>
          <w:tab/>
        </w:r>
        <w:r>
          <w:fldChar w:fldCharType="begin"/>
        </w:r>
        <w:r>
          <w:instrText xml:space="preserve"> PAGEREF _Toc129 \h </w:instrText>
        </w:r>
        <w:r>
          <w:fldChar w:fldCharType="separate"/>
        </w:r>
        <w:r>
          <w:t>49</w:t>
        </w:r>
        <w:r>
          <w:fldChar w:fldCharType="end"/>
        </w:r>
      </w:hyperlink>
    </w:p>
    <w:p>
      <w:pPr>
        <w:pStyle w:val="TOC2"/>
        <w:tabs>
          <w:tab w:val="right" w:leader="dot" w:pos="8306"/>
        </w:tabs>
      </w:pPr>
      <w:hyperlink w:anchor="_Toc6558" w:history="1">
        <w:r>
          <w:rPr>
            <w:rFonts w:ascii="仿宋" w:eastAsia="仿宋" w:hAnsi="仿宋" w:cs="仿宋" w:hint="eastAsia"/>
            <w:lang w:eastAsia="zh-CN"/>
          </w:rPr>
          <w:t>(二)、建设进度</w:t>
        </w:r>
        <w:r>
          <w:tab/>
        </w:r>
        <w:r>
          <w:fldChar w:fldCharType="begin"/>
        </w:r>
        <w:r>
          <w:instrText xml:space="preserve"> PAGEREF _Toc6558 \h </w:instrText>
        </w:r>
        <w:r>
          <w:fldChar w:fldCharType="separate"/>
        </w:r>
        <w:r>
          <w:t>50</w:t>
        </w:r>
        <w:r>
          <w:fldChar w:fldCharType="end"/>
        </w:r>
      </w:hyperlink>
    </w:p>
    <w:p>
      <w:pPr>
        <w:pStyle w:val="TOC2"/>
        <w:tabs>
          <w:tab w:val="right" w:leader="dot" w:pos="8306"/>
        </w:tabs>
      </w:pPr>
      <w:hyperlink w:anchor="_Toc4125" w:history="1">
        <w:r>
          <w:rPr>
            <w:rFonts w:ascii="仿宋" w:eastAsia="仿宋" w:hAnsi="仿宋" w:cs="仿宋" w:hint="eastAsia"/>
            <w:lang w:eastAsia="zh-CN"/>
          </w:rPr>
          <w:t>(三)、进度安排注意事项</w:t>
        </w:r>
        <w:r>
          <w:tab/>
        </w:r>
        <w:r>
          <w:fldChar w:fldCharType="begin"/>
        </w:r>
        <w:r>
          <w:instrText xml:space="preserve"> PAGEREF _Toc4125 \h </w:instrText>
        </w:r>
        <w:r>
          <w:fldChar w:fldCharType="separate"/>
        </w:r>
        <w:r>
          <w:t>51</w:t>
        </w:r>
        <w:r>
          <w:fldChar w:fldCharType="end"/>
        </w:r>
      </w:hyperlink>
    </w:p>
    <w:p>
      <w:pPr>
        <w:pStyle w:val="TOC2"/>
        <w:tabs>
          <w:tab w:val="right" w:leader="dot" w:pos="8306"/>
        </w:tabs>
      </w:pPr>
      <w:hyperlink w:anchor="_Toc21517" w:history="1">
        <w:r>
          <w:rPr>
            <w:rFonts w:ascii="仿宋" w:eastAsia="仿宋" w:hAnsi="仿宋" w:cs="仿宋" w:hint="eastAsia"/>
            <w:lang w:eastAsia="zh-CN"/>
          </w:rPr>
          <w:t>(四)、人力资源配置</w:t>
        </w:r>
        <w:r>
          <w:tab/>
        </w:r>
        <w:r>
          <w:fldChar w:fldCharType="begin"/>
        </w:r>
        <w:r>
          <w:instrText xml:space="preserve"> PAGEREF _Toc21517 \h </w:instrText>
        </w:r>
        <w:r>
          <w:fldChar w:fldCharType="separate"/>
        </w:r>
        <w:r>
          <w:t>53</w:t>
        </w:r>
        <w:r>
          <w:fldChar w:fldCharType="end"/>
        </w:r>
      </w:hyperlink>
    </w:p>
    <w:p>
      <w:pPr>
        <w:pStyle w:val="TOC1"/>
        <w:tabs>
          <w:tab w:val="right" w:leader="dot" w:pos="8306"/>
        </w:tabs>
      </w:pPr>
      <w:hyperlink w:anchor="_Toc2856" w:history="1">
        <w:r>
          <w:rPr>
            <w:rFonts w:ascii="仿宋" w:eastAsia="仿宋" w:hAnsi="仿宋" w:cs="仿宋" w:hint="eastAsia"/>
            <w:lang w:eastAsia="zh-CN"/>
          </w:rPr>
          <w:t>十三、钛酸锆陶瓷材料项目实施时间节点</w:t>
        </w:r>
        <w:r>
          <w:tab/>
        </w:r>
        <w:r>
          <w:fldChar w:fldCharType="begin"/>
        </w:r>
        <w:r>
          <w:instrText xml:space="preserve"> PAGEREF _Toc2856 \h </w:instrText>
        </w:r>
        <w:r>
          <w:fldChar w:fldCharType="separate"/>
        </w:r>
        <w:r>
          <w:t>54</w:t>
        </w:r>
        <w:r>
          <w:fldChar w:fldCharType="end"/>
        </w:r>
      </w:hyperlink>
    </w:p>
    <w:p>
      <w:pPr>
        <w:pStyle w:val="TOC2"/>
        <w:tabs>
          <w:tab w:val="right" w:leader="dot" w:pos="8306"/>
        </w:tabs>
      </w:pPr>
      <w:hyperlink w:anchor="_Toc12678" w:history="1">
        <w:r>
          <w:rPr>
            <w:rFonts w:ascii="仿宋" w:eastAsia="仿宋" w:hAnsi="仿宋" w:cs="仿宋" w:hint="eastAsia"/>
            <w:lang w:eastAsia="zh-CN"/>
          </w:rPr>
          <w:t>(一)、钛酸锆陶瓷材料项目启动阶段时间节点</w:t>
        </w:r>
        <w:r>
          <w:tab/>
        </w:r>
        <w:r>
          <w:fldChar w:fldCharType="begin"/>
        </w:r>
        <w:r>
          <w:instrText xml:space="preserve"> PAGEREF _Toc12678 \h </w:instrText>
        </w:r>
        <w:r>
          <w:fldChar w:fldCharType="separate"/>
        </w:r>
        <w:r>
          <w:t>54</w:t>
        </w:r>
        <w:r>
          <w:fldChar w:fldCharType="end"/>
        </w:r>
      </w:hyperlink>
    </w:p>
    <w:p>
      <w:pPr>
        <w:pStyle w:val="TOC2"/>
        <w:tabs>
          <w:tab w:val="right" w:leader="dot" w:pos="8306"/>
        </w:tabs>
      </w:pPr>
      <w:hyperlink w:anchor="_Toc7688" w:history="1">
        <w:r>
          <w:rPr>
            <w:rFonts w:ascii="仿宋" w:eastAsia="仿宋" w:hAnsi="仿宋" w:cs="仿宋" w:hint="eastAsia"/>
            <w:lang w:eastAsia="zh-CN"/>
          </w:rPr>
          <w:t>(二)、钛酸锆陶瓷材料项目执行阶段时间节点</w:t>
        </w:r>
        <w:r>
          <w:tab/>
        </w:r>
        <w:r>
          <w:fldChar w:fldCharType="begin"/>
        </w:r>
        <w:r>
          <w:instrText xml:space="preserve"> PAGEREF _Toc7688 \h </w:instrText>
        </w:r>
        <w:r>
          <w:fldChar w:fldCharType="separate"/>
        </w:r>
        <w:r>
          <w:t>55</w:t>
        </w:r>
        <w:r>
          <w:fldChar w:fldCharType="end"/>
        </w:r>
      </w:hyperlink>
    </w:p>
    <w:p>
      <w:pPr>
        <w:pStyle w:val="TOC2"/>
        <w:tabs>
          <w:tab w:val="right" w:leader="dot" w:pos="8306"/>
        </w:tabs>
      </w:pPr>
      <w:hyperlink w:anchor="_Toc12699" w:history="1">
        <w:r>
          <w:rPr>
            <w:rFonts w:ascii="仿宋" w:eastAsia="仿宋" w:hAnsi="仿宋" w:cs="仿宋" w:hint="eastAsia"/>
            <w:lang w:eastAsia="zh-CN"/>
          </w:rPr>
          <w:t>(三)、钛酸锆陶瓷材料项目完成阶段时间节点</w:t>
        </w:r>
        <w:r>
          <w:tab/>
        </w:r>
        <w:r>
          <w:fldChar w:fldCharType="begin"/>
        </w:r>
        <w:r>
          <w:instrText xml:space="preserve"> PAGEREF _Toc12699 \h </w:instrText>
        </w:r>
        <w:r>
          <w:fldChar w:fldCharType="separate"/>
        </w:r>
        <w:r>
          <w:t>56</w:t>
        </w:r>
        <w:r>
          <w:fldChar w:fldCharType="end"/>
        </w:r>
      </w:hyperlink>
    </w:p>
    <w:p>
      <w:pPr>
        <w:pStyle w:val="TOC1"/>
        <w:tabs>
          <w:tab w:val="right" w:leader="dot" w:pos="8306"/>
        </w:tabs>
      </w:pPr>
      <w:hyperlink w:anchor="_Toc17355" w:history="1">
        <w:r>
          <w:rPr>
            <w:rFonts w:ascii="仿宋" w:eastAsia="仿宋" w:hAnsi="仿宋" w:cs="仿宋" w:hint="eastAsia"/>
            <w:lang w:eastAsia="zh-CN"/>
          </w:rPr>
          <w:t>十四、营销与推广策略</w:t>
        </w:r>
        <w:r>
          <w:tab/>
        </w:r>
        <w:r>
          <w:fldChar w:fldCharType="begin"/>
        </w:r>
        <w:r>
          <w:instrText xml:space="preserve"> PAGEREF _Toc17355 \h </w:instrText>
        </w:r>
        <w:r>
          <w:fldChar w:fldCharType="separate"/>
        </w:r>
        <w:r>
          <w:t>57</w:t>
        </w:r>
        <w:r>
          <w:fldChar w:fldCharType="end"/>
        </w:r>
      </w:hyperlink>
    </w:p>
    <w:p>
      <w:pPr>
        <w:pStyle w:val="TOC2"/>
        <w:tabs>
          <w:tab w:val="right" w:leader="dot" w:pos="8306"/>
        </w:tabs>
      </w:pPr>
      <w:hyperlink w:anchor="_Toc24054" w:history="1">
        <w:r>
          <w:rPr>
            <w:rFonts w:ascii="仿宋" w:eastAsia="仿宋" w:hAnsi="仿宋" w:cs="仿宋" w:hint="eastAsia"/>
            <w:lang w:eastAsia="zh-CN"/>
          </w:rPr>
          <w:t>(一)、产品/服务定位与特点</w:t>
        </w:r>
        <w:r>
          <w:tab/>
        </w:r>
        <w:r>
          <w:fldChar w:fldCharType="begin"/>
        </w:r>
        <w:r>
          <w:instrText xml:space="preserve"> PAGEREF _Toc24054 \h </w:instrText>
        </w:r>
        <w:r>
          <w:fldChar w:fldCharType="separate"/>
        </w:r>
        <w:r>
          <w:t>57</w:t>
        </w:r>
        <w:r>
          <w:fldChar w:fldCharType="end"/>
        </w:r>
      </w:hyperlink>
    </w:p>
    <w:p>
      <w:pPr>
        <w:pStyle w:val="TOC2"/>
        <w:tabs>
          <w:tab w:val="right" w:leader="dot" w:pos="8306"/>
        </w:tabs>
      </w:pPr>
      <w:hyperlink w:anchor="_Toc14067" w:history="1">
        <w:r>
          <w:rPr>
            <w:rFonts w:ascii="仿宋" w:eastAsia="仿宋" w:hAnsi="仿宋" w:cs="仿宋" w:hint="eastAsia"/>
            <w:lang w:eastAsia="zh-CN"/>
          </w:rPr>
          <w:t>(二)、市场定位与竞争分析</w:t>
        </w:r>
        <w:r>
          <w:tab/>
        </w:r>
        <w:r>
          <w:fldChar w:fldCharType="begin"/>
        </w:r>
        <w:r>
          <w:instrText xml:space="preserve"> PAGEREF _Toc14067 \h </w:instrText>
        </w:r>
        <w:r>
          <w:fldChar w:fldCharType="separate"/>
        </w:r>
        <w:r>
          <w:t>58</w:t>
        </w:r>
        <w:r>
          <w:fldChar w:fldCharType="end"/>
        </w:r>
      </w:hyperlink>
    </w:p>
    <w:p>
      <w:pPr>
        <w:pStyle w:val="TOC2"/>
        <w:tabs>
          <w:tab w:val="right" w:leader="dot" w:pos="8306"/>
        </w:tabs>
      </w:pPr>
      <w:hyperlink w:anchor="_Toc10347" w:history="1">
        <w:r>
          <w:rPr>
            <w:rFonts w:ascii="仿宋" w:eastAsia="仿宋" w:hAnsi="仿宋" w:cs="仿宋" w:hint="eastAsia"/>
            <w:lang w:eastAsia="zh-CN"/>
          </w:rPr>
          <w:t>(三)、营销渠道与策略</w:t>
        </w:r>
        <w:r>
          <w:tab/>
        </w:r>
        <w:r>
          <w:fldChar w:fldCharType="begin"/>
        </w:r>
        <w:r>
          <w:instrText xml:space="preserve"> PAGEREF _Toc10347 \h </w:instrText>
        </w:r>
        <w:r>
          <w:fldChar w:fldCharType="separate"/>
        </w:r>
        <w:r>
          <w:t>60</w:t>
        </w:r>
        <w:r>
          <w:fldChar w:fldCharType="end"/>
        </w:r>
      </w:hyperlink>
    </w:p>
    <w:p>
      <w:pPr>
        <w:pStyle w:val="TOC2"/>
        <w:tabs>
          <w:tab w:val="right" w:leader="dot" w:pos="8306"/>
        </w:tabs>
      </w:pPr>
      <w:hyperlink w:anchor="_Toc17892" w:history="1">
        <w:r>
          <w:rPr>
            <w:rFonts w:ascii="仿宋" w:eastAsia="仿宋" w:hAnsi="仿宋" w:cs="仿宋" w:hint="eastAsia"/>
            <w:lang w:eastAsia="zh-CN"/>
          </w:rPr>
          <w:t>(四)、推广与宣传活动</w:t>
        </w:r>
        <w:r>
          <w:tab/>
        </w:r>
        <w:r>
          <w:fldChar w:fldCharType="begin"/>
        </w:r>
        <w:r>
          <w:instrText xml:space="preserve"> PAGEREF _Toc17892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1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877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钛酸锆陶瓷材料项目的技术管理特点体现在其创新导向。通过引入最先进的技术趋势和解决方案，钛酸锆陶瓷材料项目致力于提升科技含量、提高质量和效率水平。这意味着我们将采用最新的工具和方法，确保钛酸锆陶瓷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钛酸锆陶瓷材料项目技术管理的显著特征。通过整合不同领域的技术资源，我们实现了跨学科的协同工作。这有助于优化技术架构，提高整体效能。此外，整合性策略还促进了不同技术团队之间的紧密沟通和高效合作，确保钛酸锆陶瓷材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钛酸锆陶瓷材料项目所采用的技术。通过不断优化技术方案，钛酸锆陶瓷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钛酸锆陶瓷材料项目团队将在钛酸锆陶瓷材料项目初期识别可能的技术风险，并采取相应的预防和应对措施。通过建立健全的风险评估机制，钛酸锆陶瓷材料项目能够在实施过程中及时发现并解决潜在的技术问题，保障钛酸锆陶瓷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钛酸锆陶瓷材料项目中，技术将成为钛酸锆陶瓷材料项目成功的有力支持。这一深度剖析揭示了技术管理在钛酸锆陶瓷材料项目实施中的关键作用，为钛酸锆陶瓷材料项目的技术基础奠定了坚实的基础。</w:t>
      </w:r>
    </w:p>
    <w:p>
      <w:pPr>
        <w:pStyle w:val="Heading2"/>
        <w:ind w:firstLine="560" w:firstLineChars="200"/>
        <w:rPr>
          <w:rFonts w:ascii="仿宋" w:eastAsia="仿宋" w:hAnsi="仿宋" w:cs="仿宋" w:hint="eastAsia"/>
          <w:sz w:val="28"/>
          <w:lang w:eastAsia="zh-CN"/>
        </w:rPr>
      </w:pPr>
      <w:bookmarkStart w:id="4" w:name="_Toc31652"/>
      <w:r>
        <w:rPr>
          <w:rFonts w:ascii="仿宋" w:eastAsia="仿宋" w:hAnsi="仿宋" w:cs="仿宋" w:hint="eastAsia"/>
          <w:sz w:val="28"/>
          <w:lang w:eastAsia="zh-CN"/>
        </w:rPr>
        <w:t>(二)、钛酸锆陶瓷材料项目工艺技术设计方案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钛酸锆陶瓷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钛酸锆陶瓷材料项目将严格按照相关行业规范要求进行组织。通过有效控制产品质量，钛酸锆陶瓷材料项目将致力于为顾客提供优质的钛酸锆陶瓷材料项目产品和良好的服务。这体现了钛酸锆陶瓷材料项目对于生产活动合规性和质量标准的高度重视，为钛酸锆陶瓷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钛酸锆陶瓷材料项目注重生态效益和清洁生产原则。钛酸锆陶瓷材料项目建设将紧密结合地方特色经济发展，与社会经济发展规划和区域环境保护规划方案相协调一致。通过与当地区域自然生态系统的结合，钛酸锆陶瓷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钛酸锆陶瓷材料项目产品具有多样化的客户需求和个性化的特点。因此，钛酸锆陶瓷材料项目产品规格品种多样，且单批生产数量较小。为满足这一特点，钛酸锆陶瓷材料项目承办单位将建设先进的柔性制造生产线。通过广泛应用柔性制造技术，钛酸锆陶瓷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钛酸锆陶瓷材料项目采用的技术具有较高的技术含量和自动化水平，处于国内先进水平。这一技术选用不仅体现了对生产效率、质量和环境友好性的高标准要求，同时为钛酸锆陶瓷材料项目的可持续发展奠定了坚实的基础。</w:t>
      </w:r>
    </w:p>
    <w:p>
      <w:pPr>
        <w:pStyle w:val="Heading2"/>
        <w:ind w:firstLine="560" w:firstLineChars="200"/>
        <w:rPr>
          <w:rFonts w:ascii="仿宋" w:eastAsia="仿宋" w:hAnsi="仿宋" w:cs="仿宋" w:hint="eastAsia"/>
          <w:sz w:val="28"/>
          <w:lang w:eastAsia="zh-CN"/>
        </w:rPr>
      </w:pPr>
      <w:bookmarkStart w:id="5" w:name="_Toc3163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为确保钛酸锆陶瓷材料项目的高效生产和技术实施，我们制定了一套精心设计的设备选型方案，以满足钛酸锆陶瓷材料项目生产、质量和环保的要求。该方案的主要特点如下：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钛酸锆陶瓷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针对钛酸锆陶瓷材料项目产品的多样性和小批量生产的特点，我们将建设柔性制造生产线。通过在设备选型中考虑柔性制造技术，可以灵活应对不同产品规格和生产需求，实现生产线的高度灵活性和适应性。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960"/>
      <w:r>
        <w:rPr>
          <w:rFonts w:ascii="仿宋" w:eastAsia="仿宋" w:hAnsi="仿宋" w:cs="仿宋" w:hint="eastAsia"/>
          <w:sz w:val="28"/>
          <w:lang w:eastAsia="zh-CN"/>
        </w:rPr>
        <w:t>二、钛酸锆陶瓷材料项目土建工程</w:t>
      </w:r>
      <w:bookmarkEnd w:id="6"/>
    </w:p>
    <w:p>
      <w:pPr>
        <w:pStyle w:val="Heading2"/>
        <w:rPr>
          <w:rFonts w:ascii="仿宋" w:eastAsia="仿宋" w:hAnsi="仿宋" w:cs="仿宋" w:hint="eastAsia"/>
          <w:lang w:eastAsia="zh-CN"/>
        </w:rPr>
      </w:pPr>
      <w:bookmarkStart w:id="7" w:name="_Toc369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在钛酸锆陶瓷材料项目的建筑工程设计中，我们将秉承一系列重要的设计原则，以确保钛酸锆陶瓷材料项目建筑在功能、美观、可持续性等方面达到最佳效果。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首要原则是确保建筑的功能性得到最大化的发挥。我们将充分理解钛酸锆陶瓷材料项目的实际需求，合理布局各个功能区域，保证建筑在满足业务需求的同时，提供高效的工作环境。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在建筑设计中，我们将综合考虑建设和运营成本。通过精细的经济效益分析，确保设计方案在高效利用资源的同时，对钛酸锆陶瓷材料项目的长期盈利能力有积极的贡献。</w:t>
      </w:r>
    </w:p>
    <w:p>
      <w:pPr>
        <w:pStyle w:val="Heading2"/>
        <w:ind w:firstLine="560" w:firstLineChars="200"/>
        <w:rPr>
          <w:rFonts w:ascii="仿宋" w:eastAsia="仿宋" w:hAnsi="仿宋" w:cs="仿宋" w:hint="eastAsia"/>
          <w:sz w:val="28"/>
          <w:lang w:eastAsia="zh-CN"/>
        </w:rPr>
      </w:pPr>
      <w:bookmarkStart w:id="8" w:name="_Toc19708"/>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锆陶瓷材料项目的土建工程设计中，我们将精准设定设计年限，结合钛酸锆陶瓷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钛酸锆陶瓷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3775"/>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钛酸锆陶瓷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钛酸锆陶瓷材料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钛酸锆陶瓷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5891"/>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本期工程钛酸锆陶瓷材料项目预计总建筑面积XXX平方米，其中：计容建筑面积XXX平方米，计划建筑工程投资XX万元，占钛酸锆陶瓷材料项目总投资的XX%。</w:t>
      </w:r>
    </w:p>
    <w:p>
      <w:pPr>
        <w:pStyle w:val="Heading1"/>
        <w:ind w:firstLine="560" w:firstLineChars="200"/>
        <w:rPr>
          <w:rFonts w:ascii="仿宋" w:eastAsia="仿宋" w:hAnsi="仿宋" w:cs="仿宋" w:hint="eastAsia"/>
          <w:sz w:val="28"/>
          <w:lang w:eastAsia="zh-CN"/>
        </w:rPr>
      </w:pPr>
      <w:bookmarkStart w:id="11" w:name="_Toc19855"/>
      <w:r>
        <w:rPr>
          <w:rFonts w:ascii="仿宋" w:eastAsia="仿宋" w:hAnsi="仿宋" w:cs="仿宋" w:hint="eastAsia"/>
          <w:sz w:val="28"/>
          <w:lang w:eastAsia="zh-CN"/>
        </w:rPr>
        <w:t>三、钛酸锆陶瓷材料项目危机管理</w:t>
      </w:r>
      <w:bookmarkEnd w:id="11"/>
    </w:p>
    <w:p>
      <w:pPr>
        <w:pStyle w:val="Heading2"/>
        <w:rPr>
          <w:rFonts w:ascii="仿宋" w:eastAsia="仿宋" w:hAnsi="仿宋" w:cs="仿宋" w:hint="eastAsia"/>
          <w:lang w:eastAsia="zh-CN"/>
        </w:rPr>
      </w:pPr>
      <w:bookmarkStart w:id="12" w:name="_Toc531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锆陶瓷材料项目危机管理中，危机预警与识别是确保钛酸锆陶瓷材料项目稳健运行的核心步骤。通过建立全面的监测机制，钛酸锆陶瓷材料项目团队旨在及时发现和理解潜在的风险和危机因素，以便采取及时的预防和应对措施，确保钛酸锆陶瓷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钛酸锆陶瓷材料项目团队全面分析了整个钛酸锆陶瓷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钛酸锆陶瓷材料项目团队着重于明确定义钛酸锆陶瓷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钛酸锆陶瓷材料项目进展的持续监控，团队能够及时发现潜在问题并作出迅速反应。钛酸锆陶瓷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在这一阶段，团队的专业素养和反应速度将发挥至关重要的作用，以确保潜在危机能够在初期得到有效的处理，最大程度地减轻负面影响。通过危机预警与识别，钛酸锆陶瓷材料项目得以更有序、可控地推进。</w:t>
      </w:r>
    </w:p>
    <w:p>
      <w:pPr>
        <w:pStyle w:val="Heading2"/>
        <w:ind w:firstLine="560" w:firstLineChars="200"/>
        <w:rPr>
          <w:rFonts w:ascii="仿宋" w:eastAsia="仿宋" w:hAnsi="仿宋" w:cs="仿宋" w:hint="eastAsia"/>
          <w:sz w:val="28"/>
          <w:lang w:eastAsia="zh-CN"/>
        </w:rPr>
      </w:pPr>
      <w:bookmarkStart w:id="13" w:name="_Toc2901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在危机发生时，钛酸锆陶瓷材料项目团队立即行动，成立了应急小组。该小组的任务是迅速制定并实施紧急应对措施，以最小化潜在损失。以下是采取的主要措施：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暂停钛酸锆陶瓷材料项目进度：为遏制危机蔓延，钛酸锆陶瓷材料项目暂时停止进行，以便全面评估当前状况。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资源重新分配：重新评估钛酸锆陶瓷材料项目资源的分配，确保最大限度地减小损失。</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实时沟通：与关键利益相关者建立实时沟通机制，向他们传递钛酸锆陶瓷材料项目危机的实际状况，保障钛酸锆陶瓷材料项目核心利益。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在紧急应对的同时，钛酸锆陶瓷材料项目团队强调了团队协作和有效沟通的重要性。以下是团队协作的关键举措：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信息共享机制：建立了信息共享平台，确保团队成员能够及时获取钛酸锆陶瓷材料项目危机的实时信息。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领导者沟通：钛酸锆陶瓷材料项目领导者通过定期会议和即时沟通工具，指导团队应对危机，保持团队稳定运行。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随着危机得到初步控制，钛酸锆陶瓷材料项目团队转向制定恢复计划，以确保钛酸锆陶瓷材料项目能够从中迅速恢复。主要恢复计划包括：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修复受损的进度计划：重新评估钛酸锆陶瓷材料项目进度，制定修复计划，确保钛酸锆陶瓷材料项目尽快回归正常进程。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重新调整资源分配：优化资源分配，确保钛酸锆陶瓷材料项目在有限资源下高效运转。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风险管理机制加强：对钛酸锆陶瓷材料项目风险进行全面评估，制定更强化的风险管理策略，以预防未来可能的危机。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9340"/>
      <w:r>
        <w:rPr>
          <w:rFonts w:ascii="仿宋" w:eastAsia="仿宋" w:hAnsi="仿宋" w:cs="仿宋" w:hint="eastAsia"/>
          <w:sz w:val="28"/>
          <w:lang w:eastAsia="zh-CN"/>
        </w:rPr>
        <w:t>四、钛酸锆陶瓷材料项目建设单位说明</w:t>
      </w:r>
      <w:bookmarkEnd w:id="14"/>
    </w:p>
    <w:p>
      <w:pPr>
        <w:pStyle w:val="Heading2"/>
        <w:rPr>
          <w:rFonts w:ascii="仿宋" w:eastAsia="仿宋" w:hAnsi="仿宋" w:cs="仿宋" w:hint="eastAsia"/>
          <w:lang w:eastAsia="zh-CN"/>
        </w:rPr>
      </w:pPr>
      <w:bookmarkStart w:id="15" w:name="_Toc6629"/>
      <w:r>
        <w:rPr>
          <w:rFonts w:ascii="仿宋" w:eastAsia="仿宋" w:hAnsi="仿宋" w:cs="仿宋" w:hint="eastAsia"/>
          <w:lang w:eastAsia="zh-CN"/>
        </w:rPr>
        <w:t>(一)、钛酸锆陶瓷材料项目承办单位基本情况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092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钛酸锆陶瓷材料项目承办单位的XXXX，我们着眼于实现可持续的经济效益。通过技术创新和解决方案的提供，公司预计在钛酸锆陶瓷材料项目执行期间将获得可观的收入增长。这一收入来源主要包括钛酸锆陶瓷材料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同时，我们注重成本控制和效率提升，以确保钛酸锆陶瓷材料项目的可持续盈利。透过精细的管理和资源优化，公司期望实现钛酸锆陶瓷材料项目利润最大化。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钛酸锆陶瓷材料项目实施进行全面的投资评估，包括钛酸锆陶瓷材料项目启动阶段的资金投入和后续运营成本。通过对钛酸锆陶瓷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钛酸锆陶瓷材料项目实施过程中具备足够的资金流动性，公司将进行详尽的现金流分析。这包括资金需求的合理预测、钛酸锆陶瓷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1455"/>
      <w:r>
        <w:rPr>
          <w:rFonts w:ascii="仿宋" w:eastAsia="仿宋" w:hAnsi="仿宋" w:cs="仿宋" w:hint="eastAsia"/>
          <w:sz w:val="28"/>
          <w:lang w:eastAsia="zh-CN"/>
        </w:rPr>
        <w:t>五、钛酸锆陶瓷材料项目绩效评估</w:t>
      </w:r>
      <w:bookmarkEnd w:id="17"/>
    </w:p>
    <w:p>
      <w:pPr>
        <w:pStyle w:val="Heading2"/>
        <w:rPr>
          <w:rFonts w:ascii="仿宋" w:eastAsia="仿宋" w:hAnsi="仿宋" w:cs="仿宋" w:hint="eastAsia"/>
          <w:lang w:eastAsia="zh-CN"/>
        </w:rPr>
      </w:pPr>
      <w:bookmarkStart w:id="18" w:name="_Toc23108"/>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锆陶瓷材料项目中，我们设计了一套全面的绩效评估指标，以确保钛酸锆陶瓷材料项目的可控和成功交付。这些指标跨足钛酸锆陶瓷材料项目目标、成本、进度和质量等多个维度，为我们提供了全面洞察钛酸锆陶瓷材料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钛酸锆陶瓷材料项目目标达成率是我们关注的首要指标。我们设定了明确的目标，并通过定期监测和评估，迅速发现并应对潜在的目标偏差。这为钛酸锆陶瓷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成本绩效是另一个核心关注点。通过实际成本与预算成本的对比分析，我们深入了解成本差异的原因，及时调整资源分配，保持钛酸锆陶瓷材料项目在经济效益方面的合理水平。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锆陶瓷材料项目进度作为关键的绩效指标之一，得到了精心的关注。我们制定了详细的钛酸锆陶瓷材料项目进度计划，并设立了进度符合度指标，确保实际进度与计划进度保持一致。这使我们能够快速发现和解决潜在的进度问题，保持钛酸锆陶瓷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钛酸锆陶瓷材料项目绩效的不可或缺的一环。我们引入了一系列的质量标准和客户满意度指标，以确保钛酸锆陶瓷材料项目交付的成果在质量上达到或超越预期水平。通过持续监测这些指标，我们努力提升钛酸锆陶瓷材料项目整体质量水平，为钛酸锆陶瓷材料项目的成功交付提供有力保障。通过这些科学且全面的绩效评估，我们能够更好地引导钛酸锆陶瓷材料项目的持续改进，确保钛酸锆陶瓷材料项目目标的顺利达成。</w:t>
      </w:r>
    </w:p>
    <w:p>
      <w:pPr>
        <w:pStyle w:val="Heading2"/>
        <w:ind w:firstLine="560" w:firstLineChars="200"/>
        <w:rPr>
          <w:rFonts w:ascii="仿宋" w:eastAsia="仿宋" w:hAnsi="仿宋" w:cs="仿宋" w:hint="eastAsia"/>
          <w:sz w:val="28"/>
          <w:lang w:eastAsia="zh-CN"/>
        </w:rPr>
      </w:pPr>
      <w:bookmarkStart w:id="19" w:name="_Toc17526"/>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绩效评估是钛酸锆陶瓷材料项目中的关键环节，为确保钛酸锆陶瓷材料项目达到预期目标，我们采用了多层次、多维度的绩效评估方法。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钛酸锆陶瓷材料项目的战略目标对齐，确保每个决策和行动都与钛酸锆陶瓷材料项目整体目标保持一致。团队会定期召开战略对齐会议，审视当前工作与钛酸锆陶瓷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钛酸锆陶瓷材料项目进度、质量、成本和风险等方面。这些指标通过数据收集和分析，为钛酸锆陶瓷材料项目管理团队提供了客观的评估依据。例如，我们通过钛酸锆陶瓷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钛酸锆陶瓷材料项目内部，还考虑了钛酸锆陶瓷材料项目对外部环境的影响。我们定期进行干系人满意度调查，以了解各利益相关方对钛酸锆陶瓷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这种多层次、多角度的绩效评估方法，使得我们能够全面了解钛酸锆陶瓷材料项目的运行状态，及时做出调整，确保钛酸锆陶瓷材料项目在不断变化的环境中保持稳健前行。</w:t>
      </w:r>
    </w:p>
    <w:p>
      <w:pPr>
        <w:pStyle w:val="Heading2"/>
        <w:ind w:firstLine="560" w:firstLineChars="200"/>
        <w:rPr>
          <w:rFonts w:ascii="仿宋" w:eastAsia="仿宋" w:hAnsi="仿宋" w:cs="仿宋" w:hint="eastAsia"/>
          <w:sz w:val="28"/>
          <w:lang w:eastAsia="zh-CN"/>
        </w:rPr>
      </w:pPr>
      <w:bookmarkStart w:id="20" w:name="_Toc25119"/>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https://d.book118.com/888076115111006046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钛酸锆陶瓷材料项目规划设计纲要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9A2428"/>
    <w:rsid w:val="029A24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80761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2024-03-07T07:16:00Z</dcterms:created>
  <dcterms:modified xsi:type="dcterms:W3CDTF">2024-03-07T07:16:46Z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053BCAEB565C4FB990F6ACA422F3C0E3_11</vt:lpwstr>
  </property>
  <property fmtid="{D5CDD505-2E9C-101B-9397-08002B2CF9AE}" pid="3" name="KSOProductBuildVer">
    <vt:lpwstr>2052-12.1.0.16388</vt:lpwstr>
  </property>
</Properties>
</file>