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6" w:history="1">
        <w:r>
          <w:rPr>
            <w:rFonts w:ascii="仿宋" w:eastAsia="仿宋" w:hAnsi="仿宋" w:cs="仿宋" w:hint="eastAsia"/>
            <w:lang w:eastAsia="zh-CN"/>
          </w:rPr>
          <w:t>序言</w:t>
        </w:r>
        <w:r>
          <w:tab/>
        </w:r>
        <w:r>
          <w:fldChar w:fldCharType="begin"/>
        </w:r>
        <w:r>
          <w:instrText xml:space="preserve"> PAGEREF _Toc11276 \h </w:instrText>
        </w:r>
        <w:r>
          <w:fldChar w:fldCharType="separate"/>
        </w:r>
        <w:r>
          <w:t>3</w:t>
        </w:r>
        <w:r>
          <w:fldChar w:fldCharType="end"/>
        </w:r>
      </w:hyperlink>
    </w:p>
    <w:p>
      <w:pPr>
        <w:pStyle w:val="TOC1"/>
        <w:tabs>
          <w:tab w:val="right" w:leader="dot" w:pos="8306"/>
        </w:tabs>
      </w:pPr>
      <w:hyperlink w:anchor="_Toc24305" w:history="1">
        <w:r>
          <w:rPr>
            <w:rFonts w:ascii="仿宋" w:eastAsia="仿宋" w:hAnsi="仿宋" w:cs="仿宋" w:hint="eastAsia"/>
            <w:lang w:eastAsia="zh-CN"/>
          </w:rPr>
          <w:t>一、小型高效沼气装置项目选址可行性分析</w:t>
        </w:r>
        <w:r>
          <w:tab/>
        </w:r>
        <w:r>
          <w:fldChar w:fldCharType="begin"/>
        </w:r>
        <w:r>
          <w:instrText xml:space="preserve"> PAGEREF _Toc24305 \h </w:instrText>
        </w:r>
        <w:r>
          <w:fldChar w:fldCharType="separate"/>
        </w:r>
        <w:r>
          <w:t>3</w:t>
        </w:r>
        <w:r>
          <w:fldChar w:fldCharType="end"/>
        </w:r>
      </w:hyperlink>
    </w:p>
    <w:p>
      <w:pPr>
        <w:pStyle w:val="TOC2"/>
        <w:tabs>
          <w:tab w:val="right" w:leader="dot" w:pos="8306"/>
        </w:tabs>
      </w:pPr>
      <w:hyperlink w:anchor="_Toc11105" w:history="1">
        <w:r>
          <w:rPr>
            <w:rFonts w:ascii="仿宋" w:eastAsia="仿宋" w:hAnsi="仿宋" w:cs="仿宋" w:hint="eastAsia"/>
            <w:lang w:eastAsia="zh-CN"/>
          </w:rPr>
          <w:t>(一)、小型高效沼气装置项目选址</w:t>
        </w:r>
        <w:r>
          <w:tab/>
        </w:r>
        <w:r>
          <w:fldChar w:fldCharType="begin"/>
        </w:r>
        <w:r>
          <w:instrText xml:space="preserve"> PAGEREF _Toc11105 \h </w:instrText>
        </w:r>
        <w:r>
          <w:fldChar w:fldCharType="separate"/>
        </w:r>
        <w:r>
          <w:t>3</w:t>
        </w:r>
        <w:r>
          <w:fldChar w:fldCharType="end"/>
        </w:r>
      </w:hyperlink>
    </w:p>
    <w:p>
      <w:pPr>
        <w:pStyle w:val="TOC2"/>
        <w:tabs>
          <w:tab w:val="right" w:leader="dot" w:pos="8306"/>
        </w:tabs>
      </w:pPr>
      <w:hyperlink w:anchor="_Toc30506" w:history="1">
        <w:r>
          <w:rPr>
            <w:rFonts w:ascii="仿宋" w:eastAsia="仿宋" w:hAnsi="仿宋" w:cs="仿宋" w:hint="eastAsia"/>
            <w:lang w:eastAsia="zh-CN"/>
          </w:rPr>
          <w:t>(二)、用地控制指标</w:t>
        </w:r>
        <w:r>
          <w:tab/>
        </w:r>
        <w:r>
          <w:fldChar w:fldCharType="begin"/>
        </w:r>
        <w:r>
          <w:instrText xml:space="preserve"> PAGEREF _Toc30506 \h </w:instrText>
        </w:r>
        <w:r>
          <w:fldChar w:fldCharType="separate"/>
        </w:r>
        <w:r>
          <w:t>3</w:t>
        </w:r>
        <w:r>
          <w:fldChar w:fldCharType="end"/>
        </w:r>
      </w:hyperlink>
    </w:p>
    <w:p>
      <w:pPr>
        <w:pStyle w:val="TOC2"/>
        <w:tabs>
          <w:tab w:val="right" w:leader="dot" w:pos="8306"/>
        </w:tabs>
      </w:pPr>
      <w:hyperlink w:anchor="_Toc7991" w:history="1">
        <w:r>
          <w:rPr>
            <w:rFonts w:ascii="仿宋" w:eastAsia="仿宋" w:hAnsi="仿宋" w:cs="仿宋" w:hint="eastAsia"/>
            <w:lang w:eastAsia="zh-CN"/>
          </w:rPr>
          <w:t>(三)、节约用地措施</w:t>
        </w:r>
        <w:r>
          <w:tab/>
        </w:r>
        <w:r>
          <w:fldChar w:fldCharType="begin"/>
        </w:r>
        <w:r>
          <w:instrText xml:space="preserve"> PAGEREF _Toc7991 \h </w:instrText>
        </w:r>
        <w:r>
          <w:fldChar w:fldCharType="separate"/>
        </w:r>
        <w:r>
          <w:t>5</w:t>
        </w:r>
        <w:r>
          <w:fldChar w:fldCharType="end"/>
        </w:r>
      </w:hyperlink>
    </w:p>
    <w:p>
      <w:pPr>
        <w:pStyle w:val="TOC2"/>
        <w:tabs>
          <w:tab w:val="right" w:leader="dot" w:pos="8306"/>
        </w:tabs>
      </w:pPr>
      <w:hyperlink w:anchor="_Toc26822" w:history="1">
        <w:r>
          <w:rPr>
            <w:rFonts w:ascii="仿宋" w:eastAsia="仿宋" w:hAnsi="仿宋" w:cs="仿宋" w:hint="eastAsia"/>
            <w:lang w:eastAsia="zh-CN"/>
          </w:rPr>
          <w:t>(四)、总图布置方案</w:t>
        </w:r>
        <w:r>
          <w:tab/>
        </w:r>
        <w:r>
          <w:fldChar w:fldCharType="begin"/>
        </w:r>
        <w:r>
          <w:instrText xml:space="preserve"> PAGEREF _Toc26822 \h </w:instrText>
        </w:r>
        <w:r>
          <w:fldChar w:fldCharType="separate"/>
        </w:r>
        <w:r>
          <w:t>6</w:t>
        </w:r>
        <w:r>
          <w:fldChar w:fldCharType="end"/>
        </w:r>
      </w:hyperlink>
    </w:p>
    <w:p>
      <w:pPr>
        <w:pStyle w:val="TOC2"/>
        <w:tabs>
          <w:tab w:val="right" w:leader="dot" w:pos="8306"/>
        </w:tabs>
      </w:pPr>
      <w:hyperlink w:anchor="_Toc23332" w:history="1">
        <w:r>
          <w:rPr>
            <w:rFonts w:ascii="仿宋" w:eastAsia="仿宋" w:hAnsi="仿宋" w:cs="仿宋" w:hint="eastAsia"/>
            <w:lang w:eastAsia="zh-CN"/>
          </w:rPr>
          <w:t>(五)、选址综合评价</w:t>
        </w:r>
        <w:r>
          <w:tab/>
        </w:r>
        <w:r>
          <w:fldChar w:fldCharType="begin"/>
        </w:r>
        <w:r>
          <w:instrText xml:space="preserve"> PAGEREF _Toc23332 \h </w:instrText>
        </w:r>
        <w:r>
          <w:fldChar w:fldCharType="separate"/>
        </w:r>
        <w:r>
          <w:t>7</w:t>
        </w:r>
        <w:r>
          <w:fldChar w:fldCharType="end"/>
        </w:r>
      </w:hyperlink>
    </w:p>
    <w:p>
      <w:pPr>
        <w:pStyle w:val="TOC1"/>
        <w:tabs>
          <w:tab w:val="right" w:leader="dot" w:pos="8306"/>
        </w:tabs>
      </w:pPr>
      <w:hyperlink w:anchor="_Toc6747" w:history="1">
        <w:r>
          <w:rPr>
            <w:rFonts w:ascii="仿宋" w:eastAsia="仿宋" w:hAnsi="仿宋" w:cs="仿宋" w:hint="eastAsia"/>
            <w:lang w:eastAsia="zh-CN"/>
          </w:rPr>
          <w:t>二、产品规划分析</w:t>
        </w:r>
        <w:r>
          <w:tab/>
        </w:r>
        <w:r>
          <w:fldChar w:fldCharType="begin"/>
        </w:r>
        <w:r>
          <w:instrText xml:space="preserve"> PAGEREF _Toc6747 \h </w:instrText>
        </w:r>
        <w:r>
          <w:fldChar w:fldCharType="separate"/>
        </w:r>
        <w:r>
          <w:t>9</w:t>
        </w:r>
        <w:r>
          <w:fldChar w:fldCharType="end"/>
        </w:r>
      </w:hyperlink>
    </w:p>
    <w:p>
      <w:pPr>
        <w:pStyle w:val="TOC2"/>
        <w:tabs>
          <w:tab w:val="right" w:leader="dot" w:pos="8306"/>
        </w:tabs>
      </w:pPr>
      <w:hyperlink w:anchor="_Toc20337" w:history="1">
        <w:r>
          <w:rPr>
            <w:rFonts w:ascii="仿宋" w:eastAsia="仿宋" w:hAnsi="仿宋" w:cs="仿宋" w:hint="eastAsia"/>
            <w:lang w:eastAsia="zh-CN"/>
          </w:rPr>
          <w:t>(一)、产品规划</w:t>
        </w:r>
        <w:r>
          <w:tab/>
        </w:r>
        <w:r>
          <w:fldChar w:fldCharType="begin"/>
        </w:r>
        <w:r>
          <w:instrText xml:space="preserve"> PAGEREF _Toc20337 \h </w:instrText>
        </w:r>
        <w:r>
          <w:fldChar w:fldCharType="separate"/>
        </w:r>
        <w:r>
          <w:t>9</w:t>
        </w:r>
        <w:r>
          <w:fldChar w:fldCharType="end"/>
        </w:r>
      </w:hyperlink>
    </w:p>
    <w:p>
      <w:pPr>
        <w:pStyle w:val="TOC2"/>
        <w:tabs>
          <w:tab w:val="right" w:leader="dot" w:pos="8306"/>
        </w:tabs>
      </w:pPr>
      <w:hyperlink w:anchor="_Toc30447" w:history="1">
        <w:r>
          <w:rPr>
            <w:rFonts w:ascii="仿宋" w:eastAsia="仿宋" w:hAnsi="仿宋" w:cs="仿宋" w:hint="eastAsia"/>
            <w:lang w:eastAsia="zh-CN"/>
          </w:rPr>
          <w:t>(二)、建设规模</w:t>
        </w:r>
        <w:r>
          <w:tab/>
        </w:r>
        <w:r>
          <w:fldChar w:fldCharType="begin"/>
        </w:r>
        <w:r>
          <w:instrText xml:space="preserve"> PAGEREF _Toc30447 \h </w:instrText>
        </w:r>
        <w:r>
          <w:fldChar w:fldCharType="separate"/>
        </w:r>
        <w:r>
          <w:t>9</w:t>
        </w:r>
        <w:r>
          <w:fldChar w:fldCharType="end"/>
        </w:r>
      </w:hyperlink>
    </w:p>
    <w:p>
      <w:pPr>
        <w:pStyle w:val="TOC1"/>
        <w:tabs>
          <w:tab w:val="right" w:leader="dot" w:pos="8306"/>
        </w:tabs>
      </w:pPr>
      <w:hyperlink w:anchor="_Toc3944" w:history="1">
        <w:r>
          <w:rPr>
            <w:rFonts w:ascii="仿宋" w:eastAsia="仿宋" w:hAnsi="仿宋" w:cs="仿宋" w:hint="eastAsia"/>
            <w:lang w:eastAsia="zh-CN"/>
          </w:rPr>
          <w:t>三、小型高效沼气装置项目土建工程</w:t>
        </w:r>
        <w:r>
          <w:tab/>
        </w:r>
        <w:r>
          <w:fldChar w:fldCharType="begin"/>
        </w:r>
        <w:r>
          <w:instrText xml:space="preserve"> PAGEREF _Toc3944 \h </w:instrText>
        </w:r>
        <w:r>
          <w:fldChar w:fldCharType="separate"/>
        </w:r>
        <w:r>
          <w:t>11</w:t>
        </w:r>
        <w:r>
          <w:fldChar w:fldCharType="end"/>
        </w:r>
      </w:hyperlink>
    </w:p>
    <w:p>
      <w:pPr>
        <w:pStyle w:val="TOC2"/>
        <w:tabs>
          <w:tab w:val="right" w:leader="dot" w:pos="8306"/>
        </w:tabs>
      </w:pPr>
      <w:hyperlink w:anchor="_Toc12181" w:history="1">
        <w:r>
          <w:rPr>
            <w:rFonts w:ascii="仿宋" w:eastAsia="仿宋" w:hAnsi="仿宋" w:cs="仿宋" w:hint="eastAsia"/>
            <w:lang w:eastAsia="zh-CN"/>
          </w:rPr>
          <w:t>(一)、建筑工程设计原则</w:t>
        </w:r>
        <w:r>
          <w:tab/>
        </w:r>
        <w:r>
          <w:fldChar w:fldCharType="begin"/>
        </w:r>
        <w:r>
          <w:instrText xml:space="preserve"> PAGEREF _Toc12181 \h </w:instrText>
        </w:r>
        <w:r>
          <w:fldChar w:fldCharType="separate"/>
        </w:r>
        <w:r>
          <w:t>11</w:t>
        </w:r>
        <w:r>
          <w:fldChar w:fldCharType="end"/>
        </w:r>
      </w:hyperlink>
    </w:p>
    <w:p>
      <w:pPr>
        <w:pStyle w:val="TOC2"/>
        <w:tabs>
          <w:tab w:val="right" w:leader="dot" w:pos="8306"/>
        </w:tabs>
      </w:pPr>
      <w:hyperlink w:anchor="_Toc3831" w:history="1">
        <w:r>
          <w:rPr>
            <w:rFonts w:ascii="仿宋" w:eastAsia="仿宋" w:hAnsi="仿宋" w:cs="仿宋" w:hint="eastAsia"/>
            <w:lang w:eastAsia="zh-CN"/>
          </w:rPr>
          <w:t>(二)、土建工程设计年限及安全等级</w:t>
        </w:r>
        <w:r>
          <w:tab/>
        </w:r>
        <w:r>
          <w:fldChar w:fldCharType="begin"/>
        </w:r>
        <w:r>
          <w:instrText xml:space="preserve"> PAGEREF _Toc3831 \h </w:instrText>
        </w:r>
        <w:r>
          <w:fldChar w:fldCharType="separate"/>
        </w:r>
        <w:r>
          <w:t>12</w:t>
        </w:r>
        <w:r>
          <w:fldChar w:fldCharType="end"/>
        </w:r>
      </w:hyperlink>
    </w:p>
    <w:p>
      <w:pPr>
        <w:pStyle w:val="TOC2"/>
        <w:tabs>
          <w:tab w:val="right" w:leader="dot" w:pos="8306"/>
        </w:tabs>
      </w:pPr>
      <w:hyperlink w:anchor="_Toc31491" w:history="1">
        <w:r>
          <w:rPr>
            <w:rFonts w:ascii="仿宋" w:eastAsia="仿宋" w:hAnsi="仿宋" w:cs="仿宋" w:hint="eastAsia"/>
            <w:lang w:eastAsia="zh-CN"/>
          </w:rPr>
          <w:t>(三)、建筑工程设计总体要求</w:t>
        </w:r>
        <w:r>
          <w:tab/>
        </w:r>
        <w:r>
          <w:fldChar w:fldCharType="begin"/>
        </w:r>
        <w:r>
          <w:instrText xml:space="preserve"> PAGEREF _Toc31491 \h </w:instrText>
        </w:r>
        <w:r>
          <w:fldChar w:fldCharType="separate"/>
        </w:r>
        <w:r>
          <w:t>13</w:t>
        </w:r>
        <w:r>
          <w:fldChar w:fldCharType="end"/>
        </w:r>
      </w:hyperlink>
    </w:p>
    <w:p>
      <w:pPr>
        <w:pStyle w:val="TOC2"/>
        <w:tabs>
          <w:tab w:val="right" w:leader="dot" w:pos="8306"/>
        </w:tabs>
      </w:pPr>
      <w:hyperlink w:anchor="_Toc31352" w:history="1">
        <w:r>
          <w:rPr>
            <w:rFonts w:ascii="仿宋" w:eastAsia="仿宋" w:hAnsi="仿宋" w:cs="仿宋" w:hint="eastAsia"/>
            <w:lang w:eastAsia="zh-CN"/>
          </w:rPr>
          <w:t>(四)、土建工程建设指标</w:t>
        </w:r>
        <w:r>
          <w:tab/>
        </w:r>
        <w:r>
          <w:fldChar w:fldCharType="begin"/>
        </w:r>
        <w:r>
          <w:instrText xml:space="preserve"> PAGEREF _Toc31352 \h </w:instrText>
        </w:r>
        <w:r>
          <w:fldChar w:fldCharType="separate"/>
        </w:r>
        <w:r>
          <w:t>14</w:t>
        </w:r>
        <w:r>
          <w:fldChar w:fldCharType="end"/>
        </w:r>
      </w:hyperlink>
    </w:p>
    <w:p>
      <w:pPr>
        <w:pStyle w:val="TOC1"/>
        <w:tabs>
          <w:tab w:val="right" w:leader="dot" w:pos="8306"/>
        </w:tabs>
      </w:pPr>
      <w:hyperlink w:anchor="_Toc19137" w:history="1">
        <w:r>
          <w:rPr>
            <w:rFonts w:ascii="仿宋" w:eastAsia="仿宋" w:hAnsi="仿宋" w:cs="仿宋" w:hint="eastAsia"/>
            <w:lang w:eastAsia="zh-CN"/>
          </w:rPr>
          <w:t>四、小型高效沼气装置项目文档管理</w:t>
        </w:r>
        <w:r>
          <w:tab/>
        </w:r>
        <w:r>
          <w:fldChar w:fldCharType="begin"/>
        </w:r>
        <w:r>
          <w:instrText xml:space="preserve"> PAGEREF _Toc19137 \h </w:instrText>
        </w:r>
        <w:r>
          <w:fldChar w:fldCharType="separate"/>
        </w:r>
        <w:r>
          <w:t>14</w:t>
        </w:r>
        <w:r>
          <w:fldChar w:fldCharType="end"/>
        </w:r>
      </w:hyperlink>
    </w:p>
    <w:p>
      <w:pPr>
        <w:pStyle w:val="TOC2"/>
        <w:tabs>
          <w:tab w:val="right" w:leader="dot" w:pos="8306"/>
        </w:tabs>
      </w:pPr>
      <w:hyperlink w:anchor="_Toc24986" w:history="1">
        <w:r>
          <w:rPr>
            <w:rFonts w:ascii="仿宋" w:eastAsia="仿宋" w:hAnsi="仿宋" w:cs="仿宋" w:hint="eastAsia"/>
            <w:lang w:eastAsia="zh-CN"/>
          </w:rPr>
          <w:t>(一)、文档编制与审查</w:t>
        </w:r>
        <w:r>
          <w:tab/>
        </w:r>
        <w:r>
          <w:fldChar w:fldCharType="begin"/>
        </w:r>
        <w:r>
          <w:instrText xml:space="preserve"> PAGEREF _Toc24986 \h </w:instrText>
        </w:r>
        <w:r>
          <w:fldChar w:fldCharType="separate"/>
        </w:r>
        <w:r>
          <w:t>14</w:t>
        </w:r>
        <w:r>
          <w:fldChar w:fldCharType="end"/>
        </w:r>
      </w:hyperlink>
    </w:p>
    <w:p>
      <w:pPr>
        <w:pStyle w:val="TOC2"/>
        <w:tabs>
          <w:tab w:val="right" w:leader="dot" w:pos="8306"/>
        </w:tabs>
      </w:pPr>
      <w:hyperlink w:anchor="_Toc27361" w:history="1">
        <w:r>
          <w:rPr>
            <w:rFonts w:ascii="仿宋" w:eastAsia="仿宋" w:hAnsi="仿宋" w:cs="仿宋" w:hint="eastAsia"/>
            <w:lang w:eastAsia="zh-CN"/>
          </w:rPr>
          <w:t>(二)、文档发布与分发</w:t>
        </w:r>
        <w:r>
          <w:tab/>
        </w:r>
        <w:r>
          <w:fldChar w:fldCharType="begin"/>
        </w:r>
        <w:r>
          <w:instrText xml:space="preserve"> PAGEREF _Toc27361 \h </w:instrText>
        </w:r>
        <w:r>
          <w:fldChar w:fldCharType="separate"/>
        </w:r>
        <w:r>
          <w:t>15</w:t>
        </w:r>
        <w:r>
          <w:fldChar w:fldCharType="end"/>
        </w:r>
      </w:hyperlink>
    </w:p>
    <w:p>
      <w:pPr>
        <w:pStyle w:val="TOC2"/>
        <w:tabs>
          <w:tab w:val="right" w:leader="dot" w:pos="8306"/>
        </w:tabs>
      </w:pPr>
      <w:hyperlink w:anchor="_Toc30406" w:history="1">
        <w:r>
          <w:rPr>
            <w:rFonts w:ascii="仿宋" w:eastAsia="仿宋" w:hAnsi="仿宋" w:cs="仿宋" w:hint="eastAsia"/>
            <w:lang w:eastAsia="zh-CN"/>
          </w:rPr>
          <w:t>(三)、文档存档与归档</w:t>
        </w:r>
        <w:r>
          <w:tab/>
        </w:r>
        <w:r>
          <w:fldChar w:fldCharType="begin"/>
        </w:r>
        <w:r>
          <w:instrText xml:space="preserve"> PAGEREF _Toc30406 \h </w:instrText>
        </w:r>
        <w:r>
          <w:fldChar w:fldCharType="separate"/>
        </w:r>
        <w:r>
          <w:t>16</w:t>
        </w:r>
        <w:r>
          <w:fldChar w:fldCharType="end"/>
        </w:r>
      </w:hyperlink>
    </w:p>
    <w:p>
      <w:pPr>
        <w:pStyle w:val="TOC1"/>
        <w:tabs>
          <w:tab w:val="right" w:leader="dot" w:pos="8306"/>
        </w:tabs>
      </w:pPr>
      <w:hyperlink w:anchor="_Toc26718" w:history="1">
        <w:r>
          <w:rPr>
            <w:rFonts w:ascii="仿宋" w:eastAsia="仿宋" w:hAnsi="仿宋" w:cs="仿宋" w:hint="eastAsia"/>
            <w:lang w:eastAsia="zh-CN"/>
          </w:rPr>
          <w:t>五、小型高效沼气装置项目绩效评估</w:t>
        </w:r>
        <w:r>
          <w:tab/>
        </w:r>
        <w:r>
          <w:fldChar w:fldCharType="begin"/>
        </w:r>
        <w:r>
          <w:instrText xml:space="preserve"> PAGEREF _Toc26718 \h </w:instrText>
        </w:r>
        <w:r>
          <w:fldChar w:fldCharType="separate"/>
        </w:r>
        <w:r>
          <w:t>17</w:t>
        </w:r>
        <w:r>
          <w:fldChar w:fldCharType="end"/>
        </w:r>
      </w:hyperlink>
    </w:p>
    <w:p>
      <w:pPr>
        <w:pStyle w:val="TOC2"/>
        <w:tabs>
          <w:tab w:val="right" w:leader="dot" w:pos="8306"/>
        </w:tabs>
      </w:pPr>
      <w:hyperlink w:anchor="_Toc28273" w:history="1">
        <w:r>
          <w:rPr>
            <w:rFonts w:ascii="仿宋" w:eastAsia="仿宋" w:hAnsi="仿宋" w:cs="仿宋" w:hint="eastAsia"/>
            <w:lang w:eastAsia="zh-CN"/>
          </w:rPr>
          <w:t>(一)、绩效评估指标</w:t>
        </w:r>
        <w:r>
          <w:tab/>
        </w:r>
        <w:r>
          <w:fldChar w:fldCharType="begin"/>
        </w:r>
        <w:r>
          <w:instrText xml:space="preserve"> PAGEREF _Toc28273 \h </w:instrText>
        </w:r>
        <w:r>
          <w:fldChar w:fldCharType="separate"/>
        </w:r>
        <w:r>
          <w:t>17</w:t>
        </w:r>
        <w:r>
          <w:fldChar w:fldCharType="end"/>
        </w:r>
      </w:hyperlink>
    </w:p>
    <w:p>
      <w:pPr>
        <w:pStyle w:val="TOC2"/>
        <w:tabs>
          <w:tab w:val="right" w:leader="dot" w:pos="8306"/>
        </w:tabs>
      </w:pPr>
      <w:hyperlink w:anchor="_Toc15255" w:history="1">
        <w:r>
          <w:rPr>
            <w:rFonts w:ascii="仿宋" w:eastAsia="仿宋" w:hAnsi="仿宋" w:cs="仿宋" w:hint="eastAsia"/>
            <w:lang w:eastAsia="zh-CN"/>
          </w:rPr>
          <w:t>(二)、绩效评估方法</w:t>
        </w:r>
        <w:r>
          <w:tab/>
        </w:r>
        <w:r>
          <w:fldChar w:fldCharType="begin"/>
        </w:r>
        <w:r>
          <w:instrText xml:space="preserve"> PAGEREF _Toc15255 \h </w:instrText>
        </w:r>
        <w:r>
          <w:fldChar w:fldCharType="separate"/>
        </w:r>
        <w:r>
          <w:t>19</w:t>
        </w:r>
        <w:r>
          <w:fldChar w:fldCharType="end"/>
        </w:r>
      </w:hyperlink>
    </w:p>
    <w:p>
      <w:pPr>
        <w:pStyle w:val="TOC2"/>
        <w:tabs>
          <w:tab w:val="right" w:leader="dot" w:pos="8306"/>
        </w:tabs>
      </w:pPr>
      <w:hyperlink w:anchor="_Toc9786" w:history="1">
        <w:r>
          <w:rPr>
            <w:rFonts w:ascii="仿宋" w:eastAsia="仿宋" w:hAnsi="仿宋" w:cs="仿宋" w:hint="eastAsia"/>
            <w:lang w:eastAsia="zh-CN"/>
          </w:rPr>
          <w:t>(三)、绩效评估周期</w:t>
        </w:r>
        <w:r>
          <w:tab/>
        </w:r>
        <w:r>
          <w:fldChar w:fldCharType="begin"/>
        </w:r>
        <w:r>
          <w:instrText xml:space="preserve"> PAGEREF _Toc9786 \h </w:instrText>
        </w:r>
        <w:r>
          <w:fldChar w:fldCharType="separate"/>
        </w:r>
        <w:r>
          <w:t>20</w:t>
        </w:r>
        <w:r>
          <w:fldChar w:fldCharType="end"/>
        </w:r>
      </w:hyperlink>
    </w:p>
    <w:p>
      <w:pPr>
        <w:pStyle w:val="TOC1"/>
        <w:tabs>
          <w:tab w:val="right" w:leader="dot" w:pos="8306"/>
        </w:tabs>
      </w:pPr>
      <w:hyperlink w:anchor="_Toc24449" w:history="1">
        <w:r>
          <w:rPr>
            <w:rFonts w:ascii="仿宋" w:eastAsia="仿宋" w:hAnsi="仿宋" w:cs="仿宋" w:hint="eastAsia"/>
            <w:lang w:eastAsia="zh-CN"/>
          </w:rPr>
          <w:t>六、市场分析、调研</w:t>
        </w:r>
        <w:r>
          <w:tab/>
        </w:r>
        <w:r>
          <w:fldChar w:fldCharType="begin"/>
        </w:r>
        <w:r>
          <w:instrText xml:space="preserve"> PAGEREF _Toc24449 \h </w:instrText>
        </w:r>
        <w:r>
          <w:fldChar w:fldCharType="separate"/>
        </w:r>
        <w:r>
          <w:t>21</w:t>
        </w:r>
        <w:r>
          <w:fldChar w:fldCharType="end"/>
        </w:r>
      </w:hyperlink>
    </w:p>
    <w:p>
      <w:pPr>
        <w:pStyle w:val="TOC2"/>
        <w:tabs>
          <w:tab w:val="right" w:leader="dot" w:pos="8306"/>
        </w:tabs>
      </w:pPr>
      <w:hyperlink w:anchor="_Toc14795" w:history="1">
        <w:r>
          <w:rPr>
            <w:rFonts w:ascii="仿宋" w:eastAsia="仿宋" w:hAnsi="仿宋" w:cs="仿宋" w:hint="eastAsia"/>
            <w:lang w:eastAsia="zh-CN"/>
          </w:rPr>
          <w:t>(一)、小型高效沼气装置行业分析</w:t>
        </w:r>
        <w:r>
          <w:tab/>
        </w:r>
        <w:r>
          <w:fldChar w:fldCharType="begin"/>
        </w:r>
        <w:r>
          <w:instrText xml:space="preserve"> PAGEREF _Toc14795 \h </w:instrText>
        </w:r>
        <w:r>
          <w:fldChar w:fldCharType="separate"/>
        </w:r>
        <w:r>
          <w:t>21</w:t>
        </w:r>
        <w:r>
          <w:fldChar w:fldCharType="end"/>
        </w:r>
      </w:hyperlink>
    </w:p>
    <w:p>
      <w:pPr>
        <w:pStyle w:val="TOC2"/>
        <w:tabs>
          <w:tab w:val="right" w:leader="dot" w:pos="8306"/>
        </w:tabs>
      </w:pPr>
      <w:hyperlink w:anchor="_Toc898" w:history="1">
        <w:r>
          <w:rPr>
            <w:rFonts w:ascii="仿宋" w:eastAsia="仿宋" w:hAnsi="仿宋" w:cs="仿宋" w:hint="eastAsia"/>
            <w:lang w:eastAsia="zh-CN"/>
          </w:rPr>
          <w:t>(二)、小型高效沼气装置市场分析预测</w:t>
        </w:r>
        <w:r>
          <w:tab/>
        </w:r>
        <w:r>
          <w:fldChar w:fldCharType="begin"/>
        </w:r>
        <w:r>
          <w:instrText xml:space="preserve"> PAGEREF _Toc898 \h </w:instrText>
        </w:r>
        <w:r>
          <w:fldChar w:fldCharType="separate"/>
        </w:r>
        <w:r>
          <w:t>21</w:t>
        </w:r>
        <w:r>
          <w:fldChar w:fldCharType="end"/>
        </w:r>
      </w:hyperlink>
    </w:p>
    <w:p>
      <w:pPr>
        <w:pStyle w:val="TOC1"/>
        <w:tabs>
          <w:tab w:val="right" w:leader="dot" w:pos="8306"/>
        </w:tabs>
      </w:pPr>
      <w:hyperlink w:anchor="_Toc7114" w:history="1">
        <w:r>
          <w:rPr>
            <w:rFonts w:ascii="仿宋" w:eastAsia="仿宋" w:hAnsi="仿宋" w:cs="仿宋" w:hint="eastAsia"/>
            <w:lang w:eastAsia="zh-CN"/>
          </w:rPr>
          <w:t>七、小型高效沼气装置项目风险管理</w:t>
        </w:r>
        <w:r>
          <w:tab/>
        </w:r>
        <w:r>
          <w:fldChar w:fldCharType="begin"/>
        </w:r>
        <w:r>
          <w:instrText xml:space="preserve"> PAGEREF _Toc7114 \h </w:instrText>
        </w:r>
        <w:r>
          <w:fldChar w:fldCharType="separate"/>
        </w:r>
        <w:r>
          <w:t>22</w:t>
        </w:r>
        <w:r>
          <w:fldChar w:fldCharType="end"/>
        </w:r>
      </w:hyperlink>
    </w:p>
    <w:p>
      <w:pPr>
        <w:pStyle w:val="TOC2"/>
        <w:tabs>
          <w:tab w:val="right" w:leader="dot" w:pos="8306"/>
        </w:tabs>
      </w:pPr>
      <w:hyperlink w:anchor="_Toc13593" w:history="1">
        <w:r>
          <w:rPr>
            <w:rFonts w:ascii="仿宋" w:eastAsia="仿宋" w:hAnsi="仿宋" w:cs="仿宋" w:hint="eastAsia"/>
            <w:lang w:eastAsia="zh-CN"/>
          </w:rPr>
          <w:t>(一)、风险识别与评估</w:t>
        </w:r>
        <w:r>
          <w:tab/>
        </w:r>
        <w:r>
          <w:fldChar w:fldCharType="begin"/>
        </w:r>
        <w:r>
          <w:instrText xml:space="preserve"> PAGEREF _Toc13593 \h </w:instrText>
        </w:r>
        <w:r>
          <w:fldChar w:fldCharType="separate"/>
        </w:r>
        <w:r>
          <w:t>22</w:t>
        </w:r>
        <w:r>
          <w:fldChar w:fldCharType="end"/>
        </w:r>
      </w:hyperlink>
    </w:p>
    <w:p>
      <w:pPr>
        <w:pStyle w:val="TOC2"/>
        <w:tabs>
          <w:tab w:val="right" w:leader="dot" w:pos="8306"/>
        </w:tabs>
      </w:pPr>
      <w:hyperlink w:anchor="_Toc15207" w:history="1">
        <w:r>
          <w:rPr>
            <w:rFonts w:ascii="仿宋" w:eastAsia="仿宋" w:hAnsi="仿宋" w:cs="仿宋" w:hint="eastAsia"/>
            <w:lang w:eastAsia="zh-CN"/>
          </w:rPr>
          <w:t>(二)、风险应对策略</w:t>
        </w:r>
        <w:r>
          <w:tab/>
        </w:r>
        <w:r>
          <w:fldChar w:fldCharType="begin"/>
        </w:r>
        <w:r>
          <w:instrText xml:space="preserve"> PAGEREF _Toc15207 \h </w:instrText>
        </w:r>
        <w:r>
          <w:fldChar w:fldCharType="separate"/>
        </w:r>
        <w:r>
          <w:t>24</w:t>
        </w:r>
        <w:r>
          <w:fldChar w:fldCharType="end"/>
        </w:r>
      </w:hyperlink>
    </w:p>
    <w:p>
      <w:pPr>
        <w:pStyle w:val="TOC2"/>
        <w:tabs>
          <w:tab w:val="right" w:leader="dot" w:pos="8306"/>
        </w:tabs>
      </w:pPr>
      <w:hyperlink w:anchor="_Toc1975" w:history="1">
        <w:r>
          <w:rPr>
            <w:rFonts w:ascii="仿宋" w:eastAsia="仿宋" w:hAnsi="仿宋" w:cs="仿宋" w:hint="eastAsia"/>
            <w:lang w:eastAsia="zh-CN"/>
          </w:rPr>
          <w:t>(三)、风险监控与控制</w:t>
        </w:r>
        <w:r>
          <w:tab/>
        </w:r>
        <w:r>
          <w:fldChar w:fldCharType="begin"/>
        </w:r>
        <w:r>
          <w:instrText xml:space="preserve"> PAGEREF _Toc1975 \h </w:instrText>
        </w:r>
        <w:r>
          <w:fldChar w:fldCharType="separate"/>
        </w:r>
        <w:r>
          <w:t>25</w:t>
        </w:r>
        <w:r>
          <w:fldChar w:fldCharType="end"/>
        </w:r>
      </w:hyperlink>
    </w:p>
    <w:p>
      <w:pPr>
        <w:pStyle w:val="TOC1"/>
        <w:tabs>
          <w:tab w:val="right" w:leader="dot" w:pos="8306"/>
        </w:tabs>
      </w:pPr>
      <w:hyperlink w:anchor="_Toc17227" w:history="1">
        <w:r>
          <w:rPr>
            <w:rFonts w:ascii="仿宋" w:eastAsia="仿宋" w:hAnsi="仿宋" w:cs="仿宋" w:hint="eastAsia"/>
            <w:lang w:eastAsia="zh-CN"/>
          </w:rPr>
          <w:t>八、小型高效沼气装置项目环境影响分析</w:t>
        </w:r>
        <w:r>
          <w:tab/>
        </w:r>
        <w:r>
          <w:fldChar w:fldCharType="begin"/>
        </w:r>
        <w:r>
          <w:instrText xml:space="preserve"> PAGEREF _Toc17227 \h </w:instrText>
        </w:r>
        <w:r>
          <w:fldChar w:fldCharType="separate"/>
        </w:r>
        <w:r>
          <w:t>26</w:t>
        </w:r>
        <w:r>
          <w:fldChar w:fldCharType="end"/>
        </w:r>
      </w:hyperlink>
    </w:p>
    <w:p>
      <w:pPr>
        <w:pStyle w:val="TOC2"/>
        <w:tabs>
          <w:tab w:val="right" w:leader="dot" w:pos="8306"/>
        </w:tabs>
      </w:pPr>
      <w:hyperlink w:anchor="_Toc13432" w:history="1">
        <w:r>
          <w:rPr>
            <w:rFonts w:ascii="仿宋" w:eastAsia="仿宋" w:hAnsi="仿宋" w:cs="仿宋" w:hint="eastAsia"/>
            <w:lang w:eastAsia="zh-CN"/>
          </w:rPr>
          <w:t>(一)、建设区域环境质量现状</w:t>
        </w:r>
        <w:r>
          <w:tab/>
        </w:r>
        <w:r>
          <w:fldChar w:fldCharType="begin"/>
        </w:r>
        <w:r>
          <w:instrText xml:space="preserve"> PAGEREF _Toc13432 \h </w:instrText>
        </w:r>
        <w:r>
          <w:fldChar w:fldCharType="separate"/>
        </w:r>
        <w:r>
          <w:t>26</w:t>
        </w:r>
        <w:r>
          <w:fldChar w:fldCharType="end"/>
        </w:r>
      </w:hyperlink>
    </w:p>
    <w:p>
      <w:pPr>
        <w:pStyle w:val="TOC2"/>
        <w:tabs>
          <w:tab w:val="right" w:leader="dot" w:pos="8306"/>
        </w:tabs>
      </w:pPr>
      <w:hyperlink w:anchor="_Toc9448" w:history="1">
        <w:r>
          <w:rPr>
            <w:rFonts w:ascii="仿宋" w:eastAsia="仿宋" w:hAnsi="仿宋" w:cs="仿宋" w:hint="eastAsia"/>
            <w:lang w:eastAsia="zh-CN"/>
          </w:rPr>
          <w:t>(二)、建设期环境保护</w:t>
        </w:r>
        <w:r>
          <w:tab/>
        </w:r>
        <w:r>
          <w:fldChar w:fldCharType="begin"/>
        </w:r>
        <w:r>
          <w:instrText xml:space="preserve"> PAGEREF _Toc9448 \h </w:instrText>
        </w:r>
        <w:r>
          <w:fldChar w:fldCharType="separate"/>
        </w:r>
        <w:r>
          <w:t>28</w:t>
        </w:r>
        <w:r>
          <w:fldChar w:fldCharType="end"/>
        </w:r>
      </w:hyperlink>
    </w:p>
    <w:p>
      <w:pPr>
        <w:pStyle w:val="TOC2"/>
        <w:tabs>
          <w:tab w:val="right" w:leader="dot" w:pos="8306"/>
        </w:tabs>
      </w:pPr>
      <w:hyperlink w:anchor="_Toc14498" w:history="1">
        <w:r>
          <w:rPr>
            <w:rFonts w:ascii="仿宋" w:eastAsia="仿宋" w:hAnsi="仿宋" w:cs="仿宋" w:hint="eastAsia"/>
            <w:lang w:eastAsia="zh-CN"/>
          </w:rPr>
          <w:t>(三)、运营期环境保护</w:t>
        </w:r>
        <w:r>
          <w:tab/>
        </w:r>
        <w:r>
          <w:fldChar w:fldCharType="begin"/>
        </w:r>
        <w:r>
          <w:instrText xml:space="preserve"> PAGEREF _Toc14498 \h </w:instrText>
        </w:r>
        <w:r>
          <w:fldChar w:fldCharType="separate"/>
        </w:r>
        <w:r>
          <w:t>29</w:t>
        </w:r>
        <w:r>
          <w:fldChar w:fldCharType="end"/>
        </w:r>
      </w:hyperlink>
    </w:p>
    <w:p>
      <w:pPr>
        <w:pStyle w:val="TOC2"/>
        <w:tabs>
          <w:tab w:val="right" w:leader="dot" w:pos="8306"/>
        </w:tabs>
      </w:pPr>
      <w:hyperlink w:anchor="_Toc31622" w:history="1">
        <w:r>
          <w:rPr>
            <w:rFonts w:ascii="仿宋" w:eastAsia="仿宋" w:hAnsi="仿宋" w:cs="仿宋" w:hint="eastAsia"/>
            <w:lang w:eastAsia="zh-CN"/>
          </w:rPr>
          <w:t>(四)、小型高效沼气装置项目建设对区域经济的影响</w:t>
        </w:r>
        <w:r>
          <w:tab/>
        </w:r>
        <w:r>
          <w:fldChar w:fldCharType="begin"/>
        </w:r>
        <w:r>
          <w:instrText xml:space="preserve"> PAGEREF _Toc31622 \h </w:instrText>
        </w:r>
        <w:r>
          <w:fldChar w:fldCharType="separate"/>
        </w:r>
        <w:r>
          <w:t>31</w:t>
        </w:r>
        <w:r>
          <w:fldChar w:fldCharType="end"/>
        </w:r>
      </w:hyperlink>
    </w:p>
    <w:p>
      <w:pPr>
        <w:pStyle w:val="TOC2"/>
        <w:tabs>
          <w:tab w:val="right" w:leader="dot" w:pos="8306"/>
        </w:tabs>
      </w:pPr>
      <w:hyperlink w:anchor="_Toc28943" w:history="1">
        <w:r>
          <w:rPr>
            <w:rFonts w:ascii="仿宋" w:eastAsia="仿宋" w:hAnsi="仿宋" w:cs="仿宋" w:hint="eastAsia"/>
            <w:lang w:eastAsia="zh-CN"/>
          </w:rPr>
          <w:t>(五)、废弃物处理</w:t>
        </w:r>
        <w:r>
          <w:tab/>
        </w:r>
        <w:r>
          <w:fldChar w:fldCharType="begin"/>
        </w:r>
        <w:r>
          <w:instrText xml:space="preserve"> PAGEREF _Toc28943 \h </w:instrText>
        </w:r>
        <w:r>
          <w:fldChar w:fldCharType="separate"/>
        </w:r>
        <w:r>
          <w:t>32</w:t>
        </w:r>
        <w:r>
          <w:fldChar w:fldCharType="end"/>
        </w:r>
      </w:hyperlink>
    </w:p>
    <w:p>
      <w:pPr>
        <w:pStyle w:val="TOC2"/>
        <w:tabs>
          <w:tab w:val="right" w:leader="dot" w:pos="8306"/>
        </w:tabs>
      </w:pPr>
      <w:hyperlink w:anchor="_Toc27779" w:history="1">
        <w:r>
          <w:rPr>
            <w:rFonts w:ascii="仿宋" w:eastAsia="仿宋" w:hAnsi="仿宋" w:cs="仿宋" w:hint="eastAsia"/>
            <w:lang w:eastAsia="zh-CN"/>
          </w:rPr>
          <w:t>(六)、特殊环境影响分析</w:t>
        </w:r>
        <w:r>
          <w:tab/>
        </w:r>
        <w:r>
          <w:fldChar w:fldCharType="begin"/>
        </w:r>
        <w:r>
          <w:instrText xml:space="preserve"> PAGEREF _Toc27779 \h </w:instrText>
        </w:r>
        <w:r>
          <w:fldChar w:fldCharType="separate"/>
        </w:r>
        <w:r>
          <w:t>34</w:t>
        </w:r>
        <w:r>
          <w:fldChar w:fldCharType="end"/>
        </w:r>
      </w:hyperlink>
    </w:p>
    <w:p>
      <w:pPr>
        <w:pStyle w:val="TOC2"/>
        <w:tabs>
          <w:tab w:val="right" w:leader="dot" w:pos="8306"/>
        </w:tabs>
      </w:pPr>
      <w:hyperlink w:anchor="_Toc25069" w:history="1">
        <w:r>
          <w:rPr>
            <w:rFonts w:ascii="仿宋" w:eastAsia="仿宋" w:hAnsi="仿宋" w:cs="仿宋" w:hint="eastAsia"/>
            <w:lang w:eastAsia="zh-CN"/>
          </w:rPr>
          <w:t>(七)、清洁生产</w:t>
        </w:r>
        <w:r>
          <w:tab/>
        </w:r>
        <w:r>
          <w:fldChar w:fldCharType="begin"/>
        </w:r>
        <w:r>
          <w:instrText xml:space="preserve"> PAGEREF _Toc25069 \h </w:instrText>
        </w:r>
        <w:r>
          <w:fldChar w:fldCharType="separate"/>
        </w:r>
        <w:r>
          <w:t>35</w:t>
        </w:r>
        <w:r>
          <w:fldChar w:fldCharType="end"/>
        </w:r>
      </w:hyperlink>
    </w:p>
    <w:p>
      <w:pPr>
        <w:pStyle w:val="TOC2"/>
        <w:tabs>
          <w:tab w:val="right" w:leader="dot" w:pos="8306"/>
        </w:tabs>
      </w:pPr>
      <w:hyperlink w:anchor="_Toc5775" w:history="1">
        <w:r>
          <w:rPr>
            <w:rFonts w:ascii="仿宋" w:eastAsia="仿宋" w:hAnsi="仿宋" w:cs="仿宋" w:hint="eastAsia"/>
            <w:lang w:eastAsia="zh-CN"/>
          </w:rPr>
          <w:t>(八)、环境保护综合评价</w:t>
        </w:r>
        <w:r>
          <w:tab/>
        </w:r>
        <w:r>
          <w:fldChar w:fldCharType="begin"/>
        </w:r>
        <w:r>
          <w:instrText xml:space="preserve"> PAGEREF _Toc5775 \h </w:instrText>
        </w:r>
        <w:r>
          <w:fldChar w:fldCharType="separate"/>
        </w:r>
        <w:r>
          <w:t>36</w:t>
        </w:r>
        <w:r>
          <w:fldChar w:fldCharType="end"/>
        </w:r>
      </w:hyperlink>
    </w:p>
    <w:p>
      <w:pPr>
        <w:pStyle w:val="TOC1"/>
        <w:tabs>
          <w:tab w:val="right" w:leader="dot" w:pos="8306"/>
        </w:tabs>
      </w:pPr>
      <w:hyperlink w:anchor="_Toc5497" w:history="1">
        <w:r>
          <w:rPr>
            <w:rFonts w:ascii="仿宋" w:eastAsia="仿宋" w:hAnsi="仿宋" w:cs="仿宋" w:hint="eastAsia"/>
            <w:lang w:eastAsia="zh-CN"/>
          </w:rPr>
          <w:t>九、小型高效沼气装置项目技术管理</w:t>
        </w:r>
        <w:r>
          <w:tab/>
        </w:r>
        <w:r>
          <w:fldChar w:fldCharType="begin"/>
        </w:r>
        <w:r>
          <w:instrText xml:space="preserve"> PAGEREF _Toc5497 \h </w:instrText>
        </w:r>
        <w:r>
          <w:fldChar w:fldCharType="separate"/>
        </w:r>
        <w:r>
          <w:t>38</w:t>
        </w:r>
        <w:r>
          <w:fldChar w:fldCharType="end"/>
        </w:r>
      </w:hyperlink>
    </w:p>
    <w:p>
      <w:pPr>
        <w:pStyle w:val="TOC2"/>
        <w:tabs>
          <w:tab w:val="right" w:leader="dot" w:pos="8306"/>
        </w:tabs>
      </w:pPr>
      <w:hyperlink w:anchor="_Toc28667" w:history="1">
        <w:r>
          <w:rPr>
            <w:rFonts w:ascii="仿宋" w:eastAsia="仿宋" w:hAnsi="仿宋" w:cs="仿宋" w:hint="eastAsia"/>
            <w:lang w:eastAsia="zh-CN"/>
          </w:rPr>
          <w:t>(一)、技术方案选用方向</w:t>
        </w:r>
        <w:r>
          <w:tab/>
        </w:r>
        <w:r>
          <w:fldChar w:fldCharType="begin"/>
        </w:r>
        <w:r>
          <w:instrText xml:space="preserve"> PAGEREF _Toc28667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15" w:history="1">
        <w:r>
          <w:rPr>
            <w:rFonts w:ascii="仿宋" w:eastAsia="仿宋" w:hAnsi="仿宋" w:cs="仿宋" w:hint="eastAsia"/>
            <w:lang w:eastAsia="zh-CN"/>
          </w:rPr>
          <w:t>(二)、工艺技术方案选用原则</w:t>
        </w:r>
        <w:r>
          <w:tab/>
        </w:r>
        <w:r>
          <w:fldChar w:fldCharType="begin"/>
        </w:r>
        <w:r>
          <w:instrText xml:space="preserve"> PAGEREF _Toc4515 \h </w:instrText>
        </w:r>
        <w:r>
          <w:fldChar w:fldCharType="separate"/>
        </w:r>
        <w:r>
          <w:t>39</w:t>
        </w:r>
        <w:r>
          <w:fldChar w:fldCharType="end"/>
        </w:r>
      </w:hyperlink>
    </w:p>
    <w:p>
      <w:pPr>
        <w:pStyle w:val="TOC2"/>
        <w:tabs>
          <w:tab w:val="right" w:leader="dot" w:pos="8306"/>
        </w:tabs>
      </w:pPr>
      <w:hyperlink w:anchor="_Toc13394" w:history="1">
        <w:r>
          <w:rPr>
            <w:rFonts w:ascii="仿宋" w:eastAsia="仿宋" w:hAnsi="仿宋" w:cs="仿宋" w:hint="eastAsia"/>
            <w:lang w:eastAsia="zh-CN"/>
          </w:rPr>
          <w:t>(三)、工艺技术方案要求</w:t>
        </w:r>
        <w:r>
          <w:tab/>
        </w:r>
        <w:r>
          <w:fldChar w:fldCharType="begin"/>
        </w:r>
        <w:r>
          <w:instrText xml:space="preserve"> PAGEREF _Toc13394 \h </w:instrText>
        </w:r>
        <w:r>
          <w:fldChar w:fldCharType="separate"/>
        </w:r>
        <w:r>
          <w:t>42</w:t>
        </w:r>
        <w:r>
          <w:fldChar w:fldCharType="end"/>
        </w:r>
      </w:hyperlink>
    </w:p>
    <w:p>
      <w:pPr>
        <w:pStyle w:val="TOC1"/>
        <w:tabs>
          <w:tab w:val="right" w:leader="dot" w:pos="8306"/>
        </w:tabs>
      </w:pPr>
      <w:hyperlink w:anchor="_Toc9148" w:history="1">
        <w:r>
          <w:rPr>
            <w:rFonts w:ascii="仿宋" w:eastAsia="仿宋" w:hAnsi="仿宋" w:cs="仿宋" w:hint="eastAsia"/>
            <w:lang w:eastAsia="zh-CN"/>
          </w:rPr>
          <w:t>十、小型高效沼气装置项目人力资源管理</w:t>
        </w:r>
        <w:r>
          <w:tab/>
        </w:r>
        <w:r>
          <w:fldChar w:fldCharType="begin"/>
        </w:r>
        <w:r>
          <w:instrText xml:space="preserve"> PAGEREF _Toc9148 \h </w:instrText>
        </w:r>
        <w:r>
          <w:fldChar w:fldCharType="separate"/>
        </w:r>
        <w:r>
          <w:t>44</w:t>
        </w:r>
        <w:r>
          <w:fldChar w:fldCharType="end"/>
        </w:r>
      </w:hyperlink>
    </w:p>
    <w:p>
      <w:pPr>
        <w:pStyle w:val="TOC2"/>
        <w:tabs>
          <w:tab w:val="right" w:leader="dot" w:pos="8306"/>
        </w:tabs>
      </w:pPr>
      <w:hyperlink w:anchor="_Toc17359" w:history="1">
        <w:r>
          <w:rPr>
            <w:rFonts w:ascii="仿宋" w:eastAsia="仿宋" w:hAnsi="仿宋" w:cs="仿宋" w:hint="eastAsia"/>
            <w:lang w:eastAsia="zh-CN"/>
          </w:rPr>
          <w:t>(一)、建立健全的预算管理制度</w:t>
        </w:r>
        <w:r>
          <w:tab/>
        </w:r>
        <w:r>
          <w:fldChar w:fldCharType="begin"/>
        </w:r>
        <w:r>
          <w:instrText xml:space="preserve"> PAGEREF _Toc17359 \h </w:instrText>
        </w:r>
        <w:r>
          <w:fldChar w:fldCharType="separate"/>
        </w:r>
        <w:r>
          <w:t>44</w:t>
        </w:r>
        <w:r>
          <w:fldChar w:fldCharType="end"/>
        </w:r>
      </w:hyperlink>
    </w:p>
    <w:p>
      <w:pPr>
        <w:pStyle w:val="TOC2"/>
        <w:tabs>
          <w:tab w:val="right" w:leader="dot" w:pos="8306"/>
        </w:tabs>
      </w:pPr>
      <w:hyperlink w:anchor="_Toc31382" w:history="1">
        <w:r>
          <w:rPr>
            <w:rFonts w:ascii="仿宋" w:eastAsia="仿宋" w:hAnsi="仿宋" w:cs="仿宋" w:hint="eastAsia"/>
            <w:lang w:eastAsia="zh-CN"/>
          </w:rPr>
          <w:t>(二)、加强资金流动监控</w:t>
        </w:r>
        <w:r>
          <w:tab/>
        </w:r>
        <w:r>
          <w:fldChar w:fldCharType="begin"/>
        </w:r>
        <w:r>
          <w:instrText xml:space="preserve"> PAGEREF _Toc31382 \h </w:instrText>
        </w:r>
        <w:r>
          <w:fldChar w:fldCharType="separate"/>
        </w:r>
        <w:r>
          <w:t>46</w:t>
        </w:r>
        <w:r>
          <w:fldChar w:fldCharType="end"/>
        </w:r>
      </w:hyperlink>
    </w:p>
    <w:p>
      <w:pPr>
        <w:pStyle w:val="TOC2"/>
        <w:tabs>
          <w:tab w:val="right" w:leader="dot" w:pos="8306"/>
        </w:tabs>
      </w:pPr>
      <w:hyperlink w:anchor="_Toc11119" w:history="1">
        <w:r>
          <w:rPr>
            <w:rFonts w:ascii="仿宋" w:eastAsia="仿宋" w:hAnsi="仿宋" w:cs="仿宋" w:hint="eastAsia"/>
            <w:lang w:eastAsia="zh-CN"/>
          </w:rPr>
          <w:t>(三)、制定完善的风险控制机制</w:t>
        </w:r>
        <w:r>
          <w:tab/>
        </w:r>
        <w:r>
          <w:fldChar w:fldCharType="begin"/>
        </w:r>
        <w:r>
          <w:instrText xml:space="preserve"> PAGEREF _Toc11119 \h </w:instrText>
        </w:r>
        <w:r>
          <w:fldChar w:fldCharType="separate"/>
        </w:r>
        <w:r>
          <w:t>47</w:t>
        </w:r>
        <w:r>
          <w:fldChar w:fldCharType="end"/>
        </w:r>
      </w:hyperlink>
    </w:p>
    <w:p>
      <w:pPr>
        <w:pStyle w:val="TOC2"/>
        <w:tabs>
          <w:tab w:val="right" w:leader="dot" w:pos="8306"/>
        </w:tabs>
      </w:pPr>
      <w:hyperlink w:anchor="_Toc2763" w:history="1">
        <w:r>
          <w:rPr>
            <w:rFonts w:ascii="仿宋" w:eastAsia="仿宋" w:hAnsi="仿宋" w:cs="仿宋" w:hint="eastAsia"/>
            <w:lang w:eastAsia="zh-CN"/>
          </w:rPr>
          <w:t>(四)、优化成本管理</w:t>
        </w:r>
        <w:r>
          <w:tab/>
        </w:r>
        <w:r>
          <w:fldChar w:fldCharType="begin"/>
        </w:r>
        <w:r>
          <w:instrText xml:space="preserve"> PAGEREF _Toc2763 \h </w:instrText>
        </w:r>
        <w:r>
          <w:fldChar w:fldCharType="separate"/>
        </w:r>
        <w:r>
          <w:t>48</w:t>
        </w:r>
        <w:r>
          <w:fldChar w:fldCharType="end"/>
        </w:r>
      </w:hyperlink>
    </w:p>
    <w:p>
      <w:pPr>
        <w:pStyle w:val="TOC1"/>
        <w:tabs>
          <w:tab w:val="right" w:leader="dot" w:pos="8306"/>
        </w:tabs>
      </w:pPr>
      <w:hyperlink w:anchor="_Toc690" w:history="1">
        <w:r>
          <w:rPr>
            <w:rFonts w:ascii="仿宋" w:eastAsia="仿宋" w:hAnsi="仿宋" w:cs="仿宋" w:hint="eastAsia"/>
            <w:lang w:eastAsia="zh-CN"/>
          </w:rPr>
          <w:t>十一、小型高效沼气装置项目计划安排</w:t>
        </w:r>
        <w:r>
          <w:tab/>
        </w:r>
        <w:r>
          <w:fldChar w:fldCharType="begin"/>
        </w:r>
        <w:r>
          <w:instrText xml:space="preserve"> PAGEREF _Toc690 \h </w:instrText>
        </w:r>
        <w:r>
          <w:fldChar w:fldCharType="separate"/>
        </w:r>
        <w:r>
          <w:t>50</w:t>
        </w:r>
        <w:r>
          <w:fldChar w:fldCharType="end"/>
        </w:r>
      </w:hyperlink>
    </w:p>
    <w:p>
      <w:pPr>
        <w:pStyle w:val="TOC2"/>
        <w:tabs>
          <w:tab w:val="right" w:leader="dot" w:pos="8306"/>
        </w:tabs>
      </w:pPr>
      <w:hyperlink w:anchor="_Toc22014" w:history="1">
        <w:r>
          <w:rPr>
            <w:rFonts w:ascii="仿宋" w:eastAsia="仿宋" w:hAnsi="仿宋" w:cs="仿宋" w:hint="eastAsia"/>
            <w:lang w:eastAsia="zh-CN"/>
          </w:rPr>
          <w:t>(一)、建设周期</w:t>
        </w:r>
        <w:r>
          <w:tab/>
        </w:r>
        <w:r>
          <w:fldChar w:fldCharType="begin"/>
        </w:r>
        <w:r>
          <w:instrText xml:space="preserve"> PAGEREF _Toc22014 \h </w:instrText>
        </w:r>
        <w:r>
          <w:fldChar w:fldCharType="separate"/>
        </w:r>
        <w:r>
          <w:t>50</w:t>
        </w:r>
        <w:r>
          <w:fldChar w:fldCharType="end"/>
        </w:r>
      </w:hyperlink>
    </w:p>
    <w:p>
      <w:pPr>
        <w:pStyle w:val="TOC2"/>
        <w:tabs>
          <w:tab w:val="right" w:leader="dot" w:pos="8306"/>
        </w:tabs>
      </w:pPr>
      <w:hyperlink w:anchor="_Toc29768" w:history="1">
        <w:r>
          <w:rPr>
            <w:rFonts w:ascii="仿宋" w:eastAsia="仿宋" w:hAnsi="仿宋" w:cs="仿宋" w:hint="eastAsia"/>
            <w:lang w:eastAsia="zh-CN"/>
          </w:rPr>
          <w:t>(二)、建设进度</w:t>
        </w:r>
        <w:r>
          <w:tab/>
        </w:r>
        <w:r>
          <w:fldChar w:fldCharType="begin"/>
        </w:r>
        <w:r>
          <w:instrText xml:space="preserve"> PAGEREF _Toc29768 \h </w:instrText>
        </w:r>
        <w:r>
          <w:fldChar w:fldCharType="separate"/>
        </w:r>
        <w:r>
          <w:t>51</w:t>
        </w:r>
        <w:r>
          <w:fldChar w:fldCharType="end"/>
        </w:r>
      </w:hyperlink>
    </w:p>
    <w:p>
      <w:pPr>
        <w:pStyle w:val="TOC2"/>
        <w:tabs>
          <w:tab w:val="right" w:leader="dot" w:pos="8306"/>
        </w:tabs>
      </w:pPr>
      <w:hyperlink w:anchor="_Toc13647" w:history="1">
        <w:r>
          <w:rPr>
            <w:rFonts w:ascii="仿宋" w:eastAsia="仿宋" w:hAnsi="仿宋" w:cs="仿宋" w:hint="eastAsia"/>
            <w:lang w:eastAsia="zh-CN"/>
          </w:rPr>
          <w:t>(三)、进度安排注意事项</w:t>
        </w:r>
        <w:r>
          <w:tab/>
        </w:r>
        <w:r>
          <w:fldChar w:fldCharType="begin"/>
        </w:r>
        <w:r>
          <w:instrText xml:space="preserve"> PAGEREF _Toc13647 \h </w:instrText>
        </w:r>
        <w:r>
          <w:fldChar w:fldCharType="separate"/>
        </w:r>
        <w:r>
          <w:t>52</w:t>
        </w:r>
        <w:r>
          <w:fldChar w:fldCharType="end"/>
        </w:r>
      </w:hyperlink>
    </w:p>
    <w:p>
      <w:pPr>
        <w:pStyle w:val="TOC2"/>
        <w:tabs>
          <w:tab w:val="right" w:leader="dot" w:pos="8306"/>
        </w:tabs>
      </w:pPr>
      <w:hyperlink w:anchor="_Toc12603" w:history="1">
        <w:r>
          <w:rPr>
            <w:rFonts w:ascii="仿宋" w:eastAsia="仿宋" w:hAnsi="仿宋" w:cs="仿宋" w:hint="eastAsia"/>
            <w:lang w:eastAsia="zh-CN"/>
          </w:rPr>
          <w:t>(四)、人力资源配置</w:t>
        </w:r>
        <w:r>
          <w:tab/>
        </w:r>
        <w:r>
          <w:fldChar w:fldCharType="begin"/>
        </w:r>
        <w:r>
          <w:instrText xml:space="preserve"> PAGEREF _Toc12603 \h </w:instrText>
        </w:r>
        <w:r>
          <w:fldChar w:fldCharType="separate"/>
        </w:r>
        <w:r>
          <w:t>53</w:t>
        </w:r>
        <w:r>
          <w:fldChar w:fldCharType="end"/>
        </w:r>
      </w:hyperlink>
    </w:p>
    <w:p>
      <w:pPr>
        <w:pStyle w:val="TOC1"/>
        <w:tabs>
          <w:tab w:val="right" w:leader="dot" w:pos="8306"/>
        </w:tabs>
      </w:pPr>
      <w:hyperlink w:anchor="_Toc2146" w:history="1">
        <w:r>
          <w:rPr>
            <w:rFonts w:ascii="仿宋" w:eastAsia="仿宋" w:hAnsi="仿宋" w:cs="仿宋" w:hint="eastAsia"/>
            <w:lang w:eastAsia="zh-CN"/>
          </w:rPr>
          <w:t>十二、生产安全保护</w:t>
        </w:r>
        <w:r>
          <w:tab/>
        </w:r>
        <w:r>
          <w:fldChar w:fldCharType="begin"/>
        </w:r>
        <w:r>
          <w:instrText xml:space="preserve"> PAGEREF _Toc2146 \h </w:instrText>
        </w:r>
        <w:r>
          <w:fldChar w:fldCharType="separate"/>
        </w:r>
        <w:r>
          <w:t>54</w:t>
        </w:r>
        <w:r>
          <w:fldChar w:fldCharType="end"/>
        </w:r>
      </w:hyperlink>
    </w:p>
    <w:p>
      <w:pPr>
        <w:pStyle w:val="TOC2"/>
        <w:tabs>
          <w:tab w:val="right" w:leader="dot" w:pos="8306"/>
        </w:tabs>
      </w:pPr>
      <w:hyperlink w:anchor="_Toc19031" w:history="1">
        <w:r>
          <w:rPr>
            <w:rFonts w:ascii="仿宋" w:eastAsia="仿宋" w:hAnsi="仿宋" w:cs="仿宋" w:hint="eastAsia"/>
            <w:lang w:eastAsia="zh-CN"/>
          </w:rPr>
          <w:t>(一)、消防安全</w:t>
        </w:r>
        <w:r>
          <w:tab/>
        </w:r>
        <w:r>
          <w:fldChar w:fldCharType="begin"/>
        </w:r>
        <w:r>
          <w:instrText xml:space="preserve"> PAGEREF _Toc19031 \h </w:instrText>
        </w:r>
        <w:r>
          <w:fldChar w:fldCharType="separate"/>
        </w:r>
        <w:r>
          <w:t>54</w:t>
        </w:r>
        <w:r>
          <w:fldChar w:fldCharType="end"/>
        </w:r>
      </w:hyperlink>
    </w:p>
    <w:p>
      <w:pPr>
        <w:pStyle w:val="TOC2"/>
        <w:tabs>
          <w:tab w:val="right" w:leader="dot" w:pos="8306"/>
        </w:tabs>
      </w:pPr>
      <w:hyperlink w:anchor="_Toc30118" w:history="1">
        <w:r>
          <w:rPr>
            <w:rFonts w:ascii="仿宋" w:eastAsia="仿宋" w:hAnsi="仿宋" w:cs="仿宋" w:hint="eastAsia"/>
            <w:lang w:eastAsia="zh-CN"/>
          </w:rPr>
          <w:t>(二)、防火防爆总图布置措施</w:t>
        </w:r>
        <w:r>
          <w:tab/>
        </w:r>
        <w:r>
          <w:fldChar w:fldCharType="begin"/>
        </w:r>
        <w:r>
          <w:instrText xml:space="preserve"> PAGEREF _Toc30118 \h </w:instrText>
        </w:r>
        <w:r>
          <w:fldChar w:fldCharType="separate"/>
        </w:r>
        <w:r>
          <w:t>56</w:t>
        </w:r>
        <w:r>
          <w:fldChar w:fldCharType="end"/>
        </w:r>
      </w:hyperlink>
    </w:p>
    <w:p>
      <w:pPr>
        <w:pStyle w:val="TOC2"/>
        <w:tabs>
          <w:tab w:val="right" w:leader="dot" w:pos="8306"/>
        </w:tabs>
      </w:pPr>
      <w:hyperlink w:anchor="_Toc2526" w:history="1">
        <w:r>
          <w:rPr>
            <w:rFonts w:ascii="仿宋" w:eastAsia="仿宋" w:hAnsi="仿宋" w:cs="仿宋" w:hint="eastAsia"/>
            <w:lang w:eastAsia="zh-CN"/>
          </w:rPr>
          <w:t>(三)、自然灾害防范措施</w:t>
        </w:r>
        <w:r>
          <w:tab/>
        </w:r>
        <w:r>
          <w:fldChar w:fldCharType="begin"/>
        </w:r>
        <w:r>
          <w:instrText xml:space="preserve"> PAGEREF _Toc2526 \h </w:instrText>
        </w:r>
        <w:r>
          <w:fldChar w:fldCharType="separate"/>
        </w:r>
        <w:r>
          <w:t>56</w:t>
        </w:r>
        <w:r>
          <w:fldChar w:fldCharType="end"/>
        </w:r>
      </w:hyperlink>
    </w:p>
    <w:p>
      <w:pPr>
        <w:pStyle w:val="TOC2"/>
        <w:tabs>
          <w:tab w:val="right" w:leader="dot" w:pos="8306"/>
        </w:tabs>
      </w:pPr>
      <w:hyperlink w:anchor="_Toc3516" w:history="1">
        <w:r>
          <w:rPr>
            <w:rFonts w:ascii="仿宋" w:eastAsia="仿宋" w:hAnsi="仿宋" w:cs="仿宋" w:hint="eastAsia"/>
            <w:lang w:eastAsia="zh-CN"/>
          </w:rPr>
          <w:t>(四)、安全色及安全标志使用要求</w:t>
        </w:r>
        <w:r>
          <w:tab/>
        </w:r>
        <w:r>
          <w:fldChar w:fldCharType="begin"/>
        </w:r>
        <w:r>
          <w:instrText xml:space="preserve"> PAGEREF _Toc3516 \h </w:instrText>
        </w:r>
        <w:r>
          <w:fldChar w:fldCharType="separate"/>
        </w:r>
        <w:r>
          <w:t>58</w:t>
        </w:r>
        <w:r>
          <w:fldChar w:fldCharType="end"/>
        </w:r>
      </w:hyperlink>
    </w:p>
    <w:p>
      <w:pPr>
        <w:pStyle w:val="TOC2"/>
        <w:tabs>
          <w:tab w:val="right" w:leader="dot" w:pos="8306"/>
        </w:tabs>
      </w:pPr>
      <w:hyperlink w:anchor="_Toc30662" w:history="1">
        <w:r>
          <w:rPr>
            <w:rFonts w:ascii="仿宋" w:eastAsia="仿宋" w:hAnsi="仿宋" w:cs="仿宋" w:hint="eastAsia"/>
            <w:lang w:eastAsia="zh-CN"/>
          </w:rPr>
          <w:t>(五)、防尘防毒措施</w:t>
        </w:r>
        <w:r>
          <w:tab/>
        </w:r>
        <w:r>
          <w:fldChar w:fldCharType="begin"/>
        </w:r>
        <w:r>
          <w:instrText xml:space="preserve"> PAGEREF _Toc30662 \h </w:instrText>
        </w:r>
        <w:r>
          <w:fldChar w:fldCharType="separate"/>
        </w:r>
        <w:r>
          <w:t>59</w:t>
        </w:r>
        <w:r>
          <w:fldChar w:fldCharType="end"/>
        </w:r>
      </w:hyperlink>
    </w:p>
    <w:p>
      <w:pPr>
        <w:pStyle w:val="TOC2"/>
        <w:tabs>
          <w:tab w:val="right" w:leader="dot" w:pos="8306"/>
        </w:tabs>
      </w:pPr>
      <w:hyperlink w:anchor="_Toc29484" w:history="1">
        <w:r>
          <w:rPr>
            <w:rFonts w:ascii="仿宋" w:eastAsia="仿宋" w:hAnsi="仿宋" w:cs="仿宋" w:hint="eastAsia"/>
            <w:lang w:eastAsia="zh-CN"/>
          </w:rPr>
          <w:t>(六)、防静电、触电防护及防雷措施</w:t>
        </w:r>
        <w:r>
          <w:tab/>
        </w:r>
        <w:r>
          <w:fldChar w:fldCharType="begin"/>
        </w:r>
        <w:r>
          <w:instrText xml:space="preserve"> PAGEREF _Toc29484 \h </w:instrText>
        </w:r>
        <w:r>
          <w:fldChar w:fldCharType="separate"/>
        </w:r>
        <w:r>
          <w:t>60</w:t>
        </w:r>
        <w:r>
          <w:fldChar w:fldCharType="end"/>
        </w:r>
      </w:hyperlink>
    </w:p>
    <w:p>
      <w:pPr>
        <w:pStyle w:val="TOC2"/>
        <w:tabs>
          <w:tab w:val="right" w:leader="dot" w:pos="8306"/>
        </w:tabs>
      </w:pPr>
      <w:hyperlink w:anchor="_Toc17691" w:history="1">
        <w:r>
          <w:rPr>
            <w:rFonts w:ascii="仿宋" w:eastAsia="仿宋" w:hAnsi="仿宋" w:cs="仿宋" w:hint="eastAsia"/>
            <w:lang w:eastAsia="zh-CN"/>
          </w:rPr>
          <w:t>(七)、机械设备安全保障措施</w:t>
        </w:r>
        <w:r>
          <w:tab/>
        </w:r>
        <w:r>
          <w:fldChar w:fldCharType="begin"/>
        </w:r>
        <w:r>
          <w:instrText xml:space="preserve"> PAGEREF _Toc17691 \h </w:instrText>
        </w:r>
        <w:r>
          <w:fldChar w:fldCharType="separate"/>
        </w:r>
        <w:r>
          <w:t>61</w:t>
        </w:r>
        <w:r>
          <w:fldChar w:fldCharType="end"/>
        </w:r>
      </w:hyperlink>
    </w:p>
    <w:p>
      <w:pPr>
        <w:pStyle w:val="TOC1"/>
        <w:tabs>
          <w:tab w:val="right" w:leader="dot" w:pos="8306"/>
        </w:tabs>
      </w:pPr>
      <w:hyperlink w:anchor="_Toc28888" w:history="1">
        <w:r>
          <w:rPr>
            <w:rFonts w:ascii="仿宋" w:eastAsia="仿宋" w:hAnsi="仿宋" w:cs="仿宋" w:hint="eastAsia"/>
            <w:lang w:eastAsia="zh-CN"/>
          </w:rPr>
          <w:t>十三、利益相关者分析与沟通计划</w:t>
        </w:r>
        <w:r>
          <w:tab/>
        </w:r>
        <w:r>
          <w:fldChar w:fldCharType="begin"/>
        </w:r>
        <w:r>
          <w:instrText xml:space="preserve"> PAGEREF _Toc28888 \h </w:instrText>
        </w:r>
        <w:r>
          <w:fldChar w:fldCharType="separate"/>
        </w:r>
        <w:r>
          <w:t>62</w:t>
        </w:r>
        <w:r>
          <w:fldChar w:fldCharType="end"/>
        </w:r>
      </w:hyperlink>
    </w:p>
    <w:p>
      <w:pPr>
        <w:pStyle w:val="TOC2"/>
        <w:tabs>
          <w:tab w:val="right" w:leader="dot" w:pos="8306"/>
        </w:tabs>
      </w:pPr>
      <w:hyperlink w:anchor="_Toc32569" w:history="1">
        <w:r>
          <w:rPr>
            <w:rFonts w:ascii="仿宋" w:eastAsia="仿宋" w:hAnsi="仿宋" w:cs="仿宋" w:hint="eastAsia"/>
            <w:lang w:eastAsia="zh-CN"/>
          </w:rPr>
          <w:t>(一)、利益相关者分析</w:t>
        </w:r>
        <w:r>
          <w:tab/>
        </w:r>
        <w:r>
          <w:fldChar w:fldCharType="begin"/>
        </w:r>
        <w:r>
          <w:instrText xml:space="preserve"> PAGEREF _Toc32569 \h </w:instrText>
        </w:r>
        <w:r>
          <w:fldChar w:fldCharType="separate"/>
        </w:r>
        <w:r>
          <w:t>62</w:t>
        </w:r>
        <w:r>
          <w:fldChar w:fldCharType="end"/>
        </w:r>
      </w:hyperlink>
    </w:p>
    <w:p>
      <w:pPr>
        <w:pStyle w:val="TOC2"/>
        <w:tabs>
          <w:tab w:val="right" w:leader="dot" w:pos="8306"/>
        </w:tabs>
      </w:pPr>
      <w:hyperlink w:anchor="_Toc31930" w:history="1">
        <w:r>
          <w:rPr>
            <w:rFonts w:ascii="仿宋" w:eastAsia="仿宋" w:hAnsi="仿宋" w:cs="仿宋" w:hint="eastAsia"/>
            <w:lang w:eastAsia="zh-CN"/>
          </w:rPr>
          <w:t>(二)、沟通计划</w:t>
        </w:r>
        <w:r>
          <w:tab/>
        </w:r>
        <w:r>
          <w:fldChar w:fldCharType="begin"/>
        </w:r>
        <w:r>
          <w:instrText xml:space="preserve"> PAGEREF _Toc31930 \h </w:instrText>
        </w:r>
        <w:r>
          <w:fldChar w:fldCharType="separate"/>
        </w:r>
        <w:r>
          <w:t>64</w:t>
        </w:r>
        <w:r>
          <w:fldChar w:fldCharType="end"/>
        </w:r>
      </w:hyperlink>
    </w:p>
    <w:p>
      <w:pPr>
        <w:pStyle w:val="TOC1"/>
        <w:tabs>
          <w:tab w:val="right" w:leader="dot" w:pos="8306"/>
        </w:tabs>
      </w:pPr>
      <w:hyperlink w:anchor="_Toc12789" w:history="1">
        <w:r>
          <w:rPr>
            <w:rFonts w:ascii="仿宋" w:eastAsia="仿宋" w:hAnsi="仿宋" w:cs="仿宋" w:hint="eastAsia"/>
            <w:lang w:eastAsia="zh-CN"/>
          </w:rPr>
          <w:t>十四、小型高效沼气装置项目变更管理</w:t>
        </w:r>
        <w:r>
          <w:tab/>
        </w:r>
        <w:r>
          <w:fldChar w:fldCharType="begin"/>
        </w:r>
        <w:r>
          <w:instrText xml:space="preserve"> PAGEREF _Toc12789 \h </w:instrText>
        </w:r>
        <w:r>
          <w:fldChar w:fldCharType="separate"/>
        </w:r>
        <w:r>
          <w:t>65</w:t>
        </w:r>
        <w:r>
          <w:fldChar w:fldCharType="end"/>
        </w:r>
      </w:hyperlink>
    </w:p>
    <w:p>
      <w:pPr>
        <w:pStyle w:val="TOC2"/>
        <w:tabs>
          <w:tab w:val="right" w:leader="dot" w:pos="8306"/>
        </w:tabs>
      </w:pPr>
      <w:hyperlink w:anchor="_Toc20989" w:history="1">
        <w:r>
          <w:rPr>
            <w:rFonts w:ascii="仿宋" w:eastAsia="仿宋" w:hAnsi="仿宋" w:cs="仿宋" w:hint="eastAsia"/>
            <w:lang w:eastAsia="zh-CN"/>
          </w:rPr>
          <w:t>(一)、变更申请与评估</w:t>
        </w:r>
        <w:r>
          <w:tab/>
        </w:r>
        <w:r>
          <w:fldChar w:fldCharType="begin"/>
        </w:r>
        <w:r>
          <w:instrText xml:space="preserve"> PAGEREF _Toc20989 \h </w:instrText>
        </w:r>
        <w:r>
          <w:fldChar w:fldCharType="separate"/>
        </w:r>
        <w:r>
          <w:t>65</w:t>
        </w:r>
        <w:r>
          <w:fldChar w:fldCharType="end"/>
        </w:r>
      </w:hyperlink>
    </w:p>
    <w:p>
      <w:pPr>
        <w:pStyle w:val="TOC2"/>
        <w:tabs>
          <w:tab w:val="right" w:leader="dot" w:pos="8306"/>
        </w:tabs>
      </w:pPr>
      <w:hyperlink w:anchor="_Toc6127" w:history="1">
        <w:r>
          <w:rPr>
            <w:rFonts w:ascii="仿宋" w:eastAsia="仿宋" w:hAnsi="仿宋" w:cs="仿宋" w:hint="eastAsia"/>
            <w:lang w:eastAsia="zh-CN"/>
          </w:rPr>
          <w:t>(二)、变更实施与控制</w:t>
        </w:r>
        <w:r>
          <w:tab/>
        </w:r>
        <w:r>
          <w:fldChar w:fldCharType="begin"/>
        </w:r>
        <w:r>
          <w:instrText xml:space="preserve"> PAGEREF _Toc6127 \h </w:instrText>
        </w:r>
        <w:r>
          <w:fldChar w:fldCharType="separate"/>
        </w:r>
        <w:r>
          <w:t>65</w:t>
        </w:r>
        <w:r>
          <w:fldChar w:fldCharType="end"/>
        </w:r>
      </w:hyperlink>
    </w:p>
    <w:p>
      <w:pPr>
        <w:pStyle w:val="TOC1"/>
        <w:tabs>
          <w:tab w:val="right" w:leader="dot" w:pos="8306"/>
        </w:tabs>
      </w:pPr>
      <w:hyperlink w:anchor="_Toc25709" w:history="1">
        <w:r>
          <w:rPr>
            <w:rFonts w:ascii="仿宋" w:eastAsia="仿宋" w:hAnsi="仿宋" w:cs="仿宋" w:hint="eastAsia"/>
            <w:lang w:eastAsia="zh-CN"/>
          </w:rPr>
          <w:t>十五、小型高效沼气装置项目实施保障措施</w:t>
        </w:r>
        <w:r>
          <w:tab/>
        </w:r>
        <w:r>
          <w:fldChar w:fldCharType="begin"/>
        </w:r>
        <w:r>
          <w:instrText xml:space="preserve"> PAGEREF _Toc25709 \h </w:instrText>
        </w:r>
        <w:r>
          <w:fldChar w:fldCharType="separate"/>
        </w:r>
        <w:r>
          <w:t>66</w:t>
        </w:r>
        <w:r>
          <w:fldChar w:fldCharType="end"/>
        </w:r>
      </w:hyperlink>
    </w:p>
    <w:p>
      <w:pPr>
        <w:pStyle w:val="TOC2"/>
        <w:tabs>
          <w:tab w:val="right" w:leader="dot" w:pos="8306"/>
        </w:tabs>
      </w:pPr>
      <w:hyperlink w:anchor="_Toc12966" w:history="1">
        <w:r>
          <w:rPr>
            <w:rFonts w:ascii="仿宋" w:eastAsia="仿宋" w:hAnsi="仿宋" w:cs="仿宋" w:hint="eastAsia"/>
            <w:lang w:eastAsia="zh-CN"/>
          </w:rPr>
          <w:t>(一)、小型高效沼气装置项目实施保障机制</w:t>
        </w:r>
        <w:r>
          <w:tab/>
        </w:r>
        <w:r>
          <w:fldChar w:fldCharType="begin"/>
        </w:r>
        <w:r>
          <w:instrText xml:space="preserve"> PAGEREF _Toc12966 \h </w:instrText>
        </w:r>
        <w:r>
          <w:fldChar w:fldCharType="separate"/>
        </w:r>
        <w:r>
          <w:t>66</w:t>
        </w:r>
        <w:r>
          <w:fldChar w:fldCharType="end"/>
        </w:r>
      </w:hyperlink>
    </w:p>
    <w:p>
      <w:pPr>
        <w:pStyle w:val="TOC2"/>
        <w:tabs>
          <w:tab w:val="right" w:leader="dot" w:pos="8306"/>
        </w:tabs>
      </w:pPr>
      <w:hyperlink w:anchor="_Toc16591" w:history="1">
        <w:r>
          <w:rPr>
            <w:rFonts w:ascii="仿宋" w:eastAsia="仿宋" w:hAnsi="仿宋" w:cs="仿宋" w:hint="eastAsia"/>
            <w:lang w:eastAsia="zh-CN"/>
          </w:rPr>
          <w:t>(二)、小型高效沼气装置项目法律合规要求</w:t>
        </w:r>
        <w:r>
          <w:tab/>
        </w:r>
        <w:r>
          <w:fldChar w:fldCharType="begin"/>
        </w:r>
        <w:r>
          <w:instrText xml:space="preserve"> PAGEREF _Toc16591 \h </w:instrText>
        </w:r>
        <w:r>
          <w:fldChar w:fldCharType="separate"/>
        </w:r>
        <w:r>
          <w:t>70</w:t>
        </w:r>
        <w:r>
          <w:fldChar w:fldCharType="end"/>
        </w:r>
      </w:hyperlink>
    </w:p>
    <w:p>
      <w:pPr>
        <w:pStyle w:val="TOC2"/>
        <w:tabs>
          <w:tab w:val="right" w:leader="dot" w:pos="8306"/>
        </w:tabs>
      </w:pPr>
      <w:hyperlink w:anchor="_Toc12297" w:history="1">
        <w:r>
          <w:rPr>
            <w:rFonts w:ascii="仿宋" w:eastAsia="仿宋" w:hAnsi="仿宋" w:cs="仿宋" w:hint="eastAsia"/>
            <w:lang w:eastAsia="zh-CN"/>
          </w:rPr>
          <w:t>(三)、小型高效沼气装置项目合同管理与法律事务</w:t>
        </w:r>
        <w:r>
          <w:tab/>
        </w:r>
        <w:r>
          <w:fldChar w:fldCharType="begin"/>
        </w:r>
        <w:r>
          <w:instrText xml:space="preserve"> PAGEREF _Toc12297 \h </w:instrText>
        </w:r>
        <w:r>
          <w:fldChar w:fldCharType="separate"/>
        </w:r>
        <w:r>
          <w:t>74</w:t>
        </w:r>
        <w:r>
          <w:fldChar w:fldCharType="end"/>
        </w:r>
      </w:hyperlink>
    </w:p>
    <w:p>
      <w:pPr>
        <w:pStyle w:val="TOC2"/>
        <w:tabs>
          <w:tab w:val="right" w:leader="dot" w:pos="8306"/>
        </w:tabs>
      </w:pPr>
      <w:hyperlink w:anchor="_Toc18601" w:history="1">
        <w:r>
          <w:rPr>
            <w:rFonts w:ascii="仿宋" w:eastAsia="仿宋" w:hAnsi="仿宋" w:cs="仿宋" w:hint="eastAsia"/>
            <w:lang w:eastAsia="zh-CN"/>
          </w:rPr>
          <w:t>(四)、小型高效沼气装置项目知识产权保护策略</w:t>
        </w:r>
        <w:r>
          <w:tab/>
        </w:r>
        <w:r>
          <w:fldChar w:fldCharType="begin"/>
        </w:r>
        <w:r>
          <w:instrText xml:space="preserve"> PAGEREF _Toc18601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05"/>
      <w:r>
        <w:rPr>
          <w:rFonts w:ascii="仿宋" w:eastAsia="仿宋" w:hAnsi="仿宋" w:cs="仿宋" w:hint="eastAsia"/>
          <w:sz w:val="28"/>
          <w:lang w:eastAsia="zh-CN"/>
        </w:rPr>
        <w:t>一、小型高效沼气装置项目选址可行性分析</w:t>
      </w:r>
      <w:bookmarkEnd w:id="2"/>
    </w:p>
    <w:p>
      <w:pPr>
        <w:pStyle w:val="Heading2"/>
        <w:rPr>
          <w:rFonts w:ascii="仿宋" w:eastAsia="仿宋" w:hAnsi="仿宋" w:cs="仿宋" w:hint="eastAsia"/>
          <w:lang w:eastAsia="zh-CN"/>
        </w:rPr>
      </w:pPr>
      <w:bookmarkStart w:id="3" w:name="_Toc11105"/>
      <w:r>
        <w:rPr>
          <w:rFonts w:ascii="仿宋" w:eastAsia="仿宋" w:hAnsi="仿宋" w:cs="仿宋" w:hint="eastAsia"/>
          <w:lang w:eastAsia="zh-CN"/>
        </w:rPr>
        <w:t>(一)、小型高效沼气装置项目选址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该小型高效沼气装置项目选址位于XX省XX市XX区XXX街道</w:t>
      </w:r>
    </w:p>
    <w:p>
      <w:pPr>
        <w:pStyle w:val="Heading2"/>
        <w:ind w:firstLine="560" w:firstLineChars="200"/>
        <w:rPr>
          <w:rFonts w:ascii="仿宋" w:eastAsia="仿宋" w:hAnsi="仿宋" w:cs="仿宋" w:hint="eastAsia"/>
          <w:sz w:val="28"/>
          <w:lang w:eastAsia="zh-CN"/>
        </w:rPr>
      </w:pPr>
      <w:bookmarkStart w:id="4" w:name="_Toc305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高效沼气装置项目的征地面积将根据小型高效沼气装置项目的实际规模和需求进行精确规划。具体面积XXX平方米，旨在确保小型高效沼气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净用地面积是在征地面积基础上去除不可利用面积后的实际可开发用地。具体面积XXX平方米，考虑到环保、交通、安全等多方面因素，以确保小型高效沼气装置项目在整体利用效率上达到最优。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小型高效沼气装置项目计划建设的建筑总规模具体面积XXX平方米。这一规模的确定综合考虑了小型高效沼气装置项目的性质、规模，以及城市规划的相关要求，确保建筑布局与周边环境协调一致。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绿地率是小型高效沼气装置项目用地中被规划为绿地的比例。具体面积XXX平方米，旨在通过合理规划绿地，改善小型高效沼气装置项目周边环境，提升居民生活质量，并符合城市整体绿化规划。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容积率是用地上可以建设的建筑总体积与用地面积之比。具体面积XXX，通过合理的容积率规划，确保小型高效沼气装置项目建筑规模与周边环境和谐共生。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高效沼气装置项目选址与当地城市规划相一致，具体面积XXX平方米。通过与城市规划部门深入沟通，确保小型高效沼气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型高效沼气装置项目选址符合当地产业政策，具体面积XXX平方米。这包括小型高效沼气装置项目对当地经济的促进作用，以及对相关产业的带动效应，确保小型高效沼气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用地总体要求必须符合环保和可持续发展的原则，具体面积XXX平方米。通过采用绿色建筑设计、节能减排等措施，确保小型高效沼气装置项目在建设和运营过程中对环境的影响最小化，达到可持续发展的要求。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确保小型高效沼气装置项目选址具备必要的公共设施配套，具体面积XXX平方米。这包括交通便利性、教育、医疗等基础设施，以提高居民生活品质，使得小型高效沼气装置项目选址更具吸引力。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考虑用地总体要求对当地社会稳定性的影响，具体面积XXX平方米。通过深入了解当地社区反馈，确保小型高效沼气装置项目的选址和建设过程对当地社会和谐稳定产生积极作用。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高效沼气装置项目选址不仅符合法规和规划，还在实际操作中具有可行性。这一全面规划将为小型高效沼气装置项目的成功实施提供坚实的基础，确保小型高效沼气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9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型高效沼气装置项目的设备规划和空间设计中，我们将采取灵活设备布局的措施。设备布局将根据实际需求进行灵活设计，避免不必要的浪费。通过合理规划设备摆放位置，我们将提高设备的利用率，减少设备间距，以确保小型高效沼气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高效沼气装置项目内部引入共享设施的概念，例如共享会议室、办公区等。通过这种方式，我们可以减少对资源的重复建设，提高资源共享效率，从而减小小型高效沼气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82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型高效沼气装置项目的总图布置中，我们将不同功能区域进行明确的规划，以最大程度满足小型高效沼气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3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高效沼气装置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高效沼气装置项目对环境的影响是综合评价的重要因素之一。我们将详细考虑选址周边的自然环境、生态保护区、水源地等情况，确保小型高效沼气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对选址的评价还需充分考虑当地政府的产业政策和法规。我们将详细了解小型高效沼气装置项目所在地的相关政策，确保小型高效沼气装置项目的规划和运营与当地法规相符，降低不必要的法律风险。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考虑到社会稳定性对企业运营的重要性，我们将评估选址地区的社会安全情况、劳工关系、社区反馈等方面，以确保小型高效沼气装置项目的建设和运营不会受到社会稳定性的负面影响。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最后，我们将综合考虑用地成本，包括土地购置费用、土地开发成本等。通过对用地成本的详细评估，我们能够做出更为精确的经济效益分析，为小型高效沼气装置项目的投资决策提供有力支持。</w:t>
      </w:r>
    </w:p>
    <w:p>
      <w:pPr>
        <w:pStyle w:val="Heading1"/>
        <w:ind w:firstLine="560" w:firstLineChars="200"/>
        <w:rPr>
          <w:rFonts w:ascii="仿宋" w:eastAsia="仿宋" w:hAnsi="仿宋" w:cs="仿宋" w:hint="eastAsia"/>
          <w:sz w:val="28"/>
          <w:lang w:eastAsia="zh-CN"/>
        </w:rPr>
      </w:pPr>
      <w:bookmarkStart w:id="8" w:name="_Toc674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33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小型高效沼气装置项目的主要产品是XXXX，预计年产值为XXX万元。这一产品在市场中占据着重要的地位，其广泛的应用范围使得该小型高效沼气装置项目的市场前景非常广阔。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高效沼气装置项目的xxx产品作为重要的原材料之一，将在多个领域发挥关键作用。其在建筑、交通、能源等方面的广泛应用将为整个产业链提供强大的支持，形成产业协同效应。小型高效沼气装置项目的年产值XXX万XXX万XXX万万元不仅反映了其在市场上的巨大潜力，更预示着它对国民经济的积极贡献。这种关联度高、涉及面广的产业关系，使得该小型高效沼气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4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总征地面积为XXXX平方米，相当于约XX.XX亩，其中净用地面积为XXXX平方米，红线范围内相当于约XX.XX亩。这一用地规模充分考虑了小型高效沼气装置项目的建设需求，保障了小型高效沼气装置项目在合适的空间内得以充分发展。小型高效沼气装置项目规划的总建筑面积为XXXX平方米，其中主体工程建设占XXXX平方米，计容建筑面积达XXXX平方米。预计建筑工程的投资将达到XXXX万元，为小型高效沼气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计划购置的设备共计XXXX台（套），设备购置费用为XXXX万元。这一设备购置计划充分考虑到小型高效沼气装置项目的生产需求和技术要求，确保了小型高效沼气装置项目在生产运营中具备先进的技术装备和高效的生产能力。设备的合理配置将为小型高效沼气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小型高效沼气装置项目计划总投资为XXXX万元，预计年实现营业收入为XXXX万元。这一产能规模的设定旨在确保小型高效沼气装置项目能够在投资与回报之间取得平衡，实现长期可持续的发展。小型高效沼气装置项目的总投资充分考虑到各个方面的需求，包括用地建设、设备购置等多个环节，以确保小型高效沼气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944"/>
      <w:r>
        <w:rPr>
          <w:rFonts w:ascii="仿宋" w:eastAsia="仿宋" w:hAnsi="仿宋" w:cs="仿宋" w:hint="eastAsia"/>
          <w:sz w:val="28"/>
          <w:lang w:eastAsia="zh-CN"/>
        </w:rPr>
        <w:t>三、小型高效沼气装置项目土建工程</w:t>
      </w:r>
      <w:bookmarkEnd w:id="11"/>
    </w:p>
    <w:p>
      <w:pPr>
        <w:pStyle w:val="Heading2"/>
        <w:rPr>
          <w:rFonts w:ascii="仿宋" w:eastAsia="仿宋" w:hAnsi="仿宋" w:cs="仿宋" w:hint="eastAsia"/>
          <w:lang w:eastAsia="zh-CN"/>
        </w:rPr>
      </w:pPr>
      <w:bookmarkStart w:id="12" w:name="_Toc1218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在小型高效沼气装置项目的建筑工程设计中，我们将秉承一系列重要的设计原则，以确保小型高效沼气装置项目建筑在功能、美观、可持续性等方面达到最佳效果。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首要原则是确保建筑的功能性得到最大化的发挥。我们将充分理解小型高效沼气装置项目的实际需求，合理布局各个功能区域，保证建筑在满足业务需求的同时，提供高效的工作环境。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在建筑设计中，我们将综合考虑建设和运营成本。通过精细的经济效益分析，确保设计方案在高效利用资源的同时，对小型高效沼气装置项目的长期盈利能力有积极的贡献。</w:t>
      </w:r>
    </w:p>
    <w:p>
      <w:pPr>
        <w:pStyle w:val="Heading2"/>
        <w:ind w:firstLine="560" w:firstLineChars="200"/>
        <w:rPr>
          <w:rFonts w:ascii="仿宋" w:eastAsia="仿宋" w:hAnsi="仿宋" w:cs="仿宋" w:hint="eastAsia"/>
          <w:sz w:val="28"/>
          <w:lang w:eastAsia="zh-CN"/>
        </w:rPr>
      </w:pPr>
      <w:bookmarkStart w:id="13" w:name="_Toc383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的土建工程设计中，我们将精准设定设计年限，结合小型高效沼气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小型高效沼气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49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小型高效沼气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小型高效沼气装置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小型高效沼气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35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本期工程小型高效沼气装置项目预计总建筑面积XXX平方米，其中：计容建筑面积XXX平方米，计划建筑工程投资XX万元，占小型高效沼气装置项目总投资的XX%。</w:t>
      </w:r>
    </w:p>
    <w:p>
      <w:pPr>
        <w:pStyle w:val="Heading1"/>
        <w:ind w:firstLine="560" w:firstLineChars="200"/>
        <w:rPr>
          <w:rFonts w:ascii="仿宋" w:eastAsia="仿宋" w:hAnsi="仿宋" w:cs="仿宋" w:hint="eastAsia"/>
          <w:sz w:val="28"/>
          <w:lang w:eastAsia="zh-CN"/>
        </w:rPr>
      </w:pPr>
      <w:bookmarkStart w:id="16" w:name="_Toc19137"/>
      <w:r>
        <w:rPr>
          <w:rFonts w:ascii="仿宋" w:eastAsia="仿宋" w:hAnsi="仿宋" w:cs="仿宋" w:hint="eastAsia"/>
          <w:sz w:val="28"/>
          <w:lang w:eastAsia="zh-CN"/>
        </w:rPr>
        <w:t>四、小型高效沼气装置项目文档管理</w:t>
      </w:r>
      <w:bookmarkEnd w:id="16"/>
    </w:p>
    <w:p>
      <w:pPr>
        <w:pStyle w:val="Heading2"/>
        <w:rPr>
          <w:rFonts w:ascii="仿宋" w:eastAsia="仿宋" w:hAnsi="仿宋" w:cs="仿宋" w:hint="eastAsia"/>
          <w:lang w:eastAsia="zh-CN"/>
        </w:rPr>
      </w:pPr>
      <w:bookmarkStart w:id="17" w:name="_Toc2498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小型高效沼气装置项目高度重视文档的质量和准确性，以支持小型高效沼气装置项目的各项活动和决策。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文档的编制始于小型高效沼气装置项目计划的初期，我们制定了详细的文档编制计划，明确了每个文档的内容、格式和编写责任人。在小型高效沼气装置项目启动阶段，我们首先编制了小型高效沼气装置项目章程，明确定义了小型高效沼气装置项目的目标、范围、风险等关键要素。随后，小型高效沼气装置项目团队根据计划陆续编制了需求文档、设计文档、测试文档等各类文档，确保小型高效沼气装置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高效沼气装置项目管理中的重要环节，旨在确保小型高效沼气装置项目文档符合质量标准和小型高效沼气装置项目需求。在小型高效沼气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高效沼气装置项目相关利益方和专业领域的专家对文档进行独立审查。这有助于获取更全面、客观的反馈，确保小型高效沼气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文档编制与审查方面建立了严格的管理机制，通过规范的流程和多维度的审查，确保小型高效沼气装置项目文档的质量、准确性和可靠性，为小型高效沼气装置项目的顺利推进提供了有力支持。</w:t>
      </w:r>
    </w:p>
    <w:p>
      <w:pPr>
        <w:pStyle w:val="Heading2"/>
        <w:ind w:firstLine="560" w:firstLineChars="200"/>
        <w:rPr>
          <w:rFonts w:ascii="仿宋" w:eastAsia="仿宋" w:hAnsi="仿宋" w:cs="仿宋" w:hint="eastAsia"/>
          <w:sz w:val="28"/>
          <w:lang w:eastAsia="zh-CN"/>
        </w:rPr>
      </w:pPr>
      <w:bookmarkStart w:id="18" w:name="_Toc2736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在小型高效沼气装置项目中，我们致力于优化文档发布与分发过程，以确保信息的高效传递和团队间协作的顺畅进行。以下是我们采取的关键优化策略：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我们通过多渠道发布文档，包括电子邮件、小型高效沼气装置项目管理平台、内部网站等，以满足不同团队成员的偏好和需求。多渠道发布确保了信息的全面覆盖。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我们采用了精细的权限控制，确保只有授权人员可以访问敏感信息。这种安全措施保护了小型高效沼气装置项目文档的机密性，防止了未经授权的信息泄露。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040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高效沼气装置项目生命周期中一个至关重要的环节，直接关系到小型高效沼气装置项目信息的长期保存和历史记录的完整性。在小型高效沼气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https://d.book118.com/888077066110006044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85B2B"/>
    <w:rsid w:val="13485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7706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2024-03-04T04:43:00Z</dcterms:created>
  <dcterms:modified xsi:type="dcterms:W3CDTF">2024-03-04T04:43:19Z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4215431360FF48E08E3C5395E74E58A5_11</vt:lpwstr>
  </property>
  <property fmtid="{D5CDD505-2E9C-101B-9397-08002B2CF9AE}" pid="3" name="KSOProductBuildVer">
    <vt:lpwstr>2052-12.1.0.16388</vt:lpwstr>
  </property>
</Properties>
</file>