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测绘仪器与设备项目计划设计方案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879" w:history="1">
        <w:r>
          <w:rPr>
            <w:rFonts w:ascii="仿宋" w:eastAsia="仿宋" w:hAnsi="仿宋" w:cs="仿宋" w:hint="eastAsia"/>
            <w:lang w:eastAsia="zh-CN"/>
          </w:rPr>
          <w:t>前言</w:t>
        </w:r>
        <w:r>
          <w:tab/>
        </w:r>
        <w:r>
          <w:fldChar w:fldCharType="begin"/>
        </w:r>
        <w:r>
          <w:instrText xml:space="preserve"> PAGEREF _Toc13879 \h </w:instrText>
        </w:r>
        <w:r>
          <w:fldChar w:fldCharType="separate"/>
        </w:r>
        <w:r>
          <w:t>3</w:t>
        </w:r>
        <w:r>
          <w:fldChar w:fldCharType="end"/>
        </w:r>
      </w:hyperlink>
    </w:p>
    <w:p>
      <w:pPr>
        <w:pStyle w:val="TOC1"/>
        <w:tabs>
          <w:tab w:val="right" w:leader="dot" w:pos="8306"/>
        </w:tabs>
      </w:pPr>
      <w:hyperlink w:anchor="_Toc2062" w:history="1">
        <w:r>
          <w:rPr>
            <w:rFonts w:ascii="仿宋" w:eastAsia="仿宋" w:hAnsi="仿宋" w:cs="仿宋" w:hint="eastAsia"/>
            <w:lang w:eastAsia="zh-CN"/>
          </w:rPr>
          <w:t>一、测绘仪器与设备项目建设单位说明</w:t>
        </w:r>
        <w:r>
          <w:tab/>
        </w:r>
        <w:r>
          <w:fldChar w:fldCharType="begin"/>
        </w:r>
        <w:r>
          <w:instrText xml:space="preserve"> PAGEREF _Toc2062 \h </w:instrText>
        </w:r>
        <w:r>
          <w:fldChar w:fldCharType="separate"/>
        </w:r>
        <w:r>
          <w:t>3</w:t>
        </w:r>
        <w:r>
          <w:fldChar w:fldCharType="end"/>
        </w:r>
      </w:hyperlink>
    </w:p>
    <w:p>
      <w:pPr>
        <w:pStyle w:val="TOC2"/>
        <w:tabs>
          <w:tab w:val="right" w:leader="dot" w:pos="8306"/>
        </w:tabs>
      </w:pPr>
      <w:hyperlink w:anchor="_Toc10039" w:history="1">
        <w:r>
          <w:rPr>
            <w:rFonts w:ascii="仿宋" w:eastAsia="仿宋" w:hAnsi="仿宋" w:cs="仿宋" w:hint="eastAsia"/>
            <w:lang w:eastAsia="zh-CN"/>
          </w:rPr>
          <w:t>(一)、测绘仪器与设备项目承办单位基本情况</w:t>
        </w:r>
        <w:r>
          <w:tab/>
        </w:r>
        <w:r>
          <w:fldChar w:fldCharType="begin"/>
        </w:r>
        <w:r>
          <w:instrText xml:space="preserve"> PAGEREF _Toc10039 \h </w:instrText>
        </w:r>
        <w:r>
          <w:fldChar w:fldCharType="separate"/>
        </w:r>
        <w:r>
          <w:t>3</w:t>
        </w:r>
        <w:r>
          <w:fldChar w:fldCharType="end"/>
        </w:r>
      </w:hyperlink>
    </w:p>
    <w:p>
      <w:pPr>
        <w:pStyle w:val="TOC2"/>
        <w:tabs>
          <w:tab w:val="right" w:leader="dot" w:pos="8306"/>
        </w:tabs>
      </w:pPr>
      <w:hyperlink w:anchor="_Toc13341" w:history="1">
        <w:r>
          <w:rPr>
            <w:rFonts w:ascii="仿宋" w:eastAsia="仿宋" w:hAnsi="仿宋" w:cs="仿宋" w:hint="eastAsia"/>
            <w:lang w:eastAsia="zh-CN"/>
          </w:rPr>
          <w:t>(二)、公司经济效益分析</w:t>
        </w:r>
        <w:r>
          <w:tab/>
        </w:r>
        <w:r>
          <w:fldChar w:fldCharType="begin"/>
        </w:r>
        <w:r>
          <w:instrText xml:space="preserve"> PAGEREF _Toc13341 \h </w:instrText>
        </w:r>
        <w:r>
          <w:fldChar w:fldCharType="separate"/>
        </w:r>
        <w:r>
          <w:t>4</w:t>
        </w:r>
        <w:r>
          <w:fldChar w:fldCharType="end"/>
        </w:r>
      </w:hyperlink>
    </w:p>
    <w:p>
      <w:pPr>
        <w:pStyle w:val="TOC1"/>
        <w:tabs>
          <w:tab w:val="right" w:leader="dot" w:pos="8306"/>
        </w:tabs>
      </w:pPr>
      <w:hyperlink w:anchor="_Toc5367" w:history="1">
        <w:r>
          <w:rPr>
            <w:rFonts w:ascii="仿宋" w:eastAsia="仿宋" w:hAnsi="仿宋" w:cs="仿宋" w:hint="eastAsia"/>
            <w:lang w:eastAsia="zh-CN"/>
          </w:rPr>
          <w:t>二、测绘仪器与设备项目危机管理</w:t>
        </w:r>
        <w:r>
          <w:tab/>
        </w:r>
        <w:r>
          <w:fldChar w:fldCharType="begin"/>
        </w:r>
        <w:r>
          <w:instrText xml:space="preserve"> PAGEREF _Toc5367 \h </w:instrText>
        </w:r>
        <w:r>
          <w:fldChar w:fldCharType="separate"/>
        </w:r>
        <w:r>
          <w:t>5</w:t>
        </w:r>
        <w:r>
          <w:fldChar w:fldCharType="end"/>
        </w:r>
      </w:hyperlink>
    </w:p>
    <w:p>
      <w:pPr>
        <w:pStyle w:val="TOC2"/>
        <w:tabs>
          <w:tab w:val="right" w:leader="dot" w:pos="8306"/>
        </w:tabs>
      </w:pPr>
      <w:hyperlink w:anchor="_Toc18363" w:history="1">
        <w:r>
          <w:rPr>
            <w:rFonts w:ascii="仿宋" w:eastAsia="仿宋" w:hAnsi="仿宋" w:cs="仿宋" w:hint="eastAsia"/>
            <w:lang w:eastAsia="zh-CN"/>
          </w:rPr>
          <w:t>(一)、危机预警与识别</w:t>
        </w:r>
        <w:r>
          <w:tab/>
        </w:r>
        <w:r>
          <w:fldChar w:fldCharType="begin"/>
        </w:r>
        <w:r>
          <w:instrText xml:space="preserve"> PAGEREF _Toc18363 \h </w:instrText>
        </w:r>
        <w:r>
          <w:fldChar w:fldCharType="separate"/>
        </w:r>
        <w:r>
          <w:t>5</w:t>
        </w:r>
        <w:r>
          <w:fldChar w:fldCharType="end"/>
        </w:r>
      </w:hyperlink>
    </w:p>
    <w:p>
      <w:pPr>
        <w:pStyle w:val="TOC2"/>
        <w:tabs>
          <w:tab w:val="right" w:leader="dot" w:pos="8306"/>
        </w:tabs>
      </w:pPr>
      <w:hyperlink w:anchor="_Toc11178" w:history="1">
        <w:r>
          <w:rPr>
            <w:rFonts w:ascii="仿宋" w:eastAsia="仿宋" w:hAnsi="仿宋" w:cs="仿宋" w:hint="eastAsia"/>
            <w:lang w:eastAsia="zh-CN"/>
          </w:rPr>
          <w:t>(二)、危机应对与恢复</w:t>
        </w:r>
        <w:r>
          <w:tab/>
        </w:r>
        <w:r>
          <w:fldChar w:fldCharType="begin"/>
        </w:r>
        <w:r>
          <w:instrText xml:space="preserve"> PAGEREF _Toc11178 \h </w:instrText>
        </w:r>
        <w:r>
          <w:fldChar w:fldCharType="separate"/>
        </w:r>
        <w:r>
          <w:t>6</w:t>
        </w:r>
        <w:r>
          <w:fldChar w:fldCharType="end"/>
        </w:r>
      </w:hyperlink>
    </w:p>
    <w:p>
      <w:pPr>
        <w:pStyle w:val="TOC1"/>
        <w:tabs>
          <w:tab w:val="right" w:leader="dot" w:pos="8306"/>
        </w:tabs>
      </w:pPr>
      <w:hyperlink w:anchor="_Toc22168" w:history="1">
        <w:r>
          <w:rPr>
            <w:rFonts w:ascii="仿宋" w:eastAsia="仿宋" w:hAnsi="仿宋" w:cs="仿宋" w:hint="eastAsia"/>
            <w:lang w:eastAsia="zh-CN"/>
          </w:rPr>
          <w:t>三、测绘仪器与设备项目建设背景及必要性分析</w:t>
        </w:r>
        <w:r>
          <w:tab/>
        </w:r>
        <w:r>
          <w:fldChar w:fldCharType="begin"/>
        </w:r>
        <w:r>
          <w:instrText xml:space="preserve"> PAGEREF _Toc22168 \h </w:instrText>
        </w:r>
        <w:r>
          <w:fldChar w:fldCharType="separate"/>
        </w:r>
        <w:r>
          <w:t>7</w:t>
        </w:r>
        <w:r>
          <w:fldChar w:fldCharType="end"/>
        </w:r>
      </w:hyperlink>
    </w:p>
    <w:p>
      <w:pPr>
        <w:pStyle w:val="TOC2"/>
        <w:tabs>
          <w:tab w:val="right" w:leader="dot" w:pos="8306"/>
        </w:tabs>
      </w:pPr>
      <w:hyperlink w:anchor="_Toc12107" w:history="1">
        <w:r>
          <w:rPr>
            <w:rFonts w:ascii="仿宋" w:eastAsia="仿宋" w:hAnsi="仿宋" w:cs="仿宋" w:hint="eastAsia"/>
            <w:lang w:eastAsia="zh-CN"/>
          </w:rPr>
          <w:t>(一)、测绘仪器与设备项目背景分析</w:t>
        </w:r>
        <w:r>
          <w:tab/>
        </w:r>
        <w:r>
          <w:fldChar w:fldCharType="begin"/>
        </w:r>
        <w:r>
          <w:instrText xml:space="preserve"> PAGEREF _Toc12107 \h </w:instrText>
        </w:r>
        <w:r>
          <w:fldChar w:fldCharType="separate"/>
        </w:r>
        <w:r>
          <w:t>7</w:t>
        </w:r>
        <w:r>
          <w:fldChar w:fldCharType="end"/>
        </w:r>
      </w:hyperlink>
    </w:p>
    <w:p>
      <w:pPr>
        <w:pStyle w:val="TOC2"/>
        <w:tabs>
          <w:tab w:val="right" w:leader="dot" w:pos="8306"/>
        </w:tabs>
      </w:pPr>
      <w:hyperlink w:anchor="_Toc16298" w:history="1">
        <w:r>
          <w:rPr>
            <w:rFonts w:ascii="仿宋" w:eastAsia="仿宋" w:hAnsi="仿宋" w:cs="仿宋" w:hint="eastAsia"/>
            <w:lang w:eastAsia="zh-CN"/>
          </w:rPr>
          <w:t>(二)、测绘仪器与设备项目建设必要性分析</w:t>
        </w:r>
        <w:r>
          <w:tab/>
        </w:r>
        <w:r>
          <w:fldChar w:fldCharType="begin"/>
        </w:r>
        <w:r>
          <w:instrText xml:space="preserve"> PAGEREF _Toc16298 \h </w:instrText>
        </w:r>
        <w:r>
          <w:fldChar w:fldCharType="separate"/>
        </w:r>
        <w:r>
          <w:t>9</w:t>
        </w:r>
        <w:r>
          <w:fldChar w:fldCharType="end"/>
        </w:r>
      </w:hyperlink>
    </w:p>
    <w:p>
      <w:pPr>
        <w:pStyle w:val="TOC1"/>
        <w:tabs>
          <w:tab w:val="right" w:leader="dot" w:pos="8306"/>
        </w:tabs>
      </w:pPr>
      <w:hyperlink w:anchor="_Toc2642" w:history="1">
        <w:r>
          <w:rPr>
            <w:rFonts w:ascii="仿宋" w:eastAsia="仿宋" w:hAnsi="仿宋" w:cs="仿宋" w:hint="eastAsia"/>
            <w:lang w:eastAsia="zh-CN"/>
          </w:rPr>
          <w:t>四、测绘仪器与设备项目概论</w:t>
        </w:r>
        <w:r>
          <w:tab/>
        </w:r>
        <w:r>
          <w:fldChar w:fldCharType="begin"/>
        </w:r>
        <w:r>
          <w:instrText xml:space="preserve"> PAGEREF _Toc2642 \h </w:instrText>
        </w:r>
        <w:r>
          <w:fldChar w:fldCharType="separate"/>
        </w:r>
        <w:r>
          <w:t>10</w:t>
        </w:r>
        <w:r>
          <w:fldChar w:fldCharType="end"/>
        </w:r>
      </w:hyperlink>
    </w:p>
    <w:p>
      <w:pPr>
        <w:pStyle w:val="TOC2"/>
        <w:tabs>
          <w:tab w:val="right" w:leader="dot" w:pos="8306"/>
        </w:tabs>
      </w:pPr>
      <w:hyperlink w:anchor="_Toc5501" w:history="1">
        <w:r>
          <w:rPr>
            <w:rFonts w:ascii="仿宋" w:eastAsia="仿宋" w:hAnsi="仿宋" w:cs="仿宋" w:hint="eastAsia"/>
            <w:lang w:eastAsia="zh-CN"/>
          </w:rPr>
          <w:t>(一)、测绘仪器与设备项目概况</w:t>
        </w:r>
        <w:r>
          <w:tab/>
        </w:r>
        <w:r>
          <w:fldChar w:fldCharType="begin"/>
        </w:r>
        <w:r>
          <w:instrText xml:space="preserve"> PAGEREF _Toc5501 \h </w:instrText>
        </w:r>
        <w:r>
          <w:fldChar w:fldCharType="separate"/>
        </w:r>
        <w:r>
          <w:t>10</w:t>
        </w:r>
        <w:r>
          <w:fldChar w:fldCharType="end"/>
        </w:r>
      </w:hyperlink>
    </w:p>
    <w:p>
      <w:pPr>
        <w:pStyle w:val="TOC2"/>
        <w:tabs>
          <w:tab w:val="right" w:leader="dot" w:pos="8306"/>
        </w:tabs>
      </w:pPr>
      <w:hyperlink w:anchor="_Toc22345" w:history="1">
        <w:r>
          <w:rPr>
            <w:rFonts w:ascii="仿宋" w:eastAsia="仿宋" w:hAnsi="仿宋" w:cs="仿宋" w:hint="eastAsia"/>
            <w:lang w:eastAsia="zh-CN"/>
          </w:rPr>
          <w:t>(二)、测绘仪器与设备项目目标</w:t>
        </w:r>
        <w:r>
          <w:tab/>
        </w:r>
        <w:r>
          <w:fldChar w:fldCharType="begin"/>
        </w:r>
        <w:r>
          <w:instrText xml:space="preserve"> PAGEREF _Toc22345 \h </w:instrText>
        </w:r>
        <w:r>
          <w:fldChar w:fldCharType="separate"/>
        </w:r>
        <w:r>
          <w:t>13</w:t>
        </w:r>
        <w:r>
          <w:fldChar w:fldCharType="end"/>
        </w:r>
      </w:hyperlink>
    </w:p>
    <w:p>
      <w:pPr>
        <w:pStyle w:val="TOC2"/>
        <w:tabs>
          <w:tab w:val="right" w:leader="dot" w:pos="8306"/>
        </w:tabs>
      </w:pPr>
      <w:hyperlink w:anchor="_Toc14833" w:history="1">
        <w:r>
          <w:rPr>
            <w:rFonts w:ascii="仿宋" w:eastAsia="仿宋" w:hAnsi="仿宋" w:cs="仿宋" w:hint="eastAsia"/>
            <w:lang w:eastAsia="zh-CN"/>
          </w:rPr>
          <w:t>(三)、测绘仪器与设备项目提出的理由</w:t>
        </w:r>
        <w:r>
          <w:tab/>
        </w:r>
        <w:r>
          <w:fldChar w:fldCharType="begin"/>
        </w:r>
        <w:r>
          <w:instrText xml:space="preserve"> PAGEREF _Toc14833 \h </w:instrText>
        </w:r>
        <w:r>
          <w:fldChar w:fldCharType="separate"/>
        </w:r>
        <w:r>
          <w:t>14</w:t>
        </w:r>
        <w:r>
          <w:fldChar w:fldCharType="end"/>
        </w:r>
      </w:hyperlink>
    </w:p>
    <w:p>
      <w:pPr>
        <w:pStyle w:val="TOC2"/>
        <w:tabs>
          <w:tab w:val="right" w:leader="dot" w:pos="8306"/>
        </w:tabs>
      </w:pPr>
      <w:hyperlink w:anchor="_Toc25602" w:history="1">
        <w:r>
          <w:rPr>
            <w:rFonts w:ascii="仿宋" w:eastAsia="仿宋" w:hAnsi="仿宋" w:cs="仿宋" w:hint="eastAsia"/>
            <w:lang w:eastAsia="zh-CN"/>
          </w:rPr>
          <w:t>(四)、测绘仪器与设备项目意义</w:t>
        </w:r>
        <w:r>
          <w:tab/>
        </w:r>
        <w:r>
          <w:fldChar w:fldCharType="begin"/>
        </w:r>
        <w:r>
          <w:instrText xml:space="preserve"> PAGEREF _Toc25602 \h </w:instrText>
        </w:r>
        <w:r>
          <w:fldChar w:fldCharType="separate"/>
        </w:r>
        <w:r>
          <w:t>15</w:t>
        </w:r>
        <w:r>
          <w:fldChar w:fldCharType="end"/>
        </w:r>
      </w:hyperlink>
    </w:p>
    <w:p>
      <w:pPr>
        <w:pStyle w:val="TOC2"/>
        <w:tabs>
          <w:tab w:val="right" w:leader="dot" w:pos="8306"/>
        </w:tabs>
      </w:pPr>
      <w:hyperlink w:anchor="_Toc20771" w:history="1">
        <w:r>
          <w:rPr>
            <w:rFonts w:ascii="仿宋" w:eastAsia="仿宋" w:hAnsi="仿宋" w:cs="仿宋" w:hint="eastAsia"/>
            <w:lang w:eastAsia="zh-CN"/>
          </w:rPr>
          <w:t>(五)、测绘仪器与设备项目背景</w:t>
        </w:r>
        <w:r>
          <w:tab/>
        </w:r>
        <w:r>
          <w:fldChar w:fldCharType="begin"/>
        </w:r>
        <w:r>
          <w:instrText xml:space="preserve"> PAGEREF _Toc20771 \h </w:instrText>
        </w:r>
        <w:r>
          <w:fldChar w:fldCharType="separate"/>
        </w:r>
        <w:r>
          <w:t>16</w:t>
        </w:r>
        <w:r>
          <w:fldChar w:fldCharType="end"/>
        </w:r>
      </w:hyperlink>
    </w:p>
    <w:p>
      <w:pPr>
        <w:pStyle w:val="TOC1"/>
        <w:tabs>
          <w:tab w:val="right" w:leader="dot" w:pos="8306"/>
        </w:tabs>
      </w:pPr>
      <w:hyperlink w:anchor="_Toc25461" w:history="1">
        <w:r>
          <w:rPr>
            <w:rFonts w:ascii="仿宋" w:eastAsia="仿宋" w:hAnsi="仿宋" w:cs="仿宋" w:hint="eastAsia"/>
            <w:lang w:eastAsia="zh-CN"/>
          </w:rPr>
          <w:t>五、测绘仪器与设备项目土建工程</w:t>
        </w:r>
        <w:r>
          <w:tab/>
        </w:r>
        <w:r>
          <w:fldChar w:fldCharType="begin"/>
        </w:r>
        <w:r>
          <w:instrText xml:space="preserve"> PAGEREF _Toc25461 \h </w:instrText>
        </w:r>
        <w:r>
          <w:fldChar w:fldCharType="separate"/>
        </w:r>
        <w:r>
          <w:t>17</w:t>
        </w:r>
        <w:r>
          <w:fldChar w:fldCharType="end"/>
        </w:r>
      </w:hyperlink>
    </w:p>
    <w:p>
      <w:pPr>
        <w:pStyle w:val="TOC2"/>
        <w:tabs>
          <w:tab w:val="right" w:leader="dot" w:pos="8306"/>
        </w:tabs>
      </w:pPr>
      <w:hyperlink w:anchor="_Toc3149" w:history="1">
        <w:r>
          <w:rPr>
            <w:rFonts w:ascii="仿宋" w:eastAsia="仿宋" w:hAnsi="仿宋" w:cs="仿宋" w:hint="eastAsia"/>
            <w:lang w:eastAsia="zh-CN"/>
          </w:rPr>
          <w:t>(一)、建筑工程设计原则</w:t>
        </w:r>
        <w:r>
          <w:tab/>
        </w:r>
        <w:r>
          <w:fldChar w:fldCharType="begin"/>
        </w:r>
        <w:r>
          <w:instrText xml:space="preserve"> PAGEREF _Toc3149 \h </w:instrText>
        </w:r>
        <w:r>
          <w:fldChar w:fldCharType="separate"/>
        </w:r>
        <w:r>
          <w:t>17</w:t>
        </w:r>
        <w:r>
          <w:fldChar w:fldCharType="end"/>
        </w:r>
      </w:hyperlink>
    </w:p>
    <w:p>
      <w:pPr>
        <w:pStyle w:val="TOC2"/>
        <w:tabs>
          <w:tab w:val="right" w:leader="dot" w:pos="8306"/>
        </w:tabs>
      </w:pPr>
      <w:hyperlink w:anchor="_Toc27536" w:history="1">
        <w:r>
          <w:rPr>
            <w:rFonts w:ascii="仿宋" w:eastAsia="仿宋" w:hAnsi="仿宋" w:cs="仿宋" w:hint="eastAsia"/>
            <w:lang w:eastAsia="zh-CN"/>
          </w:rPr>
          <w:t>(二)、土建工程设计年限及安全等级</w:t>
        </w:r>
        <w:r>
          <w:tab/>
        </w:r>
        <w:r>
          <w:fldChar w:fldCharType="begin"/>
        </w:r>
        <w:r>
          <w:instrText xml:space="preserve"> PAGEREF _Toc27536 \h </w:instrText>
        </w:r>
        <w:r>
          <w:fldChar w:fldCharType="separate"/>
        </w:r>
        <w:r>
          <w:t>18</w:t>
        </w:r>
        <w:r>
          <w:fldChar w:fldCharType="end"/>
        </w:r>
      </w:hyperlink>
    </w:p>
    <w:p>
      <w:pPr>
        <w:pStyle w:val="TOC2"/>
        <w:tabs>
          <w:tab w:val="right" w:leader="dot" w:pos="8306"/>
        </w:tabs>
      </w:pPr>
      <w:hyperlink w:anchor="_Toc5336" w:history="1">
        <w:r>
          <w:rPr>
            <w:rFonts w:ascii="仿宋" w:eastAsia="仿宋" w:hAnsi="仿宋" w:cs="仿宋" w:hint="eastAsia"/>
            <w:lang w:eastAsia="zh-CN"/>
          </w:rPr>
          <w:t>(三)、建筑工程设计总体要求</w:t>
        </w:r>
        <w:r>
          <w:tab/>
        </w:r>
        <w:r>
          <w:fldChar w:fldCharType="begin"/>
        </w:r>
        <w:r>
          <w:instrText xml:space="preserve"> PAGEREF _Toc5336 \h </w:instrText>
        </w:r>
        <w:r>
          <w:fldChar w:fldCharType="separate"/>
        </w:r>
        <w:r>
          <w:t>20</w:t>
        </w:r>
        <w:r>
          <w:fldChar w:fldCharType="end"/>
        </w:r>
      </w:hyperlink>
    </w:p>
    <w:p>
      <w:pPr>
        <w:pStyle w:val="TOC2"/>
        <w:tabs>
          <w:tab w:val="right" w:leader="dot" w:pos="8306"/>
        </w:tabs>
      </w:pPr>
      <w:hyperlink w:anchor="_Toc1660" w:history="1">
        <w:r>
          <w:rPr>
            <w:rFonts w:ascii="仿宋" w:eastAsia="仿宋" w:hAnsi="仿宋" w:cs="仿宋" w:hint="eastAsia"/>
            <w:lang w:eastAsia="zh-CN"/>
          </w:rPr>
          <w:t>(四)、土建工程建设指标</w:t>
        </w:r>
        <w:r>
          <w:tab/>
        </w:r>
        <w:r>
          <w:fldChar w:fldCharType="begin"/>
        </w:r>
        <w:r>
          <w:instrText xml:space="preserve"> PAGEREF _Toc1660 \h </w:instrText>
        </w:r>
        <w:r>
          <w:fldChar w:fldCharType="separate"/>
        </w:r>
        <w:r>
          <w:t>20</w:t>
        </w:r>
        <w:r>
          <w:fldChar w:fldCharType="end"/>
        </w:r>
      </w:hyperlink>
    </w:p>
    <w:p>
      <w:pPr>
        <w:pStyle w:val="TOC1"/>
        <w:tabs>
          <w:tab w:val="right" w:leader="dot" w:pos="8306"/>
        </w:tabs>
      </w:pPr>
      <w:hyperlink w:anchor="_Toc24840" w:history="1">
        <w:r>
          <w:rPr>
            <w:rFonts w:ascii="仿宋" w:eastAsia="仿宋" w:hAnsi="仿宋" w:cs="仿宋" w:hint="eastAsia"/>
            <w:lang w:eastAsia="zh-CN"/>
          </w:rPr>
          <w:t>六、产品规划分析</w:t>
        </w:r>
        <w:r>
          <w:tab/>
        </w:r>
        <w:r>
          <w:fldChar w:fldCharType="begin"/>
        </w:r>
        <w:r>
          <w:instrText xml:space="preserve"> PAGEREF _Toc24840 \h </w:instrText>
        </w:r>
        <w:r>
          <w:fldChar w:fldCharType="separate"/>
        </w:r>
        <w:r>
          <w:t>20</w:t>
        </w:r>
        <w:r>
          <w:fldChar w:fldCharType="end"/>
        </w:r>
      </w:hyperlink>
    </w:p>
    <w:p>
      <w:pPr>
        <w:pStyle w:val="TOC2"/>
        <w:tabs>
          <w:tab w:val="right" w:leader="dot" w:pos="8306"/>
        </w:tabs>
      </w:pPr>
      <w:hyperlink w:anchor="_Toc6955" w:history="1">
        <w:r>
          <w:rPr>
            <w:rFonts w:ascii="仿宋" w:eastAsia="仿宋" w:hAnsi="仿宋" w:cs="仿宋" w:hint="eastAsia"/>
            <w:lang w:eastAsia="zh-CN"/>
          </w:rPr>
          <w:t>(一)、产品规划</w:t>
        </w:r>
        <w:r>
          <w:tab/>
        </w:r>
        <w:r>
          <w:fldChar w:fldCharType="begin"/>
        </w:r>
        <w:r>
          <w:instrText xml:space="preserve"> PAGEREF _Toc6955 \h </w:instrText>
        </w:r>
        <w:r>
          <w:fldChar w:fldCharType="separate"/>
        </w:r>
        <w:r>
          <w:t>20</w:t>
        </w:r>
        <w:r>
          <w:fldChar w:fldCharType="end"/>
        </w:r>
      </w:hyperlink>
    </w:p>
    <w:p>
      <w:pPr>
        <w:pStyle w:val="TOC2"/>
        <w:tabs>
          <w:tab w:val="right" w:leader="dot" w:pos="8306"/>
        </w:tabs>
      </w:pPr>
      <w:hyperlink w:anchor="_Toc18142" w:history="1">
        <w:r>
          <w:rPr>
            <w:rFonts w:ascii="仿宋" w:eastAsia="仿宋" w:hAnsi="仿宋" w:cs="仿宋" w:hint="eastAsia"/>
            <w:lang w:eastAsia="zh-CN"/>
          </w:rPr>
          <w:t>(二)、建设规模</w:t>
        </w:r>
        <w:r>
          <w:tab/>
        </w:r>
        <w:r>
          <w:fldChar w:fldCharType="begin"/>
        </w:r>
        <w:r>
          <w:instrText xml:space="preserve"> PAGEREF _Toc18142 \h </w:instrText>
        </w:r>
        <w:r>
          <w:fldChar w:fldCharType="separate"/>
        </w:r>
        <w:r>
          <w:t>21</w:t>
        </w:r>
        <w:r>
          <w:fldChar w:fldCharType="end"/>
        </w:r>
      </w:hyperlink>
    </w:p>
    <w:p>
      <w:pPr>
        <w:pStyle w:val="TOC1"/>
        <w:tabs>
          <w:tab w:val="right" w:leader="dot" w:pos="8306"/>
        </w:tabs>
      </w:pPr>
      <w:hyperlink w:anchor="_Toc20261" w:history="1">
        <w:r>
          <w:rPr>
            <w:rFonts w:ascii="仿宋" w:eastAsia="仿宋" w:hAnsi="仿宋" w:cs="仿宋" w:hint="eastAsia"/>
            <w:lang w:eastAsia="zh-CN"/>
          </w:rPr>
          <w:t>七、测绘仪器与设备项目经营效益</w:t>
        </w:r>
        <w:r>
          <w:tab/>
        </w:r>
        <w:r>
          <w:fldChar w:fldCharType="begin"/>
        </w:r>
        <w:r>
          <w:instrText xml:space="preserve"> PAGEREF _Toc20261 \h </w:instrText>
        </w:r>
        <w:r>
          <w:fldChar w:fldCharType="separate"/>
        </w:r>
        <w:r>
          <w:t>22</w:t>
        </w:r>
        <w:r>
          <w:fldChar w:fldCharType="end"/>
        </w:r>
      </w:hyperlink>
    </w:p>
    <w:p>
      <w:pPr>
        <w:pStyle w:val="TOC2"/>
        <w:tabs>
          <w:tab w:val="right" w:leader="dot" w:pos="8306"/>
        </w:tabs>
      </w:pPr>
      <w:hyperlink w:anchor="_Toc1824" w:history="1">
        <w:r>
          <w:rPr>
            <w:rFonts w:ascii="仿宋" w:eastAsia="仿宋" w:hAnsi="仿宋" w:cs="仿宋" w:hint="eastAsia"/>
            <w:lang w:eastAsia="zh-CN"/>
          </w:rPr>
          <w:t>(一)、经济评价财务测算</w:t>
        </w:r>
        <w:r>
          <w:tab/>
        </w:r>
        <w:r>
          <w:fldChar w:fldCharType="begin"/>
        </w:r>
        <w:r>
          <w:instrText xml:space="preserve"> PAGEREF _Toc1824 \h </w:instrText>
        </w:r>
        <w:r>
          <w:fldChar w:fldCharType="separate"/>
        </w:r>
        <w:r>
          <w:t>22</w:t>
        </w:r>
        <w:r>
          <w:fldChar w:fldCharType="end"/>
        </w:r>
      </w:hyperlink>
    </w:p>
    <w:p>
      <w:pPr>
        <w:pStyle w:val="TOC2"/>
        <w:tabs>
          <w:tab w:val="right" w:leader="dot" w:pos="8306"/>
        </w:tabs>
      </w:pPr>
      <w:hyperlink w:anchor="_Toc21486" w:history="1">
        <w:r>
          <w:rPr>
            <w:rFonts w:ascii="仿宋" w:eastAsia="仿宋" w:hAnsi="仿宋" w:cs="仿宋" w:hint="eastAsia"/>
            <w:lang w:eastAsia="zh-CN"/>
          </w:rPr>
          <w:t>(二)、测绘仪器与设备项目盈利能力分析</w:t>
        </w:r>
        <w:r>
          <w:tab/>
        </w:r>
        <w:r>
          <w:fldChar w:fldCharType="begin"/>
        </w:r>
        <w:r>
          <w:instrText xml:space="preserve"> PAGEREF _Toc21486 \h </w:instrText>
        </w:r>
        <w:r>
          <w:fldChar w:fldCharType="separate"/>
        </w:r>
        <w:r>
          <w:t>24</w:t>
        </w:r>
        <w:r>
          <w:fldChar w:fldCharType="end"/>
        </w:r>
      </w:hyperlink>
    </w:p>
    <w:p>
      <w:pPr>
        <w:pStyle w:val="TOC1"/>
        <w:tabs>
          <w:tab w:val="right" w:leader="dot" w:pos="8306"/>
        </w:tabs>
      </w:pPr>
      <w:hyperlink w:anchor="_Toc6579" w:history="1">
        <w:r>
          <w:rPr>
            <w:rFonts w:ascii="仿宋" w:eastAsia="仿宋" w:hAnsi="仿宋" w:cs="仿宋" w:hint="eastAsia"/>
            <w:lang w:eastAsia="zh-CN"/>
          </w:rPr>
          <w:t>八、测绘仪器与设备项目人力资源管理</w:t>
        </w:r>
        <w:r>
          <w:tab/>
        </w:r>
        <w:r>
          <w:fldChar w:fldCharType="begin"/>
        </w:r>
        <w:r>
          <w:instrText xml:space="preserve"> PAGEREF _Toc6579 \h </w:instrText>
        </w:r>
        <w:r>
          <w:fldChar w:fldCharType="separate"/>
        </w:r>
        <w:r>
          <w:t>24</w:t>
        </w:r>
        <w:r>
          <w:fldChar w:fldCharType="end"/>
        </w:r>
      </w:hyperlink>
    </w:p>
    <w:p>
      <w:pPr>
        <w:pStyle w:val="TOC2"/>
        <w:tabs>
          <w:tab w:val="right" w:leader="dot" w:pos="8306"/>
        </w:tabs>
      </w:pPr>
      <w:hyperlink w:anchor="_Toc25732" w:history="1">
        <w:r>
          <w:rPr>
            <w:rFonts w:ascii="仿宋" w:eastAsia="仿宋" w:hAnsi="仿宋" w:cs="仿宋" w:hint="eastAsia"/>
            <w:lang w:eastAsia="zh-CN"/>
          </w:rPr>
          <w:t>(一)、建立健全的预算管理制度</w:t>
        </w:r>
        <w:r>
          <w:tab/>
        </w:r>
        <w:r>
          <w:fldChar w:fldCharType="begin"/>
        </w:r>
        <w:r>
          <w:instrText xml:space="preserve"> PAGEREF _Toc25732 \h </w:instrText>
        </w:r>
        <w:r>
          <w:fldChar w:fldCharType="separate"/>
        </w:r>
        <w:r>
          <w:t>24</w:t>
        </w:r>
        <w:r>
          <w:fldChar w:fldCharType="end"/>
        </w:r>
      </w:hyperlink>
    </w:p>
    <w:p>
      <w:pPr>
        <w:pStyle w:val="TOC2"/>
        <w:tabs>
          <w:tab w:val="right" w:leader="dot" w:pos="8306"/>
        </w:tabs>
      </w:pPr>
      <w:hyperlink w:anchor="_Toc3493" w:history="1">
        <w:r>
          <w:rPr>
            <w:rFonts w:ascii="仿宋" w:eastAsia="仿宋" w:hAnsi="仿宋" w:cs="仿宋" w:hint="eastAsia"/>
            <w:lang w:eastAsia="zh-CN"/>
          </w:rPr>
          <w:t>(二)、加强资金流动监控</w:t>
        </w:r>
        <w:r>
          <w:tab/>
        </w:r>
        <w:r>
          <w:fldChar w:fldCharType="begin"/>
        </w:r>
        <w:r>
          <w:instrText xml:space="preserve"> PAGEREF _Toc3493 \h </w:instrText>
        </w:r>
        <w:r>
          <w:fldChar w:fldCharType="separate"/>
        </w:r>
        <w:r>
          <w:t>26</w:t>
        </w:r>
        <w:r>
          <w:fldChar w:fldCharType="end"/>
        </w:r>
      </w:hyperlink>
    </w:p>
    <w:p>
      <w:pPr>
        <w:pStyle w:val="TOC2"/>
        <w:tabs>
          <w:tab w:val="right" w:leader="dot" w:pos="8306"/>
        </w:tabs>
      </w:pPr>
      <w:hyperlink w:anchor="_Toc7094" w:history="1">
        <w:r>
          <w:rPr>
            <w:rFonts w:ascii="仿宋" w:eastAsia="仿宋" w:hAnsi="仿宋" w:cs="仿宋" w:hint="eastAsia"/>
            <w:lang w:eastAsia="zh-CN"/>
          </w:rPr>
          <w:t>(三)、制定完善的风险控制机制</w:t>
        </w:r>
        <w:r>
          <w:tab/>
        </w:r>
        <w:r>
          <w:fldChar w:fldCharType="begin"/>
        </w:r>
        <w:r>
          <w:instrText xml:space="preserve"> PAGEREF _Toc7094 \h </w:instrText>
        </w:r>
        <w:r>
          <w:fldChar w:fldCharType="separate"/>
        </w:r>
        <w:r>
          <w:t>27</w:t>
        </w:r>
        <w:r>
          <w:fldChar w:fldCharType="end"/>
        </w:r>
      </w:hyperlink>
    </w:p>
    <w:p>
      <w:pPr>
        <w:pStyle w:val="TOC2"/>
        <w:tabs>
          <w:tab w:val="right" w:leader="dot" w:pos="8306"/>
        </w:tabs>
      </w:pPr>
      <w:hyperlink w:anchor="_Toc8853" w:history="1">
        <w:r>
          <w:rPr>
            <w:rFonts w:ascii="仿宋" w:eastAsia="仿宋" w:hAnsi="仿宋" w:cs="仿宋" w:hint="eastAsia"/>
            <w:lang w:eastAsia="zh-CN"/>
          </w:rPr>
          <w:t>(四)、优化成本管理</w:t>
        </w:r>
        <w:r>
          <w:tab/>
        </w:r>
        <w:r>
          <w:fldChar w:fldCharType="begin"/>
        </w:r>
        <w:r>
          <w:instrText xml:space="preserve"> PAGEREF _Toc8853 \h </w:instrText>
        </w:r>
        <w:r>
          <w:fldChar w:fldCharType="separate"/>
        </w:r>
        <w:r>
          <w:t>29</w:t>
        </w:r>
        <w:r>
          <w:fldChar w:fldCharType="end"/>
        </w:r>
      </w:hyperlink>
    </w:p>
    <w:p>
      <w:pPr>
        <w:pStyle w:val="TOC1"/>
        <w:tabs>
          <w:tab w:val="right" w:leader="dot" w:pos="8306"/>
        </w:tabs>
      </w:pPr>
      <w:hyperlink w:anchor="_Toc21105" w:history="1">
        <w:r>
          <w:rPr>
            <w:rFonts w:ascii="仿宋" w:eastAsia="仿宋" w:hAnsi="仿宋" w:cs="仿宋" w:hint="eastAsia"/>
            <w:lang w:eastAsia="zh-CN"/>
          </w:rPr>
          <w:t>九、测绘仪器与设备项目投资规划</w:t>
        </w:r>
        <w:r>
          <w:tab/>
        </w:r>
        <w:r>
          <w:fldChar w:fldCharType="begin"/>
        </w:r>
        <w:r>
          <w:instrText xml:space="preserve"> PAGEREF _Toc21105 \h </w:instrText>
        </w:r>
        <w:r>
          <w:fldChar w:fldCharType="separate"/>
        </w:r>
        <w:r>
          <w:t>30</w:t>
        </w:r>
        <w:r>
          <w:fldChar w:fldCharType="end"/>
        </w:r>
      </w:hyperlink>
    </w:p>
    <w:p>
      <w:pPr>
        <w:pStyle w:val="TOC2"/>
        <w:tabs>
          <w:tab w:val="right" w:leader="dot" w:pos="8306"/>
        </w:tabs>
      </w:pPr>
      <w:hyperlink w:anchor="_Toc11875" w:history="1">
        <w:r>
          <w:rPr>
            <w:rFonts w:ascii="仿宋" w:eastAsia="仿宋" w:hAnsi="仿宋" w:cs="仿宋" w:hint="eastAsia"/>
            <w:lang w:eastAsia="zh-CN"/>
          </w:rPr>
          <w:t>(一)、测绘仪器与设备项目总投资估算</w:t>
        </w:r>
        <w:r>
          <w:tab/>
        </w:r>
        <w:r>
          <w:fldChar w:fldCharType="begin"/>
        </w:r>
        <w:r>
          <w:instrText xml:space="preserve"> PAGEREF _Toc11875 \h </w:instrText>
        </w:r>
        <w:r>
          <w:fldChar w:fldCharType="separate"/>
        </w:r>
        <w:r>
          <w:t>30</w:t>
        </w:r>
        <w:r>
          <w:fldChar w:fldCharType="end"/>
        </w:r>
      </w:hyperlink>
    </w:p>
    <w:p>
      <w:pPr>
        <w:pStyle w:val="TOC2"/>
        <w:tabs>
          <w:tab w:val="right" w:leader="dot" w:pos="8306"/>
        </w:tabs>
      </w:pPr>
      <w:hyperlink w:anchor="_Toc27953" w:history="1">
        <w:r>
          <w:rPr>
            <w:rFonts w:ascii="仿宋" w:eastAsia="仿宋" w:hAnsi="仿宋" w:cs="仿宋" w:hint="eastAsia"/>
            <w:lang w:eastAsia="zh-CN"/>
          </w:rPr>
          <w:t>(二)、资金筹措</w:t>
        </w:r>
        <w:r>
          <w:tab/>
        </w:r>
        <w:r>
          <w:fldChar w:fldCharType="begin"/>
        </w:r>
        <w:r>
          <w:instrText xml:space="preserve"> PAGEREF _Toc27953 \h </w:instrText>
        </w:r>
        <w:r>
          <w:fldChar w:fldCharType="separate"/>
        </w:r>
        <w:r>
          <w:t>31</w:t>
        </w:r>
        <w:r>
          <w:fldChar w:fldCharType="end"/>
        </w:r>
      </w:hyperlink>
    </w:p>
    <w:p>
      <w:pPr>
        <w:pStyle w:val="TOC1"/>
        <w:tabs>
          <w:tab w:val="right" w:leader="dot" w:pos="8306"/>
        </w:tabs>
      </w:pPr>
      <w:hyperlink w:anchor="_Toc14662" w:history="1">
        <w:r>
          <w:rPr>
            <w:rFonts w:ascii="仿宋" w:eastAsia="仿宋" w:hAnsi="仿宋" w:cs="仿宋" w:hint="eastAsia"/>
            <w:lang w:eastAsia="zh-CN"/>
          </w:rPr>
          <w:t>十、测绘仪器与设备项目财务管理</w:t>
        </w:r>
        <w:r>
          <w:tab/>
        </w:r>
        <w:r>
          <w:fldChar w:fldCharType="begin"/>
        </w:r>
        <w:r>
          <w:instrText xml:space="preserve"> PAGEREF _Toc14662 \h </w:instrText>
        </w:r>
        <w:r>
          <w:fldChar w:fldCharType="separate"/>
        </w:r>
        <w:r>
          <w:t>32</w:t>
        </w:r>
        <w:r>
          <w:fldChar w:fldCharType="end"/>
        </w:r>
      </w:hyperlink>
    </w:p>
    <w:p>
      <w:pPr>
        <w:pStyle w:val="TOC2"/>
        <w:tabs>
          <w:tab w:val="right" w:leader="dot" w:pos="8306"/>
        </w:tabs>
      </w:pPr>
      <w:hyperlink w:anchor="_Toc31288" w:history="1">
        <w:r>
          <w:rPr>
            <w:rFonts w:ascii="仿宋" w:eastAsia="仿宋" w:hAnsi="仿宋" w:cs="仿宋" w:hint="eastAsia"/>
            <w:lang w:eastAsia="zh-CN"/>
          </w:rPr>
          <w:t>(一)、资金需求大</w:t>
        </w:r>
        <w:r>
          <w:tab/>
        </w:r>
        <w:r>
          <w:fldChar w:fldCharType="begin"/>
        </w:r>
        <w:r>
          <w:instrText xml:space="preserve"> PAGEREF _Toc31288 \h </w:instrText>
        </w:r>
        <w:r>
          <w:fldChar w:fldCharType="separate"/>
        </w:r>
        <w:r>
          <w:t>32</w:t>
        </w:r>
        <w:r>
          <w:fldChar w:fldCharType="end"/>
        </w:r>
      </w:hyperlink>
    </w:p>
    <w:p>
      <w:pPr>
        <w:pStyle w:val="TOC2"/>
        <w:tabs>
          <w:tab w:val="right" w:leader="dot" w:pos="8306"/>
        </w:tabs>
      </w:pPr>
      <w:hyperlink w:anchor="_Toc19393" w:history="1">
        <w:r>
          <w:rPr>
            <w:rFonts w:ascii="仿宋" w:eastAsia="仿宋" w:hAnsi="仿宋" w:cs="仿宋" w:hint="eastAsia"/>
            <w:lang w:eastAsia="zh-CN"/>
          </w:rPr>
          <w:t>(二)、研发周期长</w:t>
        </w:r>
        <w:r>
          <w:tab/>
        </w:r>
        <w:r>
          <w:fldChar w:fldCharType="begin"/>
        </w:r>
        <w:r>
          <w:instrText xml:space="preserve"> PAGEREF _Toc19393 \h </w:instrText>
        </w:r>
        <w:r>
          <w:fldChar w:fldCharType="separate"/>
        </w:r>
        <w:r>
          <w:t>33</w:t>
        </w:r>
        <w:r>
          <w:fldChar w:fldCharType="end"/>
        </w:r>
      </w:hyperlink>
    </w:p>
    <w:p>
      <w:pPr>
        <w:pStyle w:val="TOC2"/>
        <w:tabs>
          <w:tab w:val="right" w:leader="dot" w:pos="8306"/>
        </w:tabs>
      </w:pPr>
      <w:hyperlink w:anchor="_Toc20024" w:history="1">
        <w:r>
          <w:rPr>
            <w:rFonts w:ascii="仿宋" w:eastAsia="仿宋" w:hAnsi="仿宋" w:cs="仿宋" w:hint="eastAsia"/>
            <w:lang w:eastAsia="zh-CN"/>
          </w:rPr>
          <w:t>(三)、市场风险大</w:t>
        </w:r>
        <w:r>
          <w:tab/>
        </w:r>
        <w:r>
          <w:fldChar w:fldCharType="begin"/>
        </w:r>
        <w:r>
          <w:instrText xml:space="preserve"> PAGEREF _Toc20024 \h </w:instrText>
        </w:r>
        <w:r>
          <w:fldChar w:fldCharType="separate"/>
        </w:r>
        <w:r>
          <w:t>35</w:t>
        </w:r>
        <w:r>
          <w:fldChar w:fldCharType="end"/>
        </w:r>
      </w:hyperlink>
    </w:p>
    <w:p>
      <w:pPr>
        <w:pStyle w:val="TOC2"/>
        <w:tabs>
          <w:tab w:val="right" w:leader="dot" w:pos="8306"/>
        </w:tabs>
      </w:pPr>
      <w:hyperlink w:anchor="_Toc1293" w:history="1">
        <w:r>
          <w:rPr>
            <w:rFonts w:ascii="仿宋" w:eastAsia="仿宋" w:hAnsi="仿宋" w:cs="仿宋" w:hint="eastAsia"/>
            <w:lang w:eastAsia="zh-CN"/>
          </w:rPr>
          <w:t>(四)、利润率高</w:t>
        </w:r>
        <w:r>
          <w:tab/>
        </w:r>
        <w:r>
          <w:fldChar w:fldCharType="begin"/>
        </w:r>
        <w:r>
          <w:instrText xml:space="preserve"> PAGEREF _Toc1293 \h </w:instrText>
        </w:r>
        <w:r>
          <w:fldChar w:fldCharType="separate"/>
        </w:r>
        <w:r>
          <w:t>37</w:t>
        </w:r>
        <w:r>
          <w:fldChar w:fldCharType="end"/>
        </w:r>
      </w:hyperlink>
    </w:p>
    <w:p>
      <w:pPr>
        <w:pStyle w:val="TOC1"/>
        <w:tabs>
          <w:tab w:val="right" w:leader="dot" w:pos="8306"/>
        </w:tabs>
      </w:pPr>
      <w:hyperlink w:anchor="_Toc31634" w:history="1">
        <w:r>
          <w:rPr>
            <w:rFonts w:ascii="仿宋" w:eastAsia="仿宋" w:hAnsi="仿宋" w:cs="仿宋" w:hint="eastAsia"/>
            <w:lang w:eastAsia="zh-CN"/>
          </w:rPr>
          <w:t>十一、测绘仪器与设备项目风险管理</w:t>
        </w:r>
        <w:r>
          <w:tab/>
        </w:r>
        <w:r>
          <w:fldChar w:fldCharType="begin"/>
        </w:r>
        <w:r>
          <w:instrText xml:space="preserve"> PAGEREF _Toc31634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13" w:history="1">
        <w:r>
          <w:rPr>
            <w:rFonts w:ascii="仿宋" w:eastAsia="仿宋" w:hAnsi="仿宋" w:cs="仿宋" w:hint="eastAsia"/>
            <w:lang w:eastAsia="zh-CN"/>
          </w:rPr>
          <w:t>(一)、风险识别与评估</w:t>
        </w:r>
        <w:r>
          <w:tab/>
        </w:r>
        <w:r>
          <w:fldChar w:fldCharType="begin"/>
        </w:r>
        <w:r>
          <w:instrText xml:space="preserve"> PAGEREF _Toc1513 \h </w:instrText>
        </w:r>
        <w:r>
          <w:fldChar w:fldCharType="separate"/>
        </w:r>
        <w:r>
          <w:t>39</w:t>
        </w:r>
        <w:r>
          <w:fldChar w:fldCharType="end"/>
        </w:r>
      </w:hyperlink>
    </w:p>
    <w:p>
      <w:pPr>
        <w:pStyle w:val="TOC2"/>
        <w:tabs>
          <w:tab w:val="right" w:leader="dot" w:pos="8306"/>
        </w:tabs>
      </w:pPr>
      <w:hyperlink w:anchor="_Toc8287" w:history="1">
        <w:r>
          <w:rPr>
            <w:rFonts w:ascii="仿宋" w:eastAsia="仿宋" w:hAnsi="仿宋" w:cs="仿宋" w:hint="eastAsia"/>
            <w:lang w:eastAsia="zh-CN"/>
          </w:rPr>
          <w:t>(二)、风险应对策略</w:t>
        </w:r>
        <w:r>
          <w:tab/>
        </w:r>
        <w:r>
          <w:fldChar w:fldCharType="begin"/>
        </w:r>
        <w:r>
          <w:instrText xml:space="preserve"> PAGEREF _Toc8287 \h </w:instrText>
        </w:r>
        <w:r>
          <w:fldChar w:fldCharType="separate"/>
        </w:r>
        <w:r>
          <w:t>41</w:t>
        </w:r>
        <w:r>
          <w:fldChar w:fldCharType="end"/>
        </w:r>
      </w:hyperlink>
    </w:p>
    <w:p>
      <w:pPr>
        <w:pStyle w:val="TOC2"/>
        <w:tabs>
          <w:tab w:val="right" w:leader="dot" w:pos="8306"/>
        </w:tabs>
      </w:pPr>
      <w:hyperlink w:anchor="_Toc23293" w:history="1">
        <w:r>
          <w:rPr>
            <w:rFonts w:ascii="仿宋" w:eastAsia="仿宋" w:hAnsi="仿宋" w:cs="仿宋" w:hint="eastAsia"/>
            <w:lang w:eastAsia="zh-CN"/>
          </w:rPr>
          <w:t>(三)、风险监控与控制</w:t>
        </w:r>
        <w:r>
          <w:tab/>
        </w:r>
        <w:r>
          <w:fldChar w:fldCharType="begin"/>
        </w:r>
        <w:r>
          <w:instrText xml:space="preserve"> PAGEREF _Toc23293 \h </w:instrText>
        </w:r>
        <w:r>
          <w:fldChar w:fldCharType="separate"/>
        </w:r>
        <w:r>
          <w:t>42</w:t>
        </w:r>
        <w:r>
          <w:fldChar w:fldCharType="end"/>
        </w:r>
      </w:hyperlink>
    </w:p>
    <w:p>
      <w:pPr>
        <w:pStyle w:val="TOC1"/>
        <w:tabs>
          <w:tab w:val="right" w:leader="dot" w:pos="8306"/>
        </w:tabs>
      </w:pPr>
      <w:hyperlink w:anchor="_Toc10708" w:history="1">
        <w:r>
          <w:rPr>
            <w:rFonts w:ascii="仿宋" w:eastAsia="仿宋" w:hAnsi="仿宋" w:cs="仿宋" w:hint="eastAsia"/>
            <w:lang w:eastAsia="zh-CN"/>
          </w:rPr>
          <w:t>十二、测绘仪器与设备项目社会影响</w:t>
        </w:r>
        <w:r>
          <w:tab/>
        </w:r>
        <w:r>
          <w:fldChar w:fldCharType="begin"/>
        </w:r>
        <w:r>
          <w:instrText xml:space="preserve"> PAGEREF _Toc10708 \h </w:instrText>
        </w:r>
        <w:r>
          <w:fldChar w:fldCharType="separate"/>
        </w:r>
        <w:r>
          <w:t>43</w:t>
        </w:r>
        <w:r>
          <w:fldChar w:fldCharType="end"/>
        </w:r>
      </w:hyperlink>
    </w:p>
    <w:p>
      <w:pPr>
        <w:pStyle w:val="TOC2"/>
        <w:tabs>
          <w:tab w:val="right" w:leader="dot" w:pos="8306"/>
        </w:tabs>
      </w:pPr>
      <w:hyperlink w:anchor="_Toc11049" w:history="1">
        <w:r>
          <w:rPr>
            <w:rFonts w:ascii="仿宋" w:eastAsia="仿宋" w:hAnsi="仿宋" w:cs="仿宋" w:hint="eastAsia"/>
            <w:lang w:eastAsia="zh-CN"/>
          </w:rPr>
          <w:t>(一)、社会责任与义务</w:t>
        </w:r>
        <w:r>
          <w:tab/>
        </w:r>
        <w:r>
          <w:fldChar w:fldCharType="begin"/>
        </w:r>
        <w:r>
          <w:instrText xml:space="preserve"> PAGEREF _Toc11049 \h </w:instrText>
        </w:r>
        <w:r>
          <w:fldChar w:fldCharType="separate"/>
        </w:r>
        <w:r>
          <w:t>43</w:t>
        </w:r>
        <w:r>
          <w:fldChar w:fldCharType="end"/>
        </w:r>
      </w:hyperlink>
    </w:p>
    <w:p>
      <w:pPr>
        <w:pStyle w:val="TOC2"/>
        <w:tabs>
          <w:tab w:val="right" w:leader="dot" w:pos="8306"/>
        </w:tabs>
      </w:pPr>
      <w:hyperlink w:anchor="_Toc24522" w:history="1">
        <w:r>
          <w:rPr>
            <w:rFonts w:ascii="仿宋" w:eastAsia="仿宋" w:hAnsi="仿宋" w:cs="仿宋" w:hint="eastAsia"/>
            <w:lang w:eastAsia="zh-CN"/>
          </w:rPr>
          <w:t>(二)、社会参与与沟通</w:t>
        </w:r>
        <w:r>
          <w:tab/>
        </w:r>
        <w:r>
          <w:fldChar w:fldCharType="begin"/>
        </w:r>
        <w:r>
          <w:instrText xml:space="preserve"> PAGEREF _Toc24522 \h </w:instrText>
        </w:r>
        <w:r>
          <w:fldChar w:fldCharType="separate"/>
        </w:r>
        <w:r>
          <w:t>44</w:t>
        </w:r>
        <w:r>
          <w:fldChar w:fldCharType="end"/>
        </w:r>
      </w:hyperlink>
    </w:p>
    <w:p>
      <w:pPr>
        <w:pStyle w:val="TOC1"/>
        <w:tabs>
          <w:tab w:val="right" w:leader="dot" w:pos="8306"/>
        </w:tabs>
      </w:pPr>
      <w:hyperlink w:anchor="_Toc20857" w:history="1">
        <w:r>
          <w:rPr>
            <w:rFonts w:ascii="仿宋" w:eastAsia="仿宋" w:hAnsi="仿宋" w:cs="仿宋" w:hint="eastAsia"/>
            <w:lang w:eastAsia="zh-CN"/>
          </w:rPr>
          <w:t>十三、质量管理体系</w:t>
        </w:r>
        <w:r>
          <w:tab/>
        </w:r>
        <w:r>
          <w:fldChar w:fldCharType="begin"/>
        </w:r>
        <w:r>
          <w:instrText xml:space="preserve"> PAGEREF _Toc20857 \h </w:instrText>
        </w:r>
        <w:r>
          <w:fldChar w:fldCharType="separate"/>
        </w:r>
        <w:r>
          <w:t>45</w:t>
        </w:r>
        <w:r>
          <w:fldChar w:fldCharType="end"/>
        </w:r>
      </w:hyperlink>
    </w:p>
    <w:p>
      <w:pPr>
        <w:pStyle w:val="TOC2"/>
        <w:tabs>
          <w:tab w:val="right" w:leader="dot" w:pos="8306"/>
        </w:tabs>
      </w:pPr>
      <w:hyperlink w:anchor="_Toc24935" w:history="1">
        <w:r>
          <w:rPr>
            <w:rFonts w:ascii="仿宋" w:eastAsia="仿宋" w:hAnsi="仿宋" w:cs="仿宋" w:hint="eastAsia"/>
            <w:lang w:eastAsia="zh-CN"/>
          </w:rPr>
          <w:t>(一)、质量目标与方针</w:t>
        </w:r>
        <w:r>
          <w:tab/>
        </w:r>
        <w:r>
          <w:fldChar w:fldCharType="begin"/>
        </w:r>
        <w:r>
          <w:instrText xml:space="preserve"> PAGEREF _Toc24935 \h </w:instrText>
        </w:r>
        <w:r>
          <w:fldChar w:fldCharType="separate"/>
        </w:r>
        <w:r>
          <w:t>45</w:t>
        </w:r>
        <w:r>
          <w:fldChar w:fldCharType="end"/>
        </w:r>
      </w:hyperlink>
    </w:p>
    <w:p>
      <w:pPr>
        <w:pStyle w:val="TOC2"/>
        <w:tabs>
          <w:tab w:val="right" w:leader="dot" w:pos="8306"/>
        </w:tabs>
      </w:pPr>
      <w:hyperlink w:anchor="_Toc1945" w:history="1">
        <w:r>
          <w:rPr>
            <w:rFonts w:ascii="仿宋" w:eastAsia="仿宋" w:hAnsi="仿宋" w:cs="仿宋" w:hint="eastAsia"/>
            <w:lang w:eastAsia="zh-CN"/>
          </w:rPr>
          <w:t>(二)、质量管理责任</w:t>
        </w:r>
        <w:r>
          <w:tab/>
        </w:r>
        <w:r>
          <w:fldChar w:fldCharType="begin"/>
        </w:r>
        <w:r>
          <w:instrText xml:space="preserve"> PAGEREF _Toc1945 \h </w:instrText>
        </w:r>
        <w:r>
          <w:fldChar w:fldCharType="separate"/>
        </w:r>
        <w:r>
          <w:t>46</w:t>
        </w:r>
        <w:r>
          <w:fldChar w:fldCharType="end"/>
        </w:r>
      </w:hyperlink>
    </w:p>
    <w:p>
      <w:pPr>
        <w:pStyle w:val="TOC2"/>
        <w:tabs>
          <w:tab w:val="right" w:leader="dot" w:pos="8306"/>
        </w:tabs>
      </w:pPr>
      <w:hyperlink w:anchor="_Toc17474" w:history="1">
        <w:r>
          <w:rPr>
            <w:rFonts w:ascii="仿宋" w:eastAsia="仿宋" w:hAnsi="仿宋" w:cs="仿宋" w:hint="eastAsia"/>
            <w:lang w:eastAsia="zh-CN"/>
          </w:rPr>
          <w:t>(三)、质量管理体系文件</w:t>
        </w:r>
        <w:r>
          <w:tab/>
        </w:r>
        <w:r>
          <w:fldChar w:fldCharType="begin"/>
        </w:r>
        <w:r>
          <w:instrText xml:space="preserve"> PAGEREF _Toc17474 \h </w:instrText>
        </w:r>
        <w:r>
          <w:fldChar w:fldCharType="separate"/>
        </w:r>
        <w:r>
          <w:t>47</w:t>
        </w:r>
        <w:r>
          <w:fldChar w:fldCharType="end"/>
        </w:r>
      </w:hyperlink>
    </w:p>
    <w:p>
      <w:pPr>
        <w:pStyle w:val="TOC2"/>
        <w:tabs>
          <w:tab w:val="right" w:leader="dot" w:pos="8306"/>
        </w:tabs>
      </w:pPr>
      <w:hyperlink w:anchor="_Toc11512" w:history="1">
        <w:r>
          <w:rPr>
            <w:rFonts w:ascii="仿宋" w:eastAsia="仿宋" w:hAnsi="仿宋" w:cs="仿宋" w:hint="eastAsia"/>
            <w:lang w:eastAsia="zh-CN"/>
          </w:rPr>
          <w:t>(四)、质量培训与教育</w:t>
        </w:r>
        <w:r>
          <w:tab/>
        </w:r>
        <w:r>
          <w:fldChar w:fldCharType="begin"/>
        </w:r>
        <w:r>
          <w:instrText xml:space="preserve"> PAGEREF _Toc11512 \h </w:instrText>
        </w:r>
        <w:r>
          <w:fldChar w:fldCharType="separate"/>
        </w:r>
        <w:r>
          <w:t>50</w:t>
        </w:r>
        <w:r>
          <w:fldChar w:fldCharType="end"/>
        </w:r>
      </w:hyperlink>
    </w:p>
    <w:p>
      <w:pPr>
        <w:pStyle w:val="TOC2"/>
        <w:tabs>
          <w:tab w:val="right" w:leader="dot" w:pos="8306"/>
        </w:tabs>
      </w:pPr>
      <w:hyperlink w:anchor="_Toc20856" w:history="1">
        <w:r>
          <w:rPr>
            <w:rFonts w:ascii="仿宋" w:eastAsia="仿宋" w:hAnsi="仿宋" w:cs="仿宋" w:hint="eastAsia"/>
            <w:lang w:eastAsia="zh-CN"/>
          </w:rPr>
          <w:t>(五)、质量审核与评价</w:t>
        </w:r>
        <w:r>
          <w:tab/>
        </w:r>
        <w:r>
          <w:fldChar w:fldCharType="begin"/>
        </w:r>
        <w:r>
          <w:instrText xml:space="preserve"> PAGEREF _Toc20856 \h </w:instrText>
        </w:r>
        <w:r>
          <w:fldChar w:fldCharType="separate"/>
        </w:r>
        <w:r>
          <w:t>51</w:t>
        </w:r>
        <w:r>
          <w:fldChar w:fldCharType="end"/>
        </w:r>
      </w:hyperlink>
    </w:p>
    <w:p>
      <w:pPr>
        <w:pStyle w:val="TOC2"/>
        <w:tabs>
          <w:tab w:val="right" w:leader="dot" w:pos="8306"/>
        </w:tabs>
      </w:pPr>
      <w:hyperlink w:anchor="_Toc22527" w:history="1">
        <w:r>
          <w:rPr>
            <w:rFonts w:ascii="仿宋" w:eastAsia="仿宋" w:hAnsi="仿宋" w:cs="仿宋" w:hint="eastAsia"/>
            <w:lang w:eastAsia="zh-CN"/>
          </w:rPr>
          <w:t>(六)、不符合与纠正措施</w:t>
        </w:r>
        <w:r>
          <w:tab/>
        </w:r>
        <w:r>
          <w:fldChar w:fldCharType="begin"/>
        </w:r>
        <w:r>
          <w:instrText xml:space="preserve"> PAGEREF _Toc22527 \h </w:instrText>
        </w:r>
        <w:r>
          <w:fldChar w:fldCharType="separate"/>
        </w:r>
        <w:r>
          <w:t>52</w:t>
        </w:r>
        <w:r>
          <w:fldChar w:fldCharType="end"/>
        </w:r>
      </w:hyperlink>
    </w:p>
    <w:p>
      <w:pPr>
        <w:pStyle w:val="TOC1"/>
        <w:tabs>
          <w:tab w:val="right" w:leader="dot" w:pos="8306"/>
        </w:tabs>
      </w:pPr>
      <w:hyperlink w:anchor="_Toc30855" w:history="1">
        <w:r>
          <w:rPr>
            <w:rFonts w:ascii="仿宋" w:eastAsia="仿宋" w:hAnsi="仿宋" w:cs="仿宋" w:hint="eastAsia"/>
            <w:lang w:eastAsia="zh-CN"/>
          </w:rPr>
          <w:t>十四、营销与推广策略</w:t>
        </w:r>
        <w:r>
          <w:tab/>
        </w:r>
        <w:r>
          <w:fldChar w:fldCharType="begin"/>
        </w:r>
        <w:r>
          <w:instrText xml:space="preserve"> PAGEREF _Toc30855 \h </w:instrText>
        </w:r>
        <w:r>
          <w:fldChar w:fldCharType="separate"/>
        </w:r>
        <w:r>
          <w:t>53</w:t>
        </w:r>
        <w:r>
          <w:fldChar w:fldCharType="end"/>
        </w:r>
      </w:hyperlink>
    </w:p>
    <w:p>
      <w:pPr>
        <w:pStyle w:val="TOC2"/>
        <w:tabs>
          <w:tab w:val="right" w:leader="dot" w:pos="8306"/>
        </w:tabs>
      </w:pPr>
      <w:hyperlink w:anchor="_Toc2566" w:history="1">
        <w:r>
          <w:rPr>
            <w:rFonts w:ascii="仿宋" w:eastAsia="仿宋" w:hAnsi="仿宋" w:cs="仿宋" w:hint="eastAsia"/>
            <w:lang w:eastAsia="zh-CN"/>
          </w:rPr>
          <w:t>(一)、产品/服务定位与特点</w:t>
        </w:r>
        <w:r>
          <w:tab/>
        </w:r>
        <w:r>
          <w:fldChar w:fldCharType="begin"/>
        </w:r>
        <w:r>
          <w:instrText xml:space="preserve"> PAGEREF _Toc2566 \h </w:instrText>
        </w:r>
        <w:r>
          <w:fldChar w:fldCharType="separate"/>
        </w:r>
        <w:r>
          <w:t>53</w:t>
        </w:r>
        <w:r>
          <w:fldChar w:fldCharType="end"/>
        </w:r>
      </w:hyperlink>
    </w:p>
    <w:p>
      <w:pPr>
        <w:pStyle w:val="TOC2"/>
        <w:tabs>
          <w:tab w:val="right" w:leader="dot" w:pos="8306"/>
        </w:tabs>
      </w:pPr>
      <w:hyperlink w:anchor="_Toc3568" w:history="1">
        <w:r>
          <w:rPr>
            <w:rFonts w:ascii="仿宋" w:eastAsia="仿宋" w:hAnsi="仿宋" w:cs="仿宋" w:hint="eastAsia"/>
            <w:lang w:eastAsia="zh-CN"/>
          </w:rPr>
          <w:t>(二)、市场定位与竞争分析</w:t>
        </w:r>
        <w:r>
          <w:tab/>
        </w:r>
        <w:r>
          <w:fldChar w:fldCharType="begin"/>
        </w:r>
        <w:r>
          <w:instrText xml:space="preserve"> PAGEREF _Toc3568 \h </w:instrText>
        </w:r>
        <w:r>
          <w:fldChar w:fldCharType="separate"/>
        </w:r>
        <w:r>
          <w:t>54</w:t>
        </w:r>
        <w:r>
          <w:fldChar w:fldCharType="end"/>
        </w:r>
      </w:hyperlink>
    </w:p>
    <w:p>
      <w:pPr>
        <w:pStyle w:val="TOC2"/>
        <w:tabs>
          <w:tab w:val="right" w:leader="dot" w:pos="8306"/>
        </w:tabs>
      </w:pPr>
      <w:hyperlink w:anchor="_Toc25583" w:history="1">
        <w:r>
          <w:rPr>
            <w:rFonts w:ascii="仿宋" w:eastAsia="仿宋" w:hAnsi="仿宋" w:cs="仿宋" w:hint="eastAsia"/>
            <w:lang w:eastAsia="zh-CN"/>
          </w:rPr>
          <w:t>(三)、营销渠道与策略</w:t>
        </w:r>
        <w:r>
          <w:tab/>
        </w:r>
        <w:r>
          <w:fldChar w:fldCharType="begin"/>
        </w:r>
        <w:r>
          <w:instrText xml:space="preserve"> PAGEREF _Toc25583 \h </w:instrText>
        </w:r>
        <w:r>
          <w:fldChar w:fldCharType="separate"/>
        </w:r>
        <w:r>
          <w:t>56</w:t>
        </w:r>
        <w:r>
          <w:fldChar w:fldCharType="end"/>
        </w:r>
      </w:hyperlink>
    </w:p>
    <w:p>
      <w:pPr>
        <w:pStyle w:val="TOC2"/>
        <w:tabs>
          <w:tab w:val="right" w:leader="dot" w:pos="8306"/>
        </w:tabs>
      </w:pPr>
      <w:hyperlink w:anchor="_Toc23528" w:history="1">
        <w:r>
          <w:rPr>
            <w:rFonts w:ascii="仿宋" w:eastAsia="仿宋" w:hAnsi="仿宋" w:cs="仿宋" w:hint="eastAsia"/>
            <w:lang w:eastAsia="zh-CN"/>
          </w:rPr>
          <w:t>(四)、推广与宣传活动</w:t>
        </w:r>
        <w:r>
          <w:tab/>
        </w:r>
        <w:r>
          <w:fldChar w:fldCharType="begin"/>
        </w:r>
        <w:r>
          <w:instrText xml:space="preserve"> PAGEREF _Toc23528 \h </w:instrText>
        </w:r>
        <w:r>
          <w:fldChar w:fldCharType="separate"/>
        </w:r>
        <w:r>
          <w:t>57</w:t>
        </w:r>
        <w:r>
          <w:fldChar w:fldCharType="end"/>
        </w:r>
      </w:hyperlink>
    </w:p>
    <w:p>
      <w:pPr>
        <w:pStyle w:val="TOC1"/>
        <w:tabs>
          <w:tab w:val="right" w:leader="dot" w:pos="8306"/>
        </w:tabs>
      </w:pPr>
      <w:hyperlink w:anchor="_Toc26764" w:history="1">
        <w:r>
          <w:rPr>
            <w:rFonts w:ascii="仿宋" w:eastAsia="仿宋" w:hAnsi="仿宋" w:cs="仿宋" w:hint="eastAsia"/>
            <w:lang w:eastAsia="zh-CN"/>
          </w:rPr>
          <w:t>十五、利益相关者分析与沟通计划</w:t>
        </w:r>
        <w:r>
          <w:tab/>
        </w:r>
        <w:r>
          <w:fldChar w:fldCharType="begin"/>
        </w:r>
        <w:r>
          <w:instrText xml:space="preserve"> PAGEREF _Toc26764 \h </w:instrText>
        </w:r>
        <w:r>
          <w:fldChar w:fldCharType="separate"/>
        </w:r>
        <w:r>
          <w:t>62</w:t>
        </w:r>
        <w:r>
          <w:fldChar w:fldCharType="end"/>
        </w:r>
      </w:hyperlink>
    </w:p>
    <w:p>
      <w:pPr>
        <w:pStyle w:val="TOC2"/>
        <w:tabs>
          <w:tab w:val="right" w:leader="dot" w:pos="8306"/>
        </w:tabs>
      </w:pPr>
      <w:hyperlink w:anchor="_Toc32167" w:history="1">
        <w:r>
          <w:rPr>
            <w:rFonts w:ascii="仿宋" w:eastAsia="仿宋" w:hAnsi="仿宋" w:cs="仿宋" w:hint="eastAsia"/>
            <w:lang w:eastAsia="zh-CN"/>
          </w:rPr>
          <w:t>(一)、利益相关者分析</w:t>
        </w:r>
        <w:r>
          <w:tab/>
        </w:r>
        <w:r>
          <w:fldChar w:fldCharType="begin"/>
        </w:r>
        <w:r>
          <w:instrText xml:space="preserve"> PAGEREF _Toc32167 \h </w:instrText>
        </w:r>
        <w:r>
          <w:fldChar w:fldCharType="separate"/>
        </w:r>
        <w:r>
          <w:t>62</w:t>
        </w:r>
        <w:r>
          <w:fldChar w:fldCharType="end"/>
        </w:r>
      </w:hyperlink>
    </w:p>
    <w:p>
      <w:pPr>
        <w:pStyle w:val="TOC2"/>
        <w:tabs>
          <w:tab w:val="right" w:leader="dot" w:pos="8306"/>
        </w:tabs>
      </w:pPr>
      <w:hyperlink w:anchor="_Toc823" w:history="1">
        <w:r>
          <w:rPr>
            <w:rFonts w:ascii="仿宋" w:eastAsia="仿宋" w:hAnsi="仿宋" w:cs="仿宋" w:hint="eastAsia"/>
            <w:lang w:eastAsia="zh-CN"/>
          </w:rPr>
          <w:t>(二)、沟通计划</w:t>
        </w:r>
        <w:r>
          <w:tab/>
        </w:r>
        <w:r>
          <w:fldChar w:fldCharType="begin"/>
        </w:r>
        <w:r>
          <w:instrText xml:space="preserve"> PAGEREF _Toc823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87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62"/>
      <w:r>
        <w:rPr>
          <w:rFonts w:ascii="仿宋" w:eastAsia="仿宋" w:hAnsi="仿宋" w:cs="仿宋" w:hint="eastAsia"/>
          <w:sz w:val="28"/>
          <w:lang w:eastAsia="zh-CN"/>
        </w:rPr>
        <w:t>一、测绘仪器与设备项目建设单位说明</w:t>
      </w:r>
      <w:bookmarkEnd w:id="2"/>
    </w:p>
    <w:p>
      <w:pPr>
        <w:pStyle w:val="Heading2"/>
        <w:rPr>
          <w:rFonts w:ascii="仿宋" w:eastAsia="仿宋" w:hAnsi="仿宋" w:cs="仿宋" w:hint="eastAsia"/>
          <w:lang w:eastAsia="zh-CN"/>
        </w:rPr>
      </w:pPr>
      <w:bookmarkStart w:id="3" w:name="_Toc10039"/>
      <w:r>
        <w:rPr>
          <w:rFonts w:ascii="仿宋" w:eastAsia="仿宋" w:hAnsi="仿宋" w:cs="仿宋" w:hint="eastAsia"/>
          <w:lang w:eastAsia="zh-CN"/>
        </w:rPr>
        <w:t>(一)、测绘仪器与设备项目承办单位基本情况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3341"/>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测绘仪器与设备项目承办单位的XXXX，我们着眼于实现可持续的经济效益。通过技术创新和解决方案的提供，公司预计在测绘仪器与设备项目执行期间将获得可观的收入增长。这一收入来源主要包括测绘仪器与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同时，我们注重成本控制和效率提升，以确保测绘仪器与设备项目的可持续盈利。透过精细的管理和资源优化，公司期望实现测绘仪器与设备项目利润最大化。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测绘仪器与设备项目实施进行全面的投资评估，包括测绘仪器与设备项目启动阶段的资金投入和后续运营成本。通过对测绘仪器与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测绘仪器与设备项目实施过程中具备足够的资金流动性，公司将进行详尽的现金流分析。这包括资金需求的合理预测、测绘仪器与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5367"/>
      <w:r>
        <w:rPr>
          <w:rFonts w:ascii="仿宋" w:eastAsia="仿宋" w:hAnsi="仿宋" w:cs="仿宋" w:hint="eastAsia"/>
          <w:sz w:val="28"/>
          <w:lang w:eastAsia="zh-CN"/>
        </w:rPr>
        <w:t>二、测绘仪器与设备项目危机管理</w:t>
      </w:r>
      <w:bookmarkEnd w:id="5"/>
    </w:p>
    <w:p>
      <w:pPr>
        <w:pStyle w:val="Heading2"/>
        <w:rPr>
          <w:rFonts w:ascii="仿宋" w:eastAsia="仿宋" w:hAnsi="仿宋" w:cs="仿宋" w:hint="eastAsia"/>
          <w:lang w:eastAsia="zh-CN"/>
        </w:rPr>
      </w:pPr>
      <w:bookmarkStart w:id="6" w:name="_Toc18363"/>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测绘仪器与设备项目危机管理中，危机预警与识别是确保测绘仪器与设备项目稳健运行的核心步骤。通过建立全面的监测机制，测绘仪器与设备项目团队旨在及时发现和理解潜在的风险和危机因素，以便采取及时的预防和应对措施，确保测绘仪器与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测绘仪器与设备项目团队全面分析了整个测绘仪器与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测绘仪器与设备项目团队着重于明确定义测绘仪器与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测绘仪器与设备项目进展的持续监控，团队能够及时发现潜在问题并作出迅速反应。测绘仪器与设备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在这一阶段，团队的专业素养和反应速度将发挥至关重要的作用，以确保潜在危机能够在初期得到有效的处理，最大程度地减轻负面影响。通过危机预警与识别，测绘仪器与设备项目得以更有序、可控地推进。</w:t>
      </w:r>
    </w:p>
    <w:p>
      <w:pPr>
        <w:pStyle w:val="Heading2"/>
        <w:ind w:firstLine="560" w:firstLineChars="200"/>
        <w:rPr>
          <w:rFonts w:ascii="仿宋" w:eastAsia="仿宋" w:hAnsi="仿宋" w:cs="仿宋" w:hint="eastAsia"/>
          <w:sz w:val="28"/>
          <w:lang w:eastAsia="zh-CN"/>
        </w:rPr>
      </w:pPr>
      <w:bookmarkStart w:id="7" w:name="_Toc11178"/>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在危机发生时，测绘仪器与设备项目团队立即行动，成立了应急小组。该小组的任务是迅速制定并实施紧急应对措施，以最小化潜在损失。以下是采取的主要措施：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暂停测绘仪器与设备项目进度：为遏制危机蔓延，测绘仪器与设备项目暂时停止进行，以便全面评估当前状况。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资源重新分配：重新评估测绘仪器与设备项目资源的分配，确保最大限度地减小损失。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实时沟通：与关键利益相关者建立实时沟通机制，向他们传递测绘仪器与设备项目危机的实际状况，保障测绘仪器与设备项目核心利益。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在紧急应对的同时，测绘仪器与设备项目团队强调了团队协作和有效沟通的重要性。以下是团队协作的关键举措：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信息共享机制：建立了信息共享平台，确保团队成员能够及时获取测绘仪器与设备项目危机的实时信息。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领导者沟通：测绘仪器与设备项目领导者通过定期会议和即时沟通工具，指导团队应对危机，保持团队稳定运行。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随着危机得到初步控制，测绘仪器与设备项目团队转向制定恢复计划，以确保测绘仪器与设备项目能够从中迅速恢复。主要恢复计划包括：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修复受损的进度计划：重新评估测绘仪器与设备项目进度，制定修复计划，确保测绘仪器与设备项目尽快回归正常进程。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重新调整资源分配：优化资源分配，确保测绘仪器与设备项目在有限资源下高效运转。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风险管理机制加强：对测绘仪器与设备项目风险进行全面评估，制定更强化的风险管理策略，以预防未来可能的危机。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2168"/>
      <w:r>
        <w:rPr>
          <w:rFonts w:ascii="仿宋" w:eastAsia="仿宋" w:hAnsi="仿宋" w:cs="仿宋" w:hint="eastAsia"/>
          <w:sz w:val="28"/>
          <w:lang w:eastAsia="zh-CN"/>
        </w:rPr>
        <w:t>三、测绘仪器与设备项目建设背景及必要性分析</w:t>
      </w:r>
      <w:bookmarkEnd w:id="8"/>
    </w:p>
    <w:p>
      <w:pPr>
        <w:pStyle w:val="Heading2"/>
        <w:rPr>
          <w:rFonts w:ascii="仿宋" w:eastAsia="仿宋" w:hAnsi="仿宋" w:cs="仿宋" w:hint="eastAsia"/>
          <w:lang w:eastAsia="zh-CN"/>
        </w:rPr>
      </w:pPr>
      <w:bookmarkStart w:id="9" w:name="_Toc12107"/>
      <w:r>
        <w:rPr>
          <w:rFonts w:ascii="仿宋" w:eastAsia="仿宋" w:hAnsi="仿宋" w:cs="仿宋" w:hint="eastAsia"/>
          <w:lang w:eastAsia="zh-CN"/>
        </w:rPr>
        <w:t>(一)、测绘仪器与设备项目背景分析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测绘仪器与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测绘仪器与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测绘仪器与设备项目在这个潮流中的定位。同时，我们将关注行业内涌现的新兴机遇，以便测绘仪器与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测绘仪器与设备项目提供了强大的发展动力。我们将聚焦于行业内最新的技术发展趋势，包括但不限于人工智能、大数据分析、物联网等领域。通过深度的技术研究，我们将确保测绘仪器与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测绘仪器与设备项目发展的源泉。我们将投入更多的精力对市场需求进行深入剖析，超越表面的需求，深入挖掘潜在的市场痛点和机遇。通过对市场需求的细致了解，测绘仪器与设备项目将更有针对性地设计解决方案，满足市场的多样化需求，从而更好地促进测绘仪器与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测绘仪器与设备项目战略至关重要。我们将对竞争态势进行更为深入的分析，包括但不限于市场份额、产品特点、客户满意度等多个维度。通过深度的竞争分析，测绘仪器与设备项目将能够更准确地把握市场脉搏，制定具有竞争力的测绘仪器与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测绘仪器与设备项目的发展具有直接的影响。我们将进行更为全面的法规和政策分析，了解行业发展中的潜在法律风险和合规挑战。通过充分了解和遵守相关法规，测绘仪器与设备项目将确保在法律框架内合法合规运营，为测绘仪器与设备项目的稳健发展提供有力支持。</w:t>
      </w:r>
    </w:p>
    <w:p>
      <w:pPr>
        <w:pStyle w:val="Heading2"/>
        <w:ind w:firstLine="560" w:firstLineChars="200"/>
        <w:rPr>
          <w:rFonts w:ascii="仿宋" w:eastAsia="仿宋" w:hAnsi="仿宋" w:cs="仿宋" w:hint="eastAsia"/>
          <w:sz w:val="28"/>
          <w:lang w:eastAsia="zh-CN"/>
        </w:rPr>
      </w:pPr>
      <w:bookmarkStart w:id="10" w:name="_Toc16298"/>
      <w:r>
        <w:rPr>
          <w:rFonts w:ascii="仿宋" w:eastAsia="仿宋" w:hAnsi="仿宋" w:cs="仿宋" w:hint="eastAsia"/>
          <w:sz w:val="28"/>
          <w:lang w:eastAsia="zh-CN"/>
        </w:rPr>
        <w:t>(二)、测绘仪器与设备项目建设必要性分析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测绘仪器与设备项目建设的迫切性源于对行业发展趋势的深刻洞察。我们正处于一个行业变革的时代，科技创新、数字化转型成为企业发展的关键动力。测绘仪器与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测绘仪器与设备项目建设不仅仅是为了跟上潮流，更是为了通过技术创新推动企业的持续发展。通过引入先进的技术和解决方案，测绘仪器与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测绘仪器与设备项目的建设成为必然选择，通过提高产品质量、拓展服务领域，从而在竞争中获得更多的机会。测绘仪器与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测绘仪器与设备项目建设的必要性体现在对客户需求更精准的满足。通过测绘仪器与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测绘仪器与设备项目建设的背后是对企业持续创新的追求。只有通过不断创新，企业才能在竞争中立于不败之地。测绘仪器与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642"/>
      <w:r>
        <w:rPr>
          <w:rFonts w:ascii="仿宋" w:eastAsia="仿宋" w:hAnsi="仿宋" w:cs="仿宋" w:hint="eastAsia"/>
          <w:sz w:val="28"/>
          <w:lang w:eastAsia="zh-CN"/>
        </w:rPr>
        <w:t>四、测绘仪器与设备项目概论</w:t>
      </w:r>
      <w:bookmarkEnd w:id="11"/>
    </w:p>
    <w:p>
      <w:pPr>
        <w:pStyle w:val="Heading2"/>
        <w:rPr>
          <w:rFonts w:ascii="仿宋" w:eastAsia="仿宋" w:hAnsi="仿宋" w:cs="仿宋" w:hint="eastAsia"/>
          <w:lang w:eastAsia="zh-CN"/>
        </w:rPr>
      </w:pPr>
      <w:bookmarkStart w:id="12" w:name="_Toc5501"/>
      <w:r>
        <w:rPr>
          <w:rFonts w:ascii="仿宋" w:eastAsia="仿宋" w:hAnsi="仿宋" w:cs="仿宋" w:hint="eastAsia"/>
          <w:lang w:eastAsia="zh-CN"/>
        </w:rPr>
        <w:t>(一)、测绘仪器与设备项目概况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测绘仪器与设备项目的起源追溯至对市场的深入洞察。市场的不断演变与变革为测绘仪器与设备项目提供了难得的机遇。当前市场存在的需求缺口和变革的大环境共同构成了测绘仪器与设备项目的背景。这个测绘仪器与设备项目旨在充分利用市场机遇，填补行业中尚未满足的需求，为客户提供全新的解决方案。市场的变革和需求的增长使得这个测绘仪器与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测绘仪器与设备项目名称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测绘仪器与设备项目正式命名为测绘仪器与设备。这个名称不仅仅是一个标识，更代表了测绘仪器与设备项目的核心理念和愿景。它蕴含着测绘仪器与设备项目所要解决问题的关键字，具有强烈的表达和辨识度，为测绘仪器与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测绘仪器与设备项目目标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测绘仪器与设备项目的核心目标是提供一种全新、高效的解决方案，满足客户日益增长的需求。测绘仪器与设备项目追求的不仅仅是满足市场需求，更是在市场中获得卓越的竞争优势。通过不断提升产品或服务的质量和创新水平，测绘仪器与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测绘仪器与设备项目范围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测绘仪器与设备项目全面涵盖了产品研发、制造、市场推广和售后服务，确保从产品设计到最终用户体验的全方位关注。这一全面的测绘仪器与设备项目范围是为了确保测绘仪器与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测绘仪器与设备项目时间表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测绘仪器与设备项目计划在未来18个月内完成，包括研发、测试、市场试点和正式推出等不同阶段。这个时间表的合理设计是为了确保测绘仪器与设备项目各个阶段的顺利推进，以便按时交付高质量的成果。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测绘仪器与设备项目预算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测绘仪器与设备项目总预算估算为XX百万美元，主要分配在研发、市场推广、人员培训和运营等方面。这一充足的预算为测绘仪器与设备项目提供了充足的资源，确保测绘仪器与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测绘仪器与设备项目风险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测绘仪器与设备项目可能面临的风险包括市场接受度低、技术难题、竞争激烈等。测绘仪器与设备项目团队已经制定了相应的风险应对计划，通过前瞻性的风险管理，确保测绘仪器与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测绘仪器与设备项目团队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测绘仪器与设备项目汇聚了一支经验丰富、多领域专业素养的核心团队，确保测绘仪器与设备项目在各个方面都能拥有高水平的执行力。团队的协同作战是测绘仪器与设备项目成功的关键因素之一。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测绘仪器与设备项目背景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测绘仪器与设备项目的背景根植于市场对更高效、创新产品的渴望，同时也受到科技发展对行业格局的深刻改变的影响。这为测绘仪器与设备项目提供了广阔的发展空间和市场需求。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测绘仪器与设备项目现状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截至目前，测绘仪器与设备项目已完成市场调研和技术验证，取得了初步的成功。这为测绘仪器与设备项目在未来的发展奠定了坚实的基础，为更远大的目标打下了坚实的基石。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22345"/>
      <w:r>
        <w:rPr>
          <w:rFonts w:ascii="仿宋" w:eastAsia="仿宋" w:hAnsi="仿宋" w:cs="仿宋" w:hint="eastAsia"/>
          <w:sz w:val="28"/>
          <w:lang w:eastAsia="zh-CN"/>
        </w:rPr>
        <w:t>(二)、测绘仪器与设备项目目标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keyword》测绘仪器与设备项目首要业务目标是在市场中占据有利地位，实现产品/服务的成功推广和销售。通过不断提升产品质量、创新性，测绘仪器与设备项目追求成为行业中的领导者，赢得更多客户的青睐。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在科技迅速发展的时代，测绘仪器与设备项目着眼于技术创新。通过持续的研发和技术升级，测绘仪器与设备项目旨在推出更具创新性的产品或服务，以满足市场对新鲜、先进解决方案的需求。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为了建立可持续的客户关系，测绘仪器与设备项目设定了客户满意度目标。通过提供卓越的产品质量和优质的客户服务，测绘仪器与设备项目追求赢得客户的信任和忠诚度，确保他们的满意度达到行业领先水平。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测绘仪器与设备项目注重社会责任和可持续发展。通过实施环保、社会责任测绘仪器与设备项目，测绘仪器与设备项目致力于在经济发展的同时保护环境，促进社会公平，实现可持续经营。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测绘仪器与设备项目的团队是实现目标的核心驱动力。因此，测绘仪器与设备项目设定了团队发展目标，包括提升团队成员的专业技能、培养领导力，以及搭建协同高效的团队工作氛围。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14833"/>
      <w:r>
        <w:rPr>
          <w:rFonts w:ascii="仿宋" w:eastAsia="仿宋" w:hAnsi="仿宋" w:cs="仿宋" w:hint="eastAsia"/>
          <w:sz w:val="28"/>
          <w:lang w:eastAsia="zh-CN"/>
        </w:rPr>
        <w:t>(三)、测绘仪器与设备项目提出的理由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测绘仪器与设备项目提出的理由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测绘仪器与设备项目的提出源于对市场机遇的深刻洞察。当前市场中存在的需求缺口和行业发展趋势表明，有巨大的商业机会等待被开发。通过准确捕捉市场机遇，测绘仪器与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测绘仪器与设备项目的理念基于对技术创新的信仰。通过持续的研发和技术投入，测绘仪器与设备项目有望推出更具创新性的产品或服务。在科技飞速发展的当下，测绘仪器与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测绘仪器与设备项目的提出是为了增强企业的行业竞争力。通过提升产品或服务的质量和独特性，测绘仪器与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测绘仪器与设备项目响应了消费者需求的变化。随着社会和科技的不断发展，消费者对产品和服务的需求也在发生变化。通过深入了解并及时回应消费者的新需求，测绘仪器与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测绘仪器与设备项目的提出是企业战略发展规划的一部分。在面对日益激烈的市场竞争和不断变化的商业环境中，测绘仪器与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测绘仪器与设备项目的提出不仅仅是基于商业考量，还注重社会责任。通过推出环保、社会责任等方面的测绘仪器与设备项目，测绘仪器与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测绘仪器与设备项目的提出反映了对利益相关者期望的关注。包括客户、员工、投资者等利益相关者在企业发展中都有着各自的期望，测绘仪器与设备项目力求在满足这些期望的同时，取得更大的共赢。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25602"/>
      <w:r>
        <w:rPr>
          <w:rFonts w:ascii="仿宋" w:eastAsia="仿宋" w:hAnsi="仿宋" w:cs="仿宋" w:hint="eastAsia"/>
          <w:sz w:val="28"/>
          <w:lang w:eastAsia="zh-CN"/>
        </w:rPr>
        <w:t>(四)、测绘仪器与设备项目意义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在实施测绘仪器与设备项目的过程中，我们不仅仅是在追逐商业成功，更是为企业和社会的多个层面创造了深远的意义。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测绘仪器与设备项目的首要意义在于提升企业的市场竞争力。通过持续的创新和对产品质量的高标准要求，测绘仪器与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测绘仪器与设备项目的推进将促使行业技术水平的提升。通过引入先进技术和创新性解决方案，测绘仪器与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测绘仪器与设备项目不仅创造了大量就业机会，提高了就业水平，还注重社会责任和环保。通过参与社会公益事业和推动环保测绘仪器与设备项目，测绘仪器与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综合而言，测绘仪器与设备项目意义重大，不仅推动了企业的发展，也为行业和社会的进步贡献了积极力量。这是一个全面而深刻的影响，将在未来产生可持续的正面效应。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20771"/>
      <w:r>
        <w:rPr>
          <w:rFonts w:ascii="仿宋" w:eastAsia="仿宋" w:hAnsi="仿宋" w:cs="仿宋" w:hint="eastAsia"/>
          <w:sz w:val="28"/>
          <w:lang w:eastAsia="zh-CN"/>
        </w:rPr>
        <w:t>(五)、测绘仪器与设备项目背景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在当今迅猛发展的商业环境中，测绘仪器与设备项目的动因根植于对多方面因素的审慎考量。这个测绘仪器与设备项目的提出并非孤立的决策，而是对企业所处背景深入思考的产物。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测绘仪器与设备项目背后的首要原因。科技的迅速发展和全球市场的快速变化使得企业必须灵活应对。测绘仪器与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https://d.book118.com/888107142052006045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测绘仪器与设备项目计划设计方案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测绘仪器与设备项目计划设计方案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测绘仪器与设备项目计划设计方案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测绘仪器与设备项目计划设计方案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测绘仪器与设备项目计划设计方案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测绘仪器与设备项目计划设计方案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测绘仪器与设备项目计划设计方案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测绘仪器与设备项目计划设计方案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测绘仪器与设备项目计划设计方案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测绘仪器与设备项目计划设计方案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测绘仪器与设备项目计划设计方案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测绘仪器与设备项目计划设计方案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测绘仪器与设备项目计划设计方案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测绘仪器与设备项目计划设计方案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测绘仪器与设备项目计划设计方案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测绘仪器与设备项目计划设计方案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测绘仪器与设备项目计划设计方案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CA60B6"/>
    <w:rsid w:val="78CA60B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8107142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2024-03-01T23:58:00Z</dcterms:created>
  <dcterms:modified xsi:type="dcterms:W3CDTF">2024-03-01T23:58:59Z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9555EDB774FF4B77ACD1B5887D994DA7_11</vt:lpwstr>
  </property>
  <property fmtid="{D5CDD505-2E9C-101B-9397-08002B2CF9AE}" pid="3" name="KSOProductBuildVer">
    <vt:lpwstr>2052-12.1.0.16388</vt:lpwstr>
  </property>
</Properties>
</file>