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中老年女装项目构思建设方案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51" w:history="1">
        <w:r>
          <w:rPr>
            <w:rFonts w:ascii="仿宋" w:eastAsia="仿宋" w:hAnsi="仿宋" w:cs="仿宋" w:hint="eastAsia"/>
            <w:lang w:eastAsia="zh-CN"/>
          </w:rPr>
          <w:t>概论</w:t>
        </w:r>
        <w:r>
          <w:tab/>
        </w:r>
        <w:r>
          <w:fldChar w:fldCharType="begin"/>
        </w:r>
        <w:r>
          <w:instrText xml:space="preserve"> PAGEREF _Toc20151 \h </w:instrText>
        </w:r>
        <w:r>
          <w:fldChar w:fldCharType="separate"/>
        </w:r>
        <w:r>
          <w:t>3</w:t>
        </w:r>
        <w:r>
          <w:fldChar w:fldCharType="end"/>
        </w:r>
      </w:hyperlink>
    </w:p>
    <w:p>
      <w:pPr>
        <w:pStyle w:val="TOC1"/>
        <w:tabs>
          <w:tab w:val="right" w:leader="dot" w:pos="8306"/>
        </w:tabs>
      </w:pPr>
      <w:hyperlink w:anchor="_Toc12067" w:history="1">
        <w:r>
          <w:rPr>
            <w:rFonts w:ascii="仿宋" w:eastAsia="仿宋" w:hAnsi="仿宋" w:cs="仿宋" w:hint="eastAsia"/>
            <w:lang w:eastAsia="zh-CN"/>
          </w:rPr>
          <w:t>一、中老年女装项目概论</w:t>
        </w:r>
        <w:r>
          <w:tab/>
        </w:r>
        <w:r>
          <w:fldChar w:fldCharType="begin"/>
        </w:r>
        <w:r>
          <w:instrText xml:space="preserve"> PAGEREF _Toc12067 \h </w:instrText>
        </w:r>
        <w:r>
          <w:fldChar w:fldCharType="separate"/>
        </w:r>
        <w:r>
          <w:t>3</w:t>
        </w:r>
        <w:r>
          <w:fldChar w:fldCharType="end"/>
        </w:r>
      </w:hyperlink>
    </w:p>
    <w:p>
      <w:pPr>
        <w:pStyle w:val="TOC2"/>
        <w:tabs>
          <w:tab w:val="right" w:leader="dot" w:pos="8306"/>
        </w:tabs>
      </w:pPr>
      <w:hyperlink w:anchor="_Toc13048" w:history="1">
        <w:r>
          <w:rPr>
            <w:rFonts w:ascii="仿宋" w:eastAsia="仿宋" w:hAnsi="仿宋" w:cs="仿宋" w:hint="eastAsia"/>
            <w:lang w:eastAsia="zh-CN"/>
          </w:rPr>
          <w:t>(一)、项目申报单位概况</w:t>
        </w:r>
        <w:r>
          <w:tab/>
        </w:r>
        <w:r>
          <w:fldChar w:fldCharType="begin"/>
        </w:r>
        <w:r>
          <w:instrText xml:space="preserve"> PAGEREF _Toc13048 \h </w:instrText>
        </w:r>
        <w:r>
          <w:fldChar w:fldCharType="separate"/>
        </w:r>
        <w:r>
          <w:t>3</w:t>
        </w:r>
        <w:r>
          <w:fldChar w:fldCharType="end"/>
        </w:r>
      </w:hyperlink>
    </w:p>
    <w:p>
      <w:pPr>
        <w:pStyle w:val="TOC2"/>
        <w:tabs>
          <w:tab w:val="right" w:leader="dot" w:pos="8306"/>
        </w:tabs>
      </w:pPr>
      <w:hyperlink w:anchor="_Toc5535" w:history="1">
        <w:r>
          <w:rPr>
            <w:rFonts w:ascii="仿宋" w:eastAsia="仿宋" w:hAnsi="仿宋" w:cs="仿宋" w:hint="eastAsia"/>
            <w:lang w:eastAsia="zh-CN"/>
          </w:rPr>
          <w:t>(二)、项目概况</w:t>
        </w:r>
        <w:r>
          <w:tab/>
        </w:r>
        <w:r>
          <w:fldChar w:fldCharType="begin"/>
        </w:r>
        <w:r>
          <w:instrText xml:space="preserve"> PAGEREF _Toc5535 \h </w:instrText>
        </w:r>
        <w:r>
          <w:fldChar w:fldCharType="separate"/>
        </w:r>
        <w:r>
          <w:t>4</w:t>
        </w:r>
        <w:r>
          <w:fldChar w:fldCharType="end"/>
        </w:r>
      </w:hyperlink>
    </w:p>
    <w:p>
      <w:pPr>
        <w:pStyle w:val="TOC1"/>
        <w:tabs>
          <w:tab w:val="right" w:leader="dot" w:pos="8306"/>
        </w:tabs>
      </w:pPr>
      <w:hyperlink w:anchor="_Toc19176" w:history="1">
        <w:r>
          <w:rPr>
            <w:rFonts w:ascii="仿宋" w:eastAsia="仿宋" w:hAnsi="仿宋" w:cs="仿宋" w:hint="eastAsia"/>
            <w:lang w:eastAsia="zh-CN"/>
          </w:rPr>
          <w:t>二、财务管理与成本控制</w:t>
        </w:r>
        <w:r>
          <w:tab/>
        </w:r>
        <w:r>
          <w:fldChar w:fldCharType="begin"/>
        </w:r>
        <w:r>
          <w:instrText xml:space="preserve"> PAGEREF _Toc19176 \h </w:instrText>
        </w:r>
        <w:r>
          <w:fldChar w:fldCharType="separate"/>
        </w:r>
        <w:r>
          <w:t>7</w:t>
        </w:r>
        <w:r>
          <w:fldChar w:fldCharType="end"/>
        </w:r>
      </w:hyperlink>
    </w:p>
    <w:p>
      <w:pPr>
        <w:pStyle w:val="TOC2"/>
        <w:tabs>
          <w:tab w:val="right" w:leader="dot" w:pos="8306"/>
        </w:tabs>
      </w:pPr>
      <w:hyperlink w:anchor="_Toc23620" w:history="1">
        <w:r>
          <w:rPr>
            <w:rFonts w:ascii="仿宋" w:eastAsia="仿宋" w:hAnsi="仿宋" w:cs="仿宋" w:hint="eastAsia"/>
            <w:lang w:eastAsia="zh-CN"/>
          </w:rPr>
          <w:t>(一)、财务管理体系建设</w:t>
        </w:r>
        <w:r>
          <w:tab/>
        </w:r>
        <w:r>
          <w:fldChar w:fldCharType="begin"/>
        </w:r>
        <w:r>
          <w:instrText xml:space="preserve"> PAGEREF _Toc23620 \h </w:instrText>
        </w:r>
        <w:r>
          <w:fldChar w:fldCharType="separate"/>
        </w:r>
        <w:r>
          <w:t>7</w:t>
        </w:r>
        <w:r>
          <w:fldChar w:fldCharType="end"/>
        </w:r>
      </w:hyperlink>
    </w:p>
    <w:p>
      <w:pPr>
        <w:pStyle w:val="TOC2"/>
        <w:tabs>
          <w:tab w:val="right" w:leader="dot" w:pos="8306"/>
        </w:tabs>
      </w:pPr>
      <w:hyperlink w:anchor="_Toc31160" w:history="1">
        <w:r>
          <w:rPr>
            <w:rFonts w:ascii="仿宋" w:eastAsia="仿宋" w:hAnsi="仿宋" w:cs="仿宋" w:hint="eastAsia"/>
            <w:lang w:eastAsia="zh-CN"/>
          </w:rPr>
          <w:t>(二)、成本控制措施</w:t>
        </w:r>
        <w:r>
          <w:tab/>
        </w:r>
        <w:r>
          <w:fldChar w:fldCharType="begin"/>
        </w:r>
        <w:r>
          <w:instrText xml:space="preserve"> PAGEREF _Toc31160 \h </w:instrText>
        </w:r>
        <w:r>
          <w:fldChar w:fldCharType="separate"/>
        </w:r>
        <w:r>
          <w:t>8</w:t>
        </w:r>
        <w:r>
          <w:fldChar w:fldCharType="end"/>
        </w:r>
      </w:hyperlink>
    </w:p>
    <w:p>
      <w:pPr>
        <w:pStyle w:val="TOC1"/>
        <w:tabs>
          <w:tab w:val="right" w:leader="dot" w:pos="8306"/>
        </w:tabs>
      </w:pPr>
      <w:hyperlink w:anchor="_Toc15666" w:history="1">
        <w:r>
          <w:rPr>
            <w:rFonts w:ascii="仿宋" w:eastAsia="仿宋" w:hAnsi="仿宋" w:cs="仿宋" w:hint="eastAsia"/>
            <w:lang w:eastAsia="zh-CN"/>
          </w:rPr>
          <w:t>三、背景、必要性分析</w:t>
        </w:r>
        <w:r>
          <w:tab/>
        </w:r>
        <w:r>
          <w:fldChar w:fldCharType="begin"/>
        </w:r>
        <w:r>
          <w:instrText xml:space="preserve"> PAGEREF _Toc15666 \h </w:instrText>
        </w:r>
        <w:r>
          <w:fldChar w:fldCharType="separate"/>
        </w:r>
        <w:r>
          <w:t>9</w:t>
        </w:r>
        <w:r>
          <w:fldChar w:fldCharType="end"/>
        </w:r>
      </w:hyperlink>
    </w:p>
    <w:p>
      <w:pPr>
        <w:pStyle w:val="TOC2"/>
        <w:tabs>
          <w:tab w:val="right" w:leader="dot" w:pos="8306"/>
        </w:tabs>
      </w:pPr>
      <w:hyperlink w:anchor="_Toc11767" w:history="1">
        <w:r>
          <w:rPr>
            <w:rFonts w:ascii="仿宋" w:eastAsia="仿宋" w:hAnsi="仿宋" w:cs="仿宋" w:hint="eastAsia"/>
            <w:lang w:eastAsia="zh-CN"/>
          </w:rPr>
          <w:t>(一)、项目建设背景</w:t>
        </w:r>
        <w:r>
          <w:tab/>
        </w:r>
        <w:r>
          <w:fldChar w:fldCharType="begin"/>
        </w:r>
        <w:r>
          <w:instrText xml:space="preserve"> PAGEREF _Toc11767 \h </w:instrText>
        </w:r>
        <w:r>
          <w:fldChar w:fldCharType="separate"/>
        </w:r>
        <w:r>
          <w:t>9</w:t>
        </w:r>
        <w:r>
          <w:fldChar w:fldCharType="end"/>
        </w:r>
      </w:hyperlink>
    </w:p>
    <w:p>
      <w:pPr>
        <w:pStyle w:val="TOC2"/>
        <w:tabs>
          <w:tab w:val="right" w:leader="dot" w:pos="8306"/>
        </w:tabs>
      </w:pPr>
      <w:hyperlink w:anchor="_Toc15867" w:history="1">
        <w:r>
          <w:rPr>
            <w:rFonts w:ascii="仿宋" w:eastAsia="仿宋" w:hAnsi="仿宋" w:cs="仿宋" w:hint="eastAsia"/>
            <w:lang w:eastAsia="zh-CN"/>
          </w:rPr>
          <w:t>(二)、必要性分析</w:t>
        </w:r>
        <w:r>
          <w:tab/>
        </w:r>
        <w:r>
          <w:fldChar w:fldCharType="begin"/>
        </w:r>
        <w:r>
          <w:instrText xml:space="preserve"> PAGEREF _Toc15867 \h </w:instrText>
        </w:r>
        <w:r>
          <w:fldChar w:fldCharType="separate"/>
        </w:r>
        <w:r>
          <w:t>10</w:t>
        </w:r>
        <w:r>
          <w:fldChar w:fldCharType="end"/>
        </w:r>
      </w:hyperlink>
    </w:p>
    <w:p>
      <w:pPr>
        <w:pStyle w:val="TOC2"/>
        <w:tabs>
          <w:tab w:val="right" w:leader="dot" w:pos="8306"/>
        </w:tabs>
      </w:pPr>
      <w:hyperlink w:anchor="_Toc27429" w:history="1">
        <w:r>
          <w:rPr>
            <w:rFonts w:ascii="仿宋" w:eastAsia="仿宋" w:hAnsi="仿宋" w:cs="仿宋" w:hint="eastAsia"/>
            <w:lang w:eastAsia="zh-CN"/>
          </w:rPr>
          <w:t>(三)、项目建设有利条件</w:t>
        </w:r>
        <w:r>
          <w:tab/>
        </w:r>
        <w:r>
          <w:fldChar w:fldCharType="begin"/>
        </w:r>
        <w:r>
          <w:instrText xml:space="preserve"> PAGEREF _Toc27429 \h </w:instrText>
        </w:r>
        <w:r>
          <w:fldChar w:fldCharType="separate"/>
        </w:r>
        <w:r>
          <w:t>12</w:t>
        </w:r>
        <w:r>
          <w:fldChar w:fldCharType="end"/>
        </w:r>
      </w:hyperlink>
    </w:p>
    <w:p>
      <w:pPr>
        <w:pStyle w:val="TOC1"/>
        <w:tabs>
          <w:tab w:val="right" w:leader="dot" w:pos="8306"/>
        </w:tabs>
      </w:pPr>
      <w:hyperlink w:anchor="_Toc32630" w:history="1">
        <w:r>
          <w:rPr>
            <w:rFonts w:ascii="仿宋" w:eastAsia="仿宋" w:hAnsi="仿宋" w:cs="仿宋" w:hint="eastAsia"/>
            <w:lang w:eastAsia="zh-CN"/>
          </w:rPr>
          <w:t>四、建设风险评估分析</w:t>
        </w:r>
        <w:r>
          <w:tab/>
        </w:r>
        <w:r>
          <w:fldChar w:fldCharType="begin"/>
        </w:r>
        <w:r>
          <w:instrText xml:space="preserve"> PAGEREF _Toc32630 \h </w:instrText>
        </w:r>
        <w:r>
          <w:fldChar w:fldCharType="separate"/>
        </w:r>
        <w:r>
          <w:t>13</w:t>
        </w:r>
        <w:r>
          <w:fldChar w:fldCharType="end"/>
        </w:r>
      </w:hyperlink>
    </w:p>
    <w:p>
      <w:pPr>
        <w:pStyle w:val="TOC2"/>
        <w:tabs>
          <w:tab w:val="right" w:leader="dot" w:pos="8306"/>
        </w:tabs>
      </w:pPr>
      <w:hyperlink w:anchor="_Toc5321" w:history="1">
        <w:r>
          <w:rPr>
            <w:rFonts w:ascii="仿宋" w:eastAsia="仿宋" w:hAnsi="仿宋" w:cs="仿宋" w:hint="eastAsia"/>
            <w:lang w:eastAsia="zh-CN"/>
          </w:rPr>
          <w:t>(一)、政策风险分析</w:t>
        </w:r>
        <w:r>
          <w:tab/>
        </w:r>
        <w:r>
          <w:fldChar w:fldCharType="begin"/>
        </w:r>
        <w:r>
          <w:instrText xml:space="preserve"> PAGEREF _Toc5321 \h </w:instrText>
        </w:r>
        <w:r>
          <w:fldChar w:fldCharType="separate"/>
        </w:r>
        <w:r>
          <w:t>13</w:t>
        </w:r>
        <w:r>
          <w:fldChar w:fldCharType="end"/>
        </w:r>
      </w:hyperlink>
    </w:p>
    <w:p>
      <w:pPr>
        <w:pStyle w:val="TOC2"/>
        <w:tabs>
          <w:tab w:val="right" w:leader="dot" w:pos="8306"/>
        </w:tabs>
      </w:pPr>
      <w:hyperlink w:anchor="_Toc11501" w:history="1">
        <w:r>
          <w:rPr>
            <w:rFonts w:ascii="仿宋" w:eastAsia="仿宋" w:hAnsi="仿宋" w:cs="仿宋" w:hint="eastAsia"/>
            <w:lang w:eastAsia="zh-CN"/>
          </w:rPr>
          <w:t>(二)、社会风险分析</w:t>
        </w:r>
        <w:r>
          <w:tab/>
        </w:r>
        <w:r>
          <w:fldChar w:fldCharType="begin"/>
        </w:r>
        <w:r>
          <w:instrText xml:space="preserve"> PAGEREF _Toc11501 \h </w:instrText>
        </w:r>
        <w:r>
          <w:fldChar w:fldCharType="separate"/>
        </w:r>
        <w:r>
          <w:t>15</w:t>
        </w:r>
        <w:r>
          <w:fldChar w:fldCharType="end"/>
        </w:r>
      </w:hyperlink>
    </w:p>
    <w:p>
      <w:pPr>
        <w:pStyle w:val="TOC2"/>
        <w:tabs>
          <w:tab w:val="right" w:leader="dot" w:pos="8306"/>
        </w:tabs>
      </w:pPr>
      <w:hyperlink w:anchor="_Toc12127" w:history="1">
        <w:r>
          <w:rPr>
            <w:rFonts w:ascii="仿宋" w:eastAsia="仿宋" w:hAnsi="仿宋" w:cs="仿宋" w:hint="eastAsia"/>
            <w:lang w:eastAsia="zh-CN"/>
          </w:rPr>
          <w:t>(三)、市场风险分析</w:t>
        </w:r>
        <w:r>
          <w:tab/>
        </w:r>
        <w:r>
          <w:fldChar w:fldCharType="begin"/>
        </w:r>
        <w:r>
          <w:instrText xml:space="preserve"> PAGEREF _Toc12127 \h </w:instrText>
        </w:r>
        <w:r>
          <w:fldChar w:fldCharType="separate"/>
        </w:r>
        <w:r>
          <w:t>16</w:t>
        </w:r>
        <w:r>
          <w:fldChar w:fldCharType="end"/>
        </w:r>
      </w:hyperlink>
    </w:p>
    <w:p>
      <w:pPr>
        <w:pStyle w:val="TOC2"/>
        <w:tabs>
          <w:tab w:val="right" w:leader="dot" w:pos="8306"/>
        </w:tabs>
      </w:pPr>
      <w:hyperlink w:anchor="_Toc3547" w:history="1">
        <w:r>
          <w:rPr>
            <w:rFonts w:ascii="仿宋" w:eastAsia="仿宋" w:hAnsi="仿宋" w:cs="仿宋" w:hint="eastAsia"/>
            <w:lang w:eastAsia="zh-CN"/>
          </w:rPr>
          <w:t>(四)、资金风险分析</w:t>
        </w:r>
        <w:r>
          <w:tab/>
        </w:r>
        <w:r>
          <w:fldChar w:fldCharType="begin"/>
        </w:r>
        <w:r>
          <w:instrText xml:space="preserve"> PAGEREF _Toc3547 \h </w:instrText>
        </w:r>
        <w:r>
          <w:fldChar w:fldCharType="separate"/>
        </w:r>
        <w:r>
          <w:t>17</w:t>
        </w:r>
        <w:r>
          <w:fldChar w:fldCharType="end"/>
        </w:r>
      </w:hyperlink>
    </w:p>
    <w:p>
      <w:pPr>
        <w:pStyle w:val="TOC2"/>
        <w:tabs>
          <w:tab w:val="right" w:leader="dot" w:pos="8306"/>
        </w:tabs>
      </w:pPr>
      <w:hyperlink w:anchor="_Toc11678" w:history="1">
        <w:r>
          <w:rPr>
            <w:rFonts w:ascii="仿宋" w:eastAsia="仿宋" w:hAnsi="仿宋" w:cs="仿宋" w:hint="eastAsia"/>
            <w:lang w:eastAsia="zh-CN"/>
          </w:rPr>
          <w:t>(五)、技术风险分析</w:t>
        </w:r>
        <w:r>
          <w:tab/>
        </w:r>
        <w:r>
          <w:fldChar w:fldCharType="begin"/>
        </w:r>
        <w:r>
          <w:instrText xml:space="preserve"> PAGEREF _Toc11678 \h </w:instrText>
        </w:r>
        <w:r>
          <w:fldChar w:fldCharType="separate"/>
        </w:r>
        <w:r>
          <w:t>18</w:t>
        </w:r>
        <w:r>
          <w:fldChar w:fldCharType="end"/>
        </w:r>
      </w:hyperlink>
    </w:p>
    <w:p>
      <w:pPr>
        <w:pStyle w:val="TOC2"/>
        <w:tabs>
          <w:tab w:val="right" w:leader="dot" w:pos="8306"/>
        </w:tabs>
      </w:pPr>
      <w:hyperlink w:anchor="_Toc5795" w:history="1">
        <w:r>
          <w:rPr>
            <w:rFonts w:ascii="仿宋" w:eastAsia="仿宋" w:hAnsi="仿宋" w:cs="仿宋" w:hint="eastAsia"/>
            <w:lang w:eastAsia="zh-CN"/>
          </w:rPr>
          <w:t>(六)、财务风险分析</w:t>
        </w:r>
        <w:r>
          <w:tab/>
        </w:r>
        <w:r>
          <w:fldChar w:fldCharType="begin"/>
        </w:r>
        <w:r>
          <w:instrText xml:space="preserve"> PAGEREF _Toc5795 \h </w:instrText>
        </w:r>
        <w:r>
          <w:fldChar w:fldCharType="separate"/>
        </w:r>
        <w:r>
          <w:t>20</w:t>
        </w:r>
        <w:r>
          <w:fldChar w:fldCharType="end"/>
        </w:r>
      </w:hyperlink>
    </w:p>
    <w:p>
      <w:pPr>
        <w:pStyle w:val="TOC2"/>
        <w:tabs>
          <w:tab w:val="right" w:leader="dot" w:pos="8306"/>
        </w:tabs>
      </w:pPr>
      <w:hyperlink w:anchor="_Toc21720" w:history="1">
        <w:r>
          <w:rPr>
            <w:rFonts w:ascii="仿宋" w:eastAsia="仿宋" w:hAnsi="仿宋" w:cs="仿宋" w:hint="eastAsia"/>
            <w:lang w:eastAsia="zh-CN"/>
          </w:rPr>
          <w:t>(七)、管理风险分析</w:t>
        </w:r>
        <w:r>
          <w:tab/>
        </w:r>
        <w:r>
          <w:fldChar w:fldCharType="begin"/>
        </w:r>
        <w:r>
          <w:instrText xml:space="preserve"> PAGEREF _Toc21720 \h </w:instrText>
        </w:r>
        <w:r>
          <w:fldChar w:fldCharType="separate"/>
        </w:r>
        <w:r>
          <w:t>21</w:t>
        </w:r>
        <w:r>
          <w:fldChar w:fldCharType="end"/>
        </w:r>
      </w:hyperlink>
    </w:p>
    <w:p>
      <w:pPr>
        <w:pStyle w:val="TOC2"/>
        <w:tabs>
          <w:tab w:val="right" w:leader="dot" w:pos="8306"/>
        </w:tabs>
      </w:pPr>
      <w:hyperlink w:anchor="_Toc30686" w:history="1">
        <w:r>
          <w:rPr>
            <w:rFonts w:ascii="仿宋" w:eastAsia="仿宋" w:hAnsi="仿宋" w:cs="仿宋" w:hint="eastAsia"/>
            <w:lang w:eastAsia="zh-CN"/>
          </w:rPr>
          <w:t>(八)、其它风险分析</w:t>
        </w:r>
        <w:r>
          <w:tab/>
        </w:r>
        <w:r>
          <w:fldChar w:fldCharType="begin"/>
        </w:r>
        <w:r>
          <w:instrText xml:space="preserve"> PAGEREF _Toc30686 \h </w:instrText>
        </w:r>
        <w:r>
          <w:fldChar w:fldCharType="separate"/>
        </w:r>
        <w:r>
          <w:t>23</w:t>
        </w:r>
        <w:r>
          <w:fldChar w:fldCharType="end"/>
        </w:r>
      </w:hyperlink>
    </w:p>
    <w:p>
      <w:pPr>
        <w:pStyle w:val="TOC2"/>
        <w:tabs>
          <w:tab w:val="right" w:leader="dot" w:pos="8306"/>
        </w:tabs>
      </w:pPr>
      <w:hyperlink w:anchor="_Toc22924" w:history="1">
        <w:r>
          <w:rPr>
            <w:rFonts w:ascii="仿宋" w:eastAsia="仿宋" w:hAnsi="仿宋" w:cs="仿宋" w:hint="eastAsia"/>
            <w:lang w:eastAsia="zh-CN"/>
          </w:rPr>
          <w:t>(九)、社会影响评估</w:t>
        </w:r>
        <w:r>
          <w:tab/>
        </w:r>
        <w:r>
          <w:fldChar w:fldCharType="begin"/>
        </w:r>
        <w:r>
          <w:instrText xml:space="preserve"> PAGEREF _Toc22924 \h </w:instrText>
        </w:r>
        <w:r>
          <w:fldChar w:fldCharType="separate"/>
        </w:r>
        <w:r>
          <w:t>24</w:t>
        </w:r>
        <w:r>
          <w:fldChar w:fldCharType="end"/>
        </w:r>
      </w:hyperlink>
    </w:p>
    <w:p>
      <w:pPr>
        <w:pStyle w:val="TOC1"/>
        <w:tabs>
          <w:tab w:val="right" w:leader="dot" w:pos="8306"/>
        </w:tabs>
      </w:pPr>
      <w:hyperlink w:anchor="_Toc26930" w:history="1">
        <w:r>
          <w:rPr>
            <w:rFonts w:ascii="仿宋" w:eastAsia="仿宋" w:hAnsi="仿宋" w:cs="仿宋" w:hint="eastAsia"/>
            <w:lang w:eastAsia="zh-CN"/>
          </w:rPr>
          <w:t>五、资源开发及综合利用分析</w:t>
        </w:r>
        <w:r>
          <w:tab/>
        </w:r>
        <w:r>
          <w:fldChar w:fldCharType="begin"/>
        </w:r>
        <w:r>
          <w:instrText xml:space="preserve"> PAGEREF _Toc26930 \h </w:instrText>
        </w:r>
        <w:r>
          <w:fldChar w:fldCharType="separate"/>
        </w:r>
        <w:r>
          <w:t>26</w:t>
        </w:r>
        <w:r>
          <w:fldChar w:fldCharType="end"/>
        </w:r>
      </w:hyperlink>
    </w:p>
    <w:p>
      <w:pPr>
        <w:pStyle w:val="TOC2"/>
        <w:tabs>
          <w:tab w:val="right" w:leader="dot" w:pos="8306"/>
        </w:tabs>
      </w:pPr>
      <w:hyperlink w:anchor="_Toc7523" w:history="1">
        <w:r>
          <w:rPr>
            <w:rFonts w:ascii="仿宋" w:eastAsia="仿宋" w:hAnsi="仿宋" w:cs="仿宋" w:hint="eastAsia"/>
            <w:lang w:eastAsia="zh-CN"/>
          </w:rPr>
          <w:t>(一)、资源开发方案</w:t>
        </w:r>
        <w:r>
          <w:tab/>
        </w:r>
        <w:r>
          <w:fldChar w:fldCharType="begin"/>
        </w:r>
        <w:r>
          <w:instrText xml:space="preserve"> PAGEREF _Toc7523 \h </w:instrText>
        </w:r>
        <w:r>
          <w:fldChar w:fldCharType="separate"/>
        </w:r>
        <w:r>
          <w:t>26</w:t>
        </w:r>
        <w:r>
          <w:fldChar w:fldCharType="end"/>
        </w:r>
      </w:hyperlink>
    </w:p>
    <w:p>
      <w:pPr>
        <w:pStyle w:val="TOC2"/>
        <w:tabs>
          <w:tab w:val="right" w:leader="dot" w:pos="8306"/>
        </w:tabs>
      </w:pPr>
      <w:hyperlink w:anchor="_Toc5075" w:history="1">
        <w:r>
          <w:rPr>
            <w:rFonts w:ascii="仿宋" w:eastAsia="仿宋" w:hAnsi="仿宋" w:cs="仿宋" w:hint="eastAsia"/>
            <w:lang w:eastAsia="zh-CN"/>
          </w:rPr>
          <w:t>(二)、资源利用方案</w:t>
        </w:r>
        <w:r>
          <w:tab/>
        </w:r>
        <w:r>
          <w:fldChar w:fldCharType="begin"/>
        </w:r>
        <w:r>
          <w:instrText xml:space="preserve"> PAGEREF _Toc5075 \h </w:instrText>
        </w:r>
        <w:r>
          <w:fldChar w:fldCharType="separate"/>
        </w:r>
        <w:r>
          <w:t>27</w:t>
        </w:r>
        <w:r>
          <w:fldChar w:fldCharType="end"/>
        </w:r>
      </w:hyperlink>
    </w:p>
    <w:p>
      <w:pPr>
        <w:pStyle w:val="TOC2"/>
        <w:tabs>
          <w:tab w:val="right" w:leader="dot" w:pos="8306"/>
        </w:tabs>
      </w:pPr>
      <w:hyperlink w:anchor="_Toc556" w:history="1">
        <w:r>
          <w:rPr>
            <w:rFonts w:ascii="仿宋" w:eastAsia="仿宋" w:hAnsi="仿宋" w:cs="仿宋" w:hint="eastAsia"/>
            <w:lang w:eastAsia="zh-CN"/>
          </w:rPr>
          <w:t>(三)、资源节约措施</w:t>
        </w:r>
        <w:r>
          <w:tab/>
        </w:r>
        <w:r>
          <w:fldChar w:fldCharType="begin"/>
        </w:r>
        <w:r>
          <w:instrText xml:space="preserve"> PAGEREF _Toc556 \h </w:instrText>
        </w:r>
        <w:r>
          <w:fldChar w:fldCharType="separate"/>
        </w:r>
        <w:r>
          <w:t>28</w:t>
        </w:r>
        <w:r>
          <w:fldChar w:fldCharType="end"/>
        </w:r>
      </w:hyperlink>
    </w:p>
    <w:p>
      <w:pPr>
        <w:pStyle w:val="TOC1"/>
        <w:tabs>
          <w:tab w:val="right" w:leader="dot" w:pos="8306"/>
        </w:tabs>
      </w:pPr>
      <w:hyperlink w:anchor="_Toc25115" w:history="1">
        <w:r>
          <w:rPr>
            <w:rFonts w:ascii="仿宋" w:eastAsia="仿宋" w:hAnsi="仿宋" w:cs="仿宋" w:hint="eastAsia"/>
            <w:lang w:eastAsia="zh-CN"/>
          </w:rPr>
          <w:t>六、经济影响分析</w:t>
        </w:r>
        <w:r>
          <w:tab/>
        </w:r>
        <w:r>
          <w:fldChar w:fldCharType="begin"/>
        </w:r>
        <w:r>
          <w:instrText xml:space="preserve"> PAGEREF _Toc25115 \h </w:instrText>
        </w:r>
        <w:r>
          <w:fldChar w:fldCharType="separate"/>
        </w:r>
        <w:r>
          <w:t>29</w:t>
        </w:r>
        <w:r>
          <w:fldChar w:fldCharType="end"/>
        </w:r>
      </w:hyperlink>
    </w:p>
    <w:p>
      <w:pPr>
        <w:pStyle w:val="TOC2"/>
        <w:tabs>
          <w:tab w:val="right" w:leader="dot" w:pos="8306"/>
        </w:tabs>
      </w:pPr>
      <w:hyperlink w:anchor="_Toc8590" w:history="1">
        <w:r>
          <w:rPr>
            <w:rFonts w:ascii="仿宋" w:eastAsia="仿宋" w:hAnsi="仿宋" w:cs="仿宋" w:hint="eastAsia"/>
            <w:lang w:eastAsia="zh-CN"/>
          </w:rPr>
          <w:t>(一)、经济费用效益或费用效果分析</w:t>
        </w:r>
        <w:r>
          <w:tab/>
        </w:r>
        <w:r>
          <w:fldChar w:fldCharType="begin"/>
        </w:r>
        <w:r>
          <w:instrText xml:space="preserve"> PAGEREF _Toc8590 \h </w:instrText>
        </w:r>
        <w:r>
          <w:fldChar w:fldCharType="separate"/>
        </w:r>
        <w:r>
          <w:t>29</w:t>
        </w:r>
        <w:r>
          <w:fldChar w:fldCharType="end"/>
        </w:r>
      </w:hyperlink>
    </w:p>
    <w:p>
      <w:pPr>
        <w:pStyle w:val="TOC2"/>
        <w:tabs>
          <w:tab w:val="right" w:leader="dot" w:pos="8306"/>
        </w:tabs>
      </w:pPr>
      <w:hyperlink w:anchor="_Toc25825" w:history="1">
        <w:r>
          <w:rPr>
            <w:rFonts w:ascii="仿宋" w:eastAsia="仿宋" w:hAnsi="仿宋" w:cs="仿宋" w:hint="eastAsia"/>
            <w:lang w:eastAsia="zh-CN"/>
          </w:rPr>
          <w:t>(二)、行业影响分析</w:t>
        </w:r>
        <w:r>
          <w:tab/>
        </w:r>
        <w:r>
          <w:fldChar w:fldCharType="begin"/>
        </w:r>
        <w:r>
          <w:instrText xml:space="preserve"> PAGEREF _Toc25825 \h </w:instrText>
        </w:r>
        <w:r>
          <w:fldChar w:fldCharType="separate"/>
        </w:r>
        <w:r>
          <w:t>32</w:t>
        </w:r>
        <w:r>
          <w:fldChar w:fldCharType="end"/>
        </w:r>
      </w:hyperlink>
    </w:p>
    <w:p>
      <w:pPr>
        <w:pStyle w:val="TOC2"/>
        <w:tabs>
          <w:tab w:val="right" w:leader="dot" w:pos="8306"/>
        </w:tabs>
      </w:pPr>
      <w:hyperlink w:anchor="_Toc30611" w:history="1">
        <w:r>
          <w:rPr>
            <w:rFonts w:ascii="仿宋" w:eastAsia="仿宋" w:hAnsi="仿宋" w:cs="仿宋" w:hint="eastAsia"/>
            <w:lang w:eastAsia="zh-CN"/>
          </w:rPr>
          <w:t>(三)、区域经济影响分析</w:t>
        </w:r>
        <w:r>
          <w:tab/>
        </w:r>
        <w:r>
          <w:fldChar w:fldCharType="begin"/>
        </w:r>
        <w:r>
          <w:instrText xml:space="preserve"> PAGEREF _Toc30611 \h </w:instrText>
        </w:r>
        <w:r>
          <w:fldChar w:fldCharType="separate"/>
        </w:r>
        <w:r>
          <w:t>33</w:t>
        </w:r>
        <w:r>
          <w:fldChar w:fldCharType="end"/>
        </w:r>
      </w:hyperlink>
    </w:p>
    <w:p>
      <w:pPr>
        <w:pStyle w:val="TOC2"/>
        <w:tabs>
          <w:tab w:val="right" w:leader="dot" w:pos="8306"/>
        </w:tabs>
      </w:pPr>
      <w:hyperlink w:anchor="_Toc17520" w:history="1">
        <w:r>
          <w:rPr>
            <w:rFonts w:ascii="仿宋" w:eastAsia="仿宋" w:hAnsi="仿宋" w:cs="仿宋" w:hint="eastAsia"/>
            <w:lang w:eastAsia="zh-CN"/>
          </w:rPr>
          <w:t>(四)、宏观经济影响分析</w:t>
        </w:r>
        <w:r>
          <w:tab/>
        </w:r>
        <w:r>
          <w:fldChar w:fldCharType="begin"/>
        </w:r>
        <w:r>
          <w:instrText xml:space="preserve"> PAGEREF _Toc17520 \h </w:instrText>
        </w:r>
        <w:r>
          <w:fldChar w:fldCharType="separate"/>
        </w:r>
        <w:r>
          <w:t>34</w:t>
        </w:r>
        <w:r>
          <w:fldChar w:fldCharType="end"/>
        </w:r>
      </w:hyperlink>
    </w:p>
    <w:p>
      <w:pPr>
        <w:pStyle w:val="TOC1"/>
        <w:tabs>
          <w:tab w:val="right" w:leader="dot" w:pos="8306"/>
        </w:tabs>
      </w:pPr>
      <w:hyperlink w:anchor="_Toc15922" w:history="1">
        <w:r>
          <w:rPr>
            <w:rFonts w:ascii="仿宋" w:eastAsia="仿宋" w:hAnsi="仿宋" w:cs="仿宋" w:hint="eastAsia"/>
            <w:lang w:eastAsia="zh-CN"/>
          </w:rPr>
          <w:t>七、技术创新与产业升级</w:t>
        </w:r>
        <w:r>
          <w:tab/>
        </w:r>
        <w:r>
          <w:fldChar w:fldCharType="begin"/>
        </w:r>
        <w:r>
          <w:instrText xml:space="preserve"> PAGEREF _Toc15922 \h </w:instrText>
        </w:r>
        <w:r>
          <w:fldChar w:fldCharType="separate"/>
        </w:r>
        <w:r>
          <w:t>36</w:t>
        </w:r>
        <w:r>
          <w:fldChar w:fldCharType="end"/>
        </w:r>
      </w:hyperlink>
    </w:p>
    <w:p>
      <w:pPr>
        <w:pStyle w:val="TOC2"/>
        <w:tabs>
          <w:tab w:val="right" w:leader="dot" w:pos="8306"/>
        </w:tabs>
      </w:pPr>
      <w:hyperlink w:anchor="_Toc8782" w:history="1">
        <w:r>
          <w:rPr>
            <w:rFonts w:ascii="仿宋" w:eastAsia="仿宋" w:hAnsi="仿宋" w:cs="仿宋" w:hint="eastAsia"/>
            <w:lang w:eastAsia="zh-CN"/>
          </w:rPr>
          <w:t>(一)、技术创新方向与目标</w:t>
        </w:r>
        <w:r>
          <w:tab/>
        </w:r>
        <w:r>
          <w:fldChar w:fldCharType="begin"/>
        </w:r>
        <w:r>
          <w:instrText xml:space="preserve"> PAGEREF _Toc8782 \h </w:instrText>
        </w:r>
        <w:r>
          <w:fldChar w:fldCharType="separate"/>
        </w:r>
        <w:r>
          <w:t>36</w:t>
        </w:r>
        <w:r>
          <w:fldChar w:fldCharType="end"/>
        </w:r>
      </w:hyperlink>
    </w:p>
    <w:p>
      <w:pPr>
        <w:pStyle w:val="TOC2"/>
        <w:tabs>
          <w:tab w:val="right" w:leader="dot" w:pos="8306"/>
        </w:tabs>
      </w:pPr>
      <w:hyperlink w:anchor="_Toc27267" w:history="1">
        <w:r>
          <w:rPr>
            <w:rFonts w:ascii="仿宋" w:eastAsia="仿宋" w:hAnsi="仿宋" w:cs="仿宋" w:hint="eastAsia"/>
            <w:lang w:eastAsia="zh-CN"/>
          </w:rPr>
          <w:t>(二)、产业升级路径与措施</w:t>
        </w:r>
        <w:r>
          <w:tab/>
        </w:r>
        <w:r>
          <w:fldChar w:fldCharType="begin"/>
        </w:r>
        <w:r>
          <w:instrText xml:space="preserve"> PAGEREF _Toc27267 \h </w:instrText>
        </w:r>
        <w:r>
          <w:fldChar w:fldCharType="separate"/>
        </w:r>
        <w:r>
          <w:t>37</w:t>
        </w:r>
        <w:r>
          <w:fldChar w:fldCharType="end"/>
        </w:r>
      </w:hyperlink>
    </w:p>
    <w:p>
      <w:pPr>
        <w:pStyle w:val="TOC1"/>
        <w:tabs>
          <w:tab w:val="right" w:leader="dot" w:pos="8306"/>
        </w:tabs>
      </w:pPr>
      <w:hyperlink w:anchor="_Toc14904" w:history="1">
        <w:r>
          <w:rPr>
            <w:rFonts w:ascii="仿宋" w:eastAsia="仿宋" w:hAnsi="仿宋" w:cs="仿宋" w:hint="eastAsia"/>
            <w:lang w:eastAsia="zh-CN"/>
          </w:rPr>
          <w:t>八、客户关系管理与市场拓展</w:t>
        </w:r>
        <w:r>
          <w:tab/>
        </w:r>
        <w:r>
          <w:fldChar w:fldCharType="begin"/>
        </w:r>
        <w:r>
          <w:instrText xml:space="preserve"> PAGEREF _Toc14904 \h </w:instrText>
        </w:r>
        <w:r>
          <w:fldChar w:fldCharType="separate"/>
        </w:r>
        <w:r>
          <w:t>38</w:t>
        </w:r>
        <w:r>
          <w:fldChar w:fldCharType="end"/>
        </w:r>
      </w:hyperlink>
    </w:p>
    <w:p>
      <w:pPr>
        <w:pStyle w:val="TOC2"/>
        <w:tabs>
          <w:tab w:val="right" w:leader="dot" w:pos="8306"/>
        </w:tabs>
      </w:pPr>
      <w:hyperlink w:anchor="_Toc72" w:history="1">
        <w:r>
          <w:rPr>
            <w:rFonts w:ascii="仿宋" w:eastAsia="仿宋" w:hAnsi="仿宋" w:cs="仿宋" w:hint="eastAsia"/>
            <w:lang w:eastAsia="zh-CN"/>
          </w:rPr>
          <w:t>(一)、客户关系管理策略</w:t>
        </w:r>
        <w:r>
          <w:tab/>
        </w:r>
        <w:r>
          <w:fldChar w:fldCharType="begin"/>
        </w:r>
        <w:r>
          <w:instrText xml:space="preserve"> PAGEREF _Toc72 \h </w:instrText>
        </w:r>
        <w:r>
          <w:fldChar w:fldCharType="separate"/>
        </w:r>
        <w:r>
          <w:t>38</w:t>
        </w:r>
        <w:r>
          <w:fldChar w:fldCharType="end"/>
        </w:r>
      </w:hyperlink>
    </w:p>
    <w:p>
      <w:pPr>
        <w:pStyle w:val="TOC2"/>
        <w:tabs>
          <w:tab w:val="right" w:leader="dot" w:pos="8306"/>
        </w:tabs>
      </w:pPr>
      <w:hyperlink w:anchor="_Toc17404" w:history="1">
        <w:r>
          <w:rPr>
            <w:rFonts w:ascii="仿宋" w:eastAsia="仿宋" w:hAnsi="仿宋" w:cs="仿宋" w:hint="eastAsia"/>
            <w:lang w:eastAsia="zh-CN"/>
          </w:rPr>
          <w:t>(二)、市场拓展方案</w:t>
        </w:r>
        <w:r>
          <w:tab/>
        </w:r>
        <w:r>
          <w:fldChar w:fldCharType="begin"/>
        </w:r>
        <w:r>
          <w:instrText xml:space="preserve"> PAGEREF _Toc17404 \h </w:instrText>
        </w:r>
        <w:r>
          <w:fldChar w:fldCharType="separate"/>
        </w:r>
        <w:r>
          <w:t>40</w:t>
        </w:r>
        <w:r>
          <w:fldChar w:fldCharType="end"/>
        </w:r>
      </w:hyperlink>
    </w:p>
    <w:p>
      <w:pPr>
        <w:pStyle w:val="TOC1"/>
        <w:tabs>
          <w:tab w:val="right" w:leader="dot" w:pos="8306"/>
        </w:tabs>
      </w:pPr>
      <w:hyperlink w:anchor="_Toc22243" w:history="1">
        <w:r>
          <w:rPr>
            <w:rFonts w:ascii="仿宋" w:eastAsia="仿宋" w:hAnsi="仿宋" w:cs="仿宋" w:hint="eastAsia"/>
            <w:lang w:eastAsia="zh-CN"/>
          </w:rPr>
          <w:t>九、土地利用与规划方案</w:t>
        </w:r>
        <w:r>
          <w:tab/>
        </w:r>
        <w:r>
          <w:fldChar w:fldCharType="begin"/>
        </w:r>
        <w:r>
          <w:instrText xml:space="preserve"> PAGEREF _Toc22243 \h </w:instrText>
        </w:r>
        <w:r>
          <w:fldChar w:fldCharType="separate"/>
        </w:r>
        <w:r>
          <w:t>41</w:t>
        </w:r>
        <w:r>
          <w:fldChar w:fldCharType="end"/>
        </w:r>
      </w:hyperlink>
    </w:p>
    <w:p>
      <w:pPr>
        <w:pStyle w:val="TOC2"/>
        <w:tabs>
          <w:tab w:val="right" w:leader="dot" w:pos="8306"/>
        </w:tabs>
      </w:pPr>
      <w:hyperlink w:anchor="_Toc25877" w:history="1">
        <w:r>
          <w:rPr>
            <w:rFonts w:ascii="仿宋" w:eastAsia="仿宋" w:hAnsi="仿宋" w:cs="仿宋" w:hint="eastAsia"/>
            <w:lang w:eastAsia="zh-CN"/>
          </w:rPr>
          <w:t>(一)、项目用地情况分析</w:t>
        </w:r>
        <w:r>
          <w:tab/>
        </w:r>
        <w:r>
          <w:fldChar w:fldCharType="begin"/>
        </w:r>
        <w:r>
          <w:instrText xml:space="preserve"> PAGEREF _Toc25877 \h </w:instrText>
        </w:r>
        <w:r>
          <w:fldChar w:fldCharType="separate"/>
        </w:r>
        <w:r>
          <w:t>41</w:t>
        </w:r>
        <w:r>
          <w:fldChar w:fldCharType="end"/>
        </w:r>
      </w:hyperlink>
    </w:p>
    <w:p>
      <w:pPr>
        <w:pStyle w:val="TOC2"/>
        <w:tabs>
          <w:tab w:val="right" w:leader="dot" w:pos="8306"/>
        </w:tabs>
      </w:pPr>
      <w:hyperlink w:anchor="_Toc766" w:history="1">
        <w:r>
          <w:rPr>
            <w:rFonts w:ascii="仿宋" w:eastAsia="仿宋" w:hAnsi="仿宋" w:cs="仿宋" w:hint="eastAsia"/>
            <w:lang w:eastAsia="zh-CN"/>
          </w:rPr>
          <w:t>(二)、土地利用规划方案</w:t>
        </w:r>
        <w:r>
          <w:tab/>
        </w:r>
        <w:r>
          <w:fldChar w:fldCharType="begin"/>
        </w:r>
        <w:r>
          <w:instrText xml:space="preserve"> PAGEREF _Toc766 \h </w:instrText>
        </w:r>
        <w:r>
          <w:fldChar w:fldCharType="separate"/>
        </w:r>
        <w:r>
          <w:t>42</w:t>
        </w:r>
        <w:r>
          <w:fldChar w:fldCharType="end"/>
        </w:r>
      </w:hyperlink>
    </w:p>
    <w:p>
      <w:pPr>
        <w:pStyle w:val="TOC1"/>
        <w:tabs>
          <w:tab w:val="right" w:leader="dot" w:pos="8306"/>
        </w:tabs>
      </w:pPr>
      <w:hyperlink w:anchor="_Toc14388" w:history="1">
        <w:r>
          <w:rPr>
            <w:rFonts w:ascii="仿宋" w:eastAsia="仿宋" w:hAnsi="仿宋" w:cs="仿宋" w:hint="eastAsia"/>
            <w:lang w:eastAsia="zh-CN"/>
          </w:rPr>
          <w:t>十、环境保护与绿色发展</w:t>
        </w:r>
        <w:r>
          <w:tab/>
        </w:r>
        <w:r>
          <w:fldChar w:fldCharType="begin"/>
        </w:r>
        <w:r>
          <w:instrText xml:space="preserve"> PAGEREF _Toc14388 \h </w:instrText>
        </w:r>
        <w:r>
          <w:fldChar w:fldCharType="separate"/>
        </w:r>
        <w:r>
          <w:t>43</w:t>
        </w:r>
        <w:r>
          <w:fldChar w:fldCharType="end"/>
        </w:r>
      </w:hyperlink>
    </w:p>
    <w:p>
      <w:pPr>
        <w:pStyle w:val="TOC2"/>
        <w:tabs>
          <w:tab w:val="right" w:leader="dot" w:pos="8306"/>
        </w:tabs>
      </w:pPr>
      <w:hyperlink w:anchor="_Toc29293" w:history="1">
        <w:r>
          <w:rPr>
            <w:rFonts w:ascii="仿宋" w:eastAsia="仿宋" w:hAnsi="仿宋" w:cs="仿宋" w:hint="eastAsia"/>
            <w:lang w:eastAsia="zh-CN"/>
          </w:rPr>
          <w:t>(一)、环境保护措施</w:t>
        </w:r>
        <w:r>
          <w:tab/>
        </w:r>
        <w:r>
          <w:fldChar w:fldCharType="begin"/>
        </w:r>
        <w:r>
          <w:instrText xml:space="preserve"> PAGEREF _Toc29293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24" w:history="1">
        <w:r>
          <w:rPr>
            <w:rFonts w:ascii="仿宋" w:eastAsia="仿宋" w:hAnsi="仿宋" w:cs="仿宋" w:hint="eastAsia"/>
            <w:lang w:eastAsia="zh-CN"/>
          </w:rPr>
          <w:t>(二)、绿色发展与可持续发展策略</w:t>
        </w:r>
        <w:r>
          <w:tab/>
        </w:r>
        <w:r>
          <w:fldChar w:fldCharType="begin"/>
        </w:r>
        <w:r>
          <w:instrText xml:space="preserve"> PAGEREF _Toc25124 \h </w:instrText>
        </w:r>
        <w:r>
          <w:fldChar w:fldCharType="separate"/>
        </w:r>
        <w:r>
          <w:t>45</w:t>
        </w:r>
        <w:r>
          <w:fldChar w:fldCharType="end"/>
        </w:r>
      </w:hyperlink>
    </w:p>
    <w:p>
      <w:pPr>
        <w:pStyle w:val="TOC1"/>
        <w:tabs>
          <w:tab w:val="right" w:leader="dot" w:pos="8306"/>
        </w:tabs>
      </w:pPr>
      <w:hyperlink w:anchor="_Toc29707" w:history="1">
        <w:r>
          <w:rPr>
            <w:rFonts w:ascii="仿宋" w:eastAsia="仿宋" w:hAnsi="仿宋" w:cs="仿宋" w:hint="eastAsia"/>
            <w:lang w:eastAsia="zh-CN"/>
          </w:rPr>
          <w:t>十一、经济效益与社会效益优化</w:t>
        </w:r>
        <w:r>
          <w:tab/>
        </w:r>
        <w:r>
          <w:fldChar w:fldCharType="begin"/>
        </w:r>
        <w:r>
          <w:instrText xml:space="preserve"> PAGEREF _Toc29707 \h </w:instrText>
        </w:r>
        <w:r>
          <w:fldChar w:fldCharType="separate"/>
        </w:r>
        <w:r>
          <w:t>46</w:t>
        </w:r>
        <w:r>
          <w:fldChar w:fldCharType="end"/>
        </w:r>
      </w:hyperlink>
    </w:p>
    <w:p>
      <w:pPr>
        <w:pStyle w:val="TOC2"/>
        <w:tabs>
          <w:tab w:val="right" w:leader="dot" w:pos="8306"/>
        </w:tabs>
      </w:pPr>
      <w:hyperlink w:anchor="_Toc9891" w:history="1">
        <w:r>
          <w:rPr>
            <w:rFonts w:ascii="仿宋" w:eastAsia="仿宋" w:hAnsi="仿宋" w:cs="仿宋" w:hint="eastAsia"/>
            <w:lang w:eastAsia="zh-CN"/>
          </w:rPr>
          <w:t>(一)、经济效益提升策略</w:t>
        </w:r>
        <w:r>
          <w:tab/>
        </w:r>
        <w:r>
          <w:fldChar w:fldCharType="begin"/>
        </w:r>
        <w:r>
          <w:instrText xml:space="preserve"> PAGEREF _Toc9891 \h </w:instrText>
        </w:r>
        <w:r>
          <w:fldChar w:fldCharType="separate"/>
        </w:r>
        <w:r>
          <w:t>46</w:t>
        </w:r>
        <w:r>
          <w:fldChar w:fldCharType="end"/>
        </w:r>
      </w:hyperlink>
    </w:p>
    <w:p>
      <w:pPr>
        <w:pStyle w:val="TOC2"/>
        <w:tabs>
          <w:tab w:val="right" w:leader="dot" w:pos="8306"/>
        </w:tabs>
      </w:pPr>
      <w:hyperlink w:anchor="_Toc29607" w:history="1">
        <w:r>
          <w:rPr>
            <w:rFonts w:ascii="仿宋" w:eastAsia="仿宋" w:hAnsi="仿宋" w:cs="仿宋" w:hint="eastAsia"/>
            <w:lang w:eastAsia="zh-CN"/>
          </w:rPr>
          <w:t>(二)、社会效益增强方案</w:t>
        </w:r>
        <w:r>
          <w:tab/>
        </w:r>
        <w:r>
          <w:fldChar w:fldCharType="begin"/>
        </w:r>
        <w:r>
          <w:instrText xml:space="preserve"> PAGEREF _Toc29607 \h </w:instrText>
        </w:r>
        <w:r>
          <w:fldChar w:fldCharType="separate"/>
        </w:r>
        <w:r>
          <w:t>47</w:t>
        </w:r>
        <w:r>
          <w:fldChar w:fldCharType="end"/>
        </w:r>
      </w:hyperlink>
    </w:p>
    <w:p>
      <w:pPr>
        <w:pStyle w:val="TOC1"/>
        <w:tabs>
          <w:tab w:val="right" w:leader="dot" w:pos="8306"/>
        </w:tabs>
      </w:pPr>
      <w:hyperlink w:anchor="_Toc17701" w:history="1">
        <w:r>
          <w:rPr>
            <w:rFonts w:ascii="仿宋" w:eastAsia="仿宋" w:hAnsi="仿宋" w:cs="仿宋" w:hint="eastAsia"/>
            <w:lang w:eastAsia="zh-CN"/>
          </w:rPr>
          <w:t>十二、项目实施与管理方案</w:t>
        </w:r>
        <w:r>
          <w:tab/>
        </w:r>
        <w:r>
          <w:fldChar w:fldCharType="begin"/>
        </w:r>
        <w:r>
          <w:instrText xml:space="preserve"> PAGEREF _Toc17701 \h </w:instrText>
        </w:r>
        <w:r>
          <w:fldChar w:fldCharType="separate"/>
        </w:r>
        <w:r>
          <w:t>48</w:t>
        </w:r>
        <w:r>
          <w:fldChar w:fldCharType="end"/>
        </w:r>
      </w:hyperlink>
    </w:p>
    <w:p>
      <w:pPr>
        <w:pStyle w:val="TOC2"/>
        <w:tabs>
          <w:tab w:val="right" w:leader="dot" w:pos="8306"/>
        </w:tabs>
      </w:pPr>
      <w:hyperlink w:anchor="_Toc12863" w:history="1">
        <w:r>
          <w:rPr>
            <w:rFonts w:ascii="仿宋" w:eastAsia="仿宋" w:hAnsi="仿宋" w:cs="仿宋" w:hint="eastAsia"/>
            <w:lang w:eastAsia="zh-CN"/>
          </w:rPr>
          <w:t>(一)、项目实施计划</w:t>
        </w:r>
        <w:r>
          <w:tab/>
        </w:r>
        <w:r>
          <w:fldChar w:fldCharType="begin"/>
        </w:r>
        <w:r>
          <w:instrText xml:space="preserve"> PAGEREF _Toc12863 \h </w:instrText>
        </w:r>
        <w:r>
          <w:fldChar w:fldCharType="separate"/>
        </w:r>
        <w:r>
          <w:t>48</w:t>
        </w:r>
        <w:r>
          <w:fldChar w:fldCharType="end"/>
        </w:r>
      </w:hyperlink>
    </w:p>
    <w:p>
      <w:pPr>
        <w:pStyle w:val="TOC2"/>
        <w:tabs>
          <w:tab w:val="right" w:leader="dot" w:pos="8306"/>
        </w:tabs>
      </w:pPr>
      <w:hyperlink w:anchor="_Toc25762" w:history="1">
        <w:r>
          <w:rPr>
            <w:rFonts w:ascii="仿宋" w:eastAsia="仿宋" w:hAnsi="仿宋" w:cs="仿宋" w:hint="eastAsia"/>
            <w:lang w:eastAsia="zh-CN"/>
          </w:rPr>
          <w:t>(二)、项目组织机构与职责</w:t>
        </w:r>
        <w:r>
          <w:tab/>
        </w:r>
        <w:r>
          <w:fldChar w:fldCharType="begin"/>
        </w:r>
        <w:r>
          <w:instrText xml:space="preserve"> PAGEREF _Toc25762 \h </w:instrText>
        </w:r>
        <w:r>
          <w:fldChar w:fldCharType="separate"/>
        </w:r>
        <w:r>
          <w:t>49</w:t>
        </w:r>
        <w:r>
          <w:fldChar w:fldCharType="end"/>
        </w:r>
      </w:hyperlink>
    </w:p>
    <w:p>
      <w:pPr>
        <w:pStyle w:val="TOC2"/>
        <w:tabs>
          <w:tab w:val="right" w:leader="dot" w:pos="8306"/>
        </w:tabs>
      </w:pPr>
      <w:hyperlink w:anchor="_Toc17684" w:history="1">
        <w:r>
          <w:rPr>
            <w:rFonts w:ascii="仿宋" w:eastAsia="仿宋" w:hAnsi="仿宋" w:cs="仿宋" w:hint="eastAsia"/>
            <w:lang w:eastAsia="zh-CN"/>
          </w:rPr>
          <w:t>(三)、项目管理与监控体系</w:t>
        </w:r>
        <w:r>
          <w:tab/>
        </w:r>
        <w:r>
          <w:fldChar w:fldCharType="begin"/>
        </w:r>
        <w:r>
          <w:instrText xml:space="preserve"> PAGEREF _Toc17684 \h </w:instrText>
        </w:r>
        <w:r>
          <w:fldChar w:fldCharType="separate"/>
        </w:r>
        <w:r>
          <w:t>52</w:t>
        </w:r>
        <w:r>
          <w:fldChar w:fldCharType="end"/>
        </w:r>
      </w:hyperlink>
    </w:p>
    <w:p>
      <w:pPr>
        <w:pStyle w:val="TOC1"/>
        <w:tabs>
          <w:tab w:val="right" w:leader="dot" w:pos="8306"/>
        </w:tabs>
      </w:pPr>
      <w:hyperlink w:anchor="_Toc20188" w:history="1">
        <w:r>
          <w:rPr>
            <w:rFonts w:ascii="仿宋" w:eastAsia="仿宋" w:hAnsi="仿宋" w:cs="仿宋" w:hint="eastAsia"/>
            <w:lang w:eastAsia="zh-CN"/>
          </w:rPr>
          <w:t>十三、质量管理与控制</w:t>
        </w:r>
        <w:r>
          <w:tab/>
        </w:r>
        <w:r>
          <w:fldChar w:fldCharType="begin"/>
        </w:r>
        <w:r>
          <w:instrText xml:space="preserve"> PAGEREF _Toc20188 \h </w:instrText>
        </w:r>
        <w:r>
          <w:fldChar w:fldCharType="separate"/>
        </w:r>
        <w:r>
          <w:t>54</w:t>
        </w:r>
        <w:r>
          <w:fldChar w:fldCharType="end"/>
        </w:r>
      </w:hyperlink>
    </w:p>
    <w:p>
      <w:pPr>
        <w:pStyle w:val="TOC2"/>
        <w:tabs>
          <w:tab w:val="right" w:leader="dot" w:pos="8306"/>
        </w:tabs>
      </w:pPr>
      <w:hyperlink w:anchor="_Toc14942" w:history="1">
        <w:r>
          <w:rPr>
            <w:rFonts w:ascii="仿宋" w:eastAsia="仿宋" w:hAnsi="仿宋" w:cs="仿宋" w:hint="eastAsia"/>
            <w:lang w:eastAsia="zh-CN"/>
          </w:rPr>
          <w:t>(一)、质量管理体系建设</w:t>
        </w:r>
        <w:r>
          <w:tab/>
        </w:r>
        <w:r>
          <w:fldChar w:fldCharType="begin"/>
        </w:r>
        <w:r>
          <w:instrText xml:space="preserve"> PAGEREF _Toc14942 \h </w:instrText>
        </w:r>
        <w:r>
          <w:fldChar w:fldCharType="separate"/>
        </w:r>
        <w:r>
          <w:t>54</w:t>
        </w:r>
        <w:r>
          <w:fldChar w:fldCharType="end"/>
        </w:r>
      </w:hyperlink>
    </w:p>
    <w:p>
      <w:pPr>
        <w:pStyle w:val="TOC2"/>
        <w:tabs>
          <w:tab w:val="right" w:leader="dot" w:pos="8306"/>
        </w:tabs>
      </w:pPr>
      <w:hyperlink w:anchor="_Toc32443" w:history="1">
        <w:r>
          <w:rPr>
            <w:rFonts w:ascii="仿宋" w:eastAsia="仿宋" w:hAnsi="仿宋" w:cs="仿宋" w:hint="eastAsia"/>
            <w:lang w:eastAsia="zh-CN"/>
          </w:rPr>
          <w:t>(二)、质量控制措施</w:t>
        </w:r>
        <w:r>
          <w:tab/>
        </w:r>
        <w:r>
          <w:fldChar w:fldCharType="begin"/>
        </w:r>
        <w:r>
          <w:instrText xml:space="preserve"> PAGEREF _Toc32443 \h </w:instrText>
        </w:r>
        <w:r>
          <w:fldChar w:fldCharType="separate"/>
        </w:r>
        <w:r>
          <w:t>55</w:t>
        </w:r>
        <w:r>
          <w:fldChar w:fldCharType="end"/>
        </w:r>
      </w:hyperlink>
    </w:p>
    <w:p>
      <w:pPr>
        <w:pStyle w:val="TOC1"/>
        <w:tabs>
          <w:tab w:val="right" w:leader="dot" w:pos="8306"/>
        </w:tabs>
      </w:pPr>
      <w:hyperlink w:anchor="_Toc30891" w:history="1">
        <w:r>
          <w:rPr>
            <w:rFonts w:ascii="仿宋" w:eastAsia="仿宋" w:hAnsi="仿宋" w:cs="仿宋" w:hint="eastAsia"/>
            <w:lang w:eastAsia="zh-CN"/>
          </w:rPr>
          <w:t>十四、法律法规与政策遵循</w:t>
        </w:r>
        <w:r>
          <w:tab/>
        </w:r>
        <w:r>
          <w:fldChar w:fldCharType="begin"/>
        </w:r>
        <w:r>
          <w:instrText xml:space="preserve"> PAGEREF _Toc30891 \h </w:instrText>
        </w:r>
        <w:r>
          <w:fldChar w:fldCharType="separate"/>
        </w:r>
        <w:r>
          <w:t>56</w:t>
        </w:r>
        <w:r>
          <w:fldChar w:fldCharType="end"/>
        </w:r>
      </w:hyperlink>
    </w:p>
    <w:p>
      <w:pPr>
        <w:pStyle w:val="TOC2"/>
        <w:tabs>
          <w:tab w:val="right" w:leader="dot" w:pos="8306"/>
        </w:tabs>
      </w:pPr>
      <w:hyperlink w:anchor="_Toc25270" w:history="1">
        <w:r>
          <w:rPr>
            <w:rFonts w:ascii="仿宋" w:eastAsia="仿宋" w:hAnsi="仿宋" w:cs="仿宋" w:hint="eastAsia"/>
            <w:lang w:eastAsia="zh-CN"/>
          </w:rPr>
          <w:t>(一)、法律法规遵守</w:t>
        </w:r>
        <w:r>
          <w:tab/>
        </w:r>
        <w:r>
          <w:fldChar w:fldCharType="begin"/>
        </w:r>
        <w:r>
          <w:instrText xml:space="preserve"> PAGEREF _Toc25270 \h </w:instrText>
        </w:r>
        <w:r>
          <w:fldChar w:fldCharType="separate"/>
        </w:r>
        <w:r>
          <w:t>56</w:t>
        </w:r>
        <w:r>
          <w:fldChar w:fldCharType="end"/>
        </w:r>
      </w:hyperlink>
    </w:p>
    <w:p>
      <w:pPr>
        <w:pStyle w:val="TOC2"/>
        <w:tabs>
          <w:tab w:val="right" w:leader="dot" w:pos="8306"/>
        </w:tabs>
      </w:pPr>
      <w:hyperlink w:anchor="_Toc22062" w:history="1">
        <w:r>
          <w:rPr>
            <w:rFonts w:ascii="仿宋" w:eastAsia="仿宋" w:hAnsi="仿宋" w:cs="仿宋" w:hint="eastAsia"/>
            <w:lang w:eastAsia="zh-CN"/>
          </w:rPr>
          <w:t>(二)、政策导向与利用</w:t>
        </w:r>
        <w:r>
          <w:tab/>
        </w:r>
        <w:r>
          <w:fldChar w:fldCharType="begin"/>
        </w:r>
        <w:r>
          <w:instrText xml:space="preserve"> PAGEREF _Toc22062 \h </w:instrText>
        </w:r>
        <w:r>
          <w:fldChar w:fldCharType="separate"/>
        </w:r>
        <w:r>
          <w:t>57</w:t>
        </w:r>
        <w:r>
          <w:fldChar w:fldCharType="end"/>
        </w:r>
      </w:hyperlink>
    </w:p>
    <w:p>
      <w:pPr>
        <w:pStyle w:val="TOC1"/>
        <w:tabs>
          <w:tab w:val="right" w:leader="dot" w:pos="8306"/>
        </w:tabs>
      </w:pPr>
      <w:hyperlink w:anchor="_Toc31592" w:history="1">
        <w:r>
          <w:rPr>
            <w:rFonts w:ascii="仿宋" w:eastAsia="仿宋" w:hAnsi="仿宋" w:cs="仿宋" w:hint="eastAsia"/>
            <w:lang w:eastAsia="zh-CN"/>
          </w:rPr>
          <w:t>十五、产业协同与集群发展</w:t>
        </w:r>
        <w:r>
          <w:tab/>
        </w:r>
        <w:r>
          <w:fldChar w:fldCharType="begin"/>
        </w:r>
        <w:r>
          <w:instrText xml:space="preserve"> PAGEREF _Toc31592 \h </w:instrText>
        </w:r>
        <w:r>
          <w:fldChar w:fldCharType="separate"/>
        </w:r>
        <w:r>
          <w:t>58</w:t>
        </w:r>
        <w:r>
          <w:fldChar w:fldCharType="end"/>
        </w:r>
      </w:hyperlink>
    </w:p>
    <w:p>
      <w:pPr>
        <w:pStyle w:val="TOC2"/>
        <w:tabs>
          <w:tab w:val="right" w:leader="dot" w:pos="8306"/>
        </w:tabs>
      </w:pPr>
      <w:hyperlink w:anchor="_Toc3976" w:history="1">
        <w:r>
          <w:rPr>
            <w:rFonts w:ascii="仿宋" w:eastAsia="仿宋" w:hAnsi="仿宋" w:cs="仿宋" w:hint="eastAsia"/>
            <w:lang w:eastAsia="zh-CN"/>
          </w:rPr>
          <w:t>(一)、产业协同机制建设</w:t>
        </w:r>
        <w:r>
          <w:tab/>
        </w:r>
        <w:r>
          <w:fldChar w:fldCharType="begin"/>
        </w:r>
        <w:r>
          <w:instrText xml:space="preserve"> PAGEREF _Toc3976 \h </w:instrText>
        </w:r>
        <w:r>
          <w:fldChar w:fldCharType="separate"/>
        </w:r>
        <w:r>
          <w:t>58</w:t>
        </w:r>
        <w:r>
          <w:fldChar w:fldCharType="end"/>
        </w:r>
      </w:hyperlink>
    </w:p>
    <w:p>
      <w:pPr>
        <w:pStyle w:val="TOC2"/>
        <w:tabs>
          <w:tab w:val="right" w:leader="dot" w:pos="8306"/>
        </w:tabs>
      </w:pPr>
      <w:hyperlink w:anchor="_Toc32688" w:history="1">
        <w:r>
          <w:rPr>
            <w:rFonts w:ascii="仿宋" w:eastAsia="仿宋" w:hAnsi="仿宋" w:cs="仿宋" w:hint="eastAsia"/>
            <w:lang w:eastAsia="zh-CN"/>
          </w:rPr>
          <w:t>(二)、产业集群培育与发展</w:t>
        </w:r>
        <w:r>
          <w:tab/>
        </w:r>
        <w:r>
          <w:fldChar w:fldCharType="begin"/>
        </w:r>
        <w:r>
          <w:instrText xml:space="preserve"> PAGEREF _Toc32688 \h </w:instrText>
        </w:r>
        <w:r>
          <w:fldChar w:fldCharType="separate"/>
        </w:r>
        <w:r>
          <w:t>59</w:t>
        </w:r>
        <w:r>
          <w:fldChar w:fldCharType="end"/>
        </w:r>
      </w:hyperlink>
    </w:p>
    <w:p>
      <w:pPr>
        <w:pStyle w:val="TOC1"/>
        <w:tabs>
          <w:tab w:val="right" w:leader="dot" w:pos="8306"/>
        </w:tabs>
      </w:pPr>
      <w:hyperlink w:anchor="_Toc16847" w:history="1">
        <w:r>
          <w:rPr>
            <w:rFonts w:ascii="仿宋" w:eastAsia="仿宋" w:hAnsi="仿宋" w:cs="仿宋" w:hint="eastAsia"/>
            <w:lang w:eastAsia="zh-CN"/>
          </w:rPr>
          <w:t>十六、项目施工方案</w:t>
        </w:r>
        <w:r>
          <w:tab/>
        </w:r>
        <w:r>
          <w:fldChar w:fldCharType="begin"/>
        </w:r>
        <w:r>
          <w:instrText xml:space="preserve"> PAGEREF _Toc16847 \h </w:instrText>
        </w:r>
        <w:r>
          <w:fldChar w:fldCharType="separate"/>
        </w:r>
        <w:r>
          <w:t>60</w:t>
        </w:r>
        <w:r>
          <w:fldChar w:fldCharType="end"/>
        </w:r>
      </w:hyperlink>
    </w:p>
    <w:p>
      <w:pPr>
        <w:pStyle w:val="TOC2"/>
        <w:tabs>
          <w:tab w:val="right" w:leader="dot" w:pos="8306"/>
        </w:tabs>
      </w:pPr>
      <w:hyperlink w:anchor="_Toc15133" w:history="1">
        <w:r>
          <w:rPr>
            <w:rFonts w:ascii="仿宋" w:eastAsia="仿宋" w:hAnsi="仿宋" w:cs="仿宋" w:hint="eastAsia"/>
            <w:lang w:eastAsia="zh-CN"/>
          </w:rPr>
          <w:t>(一)、施工组织设计</w:t>
        </w:r>
        <w:r>
          <w:tab/>
        </w:r>
        <w:r>
          <w:fldChar w:fldCharType="begin"/>
        </w:r>
        <w:r>
          <w:instrText xml:space="preserve"> PAGEREF _Toc15133 \h </w:instrText>
        </w:r>
        <w:r>
          <w:fldChar w:fldCharType="separate"/>
        </w:r>
        <w:r>
          <w:t>60</w:t>
        </w:r>
        <w:r>
          <w:fldChar w:fldCharType="end"/>
        </w:r>
      </w:hyperlink>
    </w:p>
    <w:p>
      <w:pPr>
        <w:pStyle w:val="TOC2"/>
        <w:tabs>
          <w:tab w:val="right" w:leader="dot" w:pos="8306"/>
        </w:tabs>
      </w:pPr>
      <w:hyperlink w:anchor="_Toc27106" w:history="1">
        <w:r>
          <w:rPr>
            <w:rFonts w:ascii="仿宋" w:eastAsia="仿宋" w:hAnsi="仿宋" w:cs="仿宋" w:hint="eastAsia"/>
            <w:lang w:eastAsia="zh-CN"/>
          </w:rPr>
          <w:t>(二)、施工工艺与技术路线</w:t>
        </w:r>
        <w:r>
          <w:tab/>
        </w:r>
        <w:r>
          <w:fldChar w:fldCharType="begin"/>
        </w:r>
        <w:r>
          <w:instrText xml:space="preserve"> PAGEREF _Toc27106 \h </w:instrText>
        </w:r>
        <w:r>
          <w:fldChar w:fldCharType="separate"/>
        </w:r>
        <w:r>
          <w:t>62</w:t>
        </w:r>
        <w:r>
          <w:fldChar w:fldCharType="end"/>
        </w:r>
      </w:hyperlink>
    </w:p>
    <w:p>
      <w:pPr>
        <w:pStyle w:val="TOC2"/>
        <w:tabs>
          <w:tab w:val="right" w:leader="dot" w:pos="8306"/>
        </w:tabs>
      </w:pPr>
      <w:hyperlink w:anchor="_Toc16501" w:history="1">
        <w:r>
          <w:rPr>
            <w:rFonts w:ascii="仿宋" w:eastAsia="仿宋" w:hAnsi="仿宋" w:cs="仿宋" w:hint="eastAsia"/>
            <w:lang w:eastAsia="zh-CN"/>
          </w:rPr>
          <w:t>(三)、关键节点施工计划</w:t>
        </w:r>
        <w:r>
          <w:tab/>
        </w:r>
        <w:r>
          <w:fldChar w:fldCharType="begin"/>
        </w:r>
        <w:r>
          <w:instrText xml:space="preserve"> PAGEREF _Toc16501 \h </w:instrText>
        </w:r>
        <w:r>
          <w:fldChar w:fldCharType="separate"/>
        </w:r>
        <w:r>
          <w:t>63</w:t>
        </w:r>
        <w:r>
          <w:fldChar w:fldCharType="end"/>
        </w:r>
      </w:hyperlink>
    </w:p>
    <w:p>
      <w:pPr>
        <w:pStyle w:val="TOC2"/>
        <w:tabs>
          <w:tab w:val="right" w:leader="dot" w:pos="8306"/>
        </w:tabs>
      </w:pPr>
      <w:hyperlink w:anchor="_Toc15179" w:history="1">
        <w:r>
          <w:rPr>
            <w:rFonts w:ascii="仿宋" w:eastAsia="仿宋" w:hAnsi="仿宋" w:cs="仿宋" w:hint="eastAsia"/>
            <w:lang w:eastAsia="zh-CN"/>
          </w:rPr>
          <w:t>(四)、施工现场管理</w:t>
        </w:r>
        <w:r>
          <w:tab/>
        </w:r>
        <w:r>
          <w:fldChar w:fldCharType="begin"/>
        </w:r>
        <w:r>
          <w:instrText xml:space="preserve"> PAGEREF _Toc15179 \h </w:instrText>
        </w:r>
        <w:r>
          <w:fldChar w:fldCharType="separate"/>
        </w:r>
        <w:r>
          <w:t>65</w:t>
        </w:r>
        <w:r>
          <w:fldChar w:fldCharType="end"/>
        </w:r>
      </w:hyperlink>
    </w:p>
    <w:p>
      <w:pPr>
        <w:pStyle w:val="TOC1"/>
        <w:tabs>
          <w:tab w:val="right" w:leader="dot" w:pos="8306"/>
        </w:tabs>
      </w:pPr>
      <w:hyperlink w:anchor="_Toc6537" w:history="1">
        <w:r>
          <w:rPr>
            <w:rFonts w:ascii="仿宋" w:eastAsia="仿宋" w:hAnsi="仿宋" w:cs="仿宋" w:hint="eastAsia"/>
            <w:lang w:eastAsia="zh-CN"/>
          </w:rPr>
          <w:t>十七、知识产权管理与保护</w:t>
        </w:r>
        <w:r>
          <w:tab/>
        </w:r>
        <w:r>
          <w:fldChar w:fldCharType="begin"/>
        </w:r>
        <w:r>
          <w:instrText xml:space="preserve"> PAGEREF _Toc6537 \h </w:instrText>
        </w:r>
        <w:r>
          <w:fldChar w:fldCharType="separate"/>
        </w:r>
        <w:r>
          <w:t>67</w:t>
        </w:r>
        <w:r>
          <w:fldChar w:fldCharType="end"/>
        </w:r>
      </w:hyperlink>
    </w:p>
    <w:p>
      <w:pPr>
        <w:pStyle w:val="TOC2"/>
        <w:tabs>
          <w:tab w:val="right" w:leader="dot" w:pos="8306"/>
        </w:tabs>
      </w:pPr>
      <w:hyperlink w:anchor="_Toc29501" w:history="1">
        <w:r>
          <w:rPr>
            <w:rFonts w:ascii="仿宋" w:eastAsia="仿宋" w:hAnsi="仿宋" w:cs="仿宋" w:hint="eastAsia"/>
            <w:lang w:eastAsia="zh-CN"/>
          </w:rPr>
          <w:t>(一)、知识产权管理体系建设</w:t>
        </w:r>
        <w:r>
          <w:tab/>
        </w:r>
        <w:r>
          <w:fldChar w:fldCharType="begin"/>
        </w:r>
        <w:r>
          <w:instrText xml:space="preserve"> PAGEREF _Toc29501 \h </w:instrText>
        </w:r>
        <w:r>
          <w:fldChar w:fldCharType="separate"/>
        </w:r>
        <w:r>
          <w:t>67</w:t>
        </w:r>
        <w:r>
          <w:fldChar w:fldCharType="end"/>
        </w:r>
      </w:hyperlink>
    </w:p>
    <w:p>
      <w:pPr>
        <w:pStyle w:val="TOC2"/>
        <w:tabs>
          <w:tab w:val="right" w:leader="dot" w:pos="8306"/>
        </w:tabs>
      </w:pPr>
      <w:hyperlink w:anchor="_Toc9926" w:history="1">
        <w:r>
          <w:rPr>
            <w:rFonts w:ascii="仿宋" w:eastAsia="仿宋" w:hAnsi="仿宋" w:cs="仿宋" w:hint="eastAsia"/>
            <w:lang w:eastAsia="zh-CN"/>
          </w:rPr>
          <w:t>(二)、知识产权保护措施</w:t>
        </w:r>
        <w:r>
          <w:tab/>
        </w:r>
        <w:r>
          <w:fldChar w:fldCharType="begin"/>
        </w:r>
        <w:r>
          <w:instrText xml:space="preserve"> PAGEREF _Toc9926 \h </w:instrText>
        </w:r>
        <w:r>
          <w:fldChar w:fldCharType="separate"/>
        </w:r>
        <w:r>
          <w:t>67</w:t>
        </w:r>
        <w:r>
          <w:fldChar w:fldCharType="end"/>
        </w:r>
      </w:hyperlink>
    </w:p>
    <w:p>
      <w:pPr>
        <w:pStyle w:val="TOC1"/>
        <w:tabs>
          <w:tab w:val="right" w:leader="dot" w:pos="8306"/>
        </w:tabs>
      </w:pPr>
      <w:hyperlink w:anchor="_Toc12398" w:history="1">
        <w:r>
          <w:rPr>
            <w:rFonts w:ascii="仿宋" w:eastAsia="仿宋" w:hAnsi="仿宋" w:cs="仿宋" w:hint="eastAsia"/>
            <w:lang w:eastAsia="zh-CN"/>
          </w:rPr>
          <w:t>十八、合作与交流机制建立</w:t>
        </w:r>
        <w:r>
          <w:tab/>
        </w:r>
        <w:r>
          <w:fldChar w:fldCharType="begin"/>
        </w:r>
        <w:r>
          <w:instrText xml:space="preserve"> PAGEREF _Toc12398 \h </w:instrText>
        </w:r>
        <w:r>
          <w:fldChar w:fldCharType="separate"/>
        </w:r>
        <w:r>
          <w:t>69</w:t>
        </w:r>
        <w:r>
          <w:fldChar w:fldCharType="end"/>
        </w:r>
      </w:hyperlink>
    </w:p>
    <w:p>
      <w:pPr>
        <w:pStyle w:val="TOC2"/>
        <w:tabs>
          <w:tab w:val="right" w:leader="dot" w:pos="8306"/>
        </w:tabs>
      </w:pPr>
      <w:hyperlink w:anchor="_Toc13338" w:history="1">
        <w:r>
          <w:rPr>
            <w:rFonts w:ascii="仿宋" w:eastAsia="仿宋" w:hAnsi="仿宋" w:cs="仿宋" w:hint="eastAsia"/>
            <w:lang w:eastAsia="zh-CN"/>
          </w:rPr>
          <w:t>(一)、合作伙伴选择与合作方式</w:t>
        </w:r>
        <w:r>
          <w:tab/>
        </w:r>
        <w:r>
          <w:fldChar w:fldCharType="begin"/>
        </w:r>
        <w:r>
          <w:instrText xml:space="preserve"> PAGEREF _Toc13338 \h </w:instrText>
        </w:r>
        <w:r>
          <w:fldChar w:fldCharType="separate"/>
        </w:r>
        <w:r>
          <w:t>69</w:t>
        </w:r>
        <w:r>
          <w:fldChar w:fldCharType="end"/>
        </w:r>
      </w:hyperlink>
    </w:p>
    <w:p>
      <w:pPr>
        <w:pStyle w:val="TOC2"/>
        <w:tabs>
          <w:tab w:val="right" w:leader="dot" w:pos="8306"/>
        </w:tabs>
      </w:pPr>
      <w:hyperlink w:anchor="_Toc24288" w:history="1">
        <w:r>
          <w:rPr>
            <w:rFonts w:ascii="仿宋" w:eastAsia="仿宋" w:hAnsi="仿宋" w:cs="仿宋" w:hint="eastAsia"/>
            <w:lang w:eastAsia="zh-CN"/>
          </w:rPr>
          <w:t>(二)、交流与合作平台搭建</w:t>
        </w:r>
        <w:r>
          <w:tab/>
        </w:r>
        <w:r>
          <w:fldChar w:fldCharType="begin"/>
        </w:r>
        <w:r>
          <w:instrText xml:space="preserve"> PAGEREF _Toc24288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067"/>
      <w:r>
        <w:rPr>
          <w:rFonts w:ascii="仿宋" w:eastAsia="仿宋" w:hAnsi="仿宋" w:cs="仿宋" w:hint="eastAsia"/>
          <w:sz w:val="28"/>
          <w:lang w:eastAsia="zh-CN"/>
        </w:rPr>
        <w:t>一、中老年女装项目概论</w:t>
      </w:r>
      <w:bookmarkEnd w:id="2"/>
    </w:p>
    <w:p>
      <w:pPr>
        <w:pStyle w:val="Heading2"/>
        <w:rPr>
          <w:rFonts w:ascii="仿宋" w:eastAsia="仿宋" w:hAnsi="仿宋" w:cs="仿宋" w:hint="eastAsia"/>
          <w:lang w:eastAsia="zh-CN"/>
        </w:rPr>
      </w:pPr>
      <w:bookmarkStart w:id="3" w:name="_Toc1304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中老年女装项目的申报单位是“XXX实业发展公司”，这是一家在其所处行业内备受尊敬的企业。公司自成立以来，通过其在中老年女装项目中表现出的创新精神和卓越执行力，在市场上赢得了显著的地位。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该公司的法定代表人秦XX，在中老年女装项目及其他多个行业领域中都有着显著的贡献。秦XX以其出色的领导才能和敏锐的商业洞察力，带领公司在中老年女装项目等多个领域实现了持续的成长和成功。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中老年女装项目的重要合作伙伴。公司专注于[行业名称]领域，以创新作为驱动力，不断推动技术进步和市场扩张。在中老年女装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中老年女装项目中展现了强劲的增长和稳定的财务表现。公司通过有效的策略，在中老年女装项目中扩大了其市场份额并增强了盈利能力。同时，公司积极承担社会责任，参与各类社会公益项目，增强了其在中老年女装项目中的品牌形象和社会影响力。</w:t>
      </w:r>
    </w:p>
    <w:p>
      <w:pPr>
        <w:pStyle w:val="Heading2"/>
        <w:ind w:firstLine="560" w:firstLineChars="200"/>
        <w:rPr>
          <w:rFonts w:ascii="仿宋" w:eastAsia="仿宋" w:hAnsi="仿宋" w:cs="仿宋" w:hint="eastAsia"/>
          <w:sz w:val="28"/>
          <w:lang w:eastAsia="zh-CN"/>
        </w:rPr>
      </w:pPr>
      <w:bookmarkStart w:id="4" w:name="_Toc553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老年女装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中老年女装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9176"/>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23620"/>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中老年女装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31160"/>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15666"/>
      <w:r>
        <w:rPr>
          <w:rFonts w:ascii="仿宋" w:eastAsia="仿宋" w:hAnsi="仿宋" w:cs="仿宋" w:hint="eastAsia"/>
          <w:sz w:val="28"/>
          <w:lang w:eastAsia="zh-CN"/>
        </w:rPr>
        <w:t>三、背景、必要性分析</w:t>
      </w:r>
      <w:bookmarkEnd w:id="8"/>
    </w:p>
    <w:p>
      <w:pPr>
        <w:pStyle w:val="Heading2"/>
        <w:rPr>
          <w:rFonts w:ascii="仿宋" w:eastAsia="仿宋" w:hAnsi="仿宋" w:cs="仿宋" w:hint="eastAsia"/>
          <w:lang w:eastAsia="zh-CN"/>
        </w:rPr>
      </w:pPr>
      <w:bookmarkStart w:id="9" w:name="_Toc11767"/>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老年女装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中老年女装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中老年女装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中老年女装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15867"/>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中老年女装项目的必要性在当前经济和社会背景下表现得尤为重要，其对市场需求的满足、技术创新的推动、社会经济发展的促进以及环境可持续性的提高，共同构成了项目建设的核心价值和必要性。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中老年女装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中老年女装项目在其专注的领域内，特别是在人工智能和数据科学方面，有望推动显著的技术革新。项目的研发活动不仅有望孕育出改变行业运作方式的新技术，还可能在长远中影响整个技术生态系统。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中老年女装项目还致力于提升当地居民的技能和就业能力，通过与当地教育机构合作提供培训和教育机会，从而提高社区整体的生活水平和社会福祉。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https://d.book118.com/888124123112006042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中老年女装项目构思建设方案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CF73E4"/>
    <w:rsid w:val="33CF73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812412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2024-02-23T16:54:00Z</dcterms:created>
  <dcterms:modified xsi:type="dcterms:W3CDTF">2024-02-23T16:55:11Z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0852330F607F46A084167EA2A742A544_11</vt:lpwstr>
  </property>
  <property fmtid="{D5CDD505-2E9C-101B-9397-08002B2CF9AE}" pid="3" name="KSOProductBuildVer">
    <vt:lpwstr>2052-12.1.0.16250</vt:lpwstr>
  </property>
</Properties>
</file>