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24.xml" ContentType="application/vnd.openxmlformats-officedocument.wordprocessingml.footer+xml"/>
  <Override PartName="/word/footer125.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13.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xml" ContentType="application/vnd.openxmlformats-officedocument.wordprocessingml.header+xml"/>
  <Override PartName="/word/header120.xml" ContentType="application/vnd.openxmlformats-officedocument.wordprocessingml.header+xml"/>
  <Override PartName="/word/header121.xml" ContentType="application/vnd.openxmlformats-officedocument.wordprocessingml.header+xml"/>
  <Override PartName="/word/header122.xml" ContentType="application/vnd.openxmlformats-officedocument.wordprocessingml.header+xml"/>
  <Override PartName="/word/header123.xml" ContentType="application/vnd.openxmlformats-officedocument.wordprocessingml.header+xml"/>
  <Override PartName="/word/header124.xml" ContentType="application/vnd.openxmlformats-officedocument.wordprocessingml.header+xml"/>
  <Override PartName="/word/header125.xml" ContentType="application/vnd.openxmlformats-officedocument.wordprocessingml.header+xml"/>
  <Override PartName="/word/header126.xml" ContentType="application/vnd.openxmlformats-officedocument.wordprocessingml.header+xml"/>
  <Override PartName="/word/header127.xml" ContentType="application/vnd.openxmlformats-officedocument.wordprocessingml.header+xml"/>
  <Override PartName="/word/header128.xml" ContentType="application/vnd.openxmlformats-officedocument.wordprocessingml.header+xml"/>
  <Override PartName="/word/header129.xml" ContentType="application/vnd.openxmlformats-officedocument.wordprocessingml.header+xml"/>
  <Override PartName="/word/header13.xml" ContentType="application/vnd.openxmlformats-officedocument.wordprocessingml.header+xml"/>
  <Override PartName="/word/header130.xml" ContentType="application/vnd.openxmlformats-officedocument.wordprocessingml.header+xml"/>
  <Override PartName="/word/header131.xml" ContentType="application/vnd.openxmlformats-officedocument.wordprocessingml.header+xml"/>
  <Override PartName="/word/header132.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E7D0B" w14:paraId="1C0C7455" w14:textId="77777777">
      <w:pPr>
        <w:widowControl/>
        <w:jc w:val="left"/>
        <w:rPr>
          <w:rFonts w:ascii="仿宋" w:eastAsia="仿宋" w:hAnsi="仿宋"/>
          <w:b/>
          <w:sz w:val="40"/>
        </w:rPr>
      </w:pPr>
    </w:p>
    <w:p w:rsidR="005E7D0B" w14:paraId="7E772C50" w14:textId="77777777">
      <w:pPr>
        <w:widowControl/>
        <w:jc w:val="left"/>
        <w:rPr>
          <w:rFonts w:ascii="仿宋" w:eastAsia="仿宋" w:hAnsi="仿宋"/>
          <w:b/>
          <w:sz w:val="40"/>
        </w:rPr>
      </w:pPr>
    </w:p>
    <w:p w:rsidR="005E7D0B" w14:paraId="41E94CEB" w14:textId="77777777">
      <w:pPr>
        <w:widowControl/>
        <w:jc w:val="left"/>
        <w:rPr>
          <w:rFonts w:ascii="仿宋" w:eastAsia="仿宋" w:hAnsi="仿宋"/>
          <w:b/>
          <w:sz w:val="40"/>
        </w:rPr>
      </w:pPr>
    </w:p>
    <w:p w:rsidR="005E7D0B" w:rsidRPr="005E7D0B" w14:paraId="7277996C" w14:textId="2FC5D42A">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5E7D0B">
        <w:rPr>
          <w:rFonts w:ascii="宋体" w:eastAsia="宋体" w:hAnsi="宋体" w:hint="eastAsia"/>
          <w:b/>
          <w:sz w:val="60"/>
        </w:rPr>
        <w:t>体育行业商业计划报告书</w:t>
      </w:r>
    </w:p>
    <w:p w:rsidR="005E7D0B" w:rsidP="005E7D0B" w14:paraId="3A7CB3F1" w14:textId="1FE0144D">
      <w:pPr>
        <w:widowControl/>
        <w:jc w:val="center"/>
        <w:rPr>
          <w:rFonts w:ascii="仿宋" w:eastAsia="仿宋" w:hAnsi="仿宋" w:hint="eastAsia"/>
          <w:b/>
          <w:sz w:val="40"/>
        </w:rPr>
      </w:pPr>
      <w:r w:rsidRPr="005E7D0B">
        <w:rPr>
          <w:rFonts w:ascii="仿宋" w:eastAsia="仿宋" w:hAnsi="仿宋" w:hint="eastAsia"/>
          <w:b/>
          <w:sz w:val="40"/>
        </w:rPr>
        <w:t>目录</w:t>
      </w:r>
    </w:p>
    <w:p w:rsidR="005E7D0B" w14:paraId="6797752E" w14:textId="184C7994">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_Toc160091886 \h </w:instrText>
      </w:r>
      <w:r>
        <w:rPr>
          <w:noProof/>
        </w:rPr>
        <w:fldChar w:fldCharType="separate"/>
      </w:r>
      <w:r>
        <w:rPr>
          <w:noProof/>
        </w:rPr>
        <w:t>3</w:t>
      </w:r>
      <w:r>
        <w:rPr>
          <w:noProof/>
        </w:rPr>
        <w:fldChar w:fldCharType="end"/>
      </w:r>
    </w:p>
    <w:p w:rsidR="005E7D0B" w14:paraId="38774C83" w14:textId="1AE9A6AA">
      <w:pPr>
        <w:pStyle w:val="TOC1"/>
        <w:tabs>
          <w:tab w:val="right" w:leader="dot" w:pos="8296"/>
        </w:tabs>
        <w:rPr>
          <w:noProof/>
        </w:rPr>
      </w:pPr>
      <w:r>
        <w:rPr>
          <w:noProof/>
        </w:rPr>
        <w:t>一、资源开发及综合利用分析</w:t>
      </w:r>
      <w:r>
        <w:rPr>
          <w:noProof/>
        </w:rPr>
        <w:tab/>
      </w:r>
      <w:r>
        <w:rPr>
          <w:noProof/>
        </w:rPr>
        <w:fldChar w:fldCharType="begin"/>
      </w:r>
      <w:r>
        <w:rPr>
          <w:noProof/>
        </w:rPr>
        <w:instrText xml:space="preserve"> PAGEREF _Toc160091887 \h </w:instrText>
      </w:r>
      <w:r>
        <w:rPr>
          <w:noProof/>
        </w:rPr>
        <w:fldChar w:fldCharType="separate"/>
      </w:r>
      <w:r>
        <w:rPr>
          <w:noProof/>
        </w:rPr>
        <w:t>3</w:t>
      </w:r>
      <w:r>
        <w:rPr>
          <w:noProof/>
        </w:rPr>
        <w:fldChar w:fldCharType="end"/>
      </w:r>
    </w:p>
    <w:p w:rsidR="005E7D0B" w14:paraId="53BF1F85" w14:textId="6D04D77B">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_Toc160091888 \h </w:instrText>
      </w:r>
      <w:r>
        <w:rPr>
          <w:noProof/>
        </w:rPr>
        <w:fldChar w:fldCharType="separate"/>
      </w:r>
      <w:r>
        <w:rPr>
          <w:noProof/>
        </w:rPr>
        <w:t>3</w:t>
      </w:r>
      <w:r>
        <w:rPr>
          <w:noProof/>
        </w:rPr>
        <w:fldChar w:fldCharType="end"/>
      </w:r>
    </w:p>
    <w:p w:rsidR="005E7D0B" w14:paraId="66291AAA" w14:textId="462D78A2">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_Toc160091889 \h </w:instrText>
      </w:r>
      <w:r>
        <w:rPr>
          <w:noProof/>
        </w:rPr>
        <w:fldChar w:fldCharType="separate"/>
      </w:r>
      <w:r>
        <w:rPr>
          <w:noProof/>
        </w:rPr>
        <w:t>4</w:t>
      </w:r>
      <w:r>
        <w:rPr>
          <w:noProof/>
        </w:rPr>
        <w:fldChar w:fldCharType="end"/>
      </w:r>
    </w:p>
    <w:p w:rsidR="005E7D0B" w14:paraId="51F0D46F" w14:textId="44A2EEE4">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_Toc160091890 \h </w:instrText>
      </w:r>
      <w:r>
        <w:rPr>
          <w:noProof/>
        </w:rPr>
        <w:fldChar w:fldCharType="separate"/>
      </w:r>
      <w:r>
        <w:rPr>
          <w:noProof/>
        </w:rPr>
        <w:t>5</w:t>
      </w:r>
      <w:r>
        <w:rPr>
          <w:noProof/>
        </w:rPr>
        <w:fldChar w:fldCharType="end"/>
      </w:r>
    </w:p>
    <w:p w:rsidR="005E7D0B" w14:paraId="1F1276A6" w14:textId="19344155">
      <w:pPr>
        <w:pStyle w:val="TOC1"/>
        <w:tabs>
          <w:tab w:val="right" w:leader="dot" w:pos="8296"/>
        </w:tabs>
        <w:rPr>
          <w:noProof/>
        </w:rPr>
      </w:pPr>
      <w:r>
        <w:rPr>
          <w:noProof/>
        </w:rPr>
        <w:t>二、建设规模分析</w:t>
      </w:r>
      <w:r>
        <w:rPr>
          <w:noProof/>
        </w:rPr>
        <w:tab/>
      </w:r>
      <w:r>
        <w:rPr>
          <w:noProof/>
        </w:rPr>
        <w:fldChar w:fldCharType="begin"/>
      </w:r>
      <w:r>
        <w:rPr>
          <w:noProof/>
        </w:rPr>
        <w:instrText xml:space="preserve"> PAGEREF _Toc160091891 \h </w:instrText>
      </w:r>
      <w:r>
        <w:rPr>
          <w:noProof/>
        </w:rPr>
        <w:fldChar w:fldCharType="separate"/>
      </w:r>
      <w:r>
        <w:rPr>
          <w:noProof/>
        </w:rPr>
        <w:t>7</w:t>
      </w:r>
      <w:r>
        <w:rPr>
          <w:noProof/>
        </w:rPr>
        <w:fldChar w:fldCharType="end"/>
      </w:r>
    </w:p>
    <w:p w:rsidR="005E7D0B" w14:paraId="225E8D5B" w14:textId="06890D3A">
      <w:pPr>
        <w:pStyle w:val="TOC2"/>
        <w:tabs>
          <w:tab w:val="right" w:leader="dot" w:pos="8296"/>
        </w:tabs>
        <w:rPr>
          <w:noProof/>
        </w:rPr>
      </w:pPr>
      <w:r>
        <w:rPr>
          <w:noProof/>
        </w:rPr>
        <w:t>(一)、建设规模</w:t>
      </w:r>
      <w:r>
        <w:rPr>
          <w:noProof/>
        </w:rPr>
        <w:tab/>
      </w:r>
      <w:r>
        <w:rPr>
          <w:noProof/>
        </w:rPr>
        <w:fldChar w:fldCharType="begin"/>
      </w:r>
      <w:r>
        <w:rPr>
          <w:noProof/>
        </w:rPr>
        <w:instrText xml:space="preserve"> PAGEREF _Toc160091892 \h </w:instrText>
      </w:r>
      <w:r>
        <w:rPr>
          <w:noProof/>
        </w:rPr>
        <w:fldChar w:fldCharType="separate"/>
      </w:r>
      <w:r>
        <w:rPr>
          <w:noProof/>
        </w:rPr>
        <w:t>7</w:t>
      </w:r>
      <w:r>
        <w:rPr>
          <w:noProof/>
        </w:rPr>
        <w:fldChar w:fldCharType="end"/>
      </w:r>
    </w:p>
    <w:p w:rsidR="005E7D0B" w14:paraId="2061A7BD" w14:textId="60489731">
      <w:pPr>
        <w:pStyle w:val="TOC2"/>
        <w:tabs>
          <w:tab w:val="right" w:leader="dot" w:pos="8296"/>
        </w:tabs>
        <w:rPr>
          <w:noProof/>
        </w:rPr>
      </w:pPr>
      <w:r>
        <w:rPr>
          <w:noProof/>
        </w:rPr>
        <w:t>(二)、产值规模</w:t>
      </w:r>
      <w:r>
        <w:rPr>
          <w:noProof/>
        </w:rPr>
        <w:tab/>
      </w:r>
      <w:r>
        <w:rPr>
          <w:noProof/>
        </w:rPr>
        <w:fldChar w:fldCharType="begin"/>
      </w:r>
      <w:r>
        <w:rPr>
          <w:noProof/>
        </w:rPr>
        <w:instrText xml:space="preserve"> PAGEREF _Toc160091893 \h </w:instrText>
      </w:r>
      <w:r>
        <w:rPr>
          <w:noProof/>
        </w:rPr>
        <w:fldChar w:fldCharType="separate"/>
      </w:r>
      <w:r>
        <w:rPr>
          <w:noProof/>
        </w:rPr>
        <w:t>7</w:t>
      </w:r>
      <w:r>
        <w:rPr>
          <w:noProof/>
        </w:rPr>
        <w:fldChar w:fldCharType="end"/>
      </w:r>
    </w:p>
    <w:p w:rsidR="005E7D0B" w14:paraId="5D6CC2AB" w14:textId="429F31A3">
      <w:pPr>
        <w:pStyle w:val="TOC1"/>
        <w:tabs>
          <w:tab w:val="right" w:leader="dot" w:pos="8296"/>
        </w:tabs>
        <w:rPr>
          <w:noProof/>
        </w:rPr>
      </w:pPr>
      <w:r>
        <w:rPr>
          <w:noProof/>
        </w:rPr>
        <w:t>三、经济影响分析</w:t>
      </w:r>
      <w:r>
        <w:rPr>
          <w:noProof/>
        </w:rPr>
        <w:tab/>
      </w:r>
      <w:r>
        <w:rPr>
          <w:noProof/>
        </w:rPr>
        <w:fldChar w:fldCharType="begin"/>
      </w:r>
      <w:r>
        <w:rPr>
          <w:noProof/>
        </w:rPr>
        <w:instrText xml:space="preserve"> PAGEREF _Toc160091894 \h </w:instrText>
      </w:r>
      <w:r>
        <w:rPr>
          <w:noProof/>
        </w:rPr>
        <w:fldChar w:fldCharType="separate"/>
      </w:r>
      <w:r>
        <w:rPr>
          <w:noProof/>
        </w:rPr>
        <w:t>7</w:t>
      </w:r>
      <w:r>
        <w:rPr>
          <w:noProof/>
        </w:rPr>
        <w:fldChar w:fldCharType="end"/>
      </w:r>
    </w:p>
    <w:p w:rsidR="005E7D0B" w14:paraId="3074FF20" w14:textId="6DFC60E2">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_Toc160091895 \h </w:instrText>
      </w:r>
      <w:r>
        <w:rPr>
          <w:noProof/>
        </w:rPr>
        <w:fldChar w:fldCharType="separate"/>
      </w:r>
      <w:r>
        <w:rPr>
          <w:noProof/>
        </w:rPr>
        <w:t>7</w:t>
      </w:r>
      <w:r>
        <w:rPr>
          <w:noProof/>
        </w:rPr>
        <w:fldChar w:fldCharType="end"/>
      </w:r>
    </w:p>
    <w:p w:rsidR="005E7D0B" w14:paraId="136C42C6" w14:textId="1737A2D7">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_Toc160091896 \h </w:instrText>
      </w:r>
      <w:r>
        <w:rPr>
          <w:noProof/>
        </w:rPr>
        <w:fldChar w:fldCharType="separate"/>
      </w:r>
      <w:r>
        <w:rPr>
          <w:noProof/>
        </w:rPr>
        <w:t>9</w:t>
      </w:r>
      <w:r>
        <w:rPr>
          <w:noProof/>
        </w:rPr>
        <w:fldChar w:fldCharType="end"/>
      </w:r>
    </w:p>
    <w:p w:rsidR="005E7D0B" w14:paraId="3B4A58BB" w14:textId="54324BC5">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_Toc160091897 \h </w:instrText>
      </w:r>
      <w:r>
        <w:rPr>
          <w:noProof/>
        </w:rPr>
        <w:fldChar w:fldCharType="separate"/>
      </w:r>
      <w:r>
        <w:rPr>
          <w:noProof/>
        </w:rPr>
        <w:t>10</w:t>
      </w:r>
      <w:r>
        <w:rPr>
          <w:noProof/>
        </w:rPr>
        <w:fldChar w:fldCharType="end"/>
      </w:r>
    </w:p>
    <w:p w:rsidR="005E7D0B" w14:paraId="2E3ADD9E" w14:textId="06D7A307">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_Toc160091898 \h </w:instrText>
      </w:r>
      <w:r>
        <w:rPr>
          <w:noProof/>
        </w:rPr>
        <w:fldChar w:fldCharType="separate"/>
      </w:r>
      <w:r>
        <w:rPr>
          <w:noProof/>
        </w:rPr>
        <w:t>11</w:t>
      </w:r>
      <w:r>
        <w:rPr>
          <w:noProof/>
        </w:rPr>
        <w:fldChar w:fldCharType="end"/>
      </w:r>
    </w:p>
    <w:p w:rsidR="005E7D0B" w14:paraId="2354CE84" w14:textId="3D122C2C">
      <w:pPr>
        <w:pStyle w:val="TOC1"/>
        <w:tabs>
          <w:tab w:val="right" w:leader="dot" w:pos="8296"/>
        </w:tabs>
        <w:rPr>
          <w:noProof/>
        </w:rPr>
      </w:pPr>
      <w:r>
        <w:rPr>
          <w:noProof/>
        </w:rPr>
        <w:t>四、体育项目进度计划</w:t>
      </w:r>
      <w:r>
        <w:rPr>
          <w:noProof/>
        </w:rPr>
        <w:tab/>
      </w:r>
      <w:r>
        <w:rPr>
          <w:noProof/>
        </w:rPr>
        <w:fldChar w:fldCharType="begin"/>
      </w:r>
      <w:r>
        <w:rPr>
          <w:noProof/>
        </w:rPr>
        <w:instrText xml:space="preserve"> PAGEREF _Toc160091899 \h </w:instrText>
      </w:r>
      <w:r>
        <w:rPr>
          <w:noProof/>
        </w:rPr>
        <w:fldChar w:fldCharType="separate"/>
      </w:r>
      <w:r>
        <w:rPr>
          <w:noProof/>
        </w:rPr>
        <w:t>12</w:t>
      </w:r>
      <w:r>
        <w:rPr>
          <w:noProof/>
        </w:rPr>
        <w:fldChar w:fldCharType="end"/>
      </w:r>
    </w:p>
    <w:p w:rsidR="005E7D0B" w14:paraId="078368CF" w14:textId="6F742270">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_Toc160091900 \h </w:instrText>
      </w:r>
      <w:r>
        <w:rPr>
          <w:noProof/>
        </w:rPr>
        <w:fldChar w:fldCharType="separate"/>
      </w:r>
      <w:r>
        <w:rPr>
          <w:noProof/>
        </w:rPr>
        <w:t>12</w:t>
      </w:r>
      <w:r>
        <w:rPr>
          <w:noProof/>
        </w:rPr>
        <w:fldChar w:fldCharType="end"/>
      </w:r>
    </w:p>
    <w:p w:rsidR="005E7D0B" w14:paraId="57589248" w14:textId="27190B8A">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_Toc160091901 \h </w:instrText>
      </w:r>
      <w:r>
        <w:rPr>
          <w:noProof/>
        </w:rPr>
        <w:fldChar w:fldCharType="separate"/>
      </w:r>
      <w:r>
        <w:rPr>
          <w:noProof/>
        </w:rPr>
        <w:t>12</w:t>
      </w:r>
      <w:r>
        <w:rPr>
          <w:noProof/>
        </w:rPr>
        <w:fldChar w:fldCharType="end"/>
      </w:r>
    </w:p>
    <w:p w:rsidR="005E7D0B" w14:paraId="7BF0C020" w14:textId="5E66CFC0">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_Toc160091902 \h </w:instrText>
      </w:r>
      <w:r>
        <w:rPr>
          <w:noProof/>
        </w:rPr>
        <w:fldChar w:fldCharType="separate"/>
      </w:r>
      <w:r>
        <w:rPr>
          <w:noProof/>
        </w:rPr>
        <w:t>12</w:t>
      </w:r>
      <w:r>
        <w:rPr>
          <w:noProof/>
        </w:rPr>
        <w:fldChar w:fldCharType="end"/>
      </w:r>
    </w:p>
    <w:p w:rsidR="005E7D0B" w14:paraId="5E078203" w14:textId="50E75144">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_Toc160091903 \h </w:instrText>
      </w:r>
      <w:r>
        <w:rPr>
          <w:noProof/>
        </w:rPr>
        <w:fldChar w:fldCharType="separate"/>
      </w:r>
      <w:r>
        <w:rPr>
          <w:noProof/>
        </w:rPr>
        <w:t>13</w:t>
      </w:r>
      <w:r>
        <w:rPr>
          <w:noProof/>
        </w:rPr>
        <w:fldChar w:fldCharType="end"/>
      </w:r>
    </w:p>
    <w:p w:rsidR="005E7D0B" w14:paraId="611386A1" w14:textId="15AAD71D">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_Toc160091904 \h </w:instrText>
      </w:r>
      <w:r>
        <w:rPr>
          <w:noProof/>
        </w:rPr>
        <w:fldChar w:fldCharType="separate"/>
      </w:r>
      <w:r>
        <w:rPr>
          <w:noProof/>
        </w:rPr>
        <w:t>14</w:t>
      </w:r>
      <w:r>
        <w:rPr>
          <w:noProof/>
        </w:rPr>
        <w:fldChar w:fldCharType="end"/>
      </w:r>
    </w:p>
    <w:p w:rsidR="005E7D0B" w14:paraId="4520AAA6" w14:textId="1F728BA7">
      <w:pPr>
        <w:pStyle w:val="TOC2"/>
        <w:tabs>
          <w:tab w:val="right" w:leader="dot" w:pos="8296"/>
        </w:tabs>
        <w:rPr>
          <w:noProof/>
        </w:rPr>
      </w:pPr>
      <w:r>
        <w:rPr>
          <w:noProof/>
        </w:rPr>
        <w:t>(六)、体育项目实施保障</w:t>
      </w:r>
      <w:r>
        <w:rPr>
          <w:noProof/>
        </w:rPr>
        <w:tab/>
      </w:r>
      <w:r>
        <w:rPr>
          <w:noProof/>
        </w:rPr>
        <w:fldChar w:fldCharType="begin"/>
      </w:r>
      <w:r>
        <w:rPr>
          <w:noProof/>
        </w:rPr>
        <w:instrText xml:space="preserve"> PAGEREF _Toc160091905 \h </w:instrText>
      </w:r>
      <w:r>
        <w:rPr>
          <w:noProof/>
        </w:rPr>
        <w:fldChar w:fldCharType="separate"/>
      </w:r>
      <w:r>
        <w:rPr>
          <w:noProof/>
        </w:rPr>
        <w:t>15</w:t>
      </w:r>
      <w:r>
        <w:rPr>
          <w:noProof/>
        </w:rPr>
        <w:fldChar w:fldCharType="end"/>
      </w:r>
    </w:p>
    <w:p w:rsidR="005E7D0B" w14:paraId="113F8C2E" w14:textId="369D26FD">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五、申报单位及体育项目概论</w:t>
      </w:r>
      <w:r>
        <w:rPr>
          <w:noProof/>
        </w:rPr>
        <w:tab/>
      </w:r>
      <w:r>
        <w:rPr>
          <w:noProof/>
        </w:rPr>
        <w:fldChar w:fldCharType="begin"/>
      </w:r>
      <w:r>
        <w:rPr>
          <w:noProof/>
        </w:rPr>
        <w:instrText xml:space="preserve"> PAGEREF _Toc160091906 \h </w:instrText>
      </w:r>
      <w:r>
        <w:rPr>
          <w:noProof/>
        </w:rPr>
        <w:fldChar w:fldCharType="separate"/>
      </w:r>
      <w:r>
        <w:rPr>
          <w:noProof/>
        </w:rPr>
        <w:t>15</w:t>
      </w:r>
      <w:r>
        <w:rPr>
          <w:noProof/>
        </w:rPr>
        <w:fldChar w:fldCharType="end"/>
      </w:r>
    </w:p>
    <w:p w:rsidR="005E7D0B" w14:paraId="4DF18D70" w14:textId="0D12B6E2">
      <w:pPr>
        <w:pStyle w:val="TOC2"/>
        <w:tabs>
          <w:tab w:val="right" w:leader="dot" w:pos="8296"/>
        </w:tabs>
        <w:rPr>
          <w:noProof/>
        </w:rPr>
      </w:pPr>
      <w:r>
        <w:rPr>
          <w:noProof/>
        </w:rPr>
        <w:t>(一)、体育项目概况</w:t>
      </w:r>
      <w:r>
        <w:rPr>
          <w:noProof/>
        </w:rPr>
        <w:tab/>
      </w:r>
      <w:r>
        <w:rPr>
          <w:noProof/>
        </w:rPr>
        <w:fldChar w:fldCharType="begin"/>
      </w:r>
      <w:r>
        <w:rPr>
          <w:noProof/>
        </w:rPr>
        <w:instrText xml:space="preserve"> PAGEREF _Toc160091907 \h </w:instrText>
      </w:r>
      <w:r>
        <w:rPr>
          <w:noProof/>
        </w:rPr>
        <w:fldChar w:fldCharType="separate"/>
      </w:r>
      <w:r>
        <w:rPr>
          <w:noProof/>
        </w:rPr>
        <w:t>15</w:t>
      </w:r>
      <w:r>
        <w:rPr>
          <w:noProof/>
        </w:rPr>
        <w:fldChar w:fldCharType="end"/>
      </w:r>
    </w:p>
    <w:p w:rsidR="005E7D0B" w14:paraId="46CBDB87" w14:textId="73FDCA5A">
      <w:pPr>
        <w:pStyle w:val="TOC2"/>
        <w:tabs>
          <w:tab w:val="right" w:leader="dot" w:pos="8296"/>
        </w:tabs>
        <w:rPr>
          <w:noProof/>
        </w:rPr>
      </w:pPr>
      <w:r>
        <w:rPr>
          <w:noProof/>
        </w:rPr>
        <w:t>(二)、编制原则</w:t>
      </w:r>
      <w:r>
        <w:rPr>
          <w:noProof/>
        </w:rPr>
        <w:tab/>
      </w:r>
      <w:r>
        <w:rPr>
          <w:noProof/>
        </w:rPr>
        <w:fldChar w:fldCharType="begin"/>
      </w:r>
      <w:r>
        <w:rPr>
          <w:noProof/>
        </w:rPr>
        <w:instrText xml:space="preserve"> PAGEREF _Toc160091908 \h </w:instrText>
      </w:r>
      <w:r>
        <w:rPr>
          <w:noProof/>
        </w:rPr>
        <w:fldChar w:fldCharType="separate"/>
      </w:r>
      <w:r>
        <w:rPr>
          <w:noProof/>
        </w:rPr>
        <w:t>16</w:t>
      </w:r>
      <w:r>
        <w:rPr>
          <w:noProof/>
        </w:rPr>
        <w:fldChar w:fldCharType="end"/>
      </w:r>
    </w:p>
    <w:p w:rsidR="005E7D0B" w14:paraId="15B19BB8" w14:textId="34265F8F">
      <w:pPr>
        <w:pStyle w:val="TOC2"/>
        <w:tabs>
          <w:tab w:val="right" w:leader="dot" w:pos="8296"/>
        </w:tabs>
        <w:rPr>
          <w:noProof/>
        </w:rPr>
      </w:pPr>
      <w:r>
        <w:rPr>
          <w:noProof/>
        </w:rPr>
        <w:t>(三)、编制依据</w:t>
      </w:r>
      <w:r>
        <w:rPr>
          <w:noProof/>
        </w:rPr>
        <w:tab/>
      </w:r>
      <w:r>
        <w:rPr>
          <w:noProof/>
        </w:rPr>
        <w:fldChar w:fldCharType="begin"/>
      </w:r>
      <w:r>
        <w:rPr>
          <w:noProof/>
        </w:rPr>
        <w:instrText xml:space="preserve"> PAGEREF _Toc160091909 \h </w:instrText>
      </w:r>
      <w:r>
        <w:rPr>
          <w:noProof/>
        </w:rPr>
        <w:fldChar w:fldCharType="separate"/>
      </w:r>
      <w:r>
        <w:rPr>
          <w:noProof/>
        </w:rPr>
        <w:t>17</w:t>
      </w:r>
      <w:r>
        <w:rPr>
          <w:noProof/>
        </w:rPr>
        <w:fldChar w:fldCharType="end"/>
      </w:r>
    </w:p>
    <w:p w:rsidR="005E7D0B" w14:paraId="59AF94DE" w14:textId="44F55E3F">
      <w:pPr>
        <w:pStyle w:val="TOC2"/>
        <w:tabs>
          <w:tab w:val="right" w:leader="dot" w:pos="8296"/>
        </w:tabs>
        <w:rPr>
          <w:noProof/>
        </w:rPr>
      </w:pPr>
      <w:r>
        <w:rPr>
          <w:noProof/>
        </w:rPr>
        <w:t>(四)、编制范围及内容</w:t>
      </w:r>
      <w:r>
        <w:rPr>
          <w:noProof/>
        </w:rPr>
        <w:tab/>
      </w:r>
      <w:r>
        <w:rPr>
          <w:noProof/>
        </w:rPr>
        <w:fldChar w:fldCharType="begin"/>
      </w:r>
      <w:r>
        <w:rPr>
          <w:noProof/>
        </w:rPr>
        <w:instrText xml:space="preserve"> PAGEREF _Toc160091910 \h </w:instrText>
      </w:r>
      <w:r>
        <w:rPr>
          <w:noProof/>
        </w:rPr>
        <w:fldChar w:fldCharType="separate"/>
      </w:r>
      <w:r>
        <w:rPr>
          <w:noProof/>
        </w:rPr>
        <w:t>17</w:t>
      </w:r>
      <w:r>
        <w:rPr>
          <w:noProof/>
        </w:rPr>
        <w:fldChar w:fldCharType="end"/>
      </w:r>
    </w:p>
    <w:p w:rsidR="005E7D0B" w14:paraId="3FEEFD3D" w14:textId="6F04EDC3">
      <w:pPr>
        <w:pStyle w:val="TOC1"/>
        <w:tabs>
          <w:tab w:val="right" w:leader="dot" w:pos="8296"/>
        </w:tabs>
        <w:rPr>
          <w:noProof/>
        </w:rPr>
      </w:pPr>
      <w:r>
        <w:rPr>
          <w:noProof/>
        </w:rPr>
        <w:t>六、市场分析</w:t>
      </w:r>
      <w:r>
        <w:rPr>
          <w:noProof/>
        </w:rPr>
        <w:tab/>
      </w:r>
      <w:r>
        <w:rPr>
          <w:noProof/>
        </w:rPr>
        <w:fldChar w:fldCharType="begin"/>
      </w:r>
      <w:r>
        <w:rPr>
          <w:noProof/>
        </w:rPr>
        <w:instrText xml:space="preserve"> PAGEREF _Toc160091911 \h </w:instrText>
      </w:r>
      <w:r>
        <w:rPr>
          <w:noProof/>
        </w:rPr>
        <w:fldChar w:fldCharType="separate"/>
      </w:r>
      <w:r>
        <w:rPr>
          <w:noProof/>
        </w:rPr>
        <w:t>18</w:t>
      </w:r>
      <w:r>
        <w:rPr>
          <w:noProof/>
        </w:rPr>
        <w:fldChar w:fldCharType="end"/>
      </w:r>
    </w:p>
    <w:p w:rsidR="005E7D0B" w14:paraId="4E75D8E9" w14:textId="272829A0">
      <w:pPr>
        <w:pStyle w:val="TOC2"/>
        <w:tabs>
          <w:tab w:val="right" w:leader="dot" w:pos="8296"/>
        </w:tabs>
        <w:rPr>
          <w:noProof/>
        </w:rPr>
      </w:pPr>
      <w:r>
        <w:rPr>
          <w:noProof/>
        </w:rPr>
        <w:t>(一)、目标市场概述</w:t>
      </w:r>
      <w:r>
        <w:rPr>
          <w:noProof/>
        </w:rPr>
        <w:tab/>
      </w:r>
      <w:r>
        <w:rPr>
          <w:noProof/>
        </w:rPr>
        <w:fldChar w:fldCharType="begin"/>
      </w:r>
      <w:r>
        <w:rPr>
          <w:noProof/>
        </w:rPr>
        <w:instrText xml:space="preserve"> PAGEREF _Toc160091912 \h </w:instrText>
      </w:r>
      <w:r>
        <w:rPr>
          <w:noProof/>
        </w:rPr>
        <w:fldChar w:fldCharType="separate"/>
      </w:r>
      <w:r>
        <w:rPr>
          <w:noProof/>
        </w:rPr>
        <w:t>18</w:t>
      </w:r>
      <w:r>
        <w:rPr>
          <w:noProof/>
        </w:rPr>
        <w:fldChar w:fldCharType="end"/>
      </w:r>
    </w:p>
    <w:p w:rsidR="005E7D0B" w14:paraId="1A0F54FD" w14:textId="4F2ED506">
      <w:pPr>
        <w:pStyle w:val="TOC2"/>
        <w:tabs>
          <w:tab w:val="right" w:leader="dot" w:pos="8296"/>
        </w:tabs>
        <w:rPr>
          <w:noProof/>
        </w:rPr>
      </w:pPr>
      <w:r>
        <w:rPr>
          <w:noProof/>
        </w:rPr>
        <w:t>(二)、市场趋势与机遇</w:t>
      </w:r>
      <w:r>
        <w:rPr>
          <w:noProof/>
        </w:rPr>
        <w:tab/>
      </w:r>
      <w:r>
        <w:rPr>
          <w:noProof/>
        </w:rPr>
        <w:fldChar w:fldCharType="begin"/>
      </w:r>
      <w:r>
        <w:rPr>
          <w:noProof/>
        </w:rPr>
        <w:instrText xml:space="preserve"> PAGEREF _Toc160091913 \h </w:instrText>
      </w:r>
      <w:r>
        <w:rPr>
          <w:noProof/>
        </w:rPr>
        <w:fldChar w:fldCharType="separate"/>
      </w:r>
      <w:r>
        <w:rPr>
          <w:noProof/>
        </w:rPr>
        <w:t>19</w:t>
      </w:r>
      <w:r>
        <w:rPr>
          <w:noProof/>
        </w:rPr>
        <w:fldChar w:fldCharType="end"/>
      </w:r>
    </w:p>
    <w:p w:rsidR="005E7D0B" w14:paraId="593C286E" w14:textId="69DE55D8">
      <w:pPr>
        <w:pStyle w:val="TOC2"/>
        <w:tabs>
          <w:tab w:val="right" w:leader="dot" w:pos="8296"/>
        </w:tabs>
        <w:rPr>
          <w:noProof/>
        </w:rPr>
      </w:pPr>
      <w:r>
        <w:rPr>
          <w:noProof/>
        </w:rPr>
        <w:t>(三)、竞争环境分析</w:t>
      </w:r>
      <w:r>
        <w:rPr>
          <w:noProof/>
        </w:rPr>
        <w:tab/>
      </w:r>
      <w:r>
        <w:rPr>
          <w:noProof/>
        </w:rPr>
        <w:fldChar w:fldCharType="begin"/>
      </w:r>
      <w:r>
        <w:rPr>
          <w:noProof/>
        </w:rPr>
        <w:instrText xml:space="preserve"> PAGEREF _Toc160091914 \h </w:instrText>
      </w:r>
      <w:r>
        <w:rPr>
          <w:noProof/>
        </w:rPr>
        <w:fldChar w:fldCharType="separate"/>
      </w:r>
      <w:r>
        <w:rPr>
          <w:noProof/>
        </w:rPr>
        <w:t>20</w:t>
      </w:r>
      <w:r>
        <w:rPr>
          <w:noProof/>
        </w:rPr>
        <w:fldChar w:fldCharType="end"/>
      </w:r>
    </w:p>
    <w:p w:rsidR="005E7D0B" w14:paraId="73E7D87A" w14:textId="5EEC411B">
      <w:pPr>
        <w:pStyle w:val="TOC2"/>
        <w:tabs>
          <w:tab w:val="right" w:leader="dot" w:pos="8296"/>
        </w:tabs>
        <w:rPr>
          <w:noProof/>
        </w:rPr>
      </w:pPr>
      <w:r>
        <w:rPr>
          <w:noProof/>
        </w:rPr>
        <w:t>(四)、目标客户群</w:t>
      </w:r>
      <w:r>
        <w:rPr>
          <w:noProof/>
        </w:rPr>
        <w:tab/>
      </w:r>
      <w:r>
        <w:rPr>
          <w:noProof/>
        </w:rPr>
        <w:fldChar w:fldCharType="begin"/>
      </w:r>
      <w:r>
        <w:rPr>
          <w:noProof/>
        </w:rPr>
        <w:instrText xml:space="preserve"> PAGEREF _Toc160091915 \h </w:instrText>
      </w:r>
      <w:r>
        <w:rPr>
          <w:noProof/>
        </w:rPr>
        <w:fldChar w:fldCharType="separate"/>
      </w:r>
      <w:r>
        <w:rPr>
          <w:noProof/>
        </w:rPr>
        <w:t>22</w:t>
      </w:r>
      <w:r>
        <w:rPr>
          <w:noProof/>
        </w:rPr>
        <w:fldChar w:fldCharType="end"/>
      </w:r>
    </w:p>
    <w:p w:rsidR="005E7D0B" w14:paraId="2068BC54" w14:textId="5993FD1C">
      <w:pPr>
        <w:pStyle w:val="TOC1"/>
        <w:tabs>
          <w:tab w:val="right" w:leader="dot" w:pos="8296"/>
        </w:tabs>
        <w:rPr>
          <w:noProof/>
        </w:rPr>
      </w:pPr>
      <w:r>
        <w:rPr>
          <w:noProof/>
        </w:rPr>
        <w:t>七、可持续发展和社会责任</w:t>
      </w:r>
      <w:r>
        <w:rPr>
          <w:noProof/>
        </w:rPr>
        <w:tab/>
      </w:r>
      <w:r>
        <w:rPr>
          <w:noProof/>
        </w:rPr>
        <w:fldChar w:fldCharType="begin"/>
      </w:r>
      <w:r>
        <w:rPr>
          <w:noProof/>
        </w:rPr>
        <w:instrText xml:space="preserve"> PAGEREF _Toc160091916 \h </w:instrText>
      </w:r>
      <w:r>
        <w:rPr>
          <w:noProof/>
        </w:rPr>
        <w:fldChar w:fldCharType="separate"/>
      </w:r>
      <w:r>
        <w:rPr>
          <w:noProof/>
        </w:rPr>
        <w:t>24</w:t>
      </w:r>
      <w:r>
        <w:rPr>
          <w:noProof/>
        </w:rPr>
        <w:fldChar w:fldCharType="end"/>
      </w:r>
    </w:p>
    <w:p w:rsidR="005E7D0B" w14:paraId="6D0DADAB" w14:textId="3F05FBA4">
      <w:pPr>
        <w:pStyle w:val="TOC2"/>
        <w:tabs>
          <w:tab w:val="right" w:leader="dot" w:pos="8296"/>
        </w:tabs>
        <w:rPr>
          <w:noProof/>
        </w:rPr>
      </w:pPr>
      <w:r>
        <w:rPr>
          <w:noProof/>
        </w:rPr>
        <w:t>(一)、环境保护和可持续性策略</w:t>
      </w:r>
      <w:r>
        <w:rPr>
          <w:noProof/>
        </w:rPr>
        <w:tab/>
      </w:r>
      <w:r>
        <w:rPr>
          <w:noProof/>
        </w:rPr>
        <w:fldChar w:fldCharType="begin"/>
      </w:r>
      <w:r>
        <w:rPr>
          <w:noProof/>
        </w:rPr>
        <w:instrText xml:space="preserve"> PAGEREF _Toc160091917 \h </w:instrText>
      </w:r>
      <w:r>
        <w:rPr>
          <w:noProof/>
        </w:rPr>
        <w:fldChar w:fldCharType="separate"/>
      </w:r>
      <w:r>
        <w:rPr>
          <w:noProof/>
        </w:rPr>
        <w:t>24</w:t>
      </w:r>
      <w:r>
        <w:rPr>
          <w:noProof/>
        </w:rPr>
        <w:fldChar w:fldCharType="end"/>
      </w:r>
    </w:p>
    <w:p w:rsidR="005E7D0B" w14:paraId="40CC5A14" w14:textId="465BB0DD">
      <w:pPr>
        <w:pStyle w:val="TOC2"/>
        <w:tabs>
          <w:tab w:val="right" w:leader="dot" w:pos="8296"/>
        </w:tabs>
        <w:rPr>
          <w:noProof/>
        </w:rPr>
      </w:pPr>
      <w:r>
        <w:rPr>
          <w:noProof/>
        </w:rPr>
        <w:t>(二)、社会责任和慈善活动</w:t>
      </w:r>
      <w:r>
        <w:rPr>
          <w:noProof/>
        </w:rPr>
        <w:tab/>
      </w:r>
      <w:r>
        <w:rPr>
          <w:noProof/>
        </w:rPr>
        <w:fldChar w:fldCharType="begin"/>
      </w:r>
      <w:r>
        <w:rPr>
          <w:noProof/>
        </w:rPr>
        <w:instrText xml:space="preserve"> PAGEREF _Toc160091918 \h </w:instrText>
      </w:r>
      <w:r>
        <w:rPr>
          <w:noProof/>
        </w:rPr>
        <w:fldChar w:fldCharType="separate"/>
      </w:r>
      <w:r>
        <w:rPr>
          <w:noProof/>
        </w:rPr>
        <w:t>25</w:t>
      </w:r>
      <w:r>
        <w:rPr>
          <w:noProof/>
        </w:rPr>
        <w:fldChar w:fldCharType="end"/>
      </w:r>
    </w:p>
    <w:p w:rsidR="005E7D0B" w14:paraId="7AA88CE6" w14:textId="30E289E2">
      <w:pPr>
        <w:pStyle w:val="TOC2"/>
        <w:tabs>
          <w:tab w:val="right" w:leader="dot" w:pos="8296"/>
        </w:tabs>
        <w:rPr>
          <w:noProof/>
        </w:rPr>
      </w:pPr>
      <w:r>
        <w:rPr>
          <w:noProof/>
        </w:rPr>
        <w:t>(三)、企业伦理和道德准则</w:t>
      </w:r>
      <w:r>
        <w:rPr>
          <w:noProof/>
        </w:rPr>
        <w:tab/>
      </w:r>
      <w:r>
        <w:rPr>
          <w:noProof/>
        </w:rPr>
        <w:fldChar w:fldCharType="begin"/>
      </w:r>
      <w:r>
        <w:rPr>
          <w:noProof/>
        </w:rPr>
        <w:instrText xml:space="preserve"> PAGEREF _Toc160091919 \h </w:instrText>
      </w:r>
      <w:r>
        <w:rPr>
          <w:noProof/>
        </w:rPr>
        <w:fldChar w:fldCharType="separate"/>
      </w:r>
      <w:r>
        <w:rPr>
          <w:noProof/>
        </w:rPr>
        <w:t>27</w:t>
      </w:r>
      <w:r>
        <w:rPr>
          <w:noProof/>
        </w:rPr>
        <w:fldChar w:fldCharType="end"/>
      </w:r>
    </w:p>
    <w:p w:rsidR="005E7D0B" w14:paraId="2F325961" w14:textId="6656717D">
      <w:pPr>
        <w:pStyle w:val="TOC2"/>
        <w:tabs>
          <w:tab w:val="right" w:leader="dot" w:pos="8296"/>
        </w:tabs>
        <w:rPr>
          <w:noProof/>
        </w:rPr>
      </w:pPr>
      <w:r>
        <w:rPr>
          <w:noProof/>
        </w:rPr>
        <w:t>(四)、社会影响评估</w:t>
      </w:r>
      <w:r>
        <w:rPr>
          <w:noProof/>
        </w:rPr>
        <w:tab/>
      </w:r>
      <w:r>
        <w:rPr>
          <w:noProof/>
        </w:rPr>
        <w:fldChar w:fldCharType="begin"/>
      </w:r>
      <w:r>
        <w:rPr>
          <w:noProof/>
        </w:rPr>
        <w:instrText xml:space="preserve"> PAGEREF _Toc160091920 \h </w:instrText>
      </w:r>
      <w:r>
        <w:rPr>
          <w:noProof/>
        </w:rPr>
        <w:fldChar w:fldCharType="separate"/>
      </w:r>
      <w:r>
        <w:rPr>
          <w:noProof/>
        </w:rPr>
        <w:t>31</w:t>
      </w:r>
      <w:r>
        <w:rPr>
          <w:noProof/>
        </w:rPr>
        <w:fldChar w:fldCharType="end"/>
      </w:r>
    </w:p>
    <w:p w:rsidR="005E7D0B" w14:paraId="399BA199" w14:textId="53C53B8D">
      <w:pPr>
        <w:pStyle w:val="TOC2"/>
        <w:tabs>
          <w:tab w:val="right" w:leader="dot" w:pos="8296"/>
        </w:tabs>
        <w:rPr>
          <w:noProof/>
        </w:rPr>
      </w:pPr>
      <w:r>
        <w:rPr>
          <w:noProof/>
        </w:rPr>
        <w:t>(五)、可持续发展目标和计划</w:t>
      </w:r>
      <w:r>
        <w:rPr>
          <w:noProof/>
        </w:rPr>
        <w:tab/>
      </w:r>
      <w:r>
        <w:rPr>
          <w:noProof/>
        </w:rPr>
        <w:fldChar w:fldCharType="begin"/>
      </w:r>
      <w:r>
        <w:rPr>
          <w:noProof/>
        </w:rPr>
        <w:instrText xml:space="preserve"> PAGEREF _Toc160091921 \h </w:instrText>
      </w:r>
      <w:r>
        <w:rPr>
          <w:noProof/>
        </w:rPr>
        <w:fldChar w:fldCharType="separate"/>
      </w:r>
      <w:r>
        <w:rPr>
          <w:noProof/>
        </w:rPr>
        <w:t>33</w:t>
      </w:r>
      <w:r>
        <w:rPr>
          <w:noProof/>
        </w:rPr>
        <w:fldChar w:fldCharType="end"/>
      </w:r>
    </w:p>
    <w:p w:rsidR="005E7D0B" w14:paraId="22934FBD" w14:textId="6B75F281">
      <w:pPr>
        <w:pStyle w:val="TOC1"/>
        <w:tabs>
          <w:tab w:val="right" w:leader="dot" w:pos="8296"/>
        </w:tabs>
        <w:rPr>
          <w:noProof/>
        </w:rPr>
      </w:pPr>
      <w:r>
        <w:rPr>
          <w:noProof/>
        </w:rPr>
        <w:t>八、公司治理结构</w:t>
      </w:r>
      <w:r>
        <w:rPr>
          <w:noProof/>
        </w:rPr>
        <w:tab/>
      </w:r>
      <w:r>
        <w:rPr>
          <w:noProof/>
        </w:rPr>
        <w:fldChar w:fldCharType="begin"/>
      </w:r>
      <w:r>
        <w:rPr>
          <w:noProof/>
        </w:rPr>
        <w:instrText xml:space="preserve"> PAGEREF _Toc160091922 \h </w:instrText>
      </w:r>
      <w:r>
        <w:rPr>
          <w:noProof/>
        </w:rPr>
        <w:fldChar w:fldCharType="separate"/>
      </w:r>
      <w:r>
        <w:rPr>
          <w:noProof/>
        </w:rPr>
        <w:t>35</w:t>
      </w:r>
      <w:r>
        <w:rPr>
          <w:noProof/>
        </w:rPr>
        <w:fldChar w:fldCharType="end"/>
      </w:r>
    </w:p>
    <w:p w:rsidR="005E7D0B" w14:paraId="0866C162" w14:textId="23A0C640">
      <w:pPr>
        <w:pStyle w:val="TOC2"/>
        <w:tabs>
          <w:tab w:val="right" w:leader="dot" w:pos="8296"/>
        </w:tabs>
        <w:rPr>
          <w:noProof/>
        </w:rPr>
      </w:pPr>
      <w:r>
        <w:rPr>
          <w:noProof/>
        </w:rPr>
        <w:t>(一)、公司组织形式</w:t>
      </w:r>
      <w:r>
        <w:rPr>
          <w:noProof/>
        </w:rPr>
        <w:tab/>
      </w:r>
      <w:r>
        <w:rPr>
          <w:noProof/>
        </w:rPr>
        <w:fldChar w:fldCharType="begin"/>
      </w:r>
      <w:r>
        <w:rPr>
          <w:noProof/>
        </w:rPr>
        <w:instrText xml:space="preserve"> PAGEREF _Toc160091923 \h </w:instrText>
      </w:r>
      <w:r>
        <w:rPr>
          <w:noProof/>
        </w:rPr>
        <w:fldChar w:fldCharType="separate"/>
      </w:r>
      <w:r>
        <w:rPr>
          <w:noProof/>
        </w:rPr>
        <w:t>35</w:t>
      </w:r>
      <w:r>
        <w:rPr>
          <w:noProof/>
        </w:rPr>
        <w:fldChar w:fldCharType="end"/>
      </w:r>
    </w:p>
    <w:p w:rsidR="005E7D0B" w14:paraId="69157729" w14:textId="2FE8BCAB">
      <w:pPr>
        <w:pStyle w:val="TOC2"/>
        <w:tabs>
          <w:tab w:val="right" w:leader="dot" w:pos="8296"/>
        </w:tabs>
        <w:rPr>
          <w:noProof/>
        </w:rPr>
      </w:pPr>
      <w:r>
        <w:rPr>
          <w:noProof/>
        </w:rPr>
        <w:t>(二)、董事会结构</w:t>
      </w:r>
      <w:r>
        <w:rPr>
          <w:noProof/>
        </w:rPr>
        <w:tab/>
      </w:r>
      <w:r>
        <w:rPr>
          <w:noProof/>
        </w:rPr>
        <w:fldChar w:fldCharType="begin"/>
      </w:r>
      <w:r>
        <w:rPr>
          <w:noProof/>
        </w:rPr>
        <w:instrText xml:space="preserve"> PAGEREF _Toc160091924 \h </w:instrText>
      </w:r>
      <w:r>
        <w:rPr>
          <w:noProof/>
        </w:rPr>
        <w:fldChar w:fldCharType="separate"/>
      </w:r>
      <w:r>
        <w:rPr>
          <w:noProof/>
        </w:rPr>
        <w:t>37</w:t>
      </w:r>
      <w:r>
        <w:rPr>
          <w:noProof/>
        </w:rPr>
        <w:fldChar w:fldCharType="end"/>
      </w:r>
    </w:p>
    <w:p w:rsidR="005E7D0B" w14:paraId="77894053" w14:textId="7A9C56B8">
      <w:pPr>
        <w:pStyle w:val="TOC2"/>
        <w:tabs>
          <w:tab w:val="right" w:leader="dot" w:pos="8296"/>
        </w:tabs>
        <w:rPr>
          <w:noProof/>
        </w:rPr>
      </w:pPr>
      <w:r>
        <w:rPr>
          <w:noProof/>
        </w:rPr>
        <w:t>(三)、高管薪酬与激励计划</w:t>
      </w:r>
      <w:r>
        <w:rPr>
          <w:noProof/>
        </w:rPr>
        <w:tab/>
      </w:r>
      <w:r>
        <w:rPr>
          <w:noProof/>
        </w:rPr>
        <w:fldChar w:fldCharType="begin"/>
      </w:r>
      <w:r>
        <w:rPr>
          <w:noProof/>
        </w:rPr>
        <w:instrText xml:space="preserve"> PAGEREF _Toc160091925 \h </w:instrText>
      </w:r>
      <w:r>
        <w:rPr>
          <w:noProof/>
        </w:rPr>
        <w:fldChar w:fldCharType="separate"/>
      </w:r>
      <w:r>
        <w:rPr>
          <w:noProof/>
        </w:rPr>
        <w:t>39</w:t>
      </w:r>
      <w:r>
        <w:rPr>
          <w:noProof/>
        </w:rPr>
        <w:fldChar w:fldCharType="end"/>
      </w:r>
    </w:p>
    <w:p w:rsidR="005E7D0B" w14:paraId="6775A796" w14:textId="4C7ECAA1">
      <w:pPr>
        <w:pStyle w:val="TOC1"/>
        <w:tabs>
          <w:tab w:val="right" w:leader="dot" w:pos="8296"/>
        </w:tabs>
        <w:rPr>
          <w:noProof/>
        </w:rPr>
      </w:pPr>
      <w:r>
        <w:rPr>
          <w:noProof/>
        </w:rPr>
        <w:t>九、合规性与法律事务</w:t>
      </w:r>
      <w:r>
        <w:rPr>
          <w:noProof/>
        </w:rPr>
        <w:tab/>
      </w:r>
      <w:r>
        <w:rPr>
          <w:noProof/>
        </w:rPr>
        <w:fldChar w:fldCharType="begin"/>
      </w:r>
      <w:r>
        <w:rPr>
          <w:noProof/>
        </w:rPr>
        <w:instrText xml:space="preserve"> PAGEREF _Toc160091926 \h </w:instrText>
      </w:r>
      <w:r>
        <w:rPr>
          <w:noProof/>
        </w:rPr>
        <w:fldChar w:fldCharType="separate"/>
      </w:r>
      <w:r>
        <w:rPr>
          <w:noProof/>
        </w:rPr>
        <w:t>41</w:t>
      </w:r>
      <w:r>
        <w:rPr>
          <w:noProof/>
        </w:rPr>
        <w:fldChar w:fldCharType="end"/>
      </w:r>
    </w:p>
    <w:p w:rsidR="005E7D0B" w14:paraId="27AB1403" w14:textId="28BB9F23">
      <w:pPr>
        <w:pStyle w:val="TOC2"/>
        <w:tabs>
          <w:tab w:val="right" w:leader="dot" w:pos="8296"/>
        </w:tabs>
        <w:rPr>
          <w:noProof/>
        </w:rPr>
      </w:pPr>
      <w:r>
        <w:rPr>
          <w:noProof/>
        </w:rPr>
        <w:t>(一)、合规性政策</w:t>
      </w:r>
      <w:r>
        <w:rPr>
          <w:noProof/>
        </w:rPr>
        <w:tab/>
      </w:r>
      <w:r>
        <w:rPr>
          <w:noProof/>
        </w:rPr>
        <w:fldChar w:fldCharType="begin"/>
      </w:r>
      <w:r>
        <w:rPr>
          <w:noProof/>
        </w:rPr>
        <w:instrText xml:space="preserve"> PAGEREF _Toc160091927 \h </w:instrText>
      </w:r>
      <w:r>
        <w:rPr>
          <w:noProof/>
        </w:rPr>
        <w:fldChar w:fldCharType="separate"/>
      </w:r>
      <w:r>
        <w:rPr>
          <w:noProof/>
        </w:rPr>
        <w:t>41</w:t>
      </w:r>
      <w:r>
        <w:rPr>
          <w:noProof/>
        </w:rPr>
        <w:fldChar w:fldCharType="end"/>
      </w:r>
    </w:p>
    <w:p w:rsidR="005E7D0B" w14:paraId="692B8DDB" w14:textId="0FAB41E2">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(二)、法律风险防范与应对</w:t>
      </w:r>
      <w:r>
        <w:rPr>
          <w:noProof/>
        </w:rPr>
        <w:tab/>
      </w:r>
      <w:r>
        <w:rPr>
          <w:noProof/>
        </w:rPr>
        <w:fldChar w:fldCharType="begin"/>
      </w:r>
      <w:r>
        <w:rPr>
          <w:noProof/>
        </w:rPr>
        <w:instrText xml:space="preserve"> PAGEREF _Toc160091928 \h </w:instrText>
      </w:r>
      <w:r>
        <w:rPr>
          <w:noProof/>
        </w:rPr>
        <w:fldChar w:fldCharType="separate"/>
      </w:r>
      <w:r>
        <w:rPr>
          <w:noProof/>
        </w:rPr>
        <w:t>43</w:t>
      </w:r>
      <w:r>
        <w:rPr>
          <w:noProof/>
        </w:rPr>
        <w:fldChar w:fldCharType="end"/>
      </w:r>
    </w:p>
    <w:p w:rsidR="005E7D0B" w14:paraId="46EDF16F" w14:textId="7AFB7C9D">
      <w:pPr>
        <w:pStyle w:val="TOC2"/>
        <w:tabs>
          <w:tab w:val="right" w:leader="dot" w:pos="8296"/>
        </w:tabs>
        <w:rPr>
          <w:noProof/>
        </w:rPr>
      </w:pPr>
      <w:r>
        <w:rPr>
          <w:noProof/>
        </w:rPr>
        <w:t>(三)、合同审查与法律意见书</w:t>
      </w:r>
      <w:r>
        <w:rPr>
          <w:noProof/>
        </w:rPr>
        <w:tab/>
      </w:r>
      <w:r>
        <w:rPr>
          <w:noProof/>
        </w:rPr>
        <w:fldChar w:fldCharType="begin"/>
      </w:r>
      <w:r>
        <w:rPr>
          <w:noProof/>
        </w:rPr>
        <w:instrText xml:space="preserve"> PAGEREF _Toc160091929 \h </w:instrText>
      </w:r>
      <w:r>
        <w:rPr>
          <w:noProof/>
        </w:rPr>
        <w:fldChar w:fldCharType="separate"/>
      </w:r>
      <w:r>
        <w:rPr>
          <w:noProof/>
        </w:rPr>
        <w:t>44</w:t>
      </w:r>
      <w:r>
        <w:rPr>
          <w:noProof/>
        </w:rPr>
        <w:fldChar w:fldCharType="end"/>
      </w:r>
    </w:p>
    <w:p w:rsidR="005E7D0B" w14:paraId="3154183A" w14:textId="2333C31F">
      <w:pPr>
        <w:pStyle w:val="TOC1"/>
        <w:tabs>
          <w:tab w:val="right" w:leader="dot" w:pos="8296"/>
        </w:tabs>
        <w:rPr>
          <w:noProof/>
        </w:rPr>
      </w:pPr>
      <w:r>
        <w:rPr>
          <w:noProof/>
        </w:rPr>
        <w:t>十、实施策略</w:t>
      </w:r>
      <w:r>
        <w:rPr>
          <w:noProof/>
        </w:rPr>
        <w:tab/>
      </w:r>
      <w:r>
        <w:rPr>
          <w:noProof/>
        </w:rPr>
        <w:fldChar w:fldCharType="begin"/>
      </w:r>
      <w:r>
        <w:rPr>
          <w:noProof/>
        </w:rPr>
        <w:instrText xml:space="preserve"> PAGEREF _Toc160091930 \h </w:instrText>
      </w:r>
      <w:r>
        <w:rPr>
          <w:noProof/>
        </w:rPr>
        <w:fldChar w:fldCharType="separate"/>
      </w:r>
      <w:r>
        <w:rPr>
          <w:noProof/>
        </w:rPr>
        <w:t>46</w:t>
      </w:r>
      <w:r>
        <w:rPr>
          <w:noProof/>
        </w:rPr>
        <w:fldChar w:fldCharType="end"/>
      </w:r>
    </w:p>
    <w:p w:rsidR="005E7D0B" w14:paraId="023227F0" w14:textId="4EE6D950">
      <w:pPr>
        <w:pStyle w:val="TOC2"/>
        <w:tabs>
          <w:tab w:val="right" w:leader="dot" w:pos="8296"/>
        </w:tabs>
        <w:rPr>
          <w:noProof/>
        </w:rPr>
      </w:pPr>
      <w:r>
        <w:rPr>
          <w:noProof/>
        </w:rPr>
        <w:t>(一)、体育项目管理计划</w:t>
      </w:r>
      <w:r>
        <w:rPr>
          <w:noProof/>
        </w:rPr>
        <w:tab/>
      </w:r>
      <w:r>
        <w:rPr>
          <w:noProof/>
        </w:rPr>
        <w:fldChar w:fldCharType="begin"/>
      </w:r>
      <w:r>
        <w:rPr>
          <w:noProof/>
        </w:rPr>
        <w:instrText xml:space="preserve"> PAGEREF _Toc160091931 \h </w:instrText>
      </w:r>
      <w:r>
        <w:rPr>
          <w:noProof/>
        </w:rPr>
        <w:fldChar w:fldCharType="separate"/>
      </w:r>
      <w:r>
        <w:rPr>
          <w:noProof/>
        </w:rPr>
        <w:t>46</w:t>
      </w:r>
      <w:r>
        <w:rPr>
          <w:noProof/>
        </w:rPr>
        <w:fldChar w:fldCharType="end"/>
      </w:r>
    </w:p>
    <w:p w:rsidR="005E7D0B" w14:paraId="5932E4DF" w14:textId="751F035D">
      <w:pPr>
        <w:pStyle w:val="TOC2"/>
        <w:tabs>
          <w:tab w:val="right" w:leader="dot" w:pos="8296"/>
        </w:tabs>
        <w:rPr>
          <w:noProof/>
        </w:rPr>
      </w:pPr>
      <w:r>
        <w:rPr>
          <w:noProof/>
        </w:rPr>
        <w:t>(二)、体育项目资源分配</w:t>
      </w:r>
      <w:r>
        <w:rPr>
          <w:noProof/>
        </w:rPr>
        <w:tab/>
      </w:r>
      <w:r>
        <w:rPr>
          <w:noProof/>
        </w:rPr>
        <w:fldChar w:fldCharType="begin"/>
      </w:r>
      <w:r>
        <w:rPr>
          <w:noProof/>
        </w:rPr>
        <w:instrText xml:space="preserve"> PAGEREF _Toc160091932 \h </w:instrText>
      </w:r>
      <w:r>
        <w:rPr>
          <w:noProof/>
        </w:rPr>
        <w:fldChar w:fldCharType="separate"/>
      </w:r>
      <w:r>
        <w:rPr>
          <w:noProof/>
        </w:rPr>
        <w:t>49</w:t>
      </w:r>
      <w:r>
        <w:rPr>
          <w:noProof/>
        </w:rPr>
        <w:fldChar w:fldCharType="end"/>
      </w:r>
    </w:p>
    <w:p w:rsidR="005E7D0B" w14:paraId="1083322F" w14:textId="2279FCE3">
      <w:pPr>
        <w:pStyle w:val="TOC2"/>
        <w:tabs>
          <w:tab w:val="right" w:leader="dot" w:pos="8296"/>
        </w:tabs>
        <w:rPr>
          <w:noProof/>
        </w:rPr>
      </w:pPr>
      <w:r>
        <w:rPr>
          <w:noProof/>
        </w:rPr>
        <w:t>(三)、体育项目风险管理</w:t>
      </w:r>
      <w:r>
        <w:rPr>
          <w:noProof/>
        </w:rPr>
        <w:tab/>
      </w:r>
      <w:r>
        <w:rPr>
          <w:noProof/>
        </w:rPr>
        <w:fldChar w:fldCharType="begin"/>
      </w:r>
      <w:r>
        <w:rPr>
          <w:noProof/>
        </w:rPr>
        <w:instrText xml:space="preserve"> PAGEREF _Toc160091933 \h </w:instrText>
      </w:r>
      <w:r>
        <w:rPr>
          <w:noProof/>
        </w:rPr>
        <w:fldChar w:fldCharType="separate"/>
      </w:r>
      <w:r>
        <w:rPr>
          <w:noProof/>
        </w:rPr>
        <w:t>51</w:t>
      </w:r>
      <w:r>
        <w:rPr>
          <w:noProof/>
        </w:rPr>
        <w:fldChar w:fldCharType="end"/>
      </w:r>
    </w:p>
    <w:p w:rsidR="005E7D0B" w14:paraId="1428E029" w14:textId="2A3EF994">
      <w:pPr>
        <w:pStyle w:val="TOC2"/>
        <w:tabs>
          <w:tab w:val="right" w:leader="dot" w:pos="8296"/>
        </w:tabs>
        <w:rPr>
          <w:noProof/>
        </w:rPr>
      </w:pPr>
      <w:r>
        <w:rPr>
          <w:noProof/>
        </w:rPr>
        <w:t>(四)、体育项目进度控制</w:t>
      </w:r>
      <w:r>
        <w:rPr>
          <w:noProof/>
        </w:rPr>
        <w:tab/>
      </w:r>
      <w:r>
        <w:rPr>
          <w:noProof/>
        </w:rPr>
        <w:fldChar w:fldCharType="begin"/>
      </w:r>
      <w:r>
        <w:rPr>
          <w:noProof/>
        </w:rPr>
        <w:instrText xml:space="preserve"> PAGEREF _Toc160091934 \h </w:instrText>
      </w:r>
      <w:r>
        <w:rPr>
          <w:noProof/>
        </w:rPr>
        <w:fldChar w:fldCharType="separate"/>
      </w:r>
      <w:r>
        <w:rPr>
          <w:noProof/>
        </w:rPr>
        <w:t>53</w:t>
      </w:r>
      <w:r>
        <w:rPr>
          <w:noProof/>
        </w:rPr>
        <w:fldChar w:fldCharType="end"/>
      </w:r>
    </w:p>
    <w:p w:rsidR="005E7D0B" w14:paraId="7F2C4960" w14:textId="699421DE">
      <w:pPr>
        <w:pStyle w:val="TOC2"/>
        <w:tabs>
          <w:tab w:val="right" w:leader="dot" w:pos="8296"/>
        </w:tabs>
        <w:rPr>
          <w:noProof/>
        </w:rPr>
      </w:pPr>
      <w:r>
        <w:rPr>
          <w:noProof/>
        </w:rPr>
        <w:t>(五)、体育项目质量管理</w:t>
      </w:r>
      <w:r>
        <w:rPr>
          <w:noProof/>
        </w:rPr>
        <w:tab/>
      </w:r>
      <w:r>
        <w:rPr>
          <w:noProof/>
        </w:rPr>
        <w:fldChar w:fldCharType="begin"/>
      </w:r>
      <w:r>
        <w:rPr>
          <w:noProof/>
        </w:rPr>
        <w:instrText xml:space="preserve"> PAGEREF _Toc160091935 \h </w:instrText>
      </w:r>
      <w:r>
        <w:rPr>
          <w:noProof/>
        </w:rPr>
        <w:fldChar w:fldCharType="separate"/>
      </w:r>
      <w:r>
        <w:rPr>
          <w:noProof/>
        </w:rPr>
        <w:t>57</w:t>
      </w:r>
      <w:r>
        <w:rPr>
          <w:noProof/>
        </w:rPr>
        <w:fldChar w:fldCharType="end"/>
      </w:r>
    </w:p>
    <w:p w:rsidR="005E7D0B" w14:paraId="6107E8D3" w14:textId="73CCA79D">
      <w:pPr>
        <w:pStyle w:val="TOC2"/>
        <w:tabs>
          <w:tab w:val="right" w:leader="dot" w:pos="8296"/>
        </w:tabs>
        <w:rPr>
          <w:noProof/>
        </w:rPr>
      </w:pPr>
      <w:r>
        <w:rPr>
          <w:noProof/>
        </w:rPr>
        <w:t>(六)、体育项目沟通管理</w:t>
      </w:r>
      <w:r>
        <w:rPr>
          <w:noProof/>
        </w:rPr>
        <w:tab/>
      </w:r>
      <w:r>
        <w:rPr>
          <w:noProof/>
        </w:rPr>
        <w:fldChar w:fldCharType="begin"/>
      </w:r>
      <w:r>
        <w:rPr>
          <w:noProof/>
        </w:rPr>
        <w:instrText xml:space="preserve"> PAGEREF _Toc160091936 \h </w:instrText>
      </w:r>
      <w:r>
        <w:rPr>
          <w:noProof/>
        </w:rPr>
        <w:fldChar w:fldCharType="separate"/>
      </w:r>
      <w:r>
        <w:rPr>
          <w:noProof/>
        </w:rPr>
        <w:t>60</w:t>
      </w:r>
      <w:r>
        <w:rPr>
          <w:noProof/>
        </w:rPr>
        <w:fldChar w:fldCharType="end"/>
      </w:r>
    </w:p>
    <w:p w:rsidR="005E7D0B" w14:paraId="077BD7B9" w14:textId="75F7704B">
      <w:pPr>
        <w:pStyle w:val="TOC1"/>
        <w:tabs>
          <w:tab w:val="right" w:leader="dot" w:pos="8296"/>
        </w:tabs>
        <w:rPr>
          <w:noProof/>
        </w:rPr>
      </w:pPr>
      <w:r>
        <w:rPr>
          <w:noProof/>
        </w:rPr>
        <w:t>十一、SWOT分析</w:t>
      </w:r>
      <w:r>
        <w:rPr>
          <w:noProof/>
        </w:rPr>
        <w:tab/>
      </w:r>
      <w:r>
        <w:rPr>
          <w:noProof/>
        </w:rPr>
        <w:fldChar w:fldCharType="begin"/>
      </w:r>
      <w:r>
        <w:rPr>
          <w:noProof/>
        </w:rPr>
        <w:instrText xml:space="preserve"> PAGEREF _Toc160091937 \h </w:instrText>
      </w:r>
      <w:r>
        <w:rPr>
          <w:noProof/>
        </w:rPr>
        <w:fldChar w:fldCharType="separate"/>
      </w:r>
      <w:r>
        <w:rPr>
          <w:noProof/>
        </w:rPr>
        <w:t>63</w:t>
      </w:r>
      <w:r>
        <w:rPr>
          <w:noProof/>
        </w:rPr>
        <w:fldChar w:fldCharType="end"/>
      </w:r>
    </w:p>
    <w:p w:rsidR="005E7D0B" w14:paraId="350F8B5B" w14:textId="33939DCA">
      <w:pPr>
        <w:pStyle w:val="TOC2"/>
        <w:tabs>
          <w:tab w:val="right" w:leader="dot" w:pos="8296"/>
        </w:tabs>
        <w:rPr>
          <w:noProof/>
        </w:rPr>
      </w:pPr>
      <w:r>
        <w:rPr>
          <w:noProof/>
        </w:rPr>
        <w:t>(一)、优势分析</w:t>
      </w:r>
      <w:r>
        <w:rPr>
          <w:noProof/>
        </w:rPr>
        <w:tab/>
      </w:r>
      <w:r>
        <w:rPr>
          <w:noProof/>
        </w:rPr>
        <w:fldChar w:fldCharType="begin"/>
      </w:r>
      <w:r>
        <w:rPr>
          <w:noProof/>
        </w:rPr>
        <w:instrText xml:space="preserve"> PAGEREF _Toc160091938 \h </w:instrText>
      </w:r>
      <w:r>
        <w:rPr>
          <w:noProof/>
        </w:rPr>
        <w:fldChar w:fldCharType="separate"/>
      </w:r>
      <w:r>
        <w:rPr>
          <w:noProof/>
        </w:rPr>
        <w:t>63</w:t>
      </w:r>
      <w:r>
        <w:rPr>
          <w:noProof/>
        </w:rPr>
        <w:fldChar w:fldCharType="end"/>
      </w:r>
    </w:p>
    <w:p w:rsidR="005E7D0B" w14:paraId="3061EFE9" w14:textId="110E9F5A">
      <w:pPr>
        <w:pStyle w:val="TOC2"/>
        <w:tabs>
          <w:tab w:val="right" w:leader="dot" w:pos="8296"/>
        </w:tabs>
        <w:rPr>
          <w:noProof/>
        </w:rPr>
      </w:pPr>
      <w:r>
        <w:rPr>
          <w:noProof/>
        </w:rPr>
        <w:t>(二)、劣势分析</w:t>
      </w:r>
      <w:r>
        <w:rPr>
          <w:noProof/>
        </w:rPr>
        <w:tab/>
      </w:r>
      <w:r>
        <w:rPr>
          <w:noProof/>
        </w:rPr>
        <w:fldChar w:fldCharType="begin"/>
      </w:r>
      <w:r>
        <w:rPr>
          <w:noProof/>
        </w:rPr>
        <w:instrText xml:space="preserve"> PAGEREF _Toc160091939 \h </w:instrText>
      </w:r>
      <w:r>
        <w:rPr>
          <w:noProof/>
        </w:rPr>
        <w:fldChar w:fldCharType="separate"/>
      </w:r>
      <w:r>
        <w:rPr>
          <w:noProof/>
        </w:rPr>
        <w:t>64</w:t>
      </w:r>
      <w:r>
        <w:rPr>
          <w:noProof/>
        </w:rPr>
        <w:fldChar w:fldCharType="end"/>
      </w:r>
    </w:p>
    <w:p w:rsidR="005E7D0B" w14:paraId="383D8CEB" w14:textId="55304F02">
      <w:pPr>
        <w:pStyle w:val="TOC2"/>
        <w:tabs>
          <w:tab w:val="right" w:leader="dot" w:pos="8296"/>
        </w:tabs>
        <w:rPr>
          <w:noProof/>
        </w:rPr>
      </w:pPr>
      <w:r>
        <w:rPr>
          <w:noProof/>
        </w:rPr>
        <w:t>(三)、机会分析</w:t>
      </w:r>
      <w:r>
        <w:rPr>
          <w:noProof/>
        </w:rPr>
        <w:tab/>
      </w:r>
      <w:r>
        <w:rPr>
          <w:noProof/>
        </w:rPr>
        <w:fldChar w:fldCharType="begin"/>
      </w:r>
      <w:r>
        <w:rPr>
          <w:noProof/>
        </w:rPr>
        <w:instrText xml:space="preserve"> PAGEREF _Toc160091940 \h </w:instrText>
      </w:r>
      <w:r>
        <w:rPr>
          <w:noProof/>
        </w:rPr>
        <w:fldChar w:fldCharType="separate"/>
      </w:r>
      <w:r>
        <w:rPr>
          <w:noProof/>
        </w:rPr>
        <w:t>64</w:t>
      </w:r>
      <w:r>
        <w:rPr>
          <w:noProof/>
        </w:rPr>
        <w:fldChar w:fldCharType="end"/>
      </w:r>
    </w:p>
    <w:p w:rsidR="005E7D0B" w14:paraId="2C53F3F5" w14:textId="257FF985">
      <w:pPr>
        <w:pStyle w:val="TOC2"/>
        <w:tabs>
          <w:tab w:val="right" w:leader="dot" w:pos="8296"/>
        </w:tabs>
        <w:rPr>
          <w:noProof/>
        </w:rPr>
      </w:pPr>
      <w:r>
        <w:rPr>
          <w:noProof/>
        </w:rPr>
        <w:t>(四)、威胁分析</w:t>
      </w:r>
      <w:r>
        <w:rPr>
          <w:noProof/>
        </w:rPr>
        <w:tab/>
      </w:r>
      <w:r>
        <w:rPr>
          <w:noProof/>
        </w:rPr>
        <w:fldChar w:fldCharType="begin"/>
      </w:r>
      <w:r>
        <w:rPr>
          <w:noProof/>
        </w:rPr>
        <w:instrText xml:space="preserve"> PAGEREF _Toc160091941 \h </w:instrText>
      </w:r>
      <w:r>
        <w:rPr>
          <w:noProof/>
        </w:rPr>
        <w:fldChar w:fldCharType="separate"/>
      </w:r>
      <w:r>
        <w:rPr>
          <w:noProof/>
        </w:rPr>
        <w:t>64</w:t>
      </w:r>
      <w:r>
        <w:rPr>
          <w:noProof/>
        </w:rPr>
        <w:fldChar w:fldCharType="end"/>
      </w:r>
    </w:p>
    <w:p w:rsidR="005E7D0B" w14:paraId="2BC2B6A7" w14:textId="51B5BC37">
      <w:pPr>
        <w:pStyle w:val="TOC1"/>
        <w:tabs>
          <w:tab w:val="right" w:leader="dot" w:pos="8296"/>
        </w:tabs>
        <w:rPr>
          <w:noProof/>
        </w:rPr>
      </w:pPr>
      <w:r>
        <w:rPr>
          <w:noProof/>
        </w:rPr>
        <w:t>十二、招标方案</w:t>
      </w:r>
      <w:r>
        <w:rPr>
          <w:noProof/>
        </w:rPr>
        <w:tab/>
      </w:r>
      <w:r>
        <w:rPr>
          <w:noProof/>
        </w:rPr>
        <w:fldChar w:fldCharType="begin"/>
      </w:r>
      <w:r>
        <w:rPr>
          <w:noProof/>
        </w:rPr>
        <w:instrText xml:space="preserve"> PAGEREF _Toc160091942 \h </w:instrText>
      </w:r>
      <w:r>
        <w:rPr>
          <w:noProof/>
        </w:rPr>
        <w:fldChar w:fldCharType="separate"/>
      </w:r>
      <w:r>
        <w:rPr>
          <w:noProof/>
        </w:rPr>
        <w:t>64</w:t>
      </w:r>
      <w:r>
        <w:rPr>
          <w:noProof/>
        </w:rPr>
        <w:fldChar w:fldCharType="end"/>
      </w:r>
    </w:p>
    <w:p w:rsidR="005E7D0B" w14:paraId="67E5E46E" w14:textId="79BFD063">
      <w:pPr>
        <w:pStyle w:val="TOC2"/>
        <w:tabs>
          <w:tab w:val="right" w:leader="dot" w:pos="8296"/>
        </w:tabs>
        <w:rPr>
          <w:noProof/>
        </w:rPr>
      </w:pPr>
      <w:r>
        <w:rPr>
          <w:noProof/>
        </w:rPr>
        <w:t>(一)、体育项目招标依据</w:t>
      </w:r>
      <w:r>
        <w:rPr>
          <w:noProof/>
        </w:rPr>
        <w:tab/>
      </w:r>
      <w:r>
        <w:rPr>
          <w:noProof/>
        </w:rPr>
        <w:fldChar w:fldCharType="begin"/>
      </w:r>
      <w:r>
        <w:rPr>
          <w:noProof/>
        </w:rPr>
        <w:instrText xml:space="preserve"> PAGEREF _Toc160091943 \h </w:instrText>
      </w:r>
      <w:r>
        <w:rPr>
          <w:noProof/>
        </w:rPr>
        <w:fldChar w:fldCharType="separate"/>
      </w:r>
      <w:r>
        <w:rPr>
          <w:noProof/>
        </w:rPr>
        <w:t>64</w:t>
      </w:r>
      <w:r>
        <w:rPr>
          <w:noProof/>
        </w:rPr>
        <w:fldChar w:fldCharType="end"/>
      </w:r>
    </w:p>
    <w:p w:rsidR="005E7D0B" w14:paraId="79793FE7" w14:textId="4E8016AB">
      <w:pPr>
        <w:pStyle w:val="TOC2"/>
        <w:tabs>
          <w:tab w:val="right" w:leader="dot" w:pos="8296"/>
        </w:tabs>
        <w:rPr>
          <w:noProof/>
        </w:rPr>
      </w:pPr>
      <w:r>
        <w:rPr>
          <w:noProof/>
        </w:rPr>
        <w:t>(二)、体育项目招标范围</w:t>
      </w:r>
      <w:r>
        <w:rPr>
          <w:noProof/>
        </w:rPr>
        <w:tab/>
      </w:r>
      <w:r>
        <w:rPr>
          <w:noProof/>
        </w:rPr>
        <w:fldChar w:fldCharType="begin"/>
      </w:r>
      <w:r>
        <w:rPr>
          <w:noProof/>
        </w:rPr>
        <w:instrText xml:space="preserve"> PAGEREF _Toc160091944 \h </w:instrText>
      </w:r>
      <w:r>
        <w:rPr>
          <w:noProof/>
        </w:rPr>
        <w:fldChar w:fldCharType="separate"/>
      </w:r>
      <w:r>
        <w:rPr>
          <w:noProof/>
        </w:rPr>
        <w:t>65</w:t>
      </w:r>
      <w:r>
        <w:rPr>
          <w:noProof/>
        </w:rPr>
        <w:fldChar w:fldCharType="end"/>
      </w:r>
    </w:p>
    <w:p w:rsidR="005E7D0B" w14:paraId="3B9568FE" w14:textId="448335C6">
      <w:pPr>
        <w:pStyle w:val="TOC2"/>
        <w:tabs>
          <w:tab w:val="right" w:leader="dot" w:pos="8296"/>
        </w:tabs>
        <w:rPr>
          <w:noProof/>
        </w:rPr>
      </w:pPr>
      <w:r>
        <w:rPr>
          <w:noProof/>
        </w:rPr>
        <w:t>(三)、招标要求</w:t>
      </w:r>
      <w:r>
        <w:rPr>
          <w:noProof/>
        </w:rPr>
        <w:tab/>
      </w:r>
      <w:r>
        <w:rPr>
          <w:noProof/>
        </w:rPr>
        <w:fldChar w:fldCharType="begin"/>
      </w:r>
      <w:r>
        <w:rPr>
          <w:noProof/>
        </w:rPr>
        <w:instrText xml:space="preserve"> PAGEREF _Toc160091945 \h </w:instrText>
      </w:r>
      <w:r>
        <w:rPr>
          <w:noProof/>
        </w:rPr>
        <w:fldChar w:fldCharType="separate"/>
      </w:r>
      <w:r>
        <w:rPr>
          <w:noProof/>
        </w:rPr>
        <w:t>65</w:t>
      </w:r>
      <w:r>
        <w:rPr>
          <w:noProof/>
        </w:rPr>
        <w:fldChar w:fldCharType="end"/>
      </w:r>
    </w:p>
    <w:p w:rsidR="005E7D0B" w14:paraId="6DE9BDA6" w14:textId="5A4E3754">
      <w:pPr>
        <w:pStyle w:val="TOC2"/>
        <w:tabs>
          <w:tab w:val="right" w:leader="dot" w:pos="8296"/>
        </w:tabs>
        <w:rPr>
          <w:noProof/>
        </w:rPr>
      </w:pPr>
      <w:r>
        <w:rPr>
          <w:noProof/>
        </w:rPr>
        <w:t>(四)、招标组织方式</w:t>
      </w:r>
      <w:r>
        <w:rPr>
          <w:noProof/>
        </w:rPr>
        <w:tab/>
      </w:r>
      <w:r>
        <w:rPr>
          <w:noProof/>
        </w:rPr>
        <w:fldChar w:fldCharType="begin"/>
      </w:r>
      <w:r>
        <w:rPr>
          <w:noProof/>
        </w:rPr>
        <w:instrText xml:space="preserve"> PAGEREF _Toc160091946 \h </w:instrText>
      </w:r>
      <w:r>
        <w:rPr>
          <w:noProof/>
        </w:rPr>
        <w:fldChar w:fldCharType="separate"/>
      </w:r>
      <w:r>
        <w:rPr>
          <w:noProof/>
        </w:rPr>
        <w:t>67</w:t>
      </w:r>
      <w:r>
        <w:rPr>
          <w:noProof/>
        </w:rPr>
        <w:fldChar w:fldCharType="end"/>
      </w:r>
    </w:p>
    <w:p w:rsidR="005E7D0B" w14:paraId="3B1D804B" w14:textId="7F439685">
      <w:pPr>
        <w:pStyle w:val="TOC2"/>
        <w:tabs>
          <w:tab w:val="right" w:leader="dot" w:pos="8296"/>
        </w:tabs>
        <w:rPr>
          <w:noProof/>
        </w:rPr>
      </w:pPr>
      <w:r>
        <w:rPr>
          <w:noProof/>
        </w:rPr>
        <w:t>(五)、招标信息发布</w:t>
      </w:r>
      <w:r>
        <w:rPr>
          <w:noProof/>
        </w:rPr>
        <w:tab/>
      </w:r>
      <w:r>
        <w:rPr>
          <w:noProof/>
        </w:rPr>
        <w:fldChar w:fldCharType="begin"/>
      </w:r>
      <w:r>
        <w:rPr>
          <w:noProof/>
        </w:rPr>
        <w:instrText xml:space="preserve"> PAGEREF _Toc160091947 \h </w:instrText>
      </w:r>
      <w:r>
        <w:rPr>
          <w:noProof/>
        </w:rPr>
        <w:fldChar w:fldCharType="separate"/>
      </w:r>
      <w:r>
        <w:rPr>
          <w:noProof/>
        </w:rPr>
        <w:t>68</w:t>
      </w:r>
      <w:r>
        <w:rPr>
          <w:noProof/>
        </w:rPr>
        <w:fldChar w:fldCharType="end"/>
      </w:r>
    </w:p>
    <w:p w:rsidR="005E7D0B" w14:paraId="75CF81CD" w14:textId="6C4997F4">
      <w:pPr>
        <w:pStyle w:val="TOC1"/>
        <w:tabs>
          <w:tab w:val="right" w:leader="dot" w:pos="8296"/>
        </w:tabs>
        <w:rPr>
          <w:noProof/>
        </w:rPr>
      </w:pPr>
      <w:r>
        <w:rPr>
          <w:noProof/>
        </w:rPr>
        <w:t>十三、竞争分析</w:t>
      </w:r>
      <w:r>
        <w:rPr>
          <w:noProof/>
        </w:rPr>
        <w:tab/>
      </w:r>
      <w:r>
        <w:rPr>
          <w:noProof/>
        </w:rPr>
        <w:fldChar w:fldCharType="begin"/>
      </w:r>
      <w:r>
        <w:rPr>
          <w:noProof/>
        </w:rPr>
        <w:instrText xml:space="preserve"> PAGEREF _Toc160091948 \h </w:instrText>
      </w:r>
      <w:r>
        <w:rPr>
          <w:noProof/>
        </w:rPr>
        <w:fldChar w:fldCharType="separate"/>
      </w:r>
      <w:r>
        <w:rPr>
          <w:noProof/>
        </w:rPr>
        <w:t>68</w:t>
      </w:r>
      <w:r>
        <w:rPr>
          <w:noProof/>
        </w:rPr>
        <w:fldChar w:fldCharType="end"/>
      </w:r>
    </w:p>
    <w:p w:rsidR="005E7D0B" w14:paraId="34B39D65" w14:textId="1D73C937">
      <w:pPr>
        <w:pStyle w:val="TOC2"/>
        <w:tabs>
          <w:tab w:val="right" w:leader="dot" w:pos="8296"/>
        </w:tabs>
        <w:rPr>
          <w:noProof/>
        </w:rPr>
      </w:pPr>
      <w:r>
        <w:rPr>
          <w:noProof/>
        </w:rPr>
        <w:t>(一)、主要竞争对手概述</w:t>
      </w:r>
      <w:r>
        <w:rPr>
          <w:noProof/>
        </w:rPr>
        <w:tab/>
      </w:r>
      <w:r>
        <w:rPr>
          <w:noProof/>
        </w:rPr>
        <w:fldChar w:fldCharType="begin"/>
      </w:r>
      <w:r>
        <w:rPr>
          <w:noProof/>
        </w:rPr>
        <w:instrText xml:space="preserve"> PAGEREF _Toc160091949 \h </w:instrText>
      </w:r>
      <w:r>
        <w:rPr>
          <w:noProof/>
        </w:rPr>
        <w:fldChar w:fldCharType="separate"/>
      </w:r>
      <w:r>
        <w:rPr>
          <w:noProof/>
        </w:rPr>
        <w:t>68</w:t>
      </w:r>
      <w:r>
        <w:rPr>
          <w:noProof/>
        </w:rPr>
        <w:fldChar w:fldCharType="end"/>
      </w:r>
    </w:p>
    <w:p w:rsidR="005E7D0B" w14:paraId="69A9F259" w14:textId="362B7214">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(二)、竞争对手优势和劣势分析</w:t>
      </w:r>
      <w:r>
        <w:rPr>
          <w:noProof/>
        </w:rPr>
        <w:tab/>
      </w:r>
      <w:r>
        <w:rPr>
          <w:noProof/>
        </w:rPr>
        <w:fldChar w:fldCharType="begin"/>
      </w:r>
      <w:r>
        <w:rPr>
          <w:noProof/>
        </w:rPr>
        <w:instrText xml:space="preserve"> PAGEREF _Toc160091950 \h </w:instrText>
      </w:r>
      <w:r>
        <w:rPr>
          <w:noProof/>
        </w:rPr>
        <w:fldChar w:fldCharType="separate"/>
      </w:r>
      <w:r>
        <w:rPr>
          <w:noProof/>
        </w:rPr>
        <w:t>70</w:t>
      </w:r>
      <w:r>
        <w:rPr>
          <w:noProof/>
        </w:rPr>
        <w:fldChar w:fldCharType="end"/>
      </w:r>
    </w:p>
    <w:p w:rsidR="005E7D0B" w14:paraId="37C32530" w14:textId="1D0AE2C0">
      <w:pPr>
        <w:pStyle w:val="TOC2"/>
        <w:tabs>
          <w:tab w:val="right" w:leader="dot" w:pos="8296"/>
        </w:tabs>
        <w:rPr>
          <w:noProof/>
        </w:rPr>
      </w:pPr>
      <w:r>
        <w:rPr>
          <w:noProof/>
        </w:rPr>
        <w:t>(三)、市场份额和竞争定位</w:t>
      </w:r>
      <w:r>
        <w:rPr>
          <w:noProof/>
        </w:rPr>
        <w:tab/>
      </w:r>
      <w:r>
        <w:rPr>
          <w:noProof/>
        </w:rPr>
        <w:fldChar w:fldCharType="begin"/>
      </w:r>
      <w:r>
        <w:rPr>
          <w:noProof/>
        </w:rPr>
        <w:instrText xml:space="preserve"> PAGEREF _Toc160091951 \h </w:instrText>
      </w:r>
      <w:r>
        <w:rPr>
          <w:noProof/>
        </w:rPr>
        <w:fldChar w:fldCharType="separate"/>
      </w:r>
      <w:r>
        <w:rPr>
          <w:noProof/>
        </w:rPr>
        <w:t>73</w:t>
      </w:r>
      <w:r>
        <w:rPr>
          <w:noProof/>
        </w:rPr>
        <w:fldChar w:fldCharType="end"/>
      </w:r>
    </w:p>
    <w:p w:rsidR="005E7D0B" w14:paraId="547668A5" w14:textId="3D736BBC">
      <w:pPr>
        <w:pStyle w:val="TOC2"/>
        <w:tabs>
          <w:tab w:val="right" w:leader="dot" w:pos="8296"/>
        </w:tabs>
        <w:rPr>
          <w:noProof/>
        </w:rPr>
      </w:pPr>
      <w:r>
        <w:rPr>
          <w:noProof/>
        </w:rPr>
        <w:t>(四)、竞争策略和反应计划</w:t>
      </w:r>
      <w:r>
        <w:rPr>
          <w:noProof/>
        </w:rPr>
        <w:tab/>
      </w:r>
      <w:r>
        <w:rPr>
          <w:noProof/>
        </w:rPr>
        <w:fldChar w:fldCharType="begin"/>
      </w:r>
      <w:r>
        <w:rPr>
          <w:noProof/>
        </w:rPr>
        <w:instrText xml:space="preserve"> PAGEREF _Toc160091952 \h </w:instrText>
      </w:r>
      <w:r>
        <w:rPr>
          <w:noProof/>
        </w:rPr>
        <w:fldChar w:fldCharType="separate"/>
      </w:r>
      <w:r>
        <w:rPr>
          <w:noProof/>
        </w:rPr>
        <w:t>75</w:t>
      </w:r>
      <w:r>
        <w:rPr>
          <w:noProof/>
        </w:rPr>
        <w:fldChar w:fldCharType="end"/>
      </w:r>
    </w:p>
    <w:p w:rsidR="005E7D0B" w14:paraId="5D996359" w14:textId="16CAE4DD">
      <w:pPr>
        <w:pStyle w:val="TOC2"/>
        <w:tabs>
          <w:tab w:val="right" w:leader="dot" w:pos="8296"/>
        </w:tabs>
        <w:rPr>
          <w:noProof/>
        </w:rPr>
      </w:pPr>
      <w:r>
        <w:rPr>
          <w:noProof/>
        </w:rPr>
        <w:t>(五)、创新和差异化战略</w:t>
      </w:r>
      <w:r>
        <w:rPr>
          <w:noProof/>
        </w:rPr>
        <w:tab/>
      </w:r>
      <w:r>
        <w:rPr>
          <w:noProof/>
        </w:rPr>
        <w:fldChar w:fldCharType="begin"/>
      </w:r>
      <w:r>
        <w:rPr>
          <w:noProof/>
        </w:rPr>
        <w:instrText xml:space="preserve"> PAGEREF _Toc160091953 \h </w:instrText>
      </w:r>
      <w:r>
        <w:rPr>
          <w:noProof/>
        </w:rPr>
        <w:fldChar w:fldCharType="separate"/>
      </w:r>
      <w:r>
        <w:rPr>
          <w:noProof/>
        </w:rPr>
        <w:t>78</w:t>
      </w:r>
      <w:r>
        <w:rPr>
          <w:noProof/>
        </w:rPr>
        <w:fldChar w:fldCharType="end"/>
      </w:r>
    </w:p>
    <w:p w:rsidR="005E7D0B" w14:paraId="60852C44" w14:textId="2864DF83">
      <w:pPr>
        <w:pStyle w:val="TOC1"/>
        <w:tabs>
          <w:tab w:val="right" w:leader="dot" w:pos="8296"/>
        </w:tabs>
        <w:rPr>
          <w:noProof/>
        </w:rPr>
      </w:pPr>
      <w:r>
        <w:rPr>
          <w:noProof/>
        </w:rPr>
        <w:t>十四、战略合作伙伴关系</w:t>
      </w:r>
      <w:r>
        <w:rPr>
          <w:noProof/>
        </w:rPr>
        <w:tab/>
      </w:r>
      <w:r>
        <w:rPr>
          <w:noProof/>
        </w:rPr>
        <w:fldChar w:fldCharType="begin"/>
      </w:r>
      <w:r>
        <w:rPr>
          <w:noProof/>
        </w:rPr>
        <w:instrText xml:space="preserve"> PAGEREF _Toc160091954 \h </w:instrText>
      </w:r>
      <w:r>
        <w:rPr>
          <w:noProof/>
        </w:rPr>
        <w:fldChar w:fldCharType="separate"/>
      </w:r>
      <w:r>
        <w:rPr>
          <w:noProof/>
        </w:rPr>
        <w:t>81</w:t>
      </w:r>
      <w:r>
        <w:rPr>
          <w:noProof/>
        </w:rPr>
        <w:fldChar w:fldCharType="end"/>
      </w:r>
    </w:p>
    <w:p w:rsidR="005E7D0B" w14:paraId="70000BDC" w14:textId="730D7418">
      <w:pPr>
        <w:pStyle w:val="TOC2"/>
        <w:tabs>
          <w:tab w:val="right" w:leader="dot" w:pos="8296"/>
        </w:tabs>
        <w:rPr>
          <w:noProof/>
        </w:rPr>
      </w:pPr>
      <w:r>
        <w:rPr>
          <w:noProof/>
        </w:rPr>
        <w:t>(一)、合作伙伴选择和评估</w:t>
      </w:r>
      <w:r>
        <w:rPr>
          <w:noProof/>
        </w:rPr>
        <w:tab/>
      </w:r>
      <w:r>
        <w:rPr>
          <w:noProof/>
        </w:rPr>
        <w:fldChar w:fldCharType="begin"/>
      </w:r>
      <w:r>
        <w:rPr>
          <w:noProof/>
        </w:rPr>
        <w:instrText xml:space="preserve"> PAGEREF _Toc160091955 \h </w:instrText>
      </w:r>
      <w:r>
        <w:rPr>
          <w:noProof/>
        </w:rPr>
        <w:fldChar w:fldCharType="separate"/>
      </w:r>
      <w:r>
        <w:rPr>
          <w:noProof/>
        </w:rPr>
        <w:t>81</w:t>
      </w:r>
      <w:r>
        <w:rPr>
          <w:noProof/>
        </w:rPr>
        <w:fldChar w:fldCharType="end"/>
      </w:r>
    </w:p>
    <w:p w:rsidR="005E7D0B" w14:paraId="4CD3EAFC" w14:textId="72FA2100">
      <w:pPr>
        <w:pStyle w:val="TOC2"/>
        <w:tabs>
          <w:tab w:val="right" w:leader="dot" w:pos="8296"/>
        </w:tabs>
        <w:rPr>
          <w:noProof/>
        </w:rPr>
      </w:pPr>
      <w:r>
        <w:rPr>
          <w:noProof/>
        </w:rPr>
        <w:t>(二)、合作协议和合同管理</w:t>
      </w:r>
      <w:r>
        <w:rPr>
          <w:noProof/>
        </w:rPr>
        <w:tab/>
      </w:r>
      <w:r>
        <w:rPr>
          <w:noProof/>
        </w:rPr>
        <w:fldChar w:fldCharType="begin"/>
      </w:r>
      <w:r>
        <w:rPr>
          <w:noProof/>
        </w:rPr>
        <w:instrText xml:space="preserve"> PAGEREF _Toc160091956 \h </w:instrText>
      </w:r>
      <w:r>
        <w:rPr>
          <w:noProof/>
        </w:rPr>
        <w:fldChar w:fldCharType="separate"/>
      </w:r>
      <w:r>
        <w:rPr>
          <w:noProof/>
        </w:rPr>
        <w:t>84</w:t>
      </w:r>
      <w:r>
        <w:rPr>
          <w:noProof/>
        </w:rPr>
        <w:fldChar w:fldCharType="end"/>
      </w:r>
    </w:p>
    <w:p w:rsidR="005E7D0B" w14:paraId="78EAAD52" w14:textId="09C00062">
      <w:pPr>
        <w:pStyle w:val="TOC2"/>
        <w:tabs>
          <w:tab w:val="right" w:leader="dot" w:pos="8296"/>
        </w:tabs>
        <w:rPr>
          <w:noProof/>
        </w:rPr>
      </w:pPr>
      <w:r>
        <w:rPr>
          <w:noProof/>
        </w:rPr>
        <w:t>(三)、共同研发和市场推广</w:t>
      </w:r>
      <w:r>
        <w:rPr>
          <w:noProof/>
        </w:rPr>
        <w:tab/>
      </w:r>
      <w:r>
        <w:rPr>
          <w:noProof/>
        </w:rPr>
        <w:fldChar w:fldCharType="begin"/>
      </w:r>
      <w:r>
        <w:rPr>
          <w:noProof/>
        </w:rPr>
        <w:instrText xml:space="preserve"> PAGEREF _Toc160091957 \h </w:instrText>
      </w:r>
      <w:r>
        <w:rPr>
          <w:noProof/>
        </w:rPr>
        <w:fldChar w:fldCharType="separate"/>
      </w:r>
      <w:r>
        <w:rPr>
          <w:noProof/>
        </w:rPr>
        <w:t>88</w:t>
      </w:r>
      <w:r>
        <w:rPr>
          <w:noProof/>
        </w:rPr>
        <w:fldChar w:fldCharType="end"/>
      </w:r>
    </w:p>
    <w:p w:rsidR="005E7D0B" w14:paraId="5E081295" w14:textId="169100DE">
      <w:pPr>
        <w:pStyle w:val="TOC2"/>
        <w:tabs>
          <w:tab w:val="right" w:leader="dot" w:pos="8296"/>
        </w:tabs>
        <w:rPr>
          <w:noProof/>
        </w:rPr>
      </w:pPr>
      <w:r>
        <w:rPr>
          <w:noProof/>
        </w:rPr>
        <w:t>(四)、供应链合作和协同管理</w:t>
      </w:r>
      <w:r>
        <w:rPr>
          <w:noProof/>
        </w:rPr>
        <w:tab/>
      </w:r>
      <w:r>
        <w:rPr>
          <w:noProof/>
        </w:rPr>
        <w:fldChar w:fldCharType="begin"/>
      </w:r>
      <w:r>
        <w:rPr>
          <w:noProof/>
        </w:rPr>
        <w:instrText xml:space="preserve"> PAGEREF _Toc160091958 \h </w:instrText>
      </w:r>
      <w:r>
        <w:rPr>
          <w:noProof/>
        </w:rPr>
        <w:fldChar w:fldCharType="separate"/>
      </w:r>
      <w:r>
        <w:rPr>
          <w:noProof/>
        </w:rPr>
        <w:t>91</w:t>
      </w:r>
      <w:r>
        <w:rPr>
          <w:noProof/>
        </w:rPr>
        <w:fldChar w:fldCharType="end"/>
      </w:r>
    </w:p>
    <w:p w:rsidR="005E7D0B" w14:paraId="76BDB844" w14:textId="34BBB373">
      <w:pPr>
        <w:pStyle w:val="TOC2"/>
        <w:tabs>
          <w:tab w:val="right" w:leader="dot" w:pos="8296"/>
        </w:tabs>
        <w:rPr>
          <w:noProof/>
        </w:rPr>
      </w:pPr>
      <w:r>
        <w:rPr>
          <w:noProof/>
        </w:rPr>
        <w:t>(五)、合作伙伴关系风险管理</w:t>
      </w:r>
      <w:r>
        <w:rPr>
          <w:noProof/>
        </w:rPr>
        <w:tab/>
      </w:r>
      <w:r>
        <w:rPr>
          <w:noProof/>
        </w:rPr>
        <w:fldChar w:fldCharType="begin"/>
      </w:r>
      <w:r>
        <w:rPr>
          <w:noProof/>
        </w:rPr>
        <w:instrText xml:space="preserve"> PAGEREF _Toc160091959 \h </w:instrText>
      </w:r>
      <w:r>
        <w:rPr>
          <w:noProof/>
        </w:rPr>
        <w:fldChar w:fldCharType="separate"/>
      </w:r>
      <w:r>
        <w:rPr>
          <w:noProof/>
        </w:rPr>
        <w:t>95</w:t>
      </w:r>
      <w:r>
        <w:rPr>
          <w:noProof/>
        </w:rPr>
        <w:fldChar w:fldCharType="end"/>
      </w:r>
    </w:p>
    <w:p w:rsidR="005E7D0B" w:rsidP="005E7D0B" w14:paraId="0360E249" w14:textId="6752F63F">
      <w:pPr>
        <w:widowControl/>
        <w:jc w:val="center"/>
        <w:rPr>
          <w:rFonts w:asciiTheme="majorHAnsi" w:eastAsiaTheme="majorEastAsia" w:hAnsiTheme="majorHAnsi" w:cstheme="majorBidi"/>
          <w:color w:val="0F4761" w:themeColor="accent1" w:themeShade="BF"/>
          <w:sz w:val="48"/>
          <w:szCs w:val="4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5E7D0B" w:rsidP="005E7D0B" w14:paraId="52C5F8C6" w14:textId="58886393">
      <w:pPr>
        <w:pStyle w:val="Heading1"/>
        <w:jc w:val="center"/>
        <w:rPr>
          <w:rFonts w:hint="eastAsia"/>
        </w:rPr>
      </w:pPr>
      <w:bookmarkStart w:id="0" w:name="_Toc160091886"/>
      <w:r w:rsidRPr="005E7D0B">
        <w:rPr>
          <w:rFonts w:hint="eastAsia"/>
        </w:rPr>
        <w:t>序言</w:t>
      </w:r>
      <w:bookmarkEnd w:id="0"/>
    </w:p>
    <w:p w:rsidR="005E7D0B" w:rsidRPr="005E7D0B" w:rsidP="005E7D0B" w14:paraId="6E607195" w14:textId="77777777">
      <w:pPr>
        <w:ind w:firstLine="560" w:firstLineChars="200"/>
        <w:rPr>
          <w:rFonts w:ascii="仿宋" w:eastAsia="仿宋"/>
          <w:sz w:val="28"/>
        </w:rPr>
      </w:pPr>
      <w:r w:rsidRPr="005E7D0B">
        <w:rPr>
          <w:rFonts w:ascii="仿宋" w:eastAsia="仿宋" w:hint="eastAsia"/>
          <w:sz w:val="28"/>
        </w:rPr>
        <w:t>本商业计划书旨在为您提供一个全面而深入的了解，展示我们的目标、策略和运营计划，以及我们如何致力于实现商业成功和持续增长。</w:t>
      </w:r>
    </w:p>
    <w:p w:rsidR="005E7D0B" w:rsidRPr="005E7D0B" w:rsidP="005E7D0B" w14:paraId="525FE70E" w14:textId="77777777">
      <w:pPr>
        <w:ind w:firstLine="560" w:firstLineChars="200"/>
        <w:rPr>
          <w:rFonts w:ascii="仿宋" w:eastAsia="仿宋" w:hAnsi="仿宋"/>
          <w:sz w:val="28"/>
        </w:rPr>
      </w:pPr>
      <w:r w:rsidRPr="005E7D0B">
        <w:rPr>
          <w:rFonts w:ascii="仿宋" w:eastAsia="仿宋" w:hAnsi="仿宋" w:hint="eastAsia"/>
          <w:sz w:val="28"/>
        </w:rPr>
        <w:t>在当今竞争激烈的商业环境中，我们明白创业者和投资者面临的挑战。因此，我们深入挖掘市场机会，通过市场调研和分析，找到了一个具有巨大潜力的商业领域，并提出了一个独特且可行的商业解决方案。</w:t>
      </w:r>
    </w:p>
    <w:p w:rsidR="005E7D0B" w:rsidRPr="005E7D0B" w:rsidP="005E7D0B" w14:paraId="366432DA" w14:textId="77777777">
      <w:pPr>
        <w:ind w:firstLine="560" w:firstLineChars="200"/>
        <w:rPr>
          <w:rFonts w:ascii="仿宋" w:eastAsia="仿宋" w:hAnsi="仿宋"/>
          <w:sz w:val="28"/>
        </w:rPr>
      </w:pPr>
      <w:r w:rsidRPr="005E7D0B">
        <w:rPr>
          <w:rFonts w:ascii="仿宋" w:eastAsia="仿宋" w:hAnsi="仿宋" w:hint="eastAsia"/>
          <w:sz w:val="28"/>
        </w:rPr>
        <w:t>我们的团队由经验丰富、专业素质高、拥有创新思维和行业洞察力的人才组成。我们深知商业成功所需的关键要素，如良好的领导能力、创造性思维、卓越的执行能力和强大的市场策略。同时，我们还将注重建立并维护良好的合作关系，以确保我们的成功依赖于拥有具备共同愿景和理念的核心团队。</w:t>
      </w:r>
    </w:p>
    <w:p w:rsidR="005E7D0B" w:rsidP="005E7D0B" w14:paraId="5DB91314" w14:textId="3CFFB88D">
      <w:pPr>
        <w:ind w:firstLine="560" w:firstLineChars="200"/>
        <w:rPr>
          <w:rFonts w:ascii="仿宋" w:eastAsia="仿宋" w:hAnsi="仿宋" w:hint="eastAsia"/>
          <w:sz w:val="28"/>
        </w:rPr>
      </w:pPr>
      <w:r w:rsidRPr="005E7D0B">
        <w:rPr>
          <w:rFonts w:ascii="仿宋" w:eastAsia="仿宋" w:hAnsi="仿宋" w:hint="eastAsia"/>
          <w:sz w:val="28"/>
        </w:rPr>
        <w:t>在这个商业计划书中，您将了解到我们的目标市场、竞争分析、产品或服务的独特卖点以及我们的市场营销策略。最后，我们申明本计划书只做学习交流使用，不能作为商业用途。</w:t>
      </w:r>
    </w:p>
    <w:p w:rsidR="005E7D0B" w:rsidP="005E7D0B" w14:paraId="7874280D" w14:textId="1B317888">
      <w:pPr>
        <w:pStyle w:val="Heading1"/>
        <w:rPr>
          <w:rFonts w:hint="eastAsia"/>
        </w:rPr>
      </w:pPr>
      <w:bookmarkStart w:id="1" w:name="_Toc160091887"/>
      <w:r w:rsidRPr="005E7D0B">
        <w:rPr>
          <w:rFonts w:hint="eastAsia"/>
        </w:rPr>
        <w:t>一、资源开发及综合利用分析</w:t>
      </w:r>
      <w:bookmarkEnd w:id="1"/>
    </w:p>
    <w:p w:rsidR="005E7D0B" w:rsidP="005E7D0B" w14:paraId="4677AD53" w14:textId="78412DA1">
      <w:pPr>
        <w:pStyle w:val="Heading2"/>
      </w:pPr>
      <w:bookmarkStart w:id="2" w:name="_Toc160091888"/>
      <w:r w:rsidRPr="005E7D0B">
        <w:t>(一)、资源开发方案</w:t>
      </w:r>
      <w:bookmarkEnd w:id="2"/>
    </w:p>
    <w:p w:rsidR="005E7D0B" w:rsidP="005E7D0B" w14:paraId="145F48C8" w14:textId="2677D76E">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p>
    <w:p w:rsidR="005E7D0B" w:rsidP="005E7D0B" w14:textId="2677D76E">
      <w:pPr>
        <w:ind w:firstLine="560" w:firstLineChars="200"/>
        <w:rPr>
          <w:rFonts w:ascii="仿宋" w:eastAsia="仿宋" w:hAnsi="仿宋" w:hint="eastAsia"/>
          <w:sz w:val="28"/>
        </w:rPr>
      </w:pPr>
      <w:r w:rsidRPr="005E7D0B">
        <w:rPr>
          <w:rFonts w:ascii="仿宋" w:eastAsia="仿宋" w:hAnsi="仿宋" w:hint="eastAsia"/>
          <w:sz w:val="28"/>
        </w:rPr>
        <w:t>资源开发方案是确保企业能够获得必要资源，以支持其运营、生产和增长的关键部分。这包括人力资源、物质资源、资金资源和</w:t>
      </w:r>
      <w:r w:rsidRPr="005E7D0B">
        <w:rPr>
          <w:rFonts w:ascii="仿宋" w:eastAsia="仿宋" w:hAnsi="仿宋" w:hint="eastAsia"/>
          <w:sz w:val="28"/>
        </w:rPr>
        <w:t>技术资源等。</w:t>
      </w:r>
    </w:p>
    <w:p w:rsidR="005E7D0B" w:rsidP="005E7D0B" w14:paraId="64FF68C2" w14:textId="3562B930">
      <w:pPr>
        <w:pStyle w:val="Heading2"/>
      </w:pPr>
      <w:bookmarkStart w:id="3" w:name="_Toc160091889"/>
      <w:r w:rsidRPr="005E7D0B">
        <w:t>(二)、资源利用方案</w:t>
      </w:r>
      <w:bookmarkEnd w:id="3"/>
    </w:p>
    <w:p w:rsidR="005E7D0B" w:rsidRPr="005E7D0B" w:rsidP="005E7D0B" w14:paraId="65ECCACF" w14:textId="77777777">
      <w:pPr>
        <w:ind w:firstLine="560" w:firstLineChars="200"/>
        <w:rPr>
          <w:rFonts w:ascii="仿宋" w:eastAsia="仿宋" w:hAnsi="仿宋"/>
          <w:sz w:val="28"/>
        </w:rPr>
      </w:pPr>
      <w:r w:rsidRPr="005E7D0B">
        <w:rPr>
          <w:rFonts w:ascii="仿宋" w:eastAsia="仿宋" w:hAnsi="仿宋"/>
          <w:sz w:val="28"/>
        </w:rPr>
        <w:t>(一) 土地资源</w:t>
      </w:r>
    </w:p>
    <w:p w:rsidR="005E7D0B" w:rsidRPr="005E7D0B" w:rsidP="005E7D0B" w14:paraId="0F523E33" w14:textId="77777777">
      <w:pPr>
        <w:ind w:firstLine="560" w:firstLineChars="200"/>
        <w:rPr>
          <w:rFonts w:ascii="仿宋" w:eastAsia="仿宋" w:hAnsi="仿宋"/>
          <w:sz w:val="28"/>
        </w:rPr>
      </w:pPr>
    </w:p>
    <w:p w:rsidR="005E7D0B" w:rsidRPr="005E7D0B" w:rsidP="005E7D0B" w14:paraId="7A6A6320" w14:textId="77777777">
      <w:pPr>
        <w:ind w:firstLine="560" w:firstLineChars="200"/>
        <w:rPr>
          <w:rFonts w:ascii="仿宋" w:eastAsia="仿宋" w:hAnsi="仿宋"/>
          <w:sz w:val="28"/>
        </w:rPr>
      </w:pPr>
      <w:r w:rsidRPr="005E7D0B">
        <w:rPr>
          <w:rFonts w:ascii="仿宋" w:eastAsia="仿宋" w:hAnsi="仿宋" w:hint="eastAsia"/>
          <w:sz w:val="28"/>
        </w:rPr>
        <w:t>选址是体育项目成功的关键因素之一。该体育项目选址位于</w:t>
      </w:r>
      <w:r w:rsidRPr="005E7D0B">
        <w:rPr>
          <w:rFonts w:ascii="仿宋" w:eastAsia="仿宋" w:hAnsi="仿宋"/>
          <w:sz w:val="28"/>
        </w:rPr>
        <w:t>xx 工业示范区，该示范区一直致力于创新创业，持续优化创新环境，成为了"大众创业、万众创新"的生动典范。园区具有完善的基础设施和发展潜力，以及土地利用效益高、投资强度大的优势。国家高新区在土地利用方面表现出色，综合容积率和投资效益均居全国前列，成为土地利用的典范。</w:t>
      </w:r>
    </w:p>
    <w:p w:rsidR="005E7D0B" w:rsidRPr="005E7D0B" w:rsidP="005E7D0B" w14:paraId="19729BA1" w14:textId="77777777">
      <w:pPr>
        <w:ind w:firstLine="560" w:firstLineChars="200"/>
        <w:rPr>
          <w:rFonts w:ascii="仿宋" w:eastAsia="仿宋" w:hAnsi="仿宋"/>
          <w:sz w:val="28"/>
        </w:rPr>
      </w:pPr>
    </w:p>
    <w:p w:rsidR="005E7D0B" w:rsidRPr="005E7D0B" w:rsidP="005E7D0B" w14:paraId="7583E67F" w14:textId="77777777">
      <w:pPr>
        <w:ind w:firstLine="560" w:firstLineChars="200"/>
        <w:rPr>
          <w:rFonts w:ascii="仿宋" w:eastAsia="仿宋" w:hAnsi="仿宋"/>
          <w:sz w:val="28"/>
        </w:rPr>
      </w:pPr>
      <w:r w:rsidRPr="005E7D0B">
        <w:rPr>
          <w:rFonts w:ascii="仿宋" w:eastAsia="仿宋" w:hAnsi="仿宋" w:hint="eastAsia"/>
          <w:sz w:val="28"/>
        </w:rPr>
        <w:t>在选址方面，我们将遵循土地利用规划，确保体育项目不会对自然保护区、风景名胜区、生活饮用水源地等敏感区域造成不良影响。体育项目建设区域地理条件良好，基础设施齐全，便于科研、生产和管理活动的集中开展，同时与城市发展相协调。我们将始终遵循环保原则，确保体育项目不会对周围环境产生污染或造成不良社会影响。</w:t>
      </w:r>
    </w:p>
    <w:p w:rsidR="005E7D0B" w:rsidRPr="005E7D0B" w:rsidP="005E7D0B" w14:paraId="73AC978F" w14:textId="77777777">
      <w:pPr>
        <w:ind w:firstLine="560" w:firstLineChars="200"/>
        <w:rPr>
          <w:rFonts w:ascii="仿宋" w:eastAsia="仿宋" w:hAnsi="仿宋"/>
          <w:sz w:val="28"/>
        </w:rPr>
      </w:pPr>
    </w:p>
    <w:p w:rsidR="005E7D0B" w:rsidRPr="005E7D0B" w:rsidP="005E7D0B" w14:paraId="7656F7FC" w14:textId="77777777">
      <w:pPr>
        <w:ind w:firstLine="560" w:firstLineChars="200"/>
        <w:rPr>
          <w:rFonts w:ascii="仿宋" w:eastAsia="仿宋" w:hAnsi="仿宋"/>
          <w:sz w:val="28"/>
        </w:rPr>
      </w:pPr>
      <w:r w:rsidRPr="005E7D0B">
        <w:rPr>
          <w:rFonts w:ascii="仿宋" w:eastAsia="仿宋" w:hAnsi="仿宋"/>
          <w:sz w:val="28"/>
        </w:rPr>
        <w:t>(二) 原辅材料</w:t>
      </w:r>
    </w:p>
    <w:p w:rsidR="005E7D0B" w:rsidRPr="005E7D0B" w:rsidP="005E7D0B" w14:paraId="69C2A504"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5E7D0B" w:rsidRPr="005E7D0B" w:rsidP="005E7D0B" w14:paraId="0A1EDEAD" w14:textId="77777777">
      <w:pPr>
        <w:ind w:firstLine="560" w:firstLineChars="200"/>
        <w:rPr>
          <w:rFonts w:ascii="仿宋" w:eastAsia="仿宋" w:hAnsi="仿宋"/>
          <w:sz w:val="28"/>
        </w:rPr>
      </w:pPr>
      <w:r w:rsidRPr="005E7D0B">
        <w:rPr>
          <w:rFonts w:ascii="仿宋" w:eastAsia="仿宋" w:hAnsi="仿宋" w:hint="eastAsia"/>
          <w:sz w:val="28"/>
        </w:rPr>
        <w:t>原辅材料的采购和管理对体育项目成功运营至关重要。我们将采取统一采购集中供应的方式，确保原材料和辅助材料的质量和价</w:t>
      </w:r>
      <w:r w:rsidRPr="005E7D0B">
        <w:rPr>
          <w:rFonts w:ascii="仿宋" w:eastAsia="仿宋" w:hAnsi="仿宋" w:hint="eastAsia"/>
          <w:sz w:val="28"/>
        </w:rPr>
        <w:t>格优势。与供应商建立稳定可靠的合作关系，保证原材料的连续供应。此外，我们将建立完善的仓储管理体系，确保原辅材料的存储安全和质量保障。</w:t>
      </w:r>
    </w:p>
    <w:p w:rsidR="005E7D0B" w:rsidRPr="005E7D0B" w:rsidP="005E7D0B" w14:paraId="132BC282" w14:textId="77777777">
      <w:pPr>
        <w:ind w:firstLine="560" w:firstLineChars="200"/>
        <w:rPr>
          <w:rFonts w:ascii="仿宋" w:eastAsia="仿宋" w:hAnsi="仿宋"/>
          <w:sz w:val="28"/>
        </w:rPr>
      </w:pPr>
    </w:p>
    <w:p w:rsidR="005E7D0B" w:rsidRPr="005E7D0B" w:rsidP="005E7D0B" w14:paraId="55D1B81B" w14:textId="77777777">
      <w:pPr>
        <w:ind w:firstLine="560" w:firstLineChars="200"/>
        <w:rPr>
          <w:rFonts w:ascii="仿宋" w:eastAsia="仿宋" w:hAnsi="仿宋"/>
          <w:sz w:val="28"/>
        </w:rPr>
      </w:pPr>
      <w:r w:rsidRPr="005E7D0B">
        <w:rPr>
          <w:rFonts w:ascii="仿宋" w:eastAsia="仿宋" w:hAnsi="仿宋"/>
          <w:sz w:val="28"/>
        </w:rPr>
        <w:t>(三) 能源消耗</w:t>
      </w:r>
    </w:p>
    <w:p w:rsidR="005E7D0B" w:rsidRPr="005E7D0B" w:rsidP="005E7D0B" w14:paraId="71CDEF35" w14:textId="77777777">
      <w:pPr>
        <w:ind w:firstLine="560" w:firstLineChars="200"/>
        <w:rPr>
          <w:rFonts w:ascii="仿宋" w:eastAsia="仿宋" w:hAnsi="仿宋"/>
          <w:sz w:val="28"/>
        </w:rPr>
      </w:pPr>
    </w:p>
    <w:p w:rsidR="005E7D0B" w:rsidP="005E7D0B" w14:paraId="3CC3D05D" w14:textId="3E1D224B">
      <w:pPr>
        <w:ind w:firstLine="560" w:firstLineChars="200"/>
        <w:rPr>
          <w:rFonts w:ascii="仿宋" w:eastAsia="仿宋" w:hAnsi="仿宋" w:hint="eastAsia"/>
          <w:sz w:val="28"/>
        </w:rPr>
      </w:pPr>
      <w:r w:rsidRPr="005E7D0B">
        <w:rPr>
          <w:rFonts w:ascii="仿宋" w:eastAsia="仿宋" w:hAnsi="仿宋" w:hint="eastAsia"/>
          <w:sz w:val="28"/>
        </w:rPr>
        <w:t>体育项目的能源消耗对环境和经济都有重要影响。我们将采取一系列节能措施，以降低能源消耗。根据体育项目的用电和用水需求，我们将确保供应的稳定性，并致力于提高能源的利用效率。体育项目在综合能源利用方面取得了显著成绩，达产后将持续关注节能减排和资源利用效果，确保体育项目的可持续性发展。</w:t>
      </w:r>
    </w:p>
    <w:p w:rsidR="005E7D0B" w:rsidP="005E7D0B" w14:paraId="2CCF382C" w14:textId="24AABB97">
      <w:pPr>
        <w:pStyle w:val="Heading2"/>
      </w:pPr>
      <w:bookmarkStart w:id="4" w:name="_Toc160091890"/>
      <w:r w:rsidRPr="005E7D0B">
        <w:t>(三)、资源节约措施</w:t>
      </w:r>
      <w:bookmarkEnd w:id="4"/>
    </w:p>
    <w:p w:rsidR="005E7D0B" w:rsidRPr="005E7D0B" w:rsidP="005E7D0B" w14:paraId="4034191F" w14:textId="77777777">
      <w:pPr>
        <w:ind w:firstLine="560" w:firstLineChars="200"/>
        <w:rPr>
          <w:rFonts w:ascii="仿宋" w:eastAsia="仿宋" w:hAnsi="仿宋"/>
          <w:sz w:val="28"/>
        </w:rPr>
      </w:pPr>
      <w:r w:rsidRPr="005E7D0B">
        <w:rPr>
          <w:rFonts w:ascii="仿宋" w:eastAsia="仿宋" w:hAnsi="仿宋" w:hint="eastAsia"/>
          <w:sz w:val="28"/>
        </w:rPr>
        <w:t>土地资源利用优化：我们将继续坚持土地集约利用原则，最大程度减少土地浪费。通过合理布局和高效设计，确保用地得到最大化利用，同时保留足够的绿地和景观，以提升工作环境的舒适度。</w:t>
      </w:r>
    </w:p>
    <w:p w:rsidR="005E7D0B" w:rsidRPr="005E7D0B" w:rsidP="005E7D0B" w14:paraId="0F188154" w14:textId="77777777">
      <w:pPr>
        <w:ind w:firstLine="560" w:firstLineChars="200"/>
        <w:rPr>
          <w:rFonts w:ascii="仿宋" w:eastAsia="仿宋" w:hAnsi="仿宋"/>
          <w:sz w:val="28"/>
        </w:rPr>
      </w:pPr>
    </w:p>
    <w:p w:rsidR="005E7D0B" w:rsidRPr="005E7D0B" w:rsidP="005E7D0B" w14:paraId="166F4C37"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5E7D0B">
        <w:rPr>
          <w:rFonts w:ascii="仿宋" w:eastAsia="仿宋" w:hAnsi="仿宋" w:hint="eastAsia"/>
          <w:sz w:val="28"/>
        </w:rPr>
        <w:t>材料循环利用：我们将建立废弃物管理和回收体系，鼓励员工积极参与废弃物分类和回收工作。此外，我们将寻找可再生原材料替代传统原材料，降低生产过程中的资源消耗。</w:t>
      </w:r>
    </w:p>
    <w:p w:rsidR="005E7D0B" w:rsidRPr="005E7D0B" w:rsidP="005E7D0B" w14:paraId="0C689760" w14:textId="77777777">
      <w:pPr>
        <w:ind w:firstLine="560" w:firstLineChars="200"/>
        <w:rPr>
          <w:rFonts w:ascii="仿宋" w:eastAsia="仿宋" w:hAnsi="仿宋"/>
          <w:sz w:val="28"/>
        </w:rPr>
      </w:pPr>
    </w:p>
    <w:p w:rsidR="005E7D0B" w:rsidRPr="005E7D0B" w:rsidP="005E7D0B" w14:paraId="44A1BE8D" w14:textId="77777777">
      <w:pPr>
        <w:ind w:firstLine="560" w:firstLineChars="200"/>
        <w:rPr>
          <w:rFonts w:ascii="仿宋" w:eastAsia="仿宋" w:hAnsi="仿宋"/>
          <w:sz w:val="28"/>
        </w:rPr>
      </w:pPr>
      <w:r w:rsidRPr="005E7D0B">
        <w:rPr>
          <w:rFonts w:ascii="仿宋" w:eastAsia="仿宋" w:hAnsi="仿宋" w:hint="eastAsia"/>
          <w:sz w:val="28"/>
        </w:rPr>
        <w:t>节能技术应用：体育项目将积极采用节能技术，包括高效设备、节能照明、智能控制系统等，以降低能源消耗。定期对设备进行维</w:t>
      </w:r>
      <w:r w:rsidRPr="005E7D0B">
        <w:rPr>
          <w:rFonts w:ascii="仿宋" w:eastAsia="仿宋" w:hAnsi="仿宋" w:hint="eastAsia"/>
          <w:sz w:val="28"/>
        </w:rPr>
        <w:t>护和升级，确保其运行在最佳状态。</w:t>
      </w:r>
    </w:p>
    <w:p w:rsidR="005E7D0B" w:rsidRPr="005E7D0B" w:rsidP="005E7D0B" w14:paraId="10D949E2" w14:textId="77777777">
      <w:pPr>
        <w:ind w:firstLine="560" w:firstLineChars="200"/>
        <w:rPr>
          <w:rFonts w:ascii="仿宋" w:eastAsia="仿宋" w:hAnsi="仿宋"/>
          <w:sz w:val="28"/>
        </w:rPr>
      </w:pPr>
    </w:p>
    <w:p w:rsidR="005E7D0B" w:rsidRPr="005E7D0B" w:rsidP="005E7D0B" w14:paraId="2A03DEE4" w14:textId="77777777">
      <w:pPr>
        <w:ind w:firstLine="560" w:firstLineChars="200"/>
        <w:rPr>
          <w:rFonts w:ascii="仿宋" w:eastAsia="仿宋" w:hAnsi="仿宋"/>
          <w:sz w:val="28"/>
        </w:rPr>
      </w:pPr>
      <w:r w:rsidRPr="005E7D0B">
        <w:rPr>
          <w:rFonts w:ascii="仿宋" w:eastAsia="仿宋" w:hAnsi="仿宋" w:hint="eastAsia"/>
          <w:sz w:val="28"/>
        </w:rPr>
        <w:t>水资源管理：我们将采取水资源管理措施，包括减少用水量、回收废水、改善水质等。通过高效的水资源管理，降低对自然水源的依赖，并保护当地水资源生态系统的健康。</w:t>
      </w:r>
    </w:p>
    <w:p w:rsidR="005E7D0B" w:rsidRPr="005E7D0B" w:rsidP="005E7D0B" w14:paraId="6D4F8FFC" w14:textId="77777777">
      <w:pPr>
        <w:ind w:firstLine="560" w:firstLineChars="200"/>
        <w:rPr>
          <w:rFonts w:ascii="仿宋" w:eastAsia="仿宋" w:hAnsi="仿宋"/>
          <w:sz w:val="28"/>
        </w:rPr>
      </w:pPr>
    </w:p>
    <w:p w:rsidR="005E7D0B" w:rsidRPr="005E7D0B" w:rsidP="005E7D0B" w14:paraId="2B1FEABC" w14:textId="77777777">
      <w:pPr>
        <w:ind w:firstLine="560" w:firstLineChars="200"/>
        <w:rPr>
          <w:rFonts w:ascii="仿宋" w:eastAsia="仿宋" w:hAnsi="仿宋"/>
          <w:sz w:val="28"/>
        </w:rPr>
      </w:pPr>
      <w:r w:rsidRPr="005E7D0B">
        <w:rPr>
          <w:rFonts w:ascii="仿宋" w:eastAsia="仿宋" w:hAnsi="仿宋" w:hint="eastAsia"/>
          <w:sz w:val="28"/>
        </w:rPr>
        <w:t>可再生能源利用：鼓励使用可再生能源，如太阳能和风能，以部分或完全满足体育项目的电力需求。这不仅有助于减少温室气体排放，还可降低能源成本。</w:t>
      </w:r>
    </w:p>
    <w:p w:rsidR="005E7D0B" w:rsidRPr="005E7D0B" w:rsidP="005E7D0B" w14:paraId="0F80517B" w14:textId="77777777">
      <w:pPr>
        <w:ind w:firstLine="560" w:firstLineChars="200"/>
        <w:rPr>
          <w:rFonts w:ascii="仿宋" w:eastAsia="仿宋" w:hAnsi="仿宋"/>
          <w:sz w:val="28"/>
        </w:rPr>
      </w:pPr>
    </w:p>
    <w:p w:rsidR="005E7D0B" w:rsidRPr="005E7D0B" w:rsidP="005E7D0B" w14:paraId="521D4AFC" w14:textId="77777777">
      <w:pPr>
        <w:ind w:firstLine="560" w:firstLineChars="200"/>
        <w:rPr>
          <w:rFonts w:ascii="仿宋" w:eastAsia="仿宋" w:hAnsi="仿宋"/>
          <w:sz w:val="28"/>
        </w:rPr>
      </w:pPr>
      <w:r w:rsidRPr="005E7D0B">
        <w:rPr>
          <w:rFonts w:ascii="仿宋" w:eastAsia="仿宋" w:hAnsi="仿宋" w:hint="eastAsia"/>
          <w:sz w:val="28"/>
        </w:rPr>
        <w:t>生产过程优化：持续改进生产过程，提高资源利用效率。我们将采用先进的生产技术和管理方法，以最小化原材料和能源的浪费，同时提高产品质量和生产效率。</w:t>
      </w:r>
    </w:p>
    <w:p w:rsidR="005E7D0B" w:rsidRPr="005E7D0B" w:rsidP="005E7D0B" w14:paraId="4D9ED3F3" w14:textId="77777777">
      <w:pPr>
        <w:ind w:firstLine="560" w:firstLineChars="200"/>
        <w:rPr>
          <w:rFonts w:ascii="仿宋" w:eastAsia="仿宋" w:hAnsi="仿宋"/>
          <w:sz w:val="28"/>
        </w:rPr>
      </w:pPr>
    </w:p>
    <w:p w:rsidR="005E7D0B" w:rsidRPr="005E7D0B" w:rsidP="005E7D0B" w14:paraId="394FC678" w14:textId="77777777">
      <w:pPr>
        <w:ind w:firstLine="560" w:firstLineChars="200"/>
        <w:rPr>
          <w:rFonts w:ascii="仿宋" w:eastAsia="仿宋" w:hAnsi="仿宋"/>
          <w:sz w:val="28"/>
        </w:rPr>
      </w:pPr>
      <w:r w:rsidRPr="005E7D0B">
        <w:rPr>
          <w:rFonts w:ascii="仿宋" w:eastAsia="仿宋" w:hAnsi="仿宋" w:hint="eastAsia"/>
          <w:sz w:val="28"/>
        </w:rPr>
        <w:t>员工培训和意识提升：我们将定期为员工提供资源节约和环保方面的培训，激发他们的节约意识和环保责任感。员工将被鼓励提出改进建议，并积极参与资源节约活动。</w:t>
      </w:r>
    </w:p>
    <w:p w:rsidR="005E7D0B" w:rsidRPr="005E7D0B" w:rsidP="005E7D0B" w14:paraId="26E1F4F5" w14:textId="77777777">
      <w:pPr>
        <w:ind w:firstLine="560" w:firstLineChars="200"/>
        <w:rPr>
          <w:rFonts w:ascii="仿宋" w:eastAsia="仿宋" w:hAnsi="仿宋"/>
          <w:sz w:val="28"/>
        </w:rPr>
      </w:pPr>
    </w:p>
    <w:p w:rsidR="005E7D0B" w:rsidP="005E7D0B" w14:paraId="12183352" w14:textId="457F1872">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5E7D0B" w:rsidP="005E7D0B" w14:textId="457F1872">
      <w:pPr>
        <w:ind w:firstLine="560" w:firstLineChars="200"/>
        <w:rPr>
          <w:rFonts w:ascii="仿宋" w:eastAsia="仿宋" w:hAnsi="仿宋" w:hint="eastAsia"/>
          <w:sz w:val="28"/>
        </w:rPr>
      </w:pPr>
      <w:r w:rsidRPr="005E7D0B">
        <w:rPr>
          <w:rFonts w:ascii="仿宋" w:eastAsia="仿宋" w:hAnsi="仿宋" w:hint="eastAsia"/>
          <w:sz w:val="28"/>
        </w:rPr>
        <w:t>监测和报告：建立资源消耗的监测体系，追踪和评估资源的使用情况。我们将定期发布资源消耗和节约成果的报告，以提供透明度并促进改进。</w:t>
      </w:r>
    </w:p>
    <w:p w:rsidR="005E7D0B" w:rsidP="005E7D0B" w14:paraId="33A1BDE8" w14:textId="5EFF46F8">
      <w:pPr>
        <w:pStyle w:val="Heading1"/>
        <w:rPr>
          <w:rFonts w:hint="eastAsia"/>
        </w:rPr>
      </w:pPr>
      <w:bookmarkStart w:id="5" w:name="_Toc160091891"/>
      <w:r w:rsidRPr="005E7D0B">
        <w:rPr>
          <w:rFonts w:hint="eastAsia"/>
        </w:rPr>
        <w:t>二、建设规模分析</w:t>
      </w:r>
      <w:bookmarkEnd w:id="5"/>
    </w:p>
    <w:p w:rsidR="005E7D0B" w:rsidP="005E7D0B" w14:paraId="3259736F" w14:textId="2CAE36CE">
      <w:pPr>
        <w:pStyle w:val="Heading2"/>
      </w:pPr>
      <w:bookmarkStart w:id="6" w:name="_Toc160091892"/>
      <w:r w:rsidRPr="005E7D0B">
        <w:t>(一)、建设规模</w:t>
      </w:r>
      <w:bookmarkEnd w:id="6"/>
    </w:p>
    <w:p w:rsidR="005E7D0B" w:rsidRPr="005E7D0B" w:rsidP="005E7D0B" w14:paraId="4D8DE159" w14:textId="77777777">
      <w:pPr>
        <w:ind w:firstLine="560" w:firstLineChars="200"/>
        <w:rPr>
          <w:rFonts w:ascii="仿宋" w:eastAsia="仿宋" w:hAnsi="仿宋"/>
          <w:sz w:val="28"/>
        </w:rPr>
      </w:pPr>
      <w:r w:rsidRPr="005E7D0B">
        <w:rPr>
          <w:rFonts w:ascii="仿宋" w:eastAsia="仿宋" w:hAnsi="仿宋" w:hint="eastAsia"/>
          <w:sz w:val="28"/>
        </w:rPr>
        <w:t>该体育项目总征地面积达到</w:t>
      </w:r>
      <w:r w:rsidRPr="005E7D0B">
        <w:rPr>
          <w:rFonts w:ascii="仿宋" w:eastAsia="仿宋" w:hAnsi="仿宋"/>
          <w:sz w:val="28"/>
        </w:rPr>
        <w:t>XXX平方米，大约折合XXX亩。其中，净用地面积与红线范围折合约XXX亩。体育项目规划总建筑面积达到XXX平方米，这其中，规划建设主体工程为XXX平方米，而计容建筑面积则为XXXX平方米。预计建筑工程投资将达到XXXX万元。</w:t>
      </w:r>
    </w:p>
    <w:p w:rsidR="005E7D0B" w:rsidRPr="005E7D0B" w:rsidP="005E7D0B" w14:paraId="5956415D" w14:textId="77777777">
      <w:pPr>
        <w:ind w:firstLine="560" w:firstLineChars="200"/>
        <w:rPr>
          <w:rFonts w:ascii="仿宋" w:eastAsia="仿宋" w:hAnsi="仿宋"/>
          <w:sz w:val="28"/>
        </w:rPr>
      </w:pPr>
    </w:p>
    <w:p w:rsidR="005E7D0B" w:rsidP="005E7D0B" w14:paraId="70A3832F" w14:textId="3EED5F7D">
      <w:pPr>
        <w:ind w:firstLine="560" w:firstLineChars="200"/>
        <w:rPr>
          <w:rFonts w:ascii="仿宋" w:eastAsia="仿宋" w:hAnsi="仿宋"/>
          <w:sz w:val="28"/>
        </w:rPr>
      </w:pPr>
      <w:r w:rsidRPr="005E7D0B">
        <w:rPr>
          <w:rFonts w:ascii="仿宋" w:eastAsia="仿宋" w:hAnsi="仿宋" w:hint="eastAsia"/>
          <w:sz w:val="28"/>
        </w:rPr>
        <w:t>在设备购置方面，该体育项目计划购置设备共计</w:t>
      </w:r>
      <w:r w:rsidRPr="005E7D0B">
        <w:rPr>
          <w:rFonts w:ascii="仿宋" w:eastAsia="仿宋" w:hAnsi="仿宋"/>
          <w:sz w:val="28"/>
        </w:rPr>
        <w:t>XXX台（套），设备购置费高达XXX万元。这些设备的购置将为体育项目的建设和运营提供必要的支持和保障。</w:t>
      </w:r>
    </w:p>
    <w:p w:rsidR="005E7D0B" w:rsidP="005E7D0B" w14:paraId="2C8C73CE" w14:textId="23437317">
      <w:pPr>
        <w:pStyle w:val="Heading2"/>
      </w:pPr>
      <w:bookmarkStart w:id="7" w:name="_Toc160091893"/>
      <w:r w:rsidRPr="005E7D0B">
        <w:t>(二)、产值规模</w:t>
      </w:r>
      <w:bookmarkEnd w:id="7"/>
    </w:p>
    <w:p w:rsidR="005E7D0B" w:rsidRPr="005E7D0B" w:rsidP="005E7D0B" w14:paraId="345CB5C6" w14:textId="77777777">
      <w:pPr>
        <w:ind w:firstLine="560" w:firstLineChars="200"/>
        <w:rPr>
          <w:rFonts w:ascii="仿宋" w:eastAsia="仿宋" w:hAnsi="仿宋"/>
          <w:sz w:val="28"/>
        </w:rPr>
      </w:pPr>
      <w:r w:rsidRPr="005E7D0B">
        <w:rPr>
          <w:rFonts w:ascii="仿宋" w:eastAsia="仿宋" w:hAnsi="仿宋" w:hint="eastAsia"/>
          <w:sz w:val="28"/>
        </w:rPr>
        <w:t>体育项目计划总投资</w:t>
      </w:r>
      <w:r w:rsidRPr="005E7D0B">
        <w:rPr>
          <w:rFonts w:ascii="仿宋" w:eastAsia="仿宋" w:hAnsi="仿宋"/>
          <w:sz w:val="28"/>
        </w:rPr>
        <w:t>XXXXXXX万元；预计年实现营业收入XXXX万</w:t>
      </w:r>
    </w:p>
    <w:p w:rsidR="005E7D0B" w:rsidRPr="005E7D0B" w:rsidP="005E7D0B" w14:paraId="30CC7D19" w14:textId="77777777">
      <w:pPr>
        <w:ind w:firstLine="560" w:firstLineChars="200"/>
        <w:rPr>
          <w:rFonts w:ascii="仿宋" w:eastAsia="仿宋" w:hAnsi="仿宋"/>
          <w:sz w:val="28"/>
        </w:rPr>
      </w:pPr>
      <w:r w:rsidRPr="005E7D0B">
        <w:rPr>
          <w:rFonts w:ascii="仿宋" w:eastAsia="仿宋" w:hAnsi="仿宋" w:hint="eastAsia"/>
          <w:sz w:val="28"/>
        </w:rPr>
        <w:t>元。</w:t>
      </w:r>
    </w:p>
    <w:p w:rsidR="005E7D0B" w:rsidP="005E7D0B" w14:paraId="1FF40714" w14:textId="62B765E2">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5E7D0B" w:rsidP="005E7D0B" w14:paraId="709923AF" w14:textId="3DFAD6DA">
      <w:pPr>
        <w:pStyle w:val="Heading1"/>
        <w:rPr>
          <w:rFonts w:hint="eastAsia"/>
        </w:rPr>
      </w:pPr>
      <w:bookmarkStart w:id="8" w:name="_Toc160091894"/>
      <w:r w:rsidRPr="005E7D0B">
        <w:rPr>
          <w:rFonts w:hint="eastAsia"/>
        </w:rPr>
        <w:t>三、经济影响分析</w:t>
      </w:r>
      <w:bookmarkEnd w:id="8"/>
    </w:p>
    <w:p w:rsidR="005E7D0B" w:rsidP="005E7D0B" w14:paraId="3FEF45D2" w14:textId="59566B38">
      <w:pPr>
        <w:pStyle w:val="Heading2"/>
      </w:pPr>
      <w:bookmarkStart w:id="9" w:name="_Toc160091895"/>
      <w:r w:rsidRPr="005E7D0B">
        <w:t>(一)、经济费用效益或费用效果分析</w:t>
      </w:r>
      <w:bookmarkEnd w:id="9"/>
    </w:p>
    <w:p w:rsidR="005E7D0B" w:rsidRPr="005E7D0B" w:rsidP="005E7D0B" w14:paraId="2A385F7E" w14:textId="77777777">
      <w:pPr>
        <w:ind w:firstLine="560" w:firstLineChars="200"/>
        <w:rPr>
          <w:rFonts w:ascii="仿宋" w:eastAsia="仿宋" w:hAnsi="仿宋"/>
          <w:sz w:val="28"/>
        </w:rPr>
      </w:pPr>
      <w:r w:rsidRPr="005E7D0B">
        <w:rPr>
          <w:rFonts w:ascii="仿宋" w:eastAsia="仿宋" w:hAnsi="仿宋"/>
          <w:sz w:val="28"/>
        </w:rPr>
        <w:t>1. 初始投资成本： 我们已经全面考虑了体育项目的初始投资</w:t>
      </w:r>
      <w:r w:rsidRPr="005E7D0B">
        <w:rPr>
          <w:rFonts w:ascii="仿宋" w:eastAsia="仿宋" w:hAnsi="仿宋"/>
          <w:sz w:val="28"/>
        </w:rPr>
        <w:t>成本，包括设备采购、人员招聘、市场推广和基础设施建设等。这些投资将用于体育项目的启动和初期运营。</w:t>
      </w:r>
    </w:p>
    <w:p w:rsidR="005E7D0B" w:rsidRPr="005E7D0B" w:rsidP="005E7D0B" w14:paraId="4EB39726" w14:textId="77777777">
      <w:pPr>
        <w:ind w:firstLine="560" w:firstLineChars="200"/>
        <w:rPr>
          <w:rFonts w:ascii="仿宋" w:eastAsia="仿宋" w:hAnsi="仿宋"/>
          <w:sz w:val="28"/>
        </w:rPr>
      </w:pPr>
    </w:p>
    <w:p w:rsidR="005E7D0B" w:rsidRPr="005E7D0B" w:rsidP="005E7D0B" w14:paraId="3DACE658" w14:textId="77777777">
      <w:pPr>
        <w:ind w:firstLine="560" w:firstLineChars="200"/>
        <w:rPr>
          <w:rFonts w:ascii="仿宋" w:eastAsia="仿宋" w:hAnsi="仿宋"/>
          <w:sz w:val="28"/>
        </w:rPr>
      </w:pPr>
      <w:r w:rsidRPr="005E7D0B">
        <w:rPr>
          <w:rFonts w:ascii="仿宋" w:eastAsia="仿宋" w:hAnsi="仿宋"/>
          <w:sz w:val="28"/>
        </w:rPr>
        <w:t>2. 运营费用： 我们详细分析了体育项目的运营费用，包括员工薪酬、物料采购、租金、设备维护和市场营销等。我们将确保运营费用的合理性和可控性，以维持业务的持续稳健增长。</w:t>
      </w:r>
    </w:p>
    <w:p w:rsidR="005E7D0B" w:rsidRPr="005E7D0B" w:rsidP="005E7D0B" w14:paraId="7D6BD308" w14:textId="77777777">
      <w:pPr>
        <w:ind w:firstLine="560" w:firstLineChars="200"/>
        <w:rPr>
          <w:rFonts w:ascii="仿宋" w:eastAsia="仿宋" w:hAnsi="仿宋"/>
          <w:sz w:val="28"/>
        </w:rPr>
      </w:pPr>
    </w:p>
    <w:p w:rsidR="005E7D0B" w:rsidRPr="005E7D0B" w:rsidP="005E7D0B" w14:paraId="0BF918D2" w14:textId="77777777">
      <w:pPr>
        <w:ind w:firstLine="560" w:firstLineChars="200"/>
        <w:rPr>
          <w:rFonts w:ascii="仿宋" w:eastAsia="仿宋" w:hAnsi="仿宋"/>
          <w:sz w:val="28"/>
        </w:rPr>
      </w:pPr>
      <w:r w:rsidRPr="005E7D0B">
        <w:rPr>
          <w:rFonts w:ascii="仿宋" w:eastAsia="仿宋" w:hAnsi="仿宋"/>
          <w:sz w:val="28"/>
        </w:rPr>
        <w:t>3. 预期收入： 我们制定了详细的收入模型，基于市场需求和产品定价来估算预期收入。这包括了销售预测、订阅服务、广告收入等多种收入来源。</w:t>
      </w:r>
    </w:p>
    <w:p w:rsidR="005E7D0B" w:rsidRPr="005E7D0B" w:rsidP="005E7D0B" w14:paraId="4087297C" w14:textId="77777777">
      <w:pPr>
        <w:ind w:firstLine="560" w:firstLineChars="200"/>
        <w:rPr>
          <w:rFonts w:ascii="仿宋" w:eastAsia="仿宋" w:hAnsi="仿宋"/>
          <w:sz w:val="28"/>
        </w:rPr>
      </w:pPr>
    </w:p>
    <w:p w:rsidR="005E7D0B" w:rsidRPr="005E7D0B" w:rsidP="005E7D0B" w14:paraId="789B7CAC" w14:textId="77777777">
      <w:pPr>
        <w:ind w:firstLine="560" w:firstLineChars="200"/>
        <w:rPr>
          <w:rFonts w:ascii="仿宋" w:eastAsia="仿宋" w:hAnsi="仿宋"/>
          <w:sz w:val="28"/>
        </w:rPr>
      </w:pPr>
      <w:r w:rsidRPr="005E7D0B">
        <w:rPr>
          <w:rFonts w:ascii="仿宋" w:eastAsia="仿宋" w:hAnsi="仿宋"/>
          <w:sz w:val="28"/>
        </w:rPr>
        <w:t>4. 利润和现金流： 我们进行了全面的盈利能</w:t>
      </w:r>
      <w:r w:rsidRPr="005E7D0B">
        <w:rPr>
          <w:rFonts w:ascii="仿宋" w:eastAsia="仿宋" w:hAnsi="仿宋" w:hint="eastAsia"/>
          <w:sz w:val="28"/>
        </w:rPr>
        <w:t>力分析，考虑了毛利润、净利润和现金流等关键指标。这有助于我们确定体育项目何时能够实现盈亏平衡并实现持续的盈利。</w:t>
      </w:r>
    </w:p>
    <w:p w:rsidR="005E7D0B" w:rsidRPr="005E7D0B" w:rsidP="005E7D0B" w14:paraId="37C35865" w14:textId="77777777">
      <w:pPr>
        <w:ind w:firstLine="560" w:firstLineChars="200"/>
        <w:rPr>
          <w:rFonts w:ascii="仿宋" w:eastAsia="仿宋" w:hAnsi="仿宋"/>
          <w:sz w:val="28"/>
        </w:rPr>
      </w:pPr>
    </w:p>
    <w:p w:rsidR="005E7D0B" w:rsidRPr="005E7D0B" w:rsidP="005E7D0B" w14:paraId="4425C38D"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5E7D0B">
        <w:rPr>
          <w:rFonts w:ascii="仿宋" w:eastAsia="仿宋" w:hAnsi="仿宋"/>
          <w:sz w:val="28"/>
        </w:rPr>
        <w:t>5. 风险评估： 我们识别和评估了可能影响经济效益的各种风险因素，如市场波动、竞争压力、法规变化等。我们将采取措施来减轻这些风险对经济效益的负面影响。</w:t>
      </w:r>
    </w:p>
    <w:p w:rsidR="005E7D0B" w:rsidRPr="005E7D0B" w:rsidP="005E7D0B" w14:paraId="61BC5C2E" w14:textId="77777777">
      <w:pPr>
        <w:ind w:firstLine="560" w:firstLineChars="200"/>
        <w:rPr>
          <w:rFonts w:ascii="仿宋" w:eastAsia="仿宋" w:hAnsi="仿宋"/>
          <w:sz w:val="28"/>
        </w:rPr>
      </w:pPr>
    </w:p>
    <w:p w:rsidR="005E7D0B" w:rsidRPr="005E7D0B" w:rsidP="005E7D0B" w14:paraId="53B08E19" w14:textId="77777777">
      <w:pPr>
        <w:ind w:firstLine="560" w:firstLineChars="200"/>
        <w:rPr>
          <w:rFonts w:ascii="仿宋" w:eastAsia="仿宋" w:hAnsi="仿宋"/>
          <w:sz w:val="28"/>
        </w:rPr>
      </w:pPr>
      <w:r w:rsidRPr="005E7D0B">
        <w:rPr>
          <w:rFonts w:ascii="仿宋" w:eastAsia="仿宋" w:hAnsi="仿宋"/>
          <w:sz w:val="28"/>
        </w:rPr>
        <w:t>6. 投资回报率（ROI）： 我们计算了投资回报率，以评估体育项目的长期盈利潜力。我们期望我们的投资在合理的时间内获得有吸引力的回报。</w:t>
      </w:r>
    </w:p>
    <w:p w:rsidR="005E7D0B" w:rsidRPr="005E7D0B" w:rsidP="005E7D0B" w14:paraId="65DE352F" w14:textId="77777777">
      <w:pPr>
        <w:ind w:firstLine="560" w:firstLineChars="200"/>
        <w:rPr>
          <w:rFonts w:ascii="仿宋" w:eastAsia="仿宋" w:hAnsi="仿宋"/>
          <w:sz w:val="28"/>
        </w:rPr>
      </w:pPr>
    </w:p>
    <w:p w:rsidR="005E7D0B" w:rsidP="005E7D0B" w14:paraId="622B6AF9" w14:textId="79644D78">
      <w:pPr>
        <w:ind w:firstLine="560" w:firstLineChars="200"/>
        <w:rPr>
          <w:rFonts w:ascii="仿宋" w:eastAsia="仿宋" w:hAnsi="仿宋" w:hint="eastAsia"/>
          <w:sz w:val="28"/>
        </w:rPr>
      </w:pPr>
      <w:r w:rsidRPr="005E7D0B">
        <w:rPr>
          <w:rFonts w:ascii="仿宋" w:eastAsia="仿宋" w:hAnsi="仿宋"/>
          <w:sz w:val="28"/>
        </w:rPr>
        <w:t>7. 敏感性分析： 我们进行了敏感性分析，考虑了不同变量对经济效益的影响。这有助于我们了解体育项目在不同</w:t>
      </w:r>
      <w:r w:rsidRPr="005E7D0B">
        <w:rPr>
          <w:rFonts w:ascii="仿宋" w:eastAsia="仿宋" w:hAnsi="仿宋" w:hint="eastAsia"/>
          <w:sz w:val="28"/>
        </w:rPr>
        <w:t>市场条件下的表现，并调整策略以适应变化。</w:t>
      </w:r>
    </w:p>
    <w:p w:rsidR="005E7D0B" w:rsidP="005E7D0B" w14:paraId="5D50D2FA" w14:textId="00BAAA53">
      <w:pPr>
        <w:pStyle w:val="Heading2"/>
      </w:pPr>
      <w:bookmarkStart w:id="10" w:name="_Toc160091896"/>
      <w:r w:rsidRPr="005E7D0B">
        <w:t>(二)、行业影响分析</w:t>
      </w:r>
      <w:bookmarkEnd w:id="10"/>
    </w:p>
    <w:p w:rsidR="005E7D0B" w:rsidRPr="005E7D0B" w:rsidP="005E7D0B" w14:paraId="5645CD0F" w14:textId="77777777">
      <w:pPr>
        <w:ind w:firstLine="560" w:firstLineChars="200"/>
        <w:rPr>
          <w:rFonts w:ascii="仿宋" w:eastAsia="仿宋" w:hAnsi="仿宋"/>
          <w:sz w:val="28"/>
        </w:rPr>
      </w:pPr>
      <w:r w:rsidRPr="005E7D0B">
        <w:rPr>
          <w:rFonts w:ascii="仿宋" w:eastAsia="仿宋" w:hAnsi="仿宋" w:hint="eastAsia"/>
          <w:sz w:val="28"/>
        </w:rPr>
        <w:t>二、行业影响分析</w:t>
      </w:r>
    </w:p>
    <w:p w:rsidR="005E7D0B" w:rsidRPr="005E7D0B" w:rsidP="005E7D0B" w14:paraId="675C7C70" w14:textId="77777777">
      <w:pPr>
        <w:ind w:firstLine="560" w:firstLineChars="200"/>
        <w:rPr>
          <w:rFonts w:ascii="仿宋" w:eastAsia="仿宋" w:hAnsi="仿宋"/>
          <w:sz w:val="28"/>
        </w:rPr>
      </w:pPr>
    </w:p>
    <w:p w:rsidR="005E7D0B" w:rsidRPr="005E7D0B" w:rsidP="005E7D0B" w14:paraId="51A979B8" w14:textId="77777777">
      <w:pPr>
        <w:ind w:firstLine="560" w:firstLineChars="200"/>
        <w:rPr>
          <w:rFonts w:ascii="仿宋" w:eastAsia="仿宋" w:hAnsi="仿宋"/>
          <w:sz w:val="28"/>
        </w:rPr>
      </w:pPr>
      <w:r w:rsidRPr="005E7D0B">
        <w:rPr>
          <w:rFonts w:ascii="仿宋" w:eastAsia="仿宋" w:hAnsi="仿宋"/>
          <w:sz w:val="28"/>
        </w:rPr>
        <w:t>1. 经济贡献: 本体育项目的建设将积极响应国内外市场需求，预计将为所在区域的经济做出显著贡献。体育项目的建设将创造约XXX个就业机会，并在达产年度贡献总计约XXX万元的税收。这将有助于推动所在区域的经济繁荣，并对地方财政收入产生积极影响。</w:t>
      </w:r>
    </w:p>
    <w:p w:rsidR="005E7D0B" w:rsidRPr="005E7D0B" w:rsidP="005E7D0B" w14:paraId="7BE46C83" w14:textId="77777777">
      <w:pPr>
        <w:ind w:firstLine="560" w:firstLineChars="200"/>
        <w:rPr>
          <w:rFonts w:ascii="仿宋" w:eastAsia="仿宋" w:hAnsi="仿宋"/>
          <w:sz w:val="28"/>
        </w:rPr>
      </w:pPr>
    </w:p>
    <w:p w:rsidR="005E7D0B" w:rsidRPr="005E7D0B" w:rsidP="005E7D0B" w14:paraId="49546546" w14:textId="77777777">
      <w:pPr>
        <w:ind w:firstLine="560" w:firstLineChars="200"/>
        <w:rPr>
          <w:rFonts w:ascii="仿宋" w:eastAsia="仿宋" w:hAnsi="仿宋"/>
          <w:sz w:val="28"/>
        </w:rPr>
      </w:pPr>
      <w:r w:rsidRPr="005E7D0B">
        <w:rPr>
          <w:rFonts w:ascii="仿宋" w:eastAsia="仿宋" w:hAnsi="仿宋"/>
          <w:sz w:val="28"/>
        </w:rPr>
        <w:t>2. 盈利潜力: 体育项目的经济分析显示，达产年的投资利润率预计为XXX%，投资利税率为57.73%，全部投资回报率为XXX%，固定资产投资回收期为XXX年（包括建设期）。这表明体育项目具有强大的盈利潜力和风险抵御能力。</w:t>
      </w:r>
    </w:p>
    <w:p w:rsidR="005E7D0B" w:rsidRPr="005E7D0B" w:rsidP="005E7D0B" w14:paraId="24CC0233"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5E7D0B" w:rsidRPr="005E7D0B" w:rsidP="005E7D0B" w14:paraId="72550083" w14:textId="77777777">
      <w:pPr>
        <w:ind w:firstLine="560" w:firstLineChars="200"/>
        <w:rPr>
          <w:rFonts w:ascii="仿宋" w:eastAsia="仿宋" w:hAnsi="仿宋"/>
          <w:sz w:val="28"/>
        </w:rPr>
      </w:pPr>
      <w:r w:rsidRPr="005E7D0B">
        <w:rPr>
          <w:rFonts w:ascii="仿宋" w:eastAsia="仿宋" w:hAnsi="仿宋"/>
          <w:sz w:val="28"/>
        </w:rPr>
        <w:t xml:space="preserve">3. 民营经济推动: </w:t>
      </w:r>
      <w:r w:rsidRPr="005E7D0B">
        <w:rPr>
          <w:rFonts w:ascii="仿宋" w:eastAsia="仿宋" w:hAnsi="仿宋" w:hint="eastAsia"/>
          <w:sz w:val="28"/>
        </w:rPr>
        <w:t>体育项目的实施将积极响应政府支持民营经济发展的政策。民营经济在区域和国家经济中发挥着重要作用，对就业、居民收入、社会稳定等方面产生积极影响。政府已经采取了一系列措施来鼓励和支持民营企业的发展，包括引导企业创新管理、提升管理水平、加强管理咨询服务等。</w:t>
      </w:r>
    </w:p>
    <w:p w:rsidR="005E7D0B" w:rsidRPr="005E7D0B" w:rsidP="005E7D0B" w14:paraId="514FF599" w14:textId="77777777">
      <w:pPr>
        <w:ind w:firstLine="560" w:firstLineChars="200"/>
        <w:rPr>
          <w:rFonts w:ascii="仿宋" w:eastAsia="仿宋" w:hAnsi="仿宋"/>
          <w:sz w:val="28"/>
        </w:rPr>
      </w:pPr>
    </w:p>
    <w:p w:rsidR="005E7D0B" w:rsidRPr="005E7D0B" w:rsidP="005E7D0B" w14:paraId="6FEADEB6" w14:textId="77777777">
      <w:pPr>
        <w:ind w:firstLine="560" w:firstLineChars="200"/>
        <w:rPr>
          <w:rFonts w:ascii="仿宋" w:eastAsia="仿宋" w:hAnsi="仿宋"/>
          <w:sz w:val="28"/>
        </w:rPr>
      </w:pPr>
      <w:r w:rsidRPr="005E7D0B">
        <w:rPr>
          <w:rFonts w:ascii="仿宋" w:eastAsia="仿宋" w:hAnsi="仿宋"/>
          <w:sz w:val="28"/>
        </w:rPr>
        <w:t>4. 民间投资: 政府鼓励并支持民间投资参与重大体育项目建设，采用政府和社会资本合作（PPP）模式。这将有助于体育项目的资金支持和资源整合，推动体育项目成功实施。此外，政府还为制造业提供支持，以推动《中国制造2025》国家战略的实施，从而促进产业的转型升级。</w:t>
      </w:r>
    </w:p>
    <w:p w:rsidR="005E7D0B" w:rsidRPr="005E7D0B" w:rsidP="005E7D0B" w14:paraId="58C36AAD" w14:textId="77777777">
      <w:pPr>
        <w:ind w:firstLine="560" w:firstLineChars="200"/>
        <w:rPr>
          <w:rFonts w:ascii="仿宋" w:eastAsia="仿宋" w:hAnsi="仿宋"/>
          <w:sz w:val="28"/>
        </w:rPr>
      </w:pPr>
    </w:p>
    <w:p w:rsidR="005E7D0B" w:rsidP="005E7D0B" w14:paraId="651A33B7" w14:textId="5BE04B4F">
      <w:pPr>
        <w:ind w:firstLine="560" w:firstLineChars="200"/>
        <w:rPr>
          <w:rFonts w:ascii="仿宋" w:eastAsia="仿宋" w:hAnsi="仿宋" w:hint="eastAsia"/>
          <w:sz w:val="28"/>
        </w:rPr>
      </w:pPr>
      <w:r w:rsidRPr="005E7D0B">
        <w:rPr>
          <w:rFonts w:ascii="仿宋" w:eastAsia="仿宋" w:hAnsi="仿宋" w:hint="eastAsia"/>
          <w:sz w:val="28"/>
        </w:rPr>
        <w:t>综上所述，本体育项目将有力促进所在区域的经济增长，提供就业机会，为地方财政做出贡献，同时符合国家政策，具有强大的盈利潜力和发展前景。体育项目的成功实施将有助于区域经济的繁荣和社会的稳定发展。</w:t>
      </w:r>
    </w:p>
    <w:p w:rsidR="005E7D0B" w:rsidP="005E7D0B" w14:paraId="4D88093C" w14:textId="76D71E22">
      <w:pPr>
        <w:pStyle w:val="Heading2"/>
      </w:pPr>
      <w:bookmarkStart w:id="11" w:name="_Toc160091897"/>
      <w:r w:rsidRPr="005E7D0B">
        <w:t>(三)、区域经济影响分析</w:t>
      </w:r>
      <w:bookmarkEnd w:id="11"/>
    </w:p>
    <w:p w:rsidR="005E7D0B" w:rsidRPr="005E7D0B" w:rsidP="005E7D0B" w14:paraId="63E90671" w14:textId="77777777">
      <w:pPr>
        <w:ind w:firstLine="560" w:firstLineChars="200"/>
        <w:rPr>
          <w:rFonts w:ascii="仿宋" w:eastAsia="仿宋" w:hAnsi="仿宋"/>
          <w:sz w:val="28"/>
        </w:rPr>
      </w:pPr>
      <w:r w:rsidRPr="005E7D0B">
        <w:rPr>
          <w:rFonts w:ascii="仿宋" w:eastAsia="仿宋" w:hAnsi="仿宋" w:hint="eastAsia"/>
          <w:sz w:val="28"/>
        </w:rPr>
        <w:t>随着时间的推移，区域内的经济形势持续向好。根据预测，到</w:t>
      </w:r>
      <w:r w:rsidRPr="005E7D0B">
        <w:rPr>
          <w:rFonts w:ascii="仿宋" w:eastAsia="仿宋" w:hAnsi="仿宋"/>
          <w:sz w:val="28"/>
        </w:rPr>
        <w:t>XXX年，该地区的地区生产总值将达到显著水平。区域的年均增长率为XXX%，为经济增长提供了坚实的基础。</w:t>
      </w:r>
    </w:p>
    <w:p w:rsidR="005E7D0B" w:rsidRPr="005E7D0B" w:rsidP="005E7D0B" w14:paraId="55F1DC0D"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5E7D0B" w:rsidRPr="005E7D0B" w:rsidP="005E7D0B" w14:paraId="6E1E5630" w14:textId="77777777">
      <w:pPr>
        <w:ind w:firstLine="560" w:firstLineChars="200"/>
        <w:rPr>
          <w:rFonts w:ascii="仿宋" w:eastAsia="仿宋" w:hAnsi="仿宋"/>
          <w:sz w:val="28"/>
        </w:rPr>
      </w:pPr>
      <w:r w:rsidRPr="005E7D0B">
        <w:rPr>
          <w:rFonts w:ascii="仿宋" w:eastAsia="仿宋" w:hAnsi="仿宋" w:hint="eastAsia"/>
          <w:sz w:val="28"/>
        </w:rPr>
        <w:t>同时，内窥镜行业在该地区也呈现出强劲的市场需求。预计行业市场需求规模将达到显著数字。行业的利润总额和净利润都表现出令人瞩目的数字。此外，该行业对地方税收和工业增加值贡献巨大，为地区经济的多元化做出了积极的贡献。</w:t>
      </w:r>
    </w:p>
    <w:p w:rsidR="005E7D0B" w:rsidRPr="005E7D0B" w:rsidP="005E7D0B" w14:paraId="76A91165" w14:textId="77777777">
      <w:pPr>
        <w:ind w:firstLine="560" w:firstLineChars="200"/>
        <w:rPr>
          <w:rFonts w:ascii="仿宋" w:eastAsia="仿宋" w:hAnsi="仿宋"/>
          <w:sz w:val="28"/>
        </w:rPr>
      </w:pPr>
    </w:p>
    <w:p w:rsidR="005E7D0B" w:rsidRPr="005E7D0B" w:rsidP="005E7D0B" w14:paraId="13896DA9" w14:textId="77777777">
      <w:pPr>
        <w:ind w:firstLine="560" w:firstLineChars="200"/>
        <w:rPr>
          <w:rFonts w:ascii="仿宋" w:eastAsia="仿宋" w:hAnsi="仿宋"/>
          <w:sz w:val="28"/>
        </w:rPr>
      </w:pPr>
      <w:r w:rsidRPr="005E7D0B">
        <w:rPr>
          <w:rFonts w:ascii="仿宋" w:eastAsia="仿宋" w:hAnsi="仿宋" w:hint="eastAsia"/>
          <w:sz w:val="28"/>
        </w:rPr>
        <w:t>本期工程体育项目不仅符合国家产业发展政策和规划要求，还</w:t>
      </w:r>
      <w:r w:rsidRPr="005E7D0B">
        <w:rPr>
          <w:rFonts w:ascii="仿宋" w:eastAsia="仿宋" w:hAnsi="仿宋" w:hint="eastAsia"/>
          <w:sz w:val="28"/>
        </w:rPr>
        <w:t>与该区域的工业示范区政策高度契合。体育项目的建设将积极促进该地区内窥镜产业的结构、技术、组织和产品结构的调整和优化，有望为地方产业的升级和转型提供有力支持。</w:t>
      </w:r>
    </w:p>
    <w:p w:rsidR="005E7D0B" w:rsidRPr="005E7D0B" w:rsidP="005E7D0B" w14:paraId="3B0E6D86" w14:textId="77777777">
      <w:pPr>
        <w:ind w:firstLine="560" w:firstLineChars="200"/>
        <w:rPr>
          <w:rFonts w:ascii="仿宋" w:eastAsia="仿宋" w:hAnsi="仿宋"/>
          <w:sz w:val="28"/>
        </w:rPr>
      </w:pPr>
    </w:p>
    <w:p w:rsidR="005E7D0B" w:rsidP="005E7D0B" w14:paraId="1EFBA5D2" w14:textId="1A4097DB">
      <w:pPr>
        <w:ind w:firstLine="560" w:firstLineChars="200"/>
        <w:rPr>
          <w:rFonts w:ascii="仿宋" w:eastAsia="仿宋" w:hAnsi="仿宋"/>
          <w:sz w:val="28"/>
        </w:rPr>
      </w:pPr>
    </w:p>
    <w:p w:rsidR="005E7D0B" w:rsidP="005E7D0B" w14:paraId="2E3E0D43" w14:textId="1D8F8847">
      <w:pPr>
        <w:pStyle w:val="Heading2"/>
      </w:pPr>
      <w:bookmarkStart w:id="12" w:name="_Toc160091898"/>
      <w:r w:rsidRPr="005E7D0B">
        <w:t>(四)、宏观经济影响分析</w:t>
      </w:r>
      <w:bookmarkEnd w:id="12"/>
    </w:p>
    <w:p w:rsidR="005E7D0B" w:rsidRPr="005E7D0B" w:rsidP="005E7D0B" w14:paraId="4E8F55B1" w14:textId="77777777">
      <w:pPr>
        <w:ind w:firstLine="560" w:firstLineChars="200"/>
        <w:rPr>
          <w:rFonts w:ascii="仿宋" w:eastAsia="仿宋" w:hAnsi="仿宋"/>
          <w:sz w:val="28"/>
        </w:rPr>
      </w:pPr>
      <w:r w:rsidRPr="005E7D0B">
        <w:rPr>
          <w:rFonts w:ascii="仿宋" w:eastAsia="仿宋" w:hAnsi="仿宋" w:hint="eastAsia"/>
          <w:sz w:val="28"/>
        </w:rPr>
        <w:t>在未来的时期，外部环境将面临更大的挑战，经济形势将呈现出稳中有变、变中有忧的态势，不确定性因素不断增加。在这个全新的背景下，如何有效应对经济工作的各种问题，更好地贯彻各项政策和方针，继续坚守“六稳”（即稳就业、稳金融、稳外贸、稳投资、稳预期、稳基层）的重要任务，促进工业经济的平稳和健康发展，需要我们共同发挥集体智慧，共同规划未来大计。</w:t>
      </w:r>
    </w:p>
    <w:p w:rsidR="005E7D0B" w:rsidRPr="005E7D0B" w:rsidP="005E7D0B" w14:paraId="3F23CEA2" w14:textId="77777777">
      <w:pPr>
        <w:ind w:firstLine="560" w:firstLineChars="200"/>
        <w:rPr>
          <w:rFonts w:ascii="仿宋" w:eastAsia="仿宋" w:hAnsi="仿宋"/>
          <w:sz w:val="28"/>
        </w:rPr>
      </w:pPr>
    </w:p>
    <w:p w:rsidR="005E7D0B" w:rsidP="005E7D0B" w14:paraId="0F368480" w14:textId="2F826B5F">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5E7D0B" w:rsidP="005E7D0B" w14:textId="2F826B5F">
      <w:pPr>
        <w:ind w:firstLine="560" w:firstLineChars="200"/>
        <w:rPr>
          <w:rFonts w:ascii="仿宋" w:eastAsia="仿宋" w:hAnsi="仿宋" w:hint="eastAsia"/>
          <w:sz w:val="28"/>
        </w:rPr>
      </w:pPr>
      <w:r w:rsidRPr="005E7D0B">
        <w:rPr>
          <w:rFonts w:ascii="仿宋" w:eastAsia="仿宋" w:hAnsi="仿宋" w:hint="eastAsia"/>
          <w:sz w:val="28"/>
        </w:rPr>
        <w:t>中国工业发展正站在一个全新的关键时刻。我们需要推动中国制造业朝着中国创造的方向发展，将中国速度转向中国质量，并提高中国产品的国际竞争力，这需要工业企业在各个层面上持续保持稳定的发展势头。我们应该集中精力巩固、提高、升级和畅通上下游产业链，专注于提高经济效益和产品质量。同时，我们还需要集中力量进行改革和创新，加速推进转型、创新、开放、绿色和协调等多方面的发展。</w:t>
      </w:r>
    </w:p>
    <w:p w:rsidR="005E7D0B" w:rsidP="005E7D0B" w14:paraId="5FE305AF" w14:textId="235DE876">
      <w:pPr>
        <w:pStyle w:val="Heading1"/>
        <w:rPr>
          <w:rFonts w:hint="eastAsia"/>
        </w:rPr>
      </w:pPr>
      <w:bookmarkStart w:id="13" w:name="_Toc160091899"/>
      <w:r w:rsidRPr="005E7D0B">
        <w:rPr>
          <w:rFonts w:hint="eastAsia"/>
        </w:rPr>
        <w:t>四、体育项目进度计划</w:t>
      </w:r>
      <w:bookmarkEnd w:id="13"/>
    </w:p>
    <w:p w:rsidR="005E7D0B" w:rsidP="005E7D0B" w14:paraId="2C1F7C33" w14:textId="4EEC6C9F">
      <w:pPr>
        <w:pStyle w:val="Heading2"/>
      </w:pPr>
      <w:bookmarkStart w:id="14" w:name="_Toc160091900"/>
      <w:r w:rsidRPr="005E7D0B">
        <w:t>(一)、建设周期</w:t>
      </w:r>
      <w:bookmarkEnd w:id="14"/>
    </w:p>
    <w:p w:rsidR="005E7D0B" w:rsidRPr="005E7D0B" w:rsidP="005E7D0B" w14:paraId="4746340B" w14:textId="77777777">
      <w:pPr>
        <w:ind w:firstLine="560" w:firstLineChars="200"/>
        <w:rPr>
          <w:rFonts w:ascii="仿宋" w:eastAsia="仿宋" w:hAnsi="仿宋"/>
          <w:sz w:val="28"/>
        </w:rPr>
      </w:pPr>
      <w:r w:rsidRPr="005E7D0B">
        <w:rPr>
          <w:rFonts w:ascii="仿宋" w:eastAsia="仿宋" w:hAnsi="仿宋" w:hint="eastAsia"/>
          <w:sz w:val="28"/>
        </w:rPr>
        <w:t>体育项目建设周期</w:t>
      </w:r>
      <w:r w:rsidRPr="005E7D0B">
        <w:rPr>
          <w:rFonts w:ascii="仿宋" w:eastAsia="仿宋" w:hAnsi="仿宋"/>
          <w:sz w:val="28"/>
        </w:rPr>
        <w:t>XXX个月，其工作内容包括：体育项目前期准备、工程勘</w:t>
      </w:r>
    </w:p>
    <w:p w:rsidR="005E7D0B" w:rsidP="005E7D0B" w14:paraId="7EA46015" w14:textId="2E7A2725">
      <w:pPr>
        <w:ind w:firstLine="560" w:firstLineChars="200"/>
        <w:rPr>
          <w:rFonts w:ascii="仿宋" w:eastAsia="仿宋" w:hAnsi="仿宋"/>
          <w:sz w:val="28"/>
        </w:rPr>
      </w:pPr>
      <w:r w:rsidRPr="005E7D0B">
        <w:rPr>
          <w:rFonts w:ascii="仿宋" w:eastAsia="仿宋" w:hAnsi="仿宋" w:hint="eastAsia"/>
          <w:sz w:val="28"/>
        </w:rPr>
        <w:t>察与设计、土建工程施工、设备采购、设备安装调试、</w:t>
      </w:r>
      <w:r w:rsidRPr="005E7D0B">
        <w:rPr>
          <w:rFonts w:ascii="仿宋" w:eastAsia="仿宋" w:hAnsi="仿宋"/>
          <w:sz w:val="28"/>
        </w:rPr>
        <w:t>XXX等。</w:t>
      </w:r>
    </w:p>
    <w:p w:rsidR="005E7D0B" w:rsidP="005E7D0B" w14:paraId="7160ECDC" w14:textId="2E6BAE48">
      <w:pPr>
        <w:pStyle w:val="Heading2"/>
      </w:pPr>
      <w:bookmarkStart w:id="15" w:name="_Toc160091901"/>
      <w:r w:rsidRPr="005E7D0B">
        <w:t>(二)、建设进度</w:t>
      </w:r>
      <w:bookmarkEnd w:id="15"/>
    </w:p>
    <w:p w:rsidR="005E7D0B" w:rsidRPr="005E7D0B" w:rsidP="005E7D0B" w14:paraId="7491AB4B" w14:textId="77777777">
      <w:pPr>
        <w:ind w:firstLine="560" w:firstLineChars="200"/>
        <w:rPr>
          <w:rFonts w:ascii="仿宋" w:eastAsia="仿宋" w:hAnsi="仿宋"/>
          <w:sz w:val="28"/>
        </w:rPr>
      </w:pPr>
      <w:r w:rsidRPr="005E7D0B">
        <w:rPr>
          <w:rFonts w:ascii="仿宋" w:eastAsia="仿宋" w:hAnsi="仿宋" w:hint="eastAsia"/>
          <w:sz w:val="28"/>
        </w:rPr>
        <w:t>该体育项目采取分期建设，目前体育项目实际完成投资</w:t>
      </w:r>
      <w:r w:rsidRPr="005E7D0B">
        <w:rPr>
          <w:rFonts w:ascii="仿宋" w:eastAsia="仿宋" w:hAnsi="仿宋"/>
          <w:sz w:val="28"/>
        </w:rPr>
        <w:t>xxx万元，占 计划投资的xxx%。其中：完成固定资产投资xxx万元， 占总投</w:t>
      </w:r>
    </w:p>
    <w:p w:rsidR="005E7D0B" w:rsidP="005E7D0B" w14:paraId="36CF3666" w14:textId="31ACC421">
      <w:pPr>
        <w:ind w:firstLine="560" w:firstLineChars="200"/>
        <w:rPr>
          <w:rFonts w:ascii="仿宋" w:eastAsia="仿宋" w:hAnsi="仿宋"/>
          <w:sz w:val="28"/>
        </w:rPr>
      </w:pPr>
      <w:r w:rsidRPr="005E7D0B">
        <w:rPr>
          <w:rFonts w:ascii="仿宋" w:eastAsia="仿宋" w:hAnsi="仿宋" w:hint="eastAsia"/>
          <w:sz w:val="28"/>
        </w:rPr>
        <w:t>资的</w:t>
      </w:r>
      <w:r w:rsidRPr="005E7D0B">
        <w:rPr>
          <w:rFonts w:ascii="仿宋" w:eastAsia="仿宋" w:hAnsi="仿宋"/>
          <w:sz w:val="28"/>
        </w:rPr>
        <w:t>xxx%;完成流动资金投资xxx,占总投资的xxx%。</w:t>
      </w:r>
    </w:p>
    <w:p w:rsidR="005E7D0B" w:rsidP="005E7D0B" w14:paraId="5DFF9B1C" w14:textId="31EE6188">
      <w:pPr>
        <w:pStyle w:val="Heading2"/>
      </w:pPr>
      <w:bookmarkStart w:id="16" w:name="_Toc160091902"/>
      <w:r w:rsidRPr="005E7D0B">
        <w:t>(三)、进度安排注意事项</w:t>
      </w:r>
      <w:bookmarkEnd w:id="16"/>
    </w:p>
    <w:p w:rsidR="005E7D0B" w:rsidRPr="005E7D0B" w:rsidP="005E7D0B" w14:paraId="5BAA0783"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5E7D0B" w:rsidRPr="005E7D0B" w:rsidP="005E7D0B" w14:textId="77777777">
      <w:pPr>
        <w:ind w:firstLine="560" w:firstLineChars="200"/>
        <w:rPr>
          <w:rFonts w:ascii="仿宋" w:eastAsia="仿宋" w:hAnsi="仿宋"/>
          <w:sz w:val="28"/>
        </w:rPr>
      </w:pPr>
      <w:r w:rsidRPr="005E7D0B">
        <w:rPr>
          <w:rFonts w:ascii="仿宋" w:eastAsia="仿宋" w:hAnsi="仿宋" w:hint="eastAsia"/>
          <w:sz w:val="28"/>
        </w:rPr>
        <w:t>投资体育项目的执行由体育项目承办单位担任，作为业主在体育项目获得批准后，应设立体育项目建设办公室。该办公室主任即体育项目经理，负责具体实施体育项目建设的任务。建设办公室的职责包括建立并优化财务管理系统和工程质量管理系统，分别负责编制工程计划和工程决算书。此外，他们还负责进行物资设备的招标采购工作，并对工程进度、资金使用、运行状况进行监督，确保工程建设的质量。</w:t>
      </w:r>
    </w:p>
    <w:p w:rsidR="005E7D0B" w:rsidRPr="005E7D0B" w:rsidP="005E7D0B" w14:paraId="64044D69" w14:textId="77777777">
      <w:pPr>
        <w:ind w:firstLine="560" w:firstLineChars="200"/>
        <w:rPr>
          <w:rFonts w:ascii="仿宋" w:eastAsia="仿宋" w:hAnsi="仿宋"/>
          <w:sz w:val="28"/>
        </w:rPr>
      </w:pPr>
      <w:r w:rsidRPr="005E7D0B">
        <w:rPr>
          <w:rFonts w:ascii="仿宋" w:eastAsia="仿宋" w:hAnsi="仿宋" w:hint="eastAsia"/>
          <w:sz w:val="28"/>
        </w:rPr>
        <w:t>对于投资体育项目，要积极推行企业法人责任制、招标投标制、工程监理制等现代化管理方法。体育项目由体育项目承办单位总经</w:t>
      </w:r>
      <w:r w:rsidRPr="005E7D0B">
        <w:rPr>
          <w:rFonts w:ascii="仿宋" w:eastAsia="仿宋" w:hAnsi="仿宋" w:hint="eastAsia"/>
          <w:sz w:val="28"/>
        </w:rPr>
        <w:t>理亲自负责，选派专业会计和专业技术人员参与，抽调专业人员组成体育项目建设办公室，全面负责体育项目建设工作。这将涵盖从体育项目实施准备、配套资金筹集、勘察设计、施工准备直到竣工验收和交付使用等各个工作阶段。</w:t>
      </w:r>
    </w:p>
    <w:p w:rsidR="005E7D0B" w:rsidRPr="005E7D0B" w:rsidP="005E7D0B" w14:paraId="096F9F11" w14:textId="77777777">
      <w:pPr>
        <w:ind w:firstLine="560" w:firstLineChars="200"/>
        <w:rPr>
          <w:rFonts w:ascii="仿宋" w:eastAsia="仿宋" w:hAnsi="仿宋"/>
          <w:sz w:val="28"/>
        </w:rPr>
      </w:pPr>
      <w:r w:rsidRPr="005E7D0B">
        <w:rPr>
          <w:rFonts w:ascii="仿宋" w:eastAsia="仿宋" w:hAnsi="仿宋" w:hint="eastAsia"/>
          <w:sz w:val="28"/>
        </w:rPr>
        <w:t>在体育项目实施过程中，各项投资活动和各个工作环节可以相互交叉进行。我们将对体育项目实施的各个工作阶段进行统一规划，以便对体育项目实施进度做出合理且切实可行的安排，确保按时按质完成任务并顺利投入使用。</w:t>
      </w:r>
    </w:p>
    <w:p w:rsidR="005E7D0B" w:rsidP="005E7D0B" w14:paraId="735635B7" w14:textId="2327E854">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5E7D0B">
        <w:rPr>
          <w:rFonts w:ascii="仿宋" w:eastAsia="仿宋" w:hAnsi="仿宋" w:hint="eastAsia"/>
          <w:sz w:val="28"/>
        </w:rPr>
        <w:t>对于比较重大的问题，由工程部经理提交给总经理审核批准。工程师、预算员、报建员或文员原则上没有单独发文的权力。如果工程师、预算员、报建员或文员收到相关单位文件，必须及时登记、处理并报告给工程部经理。处理不了的问题，应提交给工程部经理研究解决。特别重大的问题需要召开会议研究讨论，同时向总经理汇报。</w:t>
      </w:r>
    </w:p>
    <w:p w:rsidR="005E7D0B" w:rsidP="005E7D0B" w14:paraId="5E457E64" w14:textId="2B0EA54F">
      <w:pPr>
        <w:pStyle w:val="Heading2"/>
      </w:pPr>
      <w:bookmarkStart w:id="17" w:name="_Toc160091903"/>
      <w:r w:rsidRPr="005E7D0B">
        <w:t>(四)、人力资源配置</w:t>
      </w:r>
      <w:bookmarkEnd w:id="17"/>
    </w:p>
    <w:p w:rsidR="005E7D0B" w:rsidRPr="005E7D0B" w:rsidP="005E7D0B" w14:paraId="73CE6949" w14:textId="77777777">
      <w:pPr>
        <w:ind w:firstLine="560" w:firstLineChars="200"/>
        <w:rPr>
          <w:rFonts w:ascii="仿宋" w:eastAsia="仿宋" w:hAnsi="仿宋"/>
          <w:sz w:val="28"/>
        </w:rPr>
      </w:pPr>
      <w:r w:rsidRPr="005E7D0B">
        <w:rPr>
          <w:rFonts w:ascii="仿宋" w:eastAsia="仿宋" w:hAnsi="仿宋" w:hint="eastAsia"/>
          <w:sz w:val="28"/>
        </w:rPr>
        <w:t>根据《中华人民共和国劳动法》的规定，本期工程体育项目的劳动定员是以所需的基本生产工人为基数，按照生产岗位和劳动定额来计算配备相关人员。根据生产工艺、供应保障和经营管理的需求，充分利用企业人力资源，体育项目招聘人员实行全员聘任合同制，生产车间管理工作人员按一班制配置，操作人员按照“四班三运转”配置定员，每班八小时，达产年劳动定员</w:t>
      </w:r>
      <w:r w:rsidRPr="005E7D0B">
        <w:rPr>
          <w:rFonts w:ascii="仿宋" w:eastAsia="仿宋" w:hAnsi="仿宋"/>
          <w:sz w:val="28"/>
        </w:rPr>
        <w:t>XXXX人。</w:t>
      </w:r>
    </w:p>
    <w:p w:rsidR="005E7D0B" w:rsidRPr="005E7D0B" w:rsidP="005E7D0B" w14:paraId="28F061DE" w14:textId="77777777">
      <w:pPr>
        <w:ind w:firstLine="560" w:firstLineChars="200"/>
        <w:rPr>
          <w:rFonts w:ascii="仿宋" w:eastAsia="仿宋" w:hAnsi="仿宋"/>
          <w:sz w:val="28"/>
        </w:rPr>
      </w:pPr>
    </w:p>
    <w:p w:rsidR="005E7D0B" w:rsidP="005E7D0B" w14:paraId="563C604C" w14:textId="5DDB68B7">
      <w:pPr>
        <w:ind w:firstLine="560" w:firstLineChars="200"/>
        <w:rPr>
          <w:rFonts w:ascii="仿宋" w:eastAsia="仿宋" w:hAnsi="仿宋" w:hint="eastAsia"/>
          <w:sz w:val="28"/>
        </w:rPr>
      </w:pPr>
      <w:r w:rsidRPr="005E7D0B">
        <w:rPr>
          <w:rFonts w:ascii="仿宋" w:eastAsia="仿宋" w:hAnsi="仿宋" w:hint="eastAsia"/>
          <w:sz w:val="28"/>
        </w:rPr>
        <w:t>体育项目所需的核心管理人员和技术人员全部由</w:t>
      </w:r>
      <w:r w:rsidRPr="005E7D0B">
        <w:rPr>
          <w:rFonts w:ascii="仿宋" w:eastAsia="仿宋" w:hAnsi="仿宋"/>
          <w:sz w:val="28"/>
        </w:rPr>
        <w:t>xxx投资公司领导层调派任命，中层技术人员和管理人员主要通过面向社会公开择优选聘，采用外聘、企业培养等方式招聘。其余人员则面</w:t>
      </w:r>
      <w:r w:rsidRPr="005E7D0B">
        <w:rPr>
          <w:rFonts w:ascii="仿宋" w:eastAsia="仿宋" w:hAnsi="仿宋" w:hint="eastAsia"/>
          <w:sz w:val="28"/>
        </w:rPr>
        <w:t>向社会招聘有经验的专业人员。生产所需工人则从当地的毕业生、下岗人员及待业人员中通过考试择优录用。</w:t>
      </w:r>
    </w:p>
    <w:p w:rsidR="005E7D0B" w:rsidP="005E7D0B" w14:paraId="3BEB4644" w14:textId="4BF37CBD">
      <w:pPr>
        <w:pStyle w:val="Heading2"/>
      </w:pPr>
      <w:bookmarkStart w:id="18" w:name="_Toc160091904"/>
      <w:r w:rsidRPr="005E7D0B">
        <w:t>(五)、员工培训</w:t>
      </w:r>
      <w:bookmarkEnd w:id="18"/>
    </w:p>
    <w:p w:rsidR="005E7D0B" w:rsidRPr="005E7D0B" w:rsidP="005E7D0B" w14:paraId="0A214474" w14:textId="77777777">
      <w:pPr>
        <w:ind w:firstLine="560" w:firstLineChars="200"/>
        <w:rPr>
          <w:rFonts w:ascii="仿宋" w:eastAsia="仿宋" w:hAnsi="仿宋"/>
          <w:sz w:val="28"/>
        </w:rPr>
      </w:pPr>
      <w:r w:rsidRPr="005E7D0B">
        <w:rPr>
          <w:rFonts w:ascii="仿宋" w:eastAsia="仿宋" w:hAnsi="仿宋" w:hint="eastAsia"/>
          <w:sz w:val="28"/>
        </w:rPr>
        <w:t>员工培训与素质提升</w:t>
      </w:r>
    </w:p>
    <w:p w:rsidR="005E7D0B" w:rsidRPr="005E7D0B" w:rsidP="005E7D0B" w14:paraId="2B09C981" w14:textId="77777777">
      <w:pPr>
        <w:ind w:firstLine="560" w:firstLineChars="200"/>
        <w:rPr>
          <w:rFonts w:ascii="仿宋" w:eastAsia="仿宋" w:hAnsi="仿宋"/>
          <w:sz w:val="28"/>
        </w:rPr>
      </w:pPr>
    </w:p>
    <w:p w:rsidR="005E7D0B" w:rsidRPr="005E7D0B" w:rsidP="005E7D0B" w14:paraId="21AF2532" w14:textId="77777777">
      <w:pPr>
        <w:ind w:firstLine="560" w:firstLineChars="200"/>
        <w:rPr>
          <w:rFonts w:ascii="仿宋" w:eastAsia="仿宋" w:hAnsi="仿宋"/>
          <w:sz w:val="28"/>
        </w:rPr>
      </w:pPr>
      <w:r w:rsidRPr="005E7D0B">
        <w:rPr>
          <w:rFonts w:ascii="仿宋" w:eastAsia="仿宋" w:hAnsi="仿宋" w:hint="eastAsia"/>
          <w:sz w:val="28"/>
        </w:rPr>
        <w:t>体育项目承办单位坚信定期对员工进行法律法规宣传教育是至关重要的。这一教育工作精心策划，具有明确的考核标准，并已制定成为培训制度。通过这一持续的教育过程，员工的业务素质不断提升，为企业的持续发展打下了坚实的人力资源基础。</w:t>
      </w:r>
    </w:p>
    <w:p w:rsidR="005E7D0B" w:rsidRPr="005E7D0B" w:rsidP="005E7D0B" w14:paraId="4DB89230"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p>
    <w:p w:rsidR="005E7D0B" w:rsidP="005E7D0B" w14:paraId="7E18FAE2" w14:textId="23822D49">
      <w:pPr>
        <w:ind w:firstLine="560" w:firstLineChars="200"/>
        <w:rPr>
          <w:rFonts w:ascii="仿宋" w:eastAsia="仿宋" w:hAnsi="仿宋" w:hint="eastAsia"/>
          <w:sz w:val="28"/>
        </w:rPr>
      </w:pPr>
      <w:r w:rsidRPr="005E7D0B">
        <w:rPr>
          <w:rFonts w:ascii="仿宋" w:eastAsia="仿宋" w:hAnsi="仿宋" w:hint="eastAsia"/>
          <w:sz w:val="28"/>
        </w:rPr>
        <w:t>特别是在人员培训方面，体育项目承办单位不遗余力地加强了工作。目的在于提高员工的风险意识和技术水平。体育项目承办单位办公室负责组织员工进行上岗培训，内容包括但不限于生产理论知识、案例知识、组织纪律、文明礼貌以及团队协作精神等方面的培训。为确保培训的有效性，我们采用了“师徒教学”的方式，同时邀请公司内经验丰富的专业技术人员来进行操作技能培训、岗位责任培训以及操作安全培训等实践性课程。这一全面的培训计划有助于提高员工的综合素质，使其更好地适应工作需要。</w:t>
      </w:r>
    </w:p>
    <w:p w:rsidR="005E7D0B" w:rsidP="005E7D0B" w14:paraId="067D5C63" w14:textId="124DF9DD">
      <w:pPr>
        <w:pStyle w:val="Heading2"/>
      </w:pPr>
      <w:bookmarkStart w:id="19" w:name="_Toc160091905"/>
      <w:r w:rsidRPr="005E7D0B">
        <w:t>(六)、体育项目实施保障</w:t>
      </w:r>
      <w:bookmarkEnd w:id="19"/>
    </w:p>
    <w:p w:rsidR="005E7D0B" w:rsidRPr="005E7D0B" w:rsidP="005E7D0B" w14:paraId="4326AD2D" w14:textId="77777777">
      <w:pPr>
        <w:ind w:firstLine="560" w:firstLineChars="200"/>
        <w:rPr>
          <w:rFonts w:ascii="仿宋" w:eastAsia="仿宋" w:hAnsi="仿宋"/>
          <w:sz w:val="28"/>
        </w:rPr>
      </w:pPr>
      <w:r w:rsidRPr="005E7D0B">
        <w:rPr>
          <w:rFonts w:ascii="仿宋" w:eastAsia="仿宋" w:hAnsi="仿宋" w:hint="eastAsia"/>
          <w:sz w:val="28"/>
        </w:rPr>
        <w:t>动态进度管理与施工策略优化</w:t>
      </w:r>
    </w:p>
    <w:p w:rsidR="005E7D0B" w:rsidRPr="005E7D0B" w:rsidP="005E7D0B" w14:paraId="33EA4F56" w14:textId="77777777">
      <w:pPr>
        <w:ind w:firstLine="560" w:firstLineChars="200"/>
        <w:rPr>
          <w:rFonts w:ascii="仿宋" w:eastAsia="仿宋" w:hAnsi="仿宋"/>
          <w:sz w:val="28"/>
        </w:rPr>
      </w:pPr>
    </w:p>
    <w:p w:rsidR="005E7D0B" w:rsidRPr="005E7D0B" w:rsidP="005E7D0B" w14:paraId="0B2E131A" w14:textId="77777777">
      <w:pPr>
        <w:ind w:firstLine="560" w:firstLineChars="200"/>
        <w:rPr>
          <w:rFonts w:ascii="仿宋" w:eastAsia="仿宋" w:hAnsi="仿宋"/>
          <w:sz w:val="28"/>
        </w:rPr>
      </w:pPr>
      <w:r w:rsidRPr="005E7D0B">
        <w:rPr>
          <w:rFonts w:ascii="仿宋" w:eastAsia="仿宋" w:hAnsi="仿宋" w:hint="eastAsia"/>
          <w:sz w:val="28"/>
        </w:rPr>
        <w:t>体育项目承办单位采用动态计划管理，以强化施工进度的监测与分析。根据实际施工进展情况，我们灵活地进行施工进度计划的调整，以随时了解关键工程线路的变化状态。</w:t>
      </w:r>
    </w:p>
    <w:p w:rsidR="005E7D0B" w:rsidRPr="005E7D0B" w:rsidP="005E7D0B" w14:paraId="616276BB" w14:textId="77777777">
      <w:pPr>
        <w:ind w:firstLine="560" w:firstLineChars="200"/>
        <w:rPr>
          <w:rFonts w:ascii="仿宋" w:eastAsia="仿宋" w:hAnsi="仿宋"/>
          <w:sz w:val="28"/>
        </w:rPr>
      </w:pPr>
    </w:p>
    <w:p w:rsidR="005E7D0B" w:rsidP="005E7D0B" w14:paraId="01C81726" w14:textId="1971BDC7">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5E7D0B">
        <w:rPr>
          <w:rFonts w:ascii="仿宋" w:eastAsia="仿宋" w:hAnsi="仿宋" w:hint="eastAsia"/>
          <w:sz w:val="28"/>
        </w:rPr>
        <w:t>在时间安排方面，体育项目承办单位精心组织设计、采购和设备安装等工作，以交叉进行，以最大程度地缩短建设周期。特别是对于投资密度较高的工程部分，我们采取了智慧的策略，将其尽量推后进行施工，以便更好地处理其他配套工程等相关事宜。这一策略旨在优化体育项目的整体建设进程，确保体育项目按计划高效推进。</w:t>
      </w:r>
    </w:p>
    <w:p w:rsidR="005E7D0B" w:rsidP="005E7D0B" w14:paraId="3FAF878C" w14:textId="4BEFE9BD">
      <w:pPr>
        <w:pStyle w:val="Heading1"/>
        <w:rPr>
          <w:rFonts w:hint="eastAsia"/>
        </w:rPr>
      </w:pPr>
      <w:bookmarkStart w:id="20" w:name="_Toc160091906"/>
      <w:r w:rsidRPr="005E7D0B">
        <w:rPr>
          <w:rFonts w:hint="eastAsia"/>
        </w:rPr>
        <w:t>五、申报单位及体育项目概论</w:t>
      </w:r>
      <w:bookmarkEnd w:id="20"/>
    </w:p>
    <w:p w:rsidR="005E7D0B" w:rsidP="005E7D0B" w14:paraId="2BBAC4C4" w14:textId="371B6D45">
      <w:pPr>
        <w:pStyle w:val="Heading2"/>
      </w:pPr>
      <w:bookmarkStart w:id="21" w:name="_Toc160091907"/>
      <w:r w:rsidRPr="005E7D0B">
        <w:t>(一)、体育项目概况</w:t>
      </w:r>
      <w:bookmarkEnd w:id="21"/>
    </w:p>
    <w:p w:rsidR="005E7D0B" w:rsidRPr="005E7D0B" w:rsidP="005E7D0B" w14:paraId="695A47C8" w14:textId="77777777">
      <w:pPr>
        <w:ind w:firstLine="560" w:firstLineChars="200"/>
        <w:rPr>
          <w:rFonts w:ascii="仿宋" w:eastAsia="仿宋" w:hAnsi="仿宋"/>
          <w:sz w:val="28"/>
        </w:rPr>
      </w:pPr>
      <w:r w:rsidRPr="005E7D0B">
        <w:rPr>
          <w:rFonts w:ascii="仿宋" w:eastAsia="仿宋" w:hAnsi="仿宋"/>
          <w:sz w:val="28"/>
        </w:rPr>
        <w:t>( 一)体育项目名称</w:t>
      </w:r>
    </w:p>
    <w:p w:rsidR="005E7D0B" w:rsidRPr="005E7D0B" w:rsidP="005E7D0B" w14:paraId="7F858B13" w14:textId="77777777">
      <w:pPr>
        <w:ind w:firstLine="560" w:firstLineChars="200"/>
        <w:rPr>
          <w:rFonts w:ascii="仿宋" w:eastAsia="仿宋" w:hAnsi="仿宋"/>
          <w:sz w:val="28"/>
        </w:rPr>
      </w:pPr>
      <w:r w:rsidRPr="005E7D0B">
        <w:rPr>
          <w:rFonts w:ascii="仿宋" w:eastAsia="仿宋" w:hAnsi="仿宋" w:hint="eastAsia"/>
          <w:sz w:val="28"/>
        </w:rPr>
        <w:t>体育项目</w:t>
      </w:r>
    </w:p>
    <w:p w:rsidR="005E7D0B" w:rsidRPr="005E7D0B" w:rsidP="005E7D0B" w14:paraId="358D80A0" w14:textId="77777777">
      <w:pPr>
        <w:ind w:firstLine="560" w:firstLineChars="200"/>
        <w:rPr>
          <w:rFonts w:ascii="仿宋" w:eastAsia="仿宋" w:hAnsi="仿宋"/>
          <w:sz w:val="28"/>
        </w:rPr>
      </w:pPr>
      <w:r w:rsidRPr="005E7D0B">
        <w:rPr>
          <w:rFonts w:ascii="仿宋" w:eastAsia="仿宋" w:hAnsi="仿宋"/>
          <w:sz w:val="28"/>
        </w:rPr>
        <w:t>(二)体育项目投资人</w:t>
      </w:r>
    </w:p>
    <w:p w:rsidR="005E7D0B" w:rsidRPr="005E7D0B" w:rsidP="005E7D0B" w14:paraId="6F843EAC" w14:textId="77777777">
      <w:pPr>
        <w:ind w:firstLine="560" w:firstLineChars="200"/>
        <w:rPr>
          <w:rFonts w:ascii="仿宋" w:eastAsia="仿宋" w:hAnsi="仿宋"/>
          <w:sz w:val="28"/>
        </w:rPr>
      </w:pPr>
      <w:r w:rsidRPr="005E7D0B">
        <w:rPr>
          <w:rFonts w:ascii="仿宋" w:eastAsia="仿宋" w:hAnsi="仿宋"/>
          <w:sz w:val="28"/>
        </w:rPr>
        <w:t>xx 有限公司</w:t>
      </w:r>
    </w:p>
    <w:p w:rsidR="005E7D0B" w:rsidRPr="005E7D0B" w:rsidP="005E7D0B" w14:paraId="2919D1B1" w14:textId="77777777">
      <w:pPr>
        <w:ind w:firstLine="560" w:firstLineChars="200"/>
        <w:rPr>
          <w:rFonts w:ascii="仿宋" w:eastAsia="仿宋" w:hAnsi="仿宋"/>
          <w:sz w:val="28"/>
        </w:rPr>
      </w:pPr>
      <w:r w:rsidRPr="005E7D0B">
        <w:rPr>
          <w:rFonts w:ascii="仿宋" w:eastAsia="仿宋" w:hAnsi="仿宋"/>
          <w:sz w:val="28"/>
        </w:rPr>
        <w:t>(三)建设地点</w:t>
      </w:r>
    </w:p>
    <w:p w:rsidR="005E7D0B" w:rsidRPr="005E7D0B" w:rsidP="005E7D0B" w14:paraId="5898026F" w14:textId="77777777">
      <w:pPr>
        <w:ind w:firstLine="560" w:firstLineChars="200"/>
        <w:rPr>
          <w:rFonts w:ascii="仿宋" w:eastAsia="仿宋" w:hAnsi="仿宋"/>
          <w:sz w:val="28"/>
        </w:rPr>
      </w:pPr>
      <w:r w:rsidRPr="005E7D0B">
        <w:rPr>
          <w:rFonts w:ascii="仿宋" w:eastAsia="仿宋" w:hAnsi="仿宋" w:hint="eastAsia"/>
          <w:sz w:val="28"/>
        </w:rPr>
        <w:t>此体育项目计划设立在</w:t>
      </w:r>
      <w:r w:rsidRPr="005E7D0B">
        <w:rPr>
          <w:rFonts w:ascii="仿宋" w:eastAsia="仿宋" w:hAnsi="仿宋"/>
          <w:sz w:val="28"/>
        </w:rPr>
        <w:t>XX地区（待确定）。该建设地址需要避开自然保护区、风景名胜区，以及其他需要特殊保护的环境敏感目标。体育项目的建设区域应具备较好的地理条件，且基础设施等配套相对完善，同时具有足够的发展潜力。在节约土地资源的前提下，我们尽量选择空闲地、非耕地或荒地作为建设用地，尽量避免占用良田或耕地。</w:t>
      </w:r>
    </w:p>
    <w:p w:rsidR="005E7D0B" w:rsidRPr="005E7D0B" w:rsidP="005E7D0B" w14:paraId="1ED91A58" w14:textId="77777777">
      <w:pPr>
        <w:ind w:firstLine="560" w:firstLineChars="200"/>
        <w:rPr>
          <w:rFonts w:ascii="仿宋" w:eastAsia="仿宋" w:hAnsi="仿宋"/>
          <w:sz w:val="28"/>
        </w:rPr>
      </w:pPr>
    </w:p>
    <w:p w:rsidR="005E7D0B" w:rsidRPr="005E7D0B" w:rsidP="005E7D0B" w14:paraId="31660D85" w14:textId="77777777">
      <w:pPr>
        <w:ind w:firstLine="560" w:firstLineChars="200"/>
        <w:rPr>
          <w:rFonts w:ascii="仿宋" w:eastAsia="仿宋" w:hAnsi="仿宋"/>
          <w:sz w:val="28"/>
        </w:rPr>
      </w:pPr>
      <w:r w:rsidRPr="005E7D0B">
        <w:rPr>
          <w:rFonts w:ascii="仿宋" w:eastAsia="仿宋" w:hAnsi="仿宋"/>
          <w:sz w:val="28"/>
        </w:rPr>
        <w:t>(四)用地规模</w:t>
      </w:r>
    </w:p>
    <w:p w:rsidR="005E7D0B" w:rsidRPr="005E7D0B" w:rsidP="005E7D0B" w14:paraId="15EB9946" w14:textId="77777777">
      <w:pPr>
        <w:ind w:firstLine="560" w:firstLineChars="200"/>
        <w:rPr>
          <w:rFonts w:ascii="仿宋" w:eastAsia="仿宋" w:hAnsi="仿宋"/>
          <w:sz w:val="28"/>
        </w:rPr>
      </w:pPr>
      <w:r w:rsidRPr="005E7D0B">
        <w:rPr>
          <w:rFonts w:ascii="仿宋" w:eastAsia="仿宋" w:hAnsi="仿宋" w:hint="eastAsia"/>
          <w:sz w:val="28"/>
        </w:rPr>
        <w:t>本体育项目总用地面积为</w:t>
      </w:r>
      <w:r w:rsidRPr="005E7D0B">
        <w:rPr>
          <w:rFonts w:ascii="仿宋" w:eastAsia="仿宋" w:hAnsi="仿宋"/>
          <w:sz w:val="28"/>
        </w:rPr>
        <w:t>XX平方米（折合约XX亩）。</w:t>
      </w:r>
    </w:p>
    <w:p w:rsidR="005E7D0B" w:rsidRPr="005E7D0B" w:rsidP="005E7D0B" w14:paraId="31CE79E4" w14:textId="77777777">
      <w:pPr>
        <w:ind w:firstLine="560" w:firstLineChars="200"/>
        <w:rPr>
          <w:rFonts w:ascii="仿宋" w:eastAsia="仿宋" w:hAnsi="仿宋"/>
          <w:sz w:val="28"/>
        </w:rPr>
      </w:pPr>
    </w:p>
    <w:p w:rsidR="005E7D0B" w:rsidRPr="005E7D0B" w:rsidP="005E7D0B" w14:paraId="4810FD9C" w14:textId="77777777">
      <w:pPr>
        <w:ind w:firstLine="560" w:firstLineChars="200"/>
        <w:rPr>
          <w:rFonts w:ascii="仿宋" w:eastAsia="仿宋" w:hAnsi="仿宋"/>
          <w:sz w:val="28"/>
        </w:rPr>
      </w:pPr>
      <w:r w:rsidRPr="005E7D0B">
        <w:rPr>
          <w:rFonts w:ascii="仿宋" w:eastAsia="仿宋" w:hAnsi="仿宋"/>
          <w:sz w:val="28"/>
        </w:rPr>
        <w:t>(五)用地指标</w:t>
      </w:r>
    </w:p>
    <w:p w:rsidR="005E7D0B" w:rsidP="005E7D0B" w14:paraId="36E6872F" w14:textId="37613AAC">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5E7D0B">
        <w:rPr>
          <w:rFonts w:ascii="仿宋" w:eastAsia="仿宋" w:hAnsi="仿宋" w:hint="eastAsia"/>
          <w:sz w:val="28"/>
        </w:rPr>
        <w:t>此体育项目的建筑规划系数为</w:t>
      </w:r>
      <w:r w:rsidRPr="005E7D0B">
        <w:rPr>
          <w:rFonts w:ascii="仿宋" w:eastAsia="仿宋" w:hAnsi="仿宋"/>
          <w:sz w:val="28"/>
        </w:rPr>
        <w:t>XX%</w:t>
      </w:r>
      <w:r w:rsidRPr="005E7D0B">
        <w:rPr>
          <w:rFonts w:ascii="仿宋" w:eastAsia="仿宋" w:hAnsi="仿宋" w:hint="eastAsia"/>
          <w:sz w:val="28"/>
        </w:rPr>
        <w:t>，建筑容积率为</w:t>
      </w:r>
      <w:r w:rsidRPr="005E7D0B">
        <w:rPr>
          <w:rFonts w:ascii="仿宋" w:eastAsia="仿宋" w:hAnsi="仿宋"/>
          <w:sz w:val="28"/>
        </w:rPr>
        <w:t>XX，建设区域绿化覆盖率为XX%，固定资产投资强度为XX万元/亩。</w:t>
      </w:r>
    </w:p>
    <w:p w:rsidR="005E7D0B" w:rsidP="005E7D0B" w14:paraId="3B076E70" w14:textId="272498D4">
      <w:pPr>
        <w:pStyle w:val="Heading2"/>
      </w:pPr>
      <w:bookmarkStart w:id="22" w:name="_Toc160091908"/>
      <w:r w:rsidRPr="005E7D0B">
        <w:t>(二)、编制原则</w:t>
      </w:r>
      <w:bookmarkEnd w:id="22"/>
    </w:p>
    <w:p w:rsidR="005E7D0B" w:rsidRPr="005E7D0B" w:rsidP="005E7D0B" w14:paraId="0E9B599D" w14:textId="77777777">
      <w:pPr>
        <w:ind w:firstLine="560" w:firstLineChars="200"/>
        <w:rPr>
          <w:rFonts w:ascii="仿宋" w:eastAsia="仿宋" w:hAnsi="仿宋"/>
          <w:sz w:val="28"/>
        </w:rPr>
      </w:pPr>
      <w:r w:rsidRPr="005E7D0B">
        <w:rPr>
          <w:rFonts w:ascii="仿宋" w:eastAsia="仿宋" w:hAnsi="仿宋" w:hint="eastAsia"/>
          <w:sz w:val="28"/>
        </w:rPr>
        <w:t>政策对齐原则：报告内容必须与国家的产业政策、技术政策和行业规划保持一致。</w:t>
      </w:r>
    </w:p>
    <w:p w:rsidR="005E7D0B" w:rsidRPr="005E7D0B" w:rsidP="005E7D0B" w14:paraId="2E233085" w14:textId="77777777">
      <w:pPr>
        <w:ind w:firstLine="560" w:firstLineChars="200"/>
        <w:rPr>
          <w:rFonts w:ascii="仿宋" w:eastAsia="仿宋" w:hAnsi="仿宋"/>
          <w:sz w:val="28"/>
        </w:rPr>
      </w:pPr>
      <w:r w:rsidRPr="005E7D0B">
        <w:rPr>
          <w:rFonts w:ascii="仿宋" w:eastAsia="仿宋" w:hAnsi="仿宋" w:hint="eastAsia"/>
          <w:sz w:val="28"/>
        </w:rPr>
        <w:t>绿色经济原则：我们秉持科学发展观和节约型社会的理念，以当地的资源优势为基础，通过优化体育项目的技术方案、产品方案以及建设规模，提高资源利用率，降低生产过程中的能源和资源消耗，减少生产过程的污染排放，走出一条科技含量高、经济效益好、资源消耗低、环境污染少、资源优势得到充分发挥的绿色工业化道路，实现可持续发展。</w:t>
      </w:r>
    </w:p>
    <w:p w:rsidR="005E7D0B" w:rsidRPr="005E7D0B" w:rsidP="005E7D0B" w14:paraId="74E51A00" w14:textId="77777777">
      <w:pPr>
        <w:ind w:firstLine="560" w:firstLineChars="200"/>
        <w:rPr>
          <w:rFonts w:ascii="仿宋" w:eastAsia="仿宋" w:hAnsi="仿宋"/>
          <w:sz w:val="28"/>
        </w:rPr>
      </w:pPr>
      <w:r w:rsidRPr="005E7D0B">
        <w:rPr>
          <w:rFonts w:ascii="仿宋" w:eastAsia="仿宋" w:hAnsi="仿宋" w:hint="eastAsia"/>
          <w:sz w:val="28"/>
        </w:rPr>
        <w:t>技术领先原则：我们坚持“技术先进、工艺成熟、设施可靠、经济合理”的原则，积极采用先进的工艺技术、环境技术和安全技术，实现能耗低、三废排放少、产品质量优良、经济效益显著。</w:t>
      </w:r>
    </w:p>
    <w:p w:rsidR="005E7D0B" w:rsidRPr="005E7D0B" w:rsidP="005E7D0B" w14:paraId="7A36E39C" w14:textId="77777777">
      <w:pPr>
        <w:ind w:firstLine="560" w:firstLineChars="200"/>
        <w:rPr>
          <w:rFonts w:ascii="仿宋" w:eastAsia="仿宋" w:hAnsi="仿宋"/>
          <w:sz w:val="28"/>
        </w:rPr>
      </w:pPr>
      <w:r w:rsidRPr="005E7D0B">
        <w:rPr>
          <w:rFonts w:ascii="仿宋" w:eastAsia="仿宋" w:hAnsi="仿宋" w:hint="eastAsia"/>
          <w:sz w:val="28"/>
        </w:rPr>
        <w:t>提升生产效率原则：我们将进一步提升信息化水平，以提高产品质量、降低成本、减轻工人劳动强度、减少工厂定员、保证安全生产和提高劳动生产率为目标。</w:t>
      </w:r>
    </w:p>
    <w:p w:rsidR="005E7D0B" w:rsidP="005E7D0B" w14:paraId="3EFEA16F" w14:textId="26C6C78B">
      <w:pPr>
        <w:ind w:firstLine="560" w:firstLineChars="200"/>
        <w:rPr>
          <w:rFonts w:ascii="仿宋" w:eastAsia="仿宋" w:hAnsi="仿宋" w:hint="eastAsia"/>
          <w:sz w:val="28"/>
        </w:rPr>
      </w:pPr>
      <w:r w:rsidRPr="005E7D0B">
        <w:rPr>
          <w:rFonts w:ascii="仿宋" w:eastAsia="仿宋" w:hAnsi="仿宋" w:hint="eastAsia"/>
          <w:sz w:val="28"/>
        </w:rPr>
        <w:t>产品差异化原则：我们将认真分析市场需求，了解市场的区域性差异，针对产品的差异化需求和特点，设计不同品种、规格和质量的产品以满足不同用户的需求，从而扩大市场占有率，实现经济效益最大化，提高企业在国内外的知名度和影响力。</w:t>
      </w:r>
    </w:p>
    <w:p w:rsidR="005E7D0B" w:rsidP="005E7D0B" w14:paraId="1D811F75" w14:textId="7DA090A9">
      <w:pPr>
        <w:pStyle w:val="Heading2"/>
      </w:pPr>
      <w:bookmarkStart w:id="23" w:name="_Toc160091909"/>
      <w:r w:rsidRPr="005E7D0B">
        <w:t>(三)、编制依据</w:t>
      </w:r>
      <w:bookmarkEnd w:id="23"/>
    </w:p>
    <w:p w:rsidR="005E7D0B" w:rsidRPr="005E7D0B" w:rsidP="005E7D0B" w14:paraId="56AA25B3"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5E7D0B">
        <w:rPr>
          <w:rFonts w:ascii="仿宋" w:eastAsia="仿宋" w:hAnsi="仿宋" w:hint="eastAsia"/>
          <w:sz w:val="28"/>
        </w:rPr>
        <w:t>有关国家及地方促进产业结构调整的政策规定；</w:t>
      </w:r>
    </w:p>
    <w:p w:rsidR="005E7D0B" w:rsidRPr="005E7D0B" w:rsidP="005E7D0B" w14:paraId="512EC0E0" w14:textId="77777777">
      <w:pPr>
        <w:ind w:firstLine="560" w:firstLineChars="200"/>
        <w:rPr>
          <w:rFonts w:ascii="仿宋" w:eastAsia="仿宋" w:hAnsi="仿宋"/>
          <w:sz w:val="28"/>
        </w:rPr>
      </w:pPr>
      <w:r w:rsidRPr="005E7D0B">
        <w:rPr>
          <w:rFonts w:ascii="仿宋" w:eastAsia="仿宋" w:hAnsi="仿宋" w:hint="eastAsia"/>
          <w:sz w:val="28"/>
        </w:rPr>
        <w:t>《建设体育项目经济评价方法及参数》；</w:t>
      </w:r>
    </w:p>
    <w:p w:rsidR="005E7D0B" w:rsidRPr="005E7D0B" w:rsidP="005E7D0B" w14:paraId="39A9AE74" w14:textId="77777777">
      <w:pPr>
        <w:ind w:firstLine="560" w:firstLineChars="200"/>
        <w:rPr>
          <w:rFonts w:ascii="仿宋" w:eastAsia="仿宋" w:hAnsi="仿宋"/>
          <w:sz w:val="28"/>
        </w:rPr>
      </w:pPr>
      <w:r w:rsidRPr="005E7D0B">
        <w:rPr>
          <w:rFonts w:ascii="仿宋" w:eastAsia="仿宋" w:hAnsi="仿宋" w:hint="eastAsia"/>
          <w:sz w:val="28"/>
        </w:rPr>
        <w:t>《投资体育项目可行性研究导则》；</w:t>
      </w:r>
    </w:p>
    <w:p w:rsidR="005E7D0B" w:rsidRPr="005E7D0B" w:rsidP="005E7D0B" w14:paraId="26546EDD" w14:textId="77777777">
      <w:pPr>
        <w:ind w:firstLine="560" w:firstLineChars="200"/>
        <w:rPr>
          <w:rFonts w:ascii="仿宋" w:eastAsia="仿宋" w:hAnsi="仿宋"/>
          <w:sz w:val="28"/>
        </w:rPr>
      </w:pPr>
      <w:r w:rsidRPr="005E7D0B">
        <w:rPr>
          <w:rFonts w:ascii="仿宋" w:eastAsia="仿宋" w:hAnsi="仿宋" w:hint="eastAsia"/>
          <w:sz w:val="28"/>
        </w:rPr>
        <w:t>体育项目建设地区国民经济发展规划；</w:t>
      </w:r>
    </w:p>
    <w:p w:rsidR="005E7D0B" w:rsidP="005E7D0B" w14:paraId="43C62D4B" w14:textId="102DC97D">
      <w:pPr>
        <w:ind w:firstLine="560" w:firstLineChars="200"/>
        <w:rPr>
          <w:rFonts w:ascii="仿宋" w:eastAsia="仿宋" w:hAnsi="仿宋" w:hint="eastAsia"/>
          <w:sz w:val="28"/>
        </w:rPr>
      </w:pPr>
      <w:r w:rsidRPr="005E7D0B">
        <w:rPr>
          <w:rFonts w:ascii="仿宋" w:eastAsia="仿宋" w:hAnsi="仿宋" w:hint="eastAsia"/>
          <w:sz w:val="28"/>
        </w:rPr>
        <w:t>其他有关资料。</w:t>
      </w:r>
    </w:p>
    <w:p w:rsidR="005E7D0B" w:rsidP="005E7D0B" w14:paraId="1811DF78" w14:textId="00B6AF14">
      <w:pPr>
        <w:pStyle w:val="Heading2"/>
      </w:pPr>
      <w:bookmarkStart w:id="24" w:name="_Toc160091910"/>
      <w:r w:rsidRPr="005E7D0B">
        <w:t>(四)、编制范围及内容</w:t>
      </w:r>
      <w:bookmarkEnd w:id="24"/>
    </w:p>
    <w:p w:rsidR="005E7D0B" w:rsidP="005E7D0B" w14:paraId="412B1B62" w14:textId="2DC64975">
      <w:pPr>
        <w:ind w:firstLine="560" w:firstLineChars="200"/>
        <w:rPr>
          <w:rFonts w:ascii="仿宋" w:eastAsia="仿宋" w:hAnsi="仿宋" w:hint="eastAsia"/>
          <w:sz w:val="28"/>
        </w:rPr>
      </w:pPr>
      <w:r w:rsidRPr="005E7D0B">
        <w:rPr>
          <w:rFonts w:ascii="仿宋" w:eastAsia="仿宋" w:hAnsi="仿宋" w:hint="eastAsia"/>
          <w:sz w:val="28"/>
        </w:rPr>
        <w:t>本报告基于体育项目建设单位提供的基础数据和国家相关法规、政策、规范等，以及体育项目所涉及的内外环境、城市总体规划等，针对体育项目的特点、任务与要求，对体育项目的建设背景及必要性、建设内容及规模、市场需求、建设条件、工程方案及环境保护、</w:t>
      </w:r>
      <w:r w:rsidRPr="005E7D0B">
        <w:rPr>
          <w:rFonts w:ascii="仿宋" w:eastAsia="仿宋" w:hAnsi="仿宋" w:hint="eastAsia"/>
          <w:sz w:val="28"/>
        </w:rPr>
        <w:t>体育项目实施进度计划、投资估算及资金筹措、经济效益及社会效益、体育项目风险等方面进行了全面的分析、评估和论证。通过这些工作，确定了体育项目建设的可行性和效益的合理性。</w:t>
      </w:r>
    </w:p>
    <w:p w:rsidR="005E7D0B" w:rsidP="005E7D0B" w14:paraId="4027B077" w14:textId="4DA99541">
      <w:pPr>
        <w:pStyle w:val="Heading1"/>
        <w:rPr>
          <w:rFonts w:hint="eastAsia"/>
        </w:rPr>
      </w:pPr>
      <w:bookmarkStart w:id="25" w:name="_Toc160091911"/>
      <w:r w:rsidRPr="005E7D0B">
        <w:rPr>
          <w:rFonts w:hint="eastAsia"/>
        </w:rPr>
        <w:t>六、市场分析</w:t>
      </w:r>
      <w:bookmarkEnd w:id="25"/>
    </w:p>
    <w:p w:rsidR="005E7D0B" w:rsidP="005E7D0B" w14:paraId="24D88C55" w14:textId="228C5C8B">
      <w:pPr>
        <w:pStyle w:val="Heading2"/>
      </w:pPr>
      <w:bookmarkStart w:id="26" w:name="_Toc160091912"/>
      <w:r w:rsidRPr="005E7D0B">
        <w:t>(一)、目标市场概述</w:t>
      </w:r>
      <w:bookmarkEnd w:id="26"/>
    </w:p>
    <w:p w:rsidR="005E7D0B" w:rsidRPr="005E7D0B" w:rsidP="005E7D0B" w14:paraId="66BA56EE" w14:textId="77777777">
      <w:pPr>
        <w:ind w:firstLine="560" w:firstLineChars="200"/>
        <w:rPr>
          <w:rFonts w:ascii="仿宋" w:eastAsia="仿宋" w:hAnsi="仿宋"/>
          <w:sz w:val="28"/>
        </w:rPr>
      </w:pPr>
      <w:r w:rsidRPr="005E7D0B">
        <w:rPr>
          <w:rFonts w:ascii="仿宋" w:eastAsia="仿宋" w:hAnsi="仿宋" w:hint="eastAsia"/>
          <w:sz w:val="28"/>
        </w:rPr>
        <w:t>目标市场概述是商业计划书中至关重要的一部分，它描述了你的产品或服务将面向的具体市场和目标受众。这一章节不仅对你的业务战略和市场定位提供了基本指导，还向潜在投资者和合作伙伴传达了你对市场的理解和商业机会的认识。</w:t>
      </w:r>
    </w:p>
    <w:p w:rsidR="005E7D0B" w:rsidRPr="005E7D0B" w:rsidP="005E7D0B" w14:paraId="175D44A2"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p>
    <w:p w:rsidR="005E7D0B" w:rsidRPr="005E7D0B" w:rsidP="005E7D0B" w14:paraId="7613C37B" w14:textId="77777777">
      <w:pPr>
        <w:ind w:firstLine="560" w:firstLineChars="200"/>
        <w:rPr>
          <w:rFonts w:ascii="仿宋" w:eastAsia="仿宋" w:hAnsi="仿宋"/>
          <w:sz w:val="28"/>
        </w:rPr>
      </w:pPr>
      <w:r w:rsidRPr="005E7D0B">
        <w:rPr>
          <w:rFonts w:ascii="仿宋" w:eastAsia="仿宋" w:hAnsi="仿宋" w:hint="eastAsia"/>
          <w:sz w:val="28"/>
        </w:rPr>
        <w:t>市场定义和规模：首先，需要清晰地定义你的市场，包括市场的范围、细分领域、地理位置和潜在增长趋势。提供有关市场规模、价值和增长率的数据，以便让读者了解市场的吸引力。</w:t>
      </w:r>
    </w:p>
    <w:p w:rsidR="005E7D0B" w:rsidRPr="005E7D0B" w:rsidP="005E7D0B" w14:paraId="6AE17658" w14:textId="77777777">
      <w:pPr>
        <w:ind w:firstLine="560" w:firstLineChars="200"/>
        <w:rPr>
          <w:rFonts w:ascii="仿宋" w:eastAsia="仿宋" w:hAnsi="仿宋"/>
          <w:sz w:val="28"/>
        </w:rPr>
      </w:pPr>
    </w:p>
    <w:p w:rsidR="005E7D0B" w:rsidRPr="005E7D0B" w:rsidP="005E7D0B" w14:paraId="372AD187" w14:textId="77777777">
      <w:pPr>
        <w:ind w:firstLine="560" w:firstLineChars="200"/>
        <w:rPr>
          <w:rFonts w:ascii="仿宋" w:eastAsia="仿宋" w:hAnsi="仿宋"/>
          <w:sz w:val="28"/>
        </w:rPr>
      </w:pPr>
      <w:r w:rsidRPr="005E7D0B">
        <w:rPr>
          <w:rFonts w:ascii="仿宋" w:eastAsia="仿宋" w:hAnsi="仿宋" w:hint="eastAsia"/>
          <w:sz w:val="28"/>
        </w:rPr>
        <w:t>目标客户群体：详细描述你的目标受众，包括他们的特征、需求、行为和购买决策因素。你可以使用人物角色或买家人群来更具体地描绘你的客户。</w:t>
      </w:r>
    </w:p>
    <w:p w:rsidR="005E7D0B" w:rsidRPr="005E7D0B" w:rsidP="005E7D0B" w14:paraId="3B104D08" w14:textId="77777777">
      <w:pPr>
        <w:ind w:firstLine="560" w:firstLineChars="200"/>
        <w:rPr>
          <w:rFonts w:ascii="仿宋" w:eastAsia="仿宋" w:hAnsi="仿宋"/>
          <w:sz w:val="28"/>
        </w:rPr>
      </w:pPr>
    </w:p>
    <w:p w:rsidR="005E7D0B" w:rsidRPr="005E7D0B" w:rsidP="005E7D0B" w14:paraId="5992E3C1" w14:textId="77777777">
      <w:pPr>
        <w:ind w:firstLine="560" w:firstLineChars="200"/>
        <w:rPr>
          <w:rFonts w:ascii="仿宋" w:eastAsia="仿宋" w:hAnsi="仿宋"/>
          <w:sz w:val="28"/>
        </w:rPr>
      </w:pPr>
      <w:r w:rsidRPr="005E7D0B">
        <w:rPr>
          <w:rFonts w:ascii="仿宋" w:eastAsia="仿宋" w:hAnsi="仿宋" w:hint="eastAsia"/>
          <w:sz w:val="28"/>
        </w:rPr>
        <w:t>竞争分析：分析市场上的竞争格局，列出主要竞争对手及其优势和劣势。强调你的产品或服务与竞争对手相比的独特卖点（</w:t>
      </w:r>
      <w:r w:rsidRPr="005E7D0B">
        <w:rPr>
          <w:rFonts w:ascii="仿宋" w:eastAsia="仿宋" w:hAnsi="仿宋"/>
          <w:sz w:val="28"/>
        </w:rPr>
        <w:t>USP）。</w:t>
      </w:r>
    </w:p>
    <w:p w:rsidR="005E7D0B" w:rsidRPr="005E7D0B" w:rsidP="005E7D0B" w14:paraId="522AAFEC" w14:textId="77777777">
      <w:pPr>
        <w:ind w:firstLine="560" w:firstLineChars="200"/>
        <w:rPr>
          <w:rFonts w:ascii="仿宋" w:eastAsia="仿宋" w:hAnsi="仿宋"/>
          <w:sz w:val="28"/>
        </w:rPr>
      </w:pPr>
    </w:p>
    <w:p w:rsidR="005E7D0B" w:rsidRPr="005E7D0B" w:rsidP="005E7D0B" w14:paraId="4E305B81" w14:textId="77777777">
      <w:pPr>
        <w:ind w:firstLine="560" w:firstLineChars="200"/>
        <w:rPr>
          <w:rFonts w:ascii="仿宋" w:eastAsia="仿宋" w:hAnsi="仿宋"/>
          <w:sz w:val="28"/>
        </w:rPr>
      </w:pPr>
      <w:r w:rsidRPr="005E7D0B">
        <w:rPr>
          <w:rFonts w:ascii="仿宋" w:eastAsia="仿宋" w:hAnsi="仿宋" w:hint="eastAsia"/>
          <w:sz w:val="28"/>
        </w:rPr>
        <w:t>市场机会：阐明市场中存在的机会和趋势，以及你的产品或服务如何满足或利用这些机会。这可以包括当前趋势、新兴市场、法规变化等方面的机会。</w:t>
      </w:r>
    </w:p>
    <w:p w:rsidR="005E7D0B" w:rsidRPr="005E7D0B" w:rsidP="005E7D0B" w14:paraId="3B4877BE" w14:textId="77777777">
      <w:pPr>
        <w:ind w:firstLine="560" w:firstLineChars="200"/>
        <w:rPr>
          <w:rFonts w:ascii="仿宋" w:eastAsia="仿宋" w:hAnsi="仿宋"/>
          <w:sz w:val="28"/>
        </w:rPr>
      </w:pPr>
    </w:p>
    <w:p w:rsidR="005E7D0B" w:rsidRPr="005E7D0B" w:rsidP="005E7D0B" w14:paraId="34155876" w14:textId="77777777">
      <w:pPr>
        <w:ind w:firstLine="560" w:firstLineChars="200"/>
        <w:rPr>
          <w:rFonts w:ascii="仿宋" w:eastAsia="仿宋" w:hAnsi="仿宋"/>
          <w:sz w:val="28"/>
        </w:rPr>
      </w:pPr>
      <w:r w:rsidRPr="005E7D0B">
        <w:rPr>
          <w:rFonts w:ascii="仿宋" w:eastAsia="仿宋" w:hAnsi="仿宋" w:hint="eastAsia"/>
          <w:sz w:val="28"/>
        </w:rPr>
        <w:t>市场渗透策略：描述你的市场渗透策略，即如何打入市场、吸引目标客户群体、提高市场份额和促进业务增长。这可以包括市场定价策略、销售和营销策略等。</w:t>
      </w:r>
    </w:p>
    <w:p w:rsidR="005E7D0B" w:rsidRPr="005E7D0B" w:rsidP="005E7D0B" w14:paraId="4C407064" w14:textId="77777777">
      <w:pPr>
        <w:ind w:firstLine="560" w:firstLineChars="200"/>
        <w:rPr>
          <w:rFonts w:ascii="仿宋" w:eastAsia="仿宋" w:hAnsi="仿宋"/>
          <w:sz w:val="28"/>
        </w:rPr>
      </w:pPr>
    </w:p>
    <w:p w:rsidR="005E7D0B" w:rsidRPr="005E7D0B" w:rsidP="005E7D0B" w14:paraId="2DD31FD3" w14:textId="77777777">
      <w:pPr>
        <w:ind w:firstLine="560" w:firstLineChars="200"/>
        <w:rPr>
          <w:rFonts w:ascii="仿宋" w:eastAsia="仿宋" w:hAnsi="仿宋"/>
          <w:sz w:val="28"/>
        </w:rPr>
      </w:pPr>
      <w:r w:rsidRPr="005E7D0B">
        <w:rPr>
          <w:rFonts w:ascii="仿宋" w:eastAsia="仿宋" w:hAnsi="仿宋" w:hint="eastAsia"/>
          <w:sz w:val="28"/>
        </w:rPr>
        <w:t>市场风险：透明地讨论市场风险，包括潜在的竞争威胁、市场不稳定性、法规变化等。同时，提供应对这些风险的计划和策略。</w:t>
      </w:r>
    </w:p>
    <w:p w:rsidR="005E7D0B" w:rsidRPr="005E7D0B" w:rsidP="005E7D0B" w14:paraId="0B4AFEA4"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p>
    <w:p w:rsidR="005E7D0B" w:rsidP="005E7D0B" w14:paraId="54AA07B5" w14:textId="57179CA3">
      <w:pPr>
        <w:ind w:firstLine="560" w:firstLineChars="200"/>
        <w:rPr>
          <w:rFonts w:ascii="仿宋" w:eastAsia="仿宋" w:hAnsi="仿宋" w:hint="eastAsia"/>
          <w:sz w:val="28"/>
        </w:rPr>
      </w:pPr>
      <w:r w:rsidRPr="005E7D0B">
        <w:rPr>
          <w:rFonts w:ascii="仿宋" w:eastAsia="仿宋" w:hAnsi="仿宋" w:hint="eastAsia"/>
          <w:sz w:val="28"/>
        </w:rPr>
        <w:t>市场份额目标：明确你对市场的份额目标，并描述在未来几年内如何实现这些目标。这将有助于评估业务的成长潜力和可持续性。</w:t>
      </w:r>
    </w:p>
    <w:p w:rsidR="005E7D0B" w:rsidP="005E7D0B" w14:paraId="371DAC20" w14:textId="0861170D">
      <w:pPr>
        <w:pStyle w:val="Heading2"/>
      </w:pPr>
      <w:bookmarkStart w:id="27" w:name="_Toc160091913"/>
      <w:r w:rsidRPr="005E7D0B">
        <w:t>(二)、市场趋势与机遇</w:t>
      </w:r>
      <w:bookmarkEnd w:id="27"/>
    </w:p>
    <w:p w:rsidR="005E7D0B" w:rsidRPr="005E7D0B" w:rsidP="005E7D0B" w14:paraId="05229190" w14:textId="77777777">
      <w:pPr>
        <w:ind w:firstLine="560" w:firstLineChars="200"/>
        <w:rPr>
          <w:rFonts w:ascii="仿宋" w:eastAsia="仿宋" w:hAnsi="仿宋"/>
          <w:sz w:val="28"/>
        </w:rPr>
      </w:pPr>
      <w:r w:rsidRPr="005E7D0B">
        <w:rPr>
          <w:rFonts w:ascii="仿宋" w:eastAsia="仿宋" w:hAnsi="仿宋"/>
          <w:sz w:val="28"/>
        </w:rPr>
        <w:t>1. 科技驱动的创新： 当前，科技领域的不断进步和创新对各行各业都产生了深远的影响。新技术的涌现，如人工智能、物联网、区块链等，为创业者提供了广阔的机会。我们将积极借助这些技术来提高产品和服务的质量，降低成本，并创造新的市场领域。</w:t>
      </w:r>
    </w:p>
    <w:p w:rsidR="005E7D0B" w:rsidRPr="005E7D0B" w:rsidP="005E7D0B" w14:paraId="4B0EA766" w14:textId="77777777">
      <w:pPr>
        <w:ind w:firstLine="560" w:firstLineChars="200"/>
        <w:rPr>
          <w:rFonts w:ascii="仿宋" w:eastAsia="仿宋" w:hAnsi="仿宋"/>
          <w:sz w:val="28"/>
        </w:rPr>
      </w:pPr>
    </w:p>
    <w:p w:rsidR="005E7D0B" w:rsidRPr="005E7D0B" w:rsidP="005E7D0B" w14:paraId="784B725D" w14:textId="77777777">
      <w:pPr>
        <w:ind w:firstLine="560" w:firstLineChars="200"/>
        <w:rPr>
          <w:rFonts w:ascii="仿宋" w:eastAsia="仿宋" w:hAnsi="仿宋"/>
          <w:sz w:val="28"/>
        </w:rPr>
      </w:pPr>
      <w:r w:rsidRPr="005E7D0B">
        <w:rPr>
          <w:rFonts w:ascii="仿宋" w:eastAsia="仿宋" w:hAnsi="仿宋"/>
          <w:sz w:val="28"/>
        </w:rPr>
        <w:t>2. 可持续发展： 消费者和企业对可持续发展问题的关注不断增加。这包括环保、社会责任和道德经营。我们将利用这一趋势，</w:t>
      </w:r>
      <w:r w:rsidRPr="005E7D0B">
        <w:rPr>
          <w:rFonts w:ascii="仿宋" w:eastAsia="仿宋" w:hAnsi="仿宋"/>
          <w:sz w:val="28"/>
        </w:rPr>
        <w:t>致力于开发环保友好型产品，并与供应链伙伴合作，确保可持续性在我们的业务中得以体现。</w:t>
      </w:r>
    </w:p>
    <w:p w:rsidR="005E7D0B" w:rsidRPr="005E7D0B" w:rsidP="005E7D0B" w14:paraId="2604A5DE" w14:textId="77777777">
      <w:pPr>
        <w:ind w:firstLine="560" w:firstLineChars="200"/>
        <w:rPr>
          <w:rFonts w:ascii="仿宋" w:eastAsia="仿宋" w:hAnsi="仿宋"/>
          <w:sz w:val="28"/>
        </w:rPr>
      </w:pPr>
    </w:p>
    <w:p w:rsidR="005E7D0B" w:rsidRPr="005E7D0B" w:rsidP="005E7D0B" w14:paraId="22D48929" w14:textId="77777777">
      <w:pPr>
        <w:ind w:firstLine="560" w:firstLineChars="200"/>
        <w:rPr>
          <w:rFonts w:ascii="仿宋" w:eastAsia="仿宋" w:hAnsi="仿宋"/>
          <w:sz w:val="28"/>
        </w:rPr>
      </w:pPr>
      <w:r w:rsidRPr="005E7D0B">
        <w:rPr>
          <w:rFonts w:ascii="仿宋" w:eastAsia="仿宋" w:hAnsi="仿宋"/>
          <w:sz w:val="28"/>
        </w:rPr>
        <w:t>3. 个性化和定制化需求： 消费者对于个性化和定制化产品和服务的需求不断上</w:t>
      </w:r>
      <w:r w:rsidRPr="005E7D0B">
        <w:rPr>
          <w:rFonts w:ascii="仿宋" w:eastAsia="仿宋" w:hAnsi="仿宋" w:hint="eastAsia"/>
          <w:sz w:val="28"/>
        </w:rPr>
        <w:t>升。我们将充分利用数字化技术，为客户提供定制化的解决方案，以满足其独特的需求，从而提高客户忠诚度。</w:t>
      </w:r>
    </w:p>
    <w:p w:rsidR="005E7D0B" w:rsidRPr="005E7D0B" w:rsidP="005E7D0B" w14:paraId="36D42E01" w14:textId="77777777">
      <w:pPr>
        <w:ind w:firstLine="560" w:firstLineChars="200"/>
        <w:rPr>
          <w:rFonts w:ascii="仿宋" w:eastAsia="仿宋" w:hAnsi="仿宋"/>
          <w:sz w:val="28"/>
        </w:rPr>
      </w:pPr>
    </w:p>
    <w:p w:rsidR="005E7D0B" w:rsidRPr="005E7D0B" w:rsidP="005E7D0B" w14:paraId="5DAFC4DA" w14:textId="77777777">
      <w:pPr>
        <w:ind w:firstLine="560" w:firstLineChars="200"/>
        <w:rPr>
          <w:rFonts w:ascii="仿宋" w:eastAsia="仿宋" w:hAnsi="仿宋"/>
          <w:sz w:val="28"/>
        </w:rPr>
      </w:pPr>
      <w:r w:rsidRPr="005E7D0B">
        <w:rPr>
          <w:rFonts w:ascii="仿宋" w:eastAsia="仿宋" w:hAnsi="仿宋"/>
          <w:sz w:val="28"/>
        </w:rPr>
        <w:t>4. 全球市场机会： 国际市场的全球化趋势为企业提供了进一步扩展的机会。我们将积极寻求国际市场上的增长，通过拓展出口和国际合作来实现业务的全球化。</w:t>
      </w:r>
    </w:p>
    <w:p w:rsidR="005E7D0B" w:rsidRPr="005E7D0B" w:rsidP="005E7D0B" w14:paraId="4BB3F850"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p>
    <w:p w:rsidR="005E7D0B" w:rsidP="005E7D0B" w14:paraId="0A5A2F82" w14:textId="5249E17D">
      <w:pPr>
        <w:ind w:firstLine="560" w:firstLineChars="200"/>
        <w:rPr>
          <w:rFonts w:ascii="仿宋" w:eastAsia="仿宋" w:hAnsi="仿宋"/>
          <w:sz w:val="28"/>
        </w:rPr>
      </w:pPr>
      <w:r w:rsidRPr="005E7D0B">
        <w:rPr>
          <w:rFonts w:ascii="仿宋" w:eastAsia="仿宋" w:hAnsi="仿宋"/>
          <w:sz w:val="28"/>
        </w:rPr>
        <w:t>5. 健康和福祉关注： 健康和福祉领域的市场需求正在增加。我们将探索与健康相关的领域，开发符合健康和福祉趋势的产品和服务。</w:t>
      </w:r>
    </w:p>
    <w:p w:rsidR="005E7D0B" w:rsidP="005E7D0B" w14:paraId="2D5EA0D1" w14:textId="224C49F8">
      <w:pPr>
        <w:pStyle w:val="Heading2"/>
      </w:pPr>
      <w:bookmarkStart w:id="28" w:name="_Toc160091914"/>
      <w:r w:rsidRPr="005E7D0B">
        <w:t>(三)、竞争环境分析</w:t>
      </w:r>
      <w:bookmarkEnd w:id="28"/>
    </w:p>
    <w:p w:rsidR="005E7D0B" w:rsidRPr="005E7D0B" w:rsidP="005E7D0B" w14:paraId="6E85D4DB" w14:textId="77777777">
      <w:pPr>
        <w:ind w:firstLine="560" w:firstLineChars="200"/>
        <w:rPr>
          <w:rFonts w:ascii="仿宋" w:eastAsia="仿宋" w:hAnsi="仿宋"/>
          <w:sz w:val="28"/>
        </w:rPr>
      </w:pPr>
      <w:r w:rsidRPr="005E7D0B">
        <w:rPr>
          <w:rFonts w:ascii="仿宋" w:eastAsia="仿宋" w:hAnsi="仿宋"/>
          <w:sz w:val="28"/>
        </w:rPr>
        <w:t>1. 资产质量分析</w:t>
      </w:r>
    </w:p>
    <w:p w:rsidR="005E7D0B" w:rsidRPr="005E7D0B" w:rsidP="005E7D0B" w14:paraId="05BA8AA1" w14:textId="77777777">
      <w:pPr>
        <w:ind w:firstLine="560" w:firstLineChars="200"/>
        <w:rPr>
          <w:rFonts w:ascii="仿宋" w:eastAsia="仿宋" w:hAnsi="仿宋"/>
          <w:sz w:val="28"/>
        </w:rPr>
      </w:pPr>
    </w:p>
    <w:p w:rsidR="005E7D0B" w:rsidRPr="005E7D0B" w:rsidP="005E7D0B" w14:paraId="2019AF8B" w14:textId="77777777">
      <w:pPr>
        <w:ind w:firstLine="560" w:firstLineChars="200"/>
        <w:rPr>
          <w:rFonts w:ascii="仿宋" w:eastAsia="仿宋" w:hAnsi="仿宋"/>
          <w:sz w:val="28"/>
        </w:rPr>
      </w:pPr>
      <w:r w:rsidRPr="005E7D0B">
        <w:rPr>
          <w:rFonts w:ascii="仿宋" w:eastAsia="仿宋" w:hAnsi="仿宋" w:hint="eastAsia"/>
          <w:sz w:val="28"/>
        </w:rPr>
        <w:t>在竞争环境中，资产质量是评估竞争对手综合实力的关键因素之一。根据最近发布的行业报告，我们可以看到：</w:t>
      </w:r>
    </w:p>
    <w:p w:rsidR="005E7D0B" w:rsidRPr="005E7D0B" w:rsidP="005E7D0B" w14:paraId="2E627620" w14:textId="77777777">
      <w:pPr>
        <w:ind w:firstLine="560" w:firstLineChars="200"/>
        <w:rPr>
          <w:rFonts w:ascii="仿宋" w:eastAsia="仿宋" w:hAnsi="仿宋"/>
          <w:sz w:val="28"/>
        </w:rPr>
      </w:pPr>
    </w:p>
    <w:p w:rsidR="005E7D0B" w:rsidRPr="005E7D0B" w:rsidP="005E7D0B" w14:paraId="2017B098" w14:textId="77777777">
      <w:pPr>
        <w:ind w:firstLine="560" w:firstLineChars="200"/>
        <w:rPr>
          <w:rFonts w:ascii="仿宋" w:eastAsia="仿宋" w:hAnsi="仿宋"/>
          <w:sz w:val="28"/>
        </w:rPr>
      </w:pPr>
      <w:r w:rsidRPr="005E7D0B">
        <w:rPr>
          <w:rFonts w:ascii="仿宋" w:eastAsia="仿宋" w:hAnsi="仿宋" w:hint="eastAsia"/>
          <w:sz w:val="28"/>
        </w:rPr>
        <w:t>竞争对手</w:t>
      </w:r>
      <w:r w:rsidRPr="005E7D0B">
        <w:rPr>
          <w:rFonts w:ascii="仿宋" w:eastAsia="仿宋" w:hAnsi="仿宋"/>
          <w:sz w:val="28"/>
        </w:rPr>
        <w:t>A在过去几年里一直保持着资产质量的稳定，其资产回报率（ROA）保持在行业平均水平以上，这表明其资产配置和运营</w:t>
      </w:r>
      <w:r w:rsidRPr="005E7D0B">
        <w:rPr>
          <w:rFonts w:ascii="仿宋" w:eastAsia="仿宋" w:hAnsi="仿宋"/>
          <w:sz w:val="28"/>
        </w:rPr>
        <w:t>效率良好。</w:t>
      </w:r>
    </w:p>
    <w:p w:rsidR="005E7D0B" w:rsidRPr="005E7D0B" w:rsidP="005E7D0B" w14:paraId="0329F0FF" w14:textId="77777777">
      <w:pPr>
        <w:ind w:firstLine="560" w:firstLineChars="200"/>
        <w:rPr>
          <w:rFonts w:ascii="仿宋" w:eastAsia="仿宋" w:hAnsi="仿宋"/>
          <w:sz w:val="28"/>
        </w:rPr>
      </w:pPr>
      <w:r w:rsidRPr="005E7D0B">
        <w:rPr>
          <w:rFonts w:ascii="仿宋" w:eastAsia="仿宋" w:hAnsi="仿宋" w:hint="eastAsia"/>
          <w:sz w:val="28"/>
        </w:rPr>
        <w:t>竞争对手</w:t>
      </w:r>
      <w:r w:rsidRPr="005E7D0B">
        <w:rPr>
          <w:rFonts w:ascii="仿宋" w:eastAsia="仿宋" w:hAnsi="仿宋"/>
          <w:sz w:val="28"/>
        </w:rPr>
        <w:t>B尽管资产规模较大，但近期资产质量出现下滑，不良资产比例逐渐增加，这可能会对其未来的盈利能力产生负面影响。</w:t>
      </w:r>
    </w:p>
    <w:p w:rsidR="005E7D0B" w:rsidRPr="005E7D0B" w:rsidP="005E7D0B" w14:paraId="31997678" w14:textId="77777777">
      <w:pPr>
        <w:ind w:firstLine="560" w:firstLineChars="200"/>
        <w:rPr>
          <w:rFonts w:ascii="仿宋" w:eastAsia="仿宋" w:hAnsi="仿宋"/>
          <w:sz w:val="28"/>
        </w:rPr>
      </w:pPr>
      <w:r w:rsidRPr="005E7D0B">
        <w:rPr>
          <w:rFonts w:ascii="仿宋" w:eastAsia="仿宋" w:hAnsi="仿宋" w:hint="eastAsia"/>
          <w:sz w:val="28"/>
        </w:rPr>
        <w:t>我们的公司在资产质量方面表现出色，不仅维持了较低的不良资产比例，还实现了可持续的资产回报率增长。这将是我们在竞争中的一项优势。</w:t>
      </w:r>
    </w:p>
    <w:p w:rsidR="005E7D0B" w:rsidRPr="005E7D0B" w:rsidP="005E7D0B" w14:paraId="259C3660" w14:textId="77777777">
      <w:pPr>
        <w:ind w:firstLine="560" w:firstLineChars="200"/>
        <w:rPr>
          <w:rFonts w:ascii="仿宋" w:eastAsia="仿宋" w:hAnsi="仿宋"/>
          <w:sz w:val="28"/>
        </w:rPr>
      </w:pPr>
      <w:r w:rsidRPr="005E7D0B">
        <w:rPr>
          <w:rFonts w:ascii="仿宋" w:eastAsia="仿宋" w:hAnsi="仿宋"/>
          <w:sz w:val="28"/>
        </w:rPr>
        <w:t>2. 成长性分</w:t>
      </w:r>
      <w:r w:rsidRPr="005E7D0B">
        <w:rPr>
          <w:rFonts w:ascii="仿宋" w:eastAsia="仿宋" w:hAnsi="仿宋" w:hint="eastAsia"/>
          <w:sz w:val="28"/>
        </w:rPr>
        <w:t>析</w:t>
      </w:r>
    </w:p>
    <w:p w:rsidR="005E7D0B" w:rsidRPr="005E7D0B" w:rsidP="005E7D0B" w14:paraId="1F970869" w14:textId="77777777">
      <w:pPr>
        <w:ind w:firstLine="560" w:firstLineChars="200"/>
        <w:rPr>
          <w:rFonts w:ascii="仿宋" w:eastAsia="仿宋" w:hAnsi="仿宋"/>
          <w:sz w:val="28"/>
        </w:rPr>
      </w:pPr>
    </w:p>
    <w:p w:rsidR="005E7D0B" w:rsidRPr="005E7D0B" w:rsidP="005E7D0B" w14:paraId="399CF37B"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5E7D0B">
        <w:rPr>
          <w:rFonts w:ascii="仿宋" w:eastAsia="仿宋" w:hAnsi="仿宋" w:hint="eastAsia"/>
          <w:sz w:val="28"/>
        </w:rPr>
        <w:t>了解竞争对手的成长性是预测未来市场竞争格局的关键。以下是成长性方面的分析：</w:t>
      </w:r>
    </w:p>
    <w:p w:rsidR="005E7D0B" w:rsidRPr="005E7D0B" w:rsidP="005E7D0B" w14:paraId="00E72F57" w14:textId="77777777">
      <w:pPr>
        <w:ind w:firstLine="560" w:firstLineChars="200"/>
        <w:rPr>
          <w:rFonts w:ascii="仿宋" w:eastAsia="仿宋" w:hAnsi="仿宋"/>
          <w:sz w:val="28"/>
        </w:rPr>
      </w:pPr>
    </w:p>
    <w:p w:rsidR="005E7D0B" w:rsidRPr="005E7D0B" w:rsidP="005E7D0B" w14:paraId="1ABE6BD5" w14:textId="77777777">
      <w:pPr>
        <w:ind w:firstLine="560" w:firstLineChars="200"/>
        <w:rPr>
          <w:rFonts w:ascii="仿宋" w:eastAsia="仿宋" w:hAnsi="仿宋"/>
          <w:sz w:val="28"/>
        </w:rPr>
      </w:pPr>
      <w:r w:rsidRPr="005E7D0B">
        <w:rPr>
          <w:rFonts w:ascii="仿宋" w:eastAsia="仿宋" w:hAnsi="仿宋" w:hint="eastAsia"/>
          <w:sz w:val="28"/>
        </w:rPr>
        <w:t>行业整体呈现出稳定的增长趋势，根据权威机构数据，未来五年内市场规模预计将增长</w:t>
      </w:r>
      <w:r w:rsidRPr="005E7D0B">
        <w:rPr>
          <w:rFonts w:ascii="仿宋" w:eastAsia="仿宋" w:hAnsi="仿宋"/>
          <w:sz w:val="28"/>
        </w:rPr>
        <w:t>10%以上。这为竞争对手和我们提供了增长的机会。</w:t>
      </w:r>
    </w:p>
    <w:p w:rsidR="005E7D0B" w:rsidRPr="005E7D0B" w:rsidP="005E7D0B" w14:paraId="37D2677F" w14:textId="77777777">
      <w:pPr>
        <w:ind w:firstLine="560" w:firstLineChars="200"/>
        <w:rPr>
          <w:rFonts w:ascii="仿宋" w:eastAsia="仿宋" w:hAnsi="仿宋"/>
          <w:sz w:val="28"/>
        </w:rPr>
      </w:pPr>
      <w:r w:rsidRPr="005E7D0B">
        <w:rPr>
          <w:rFonts w:ascii="仿宋" w:eastAsia="仿宋" w:hAnsi="仿宋" w:hint="eastAsia"/>
          <w:sz w:val="28"/>
        </w:rPr>
        <w:t>竞争对手</w:t>
      </w:r>
      <w:r w:rsidRPr="005E7D0B">
        <w:rPr>
          <w:rFonts w:ascii="仿宋" w:eastAsia="仿宋" w:hAnsi="仿宋"/>
          <w:sz w:val="28"/>
        </w:rPr>
        <w:t>A通过不断扩大市场份额和产品线实现了快速增长，但其增长速度可能会受到市场饱和的限制。</w:t>
      </w:r>
    </w:p>
    <w:p w:rsidR="005E7D0B" w:rsidRPr="005E7D0B" w:rsidP="005E7D0B" w14:paraId="2FB51763" w14:textId="77777777">
      <w:pPr>
        <w:ind w:firstLine="560" w:firstLineChars="200"/>
        <w:rPr>
          <w:rFonts w:ascii="仿宋" w:eastAsia="仿宋" w:hAnsi="仿宋"/>
          <w:sz w:val="28"/>
        </w:rPr>
      </w:pPr>
      <w:r w:rsidRPr="005E7D0B">
        <w:rPr>
          <w:rFonts w:ascii="仿宋" w:eastAsia="仿宋" w:hAnsi="仿宋" w:hint="eastAsia"/>
          <w:sz w:val="28"/>
        </w:rPr>
        <w:t>我们的公司制定了明确的增长战略，包括拓展新市场、推出创新产品和提供定制化解决方案，以确保在竞争中保持竞争优势。</w:t>
      </w:r>
    </w:p>
    <w:p w:rsidR="005E7D0B" w:rsidRPr="005E7D0B" w:rsidP="005E7D0B" w14:paraId="5E4D6A4D" w14:textId="77777777">
      <w:pPr>
        <w:ind w:firstLine="560" w:firstLineChars="200"/>
        <w:rPr>
          <w:rFonts w:ascii="仿宋" w:eastAsia="仿宋" w:hAnsi="仿宋"/>
          <w:sz w:val="28"/>
        </w:rPr>
      </w:pPr>
      <w:r w:rsidRPr="005E7D0B">
        <w:rPr>
          <w:rFonts w:ascii="仿宋" w:eastAsia="仿宋" w:hAnsi="仿宋"/>
          <w:sz w:val="28"/>
        </w:rPr>
        <w:t>3. 收益性分析</w:t>
      </w:r>
    </w:p>
    <w:p w:rsidR="005E7D0B" w:rsidRPr="005E7D0B" w:rsidP="005E7D0B" w14:paraId="5E19BC50" w14:textId="77777777">
      <w:pPr>
        <w:ind w:firstLine="560" w:firstLineChars="200"/>
        <w:rPr>
          <w:rFonts w:ascii="仿宋" w:eastAsia="仿宋" w:hAnsi="仿宋"/>
          <w:sz w:val="28"/>
        </w:rPr>
      </w:pPr>
    </w:p>
    <w:p w:rsidR="005E7D0B" w:rsidRPr="005E7D0B" w:rsidP="005E7D0B" w14:paraId="5B7D5874" w14:textId="77777777">
      <w:pPr>
        <w:ind w:firstLine="560" w:firstLineChars="200"/>
        <w:rPr>
          <w:rFonts w:ascii="仿宋" w:eastAsia="仿宋" w:hAnsi="仿宋"/>
          <w:sz w:val="28"/>
        </w:rPr>
      </w:pPr>
      <w:r w:rsidRPr="005E7D0B">
        <w:rPr>
          <w:rFonts w:ascii="仿宋" w:eastAsia="仿宋" w:hAnsi="仿宋" w:hint="eastAsia"/>
          <w:sz w:val="28"/>
        </w:rPr>
        <w:t>收益性是评估竞争对手和我们的盈利能力的关键因素。根据最新的财务数据，我们可以得出以下结论：</w:t>
      </w:r>
    </w:p>
    <w:p w:rsidR="005E7D0B" w:rsidRPr="005E7D0B" w:rsidP="005E7D0B" w14:paraId="797FF3C8" w14:textId="77777777">
      <w:pPr>
        <w:ind w:firstLine="560" w:firstLineChars="200"/>
        <w:rPr>
          <w:rFonts w:ascii="仿宋" w:eastAsia="仿宋" w:hAnsi="仿宋"/>
          <w:sz w:val="28"/>
        </w:rPr>
      </w:pPr>
    </w:p>
    <w:p w:rsidR="005E7D0B" w:rsidRPr="005E7D0B" w:rsidP="005E7D0B" w14:paraId="494CE52C" w14:textId="77777777">
      <w:pPr>
        <w:ind w:firstLine="560" w:firstLineChars="200"/>
        <w:rPr>
          <w:rFonts w:ascii="仿宋" w:eastAsia="仿宋" w:hAnsi="仿宋"/>
          <w:sz w:val="28"/>
        </w:rPr>
      </w:pPr>
      <w:r w:rsidRPr="005E7D0B">
        <w:rPr>
          <w:rFonts w:ascii="仿宋" w:eastAsia="仿宋" w:hAnsi="仿宋" w:hint="eastAsia"/>
          <w:sz w:val="28"/>
        </w:rPr>
        <w:t>竞争对手</w:t>
      </w:r>
      <w:r w:rsidRPr="005E7D0B">
        <w:rPr>
          <w:rFonts w:ascii="仿宋" w:eastAsia="仿宋" w:hAnsi="仿宋"/>
          <w:sz w:val="28"/>
        </w:rPr>
        <w:t>A在市场份额方面具有竞争优势，但其净利润率较低，这可能是因为高销售成本和激烈的价格竞争。</w:t>
      </w:r>
    </w:p>
    <w:p w:rsidR="005E7D0B" w:rsidRPr="005E7D0B" w:rsidP="005E7D0B" w14:paraId="44EA11F2" w14:textId="77777777">
      <w:pPr>
        <w:ind w:firstLine="560" w:firstLineChars="200"/>
        <w:rPr>
          <w:rFonts w:ascii="仿宋" w:eastAsia="仿宋" w:hAnsi="仿宋"/>
          <w:sz w:val="28"/>
        </w:rPr>
      </w:pPr>
      <w:r w:rsidRPr="005E7D0B">
        <w:rPr>
          <w:rFonts w:ascii="仿宋" w:eastAsia="仿宋" w:hAnsi="仿宋" w:hint="eastAsia"/>
          <w:sz w:val="28"/>
        </w:rPr>
        <w:t>竞争对手</w:t>
      </w:r>
      <w:r w:rsidRPr="005E7D0B">
        <w:rPr>
          <w:rFonts w:ascii="仿宋" w:eastAsia="仿宋" w:hAnsi="仿宋"/>
          <w:sz w:val="28"/>
        </w:rPr>
        <w:t>B尽管拥有大规模的资产，但其净利润率较低，主要是由于较高的财务费用和管理费用。</w:t>
      </w:r>
    </w:p>
    <w:p w:rsidR="005E7D0B" w:rsidP="005E7D0B" w14:paraId="1C4DD064" w14:textId="62BF5D42">
      <w:pPr>
        <w:ind w:firstLine="560" w:firstLineChars="200"/>
        <w:rPr>
          <w:rFonts w:ascii="仿宋" w:eastAsia="仿宋" w:hAnsi="仿宋" w:hint="eastAsia"/>
          <w:sz w:val="28"/>
        </w:rPr>
      </w:pPr>
      <w:r w:rsidRPr="005E7D0B">
        <w:rPr>
          <w:rFonts w:ascii="仿宋" w:eastAsia="仿宋" w:hAnsi="仿宋" w:hint="eastAsia"/>
          <w:sz w:val="28"/>
        </w:rPr>
        <w:t>我们的公司在盈利能力方面表现强劲，净利润率保持在行业领先水平，这得益于我们的成本管理和高附加值产品。</w:t>
      </w:r>
    </w:p>
    <w:p w:rsidR="005E7D0B" w:rsidP="005E7D0B" w14:paraId="0ADDB29F" w14:textId="761A24B9">
      <w:pPr>
        <w:pStyle w:val="Heading2"/>
      </w:pPr>
      <w:bookmarkStart w:id="29" w:name="_Toc160091915"/>
      <w:r w:rsidRPr="005E7D0B">
        <w:t>(四)、目标客户群</w:t>
      </w:r>
      <w:bookmarkEnd w:id="29"/>
    </w:p>
    <w:p w:rsidR="005E7D0B" w:rsidRPr="005E7D0B" w:rsidP="005E7D0B" w14:paraId="2EFFF7C5"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5E7D0B">
        <w:rPr>
          <w:rFonts w:ascii="仿宋" w:eastAsia="仿宋" w:hAnsi="仿宋"/>
          <w:sz w:val="28"/>
        </w:rPr>
        <w:t>1. 资产质量</w:t>
      </w:r>
    </w:p>
    <w:p w:rsidR="005E7D0B" w:rsidRPr="005E7D0B" w:rsidP="005E7D0B" w14:paraId="692BE4C6" w14:textId="77777777">
      <w:pPr>
        <w:ind w:firstLine="560" w:firstLineChars="200"/>
        <w:rPr>
          <w:rFonts w:ascii="仿宋" w:eastAsia="仿宋" w:hAnsi="仿宋"/>
          <w:sz w:val="28"/>
        </w:rPr>
      </w:pPr>
    </w:p>
    <w:p w:rsidR="005E7D0B" w:rsidRPr="005E7D0B" w:rsidP="005E7D0B" w14:paraId="6D30E0FD" w14:textId="77777777">
      <w:pPr>
        <w:ind w:firstLine="560" w:firstLineChars="200"/>
        <w:rPr>
          <w:rFonts w:ascii="仿宋" w:eastAsia="仿宋" w:hAnsi="仿宋"/>
          <w:sz w:val="28"/>
        </w:rPr>
      </w:pPr>
      <w:r w:rsidRPr="005E7D0B">
        <w:rPr>
          <w:rFonts w:ascii="仿宋" w:eastAsia="仿宋" w:hAnsi="仿宋" w:hint="eastAsia"/>
          <w:sz w:val="28"/>
        </w:rPr>
        <w:t>我们的目标客户群主要包括高净值个人和中小型企业。以下是对资产质量的分析：</w:t>
      </w:r>
    </w:p>
    <w:p w:rsidR="005E7D0B" w:rsidRPr="005E7D0B" w:rsidP="005E7D0B" w14:paraId="7993A8BB" w14:textId="77777777">
      <w:pPr>
        <w:ind w:firstLine="560" w:firstLineChars="200"/>
        <w:rPr>
          <w:rFonts w:ascii="仿宋" w:eastAsia="仿宋" w:hAnsi="仿宋"/>
          <w:sz w:val="28"/>
        </w:rPr>
      </w:pPr>
    </w:p>
    <w:p w:rsidR="005E7D0B" w:rsidRPr="005E7D0B" w:rsidP="005E7D0B" w14:paraId="670F7623" w14:textId="77777777">
      <w:pPr>
        <w:ind w:firstLine="560" w:firstLineChars="200"/>
        <w:rPr>
          <w:rFonts w:ascii="仿宋" w:eastAsia="仿宋" w:hAnsi="仿宋"/>
          <w:sz w:val="28"/>
        </w:rPr>
      </w:pPr>
      <w:r w:rsidRPr="005E7D0B">
        <w:rPr>
          <w:rFonts w:ascii="仿宋" w:eastAsia="仿宋" w:hAnsi="仿宋" w:hint="eastAsia"/>
          <w:sz w:val="28"/>
        </w:rPr>
        <w:t>高净值个人：根据最新发布的财富报告，高净值个人的资产质量往往较高，包括不动产、金融投资和其他高价值资产。他们通常需要专业的财富管理和投资咨询服务，以优化他们的资产配置和实现长期财务目标。</w:t>
      </w:r>
    </w:p>
    <w:p w:rsidR="005E7D0B" w:rsidRPr="005E7D0B" w:rsidP="005E7D0B" w14:paraId="0260966A" w14:textId="77777777">
      <w:pPr>
        <w:ind w:firstLine="560" w:firstLineChars="200"/>
        <w:rPr>
          <w:rFonts w:ascii="仿宋" w:eastAsia="仿宋" w:hAnsi="仿宋"/>
          <w:sz w:val="28"/>
        </w:rPr>
      </w:pPr>
    </w:p>
    <w:p w:rsidR="005E7D0B" w:rsidRPr="005E7D0B" w:rsidP="005E7D0B" w14:paraId="3649815B" w14:textId="77777777">
      <w:pPr>
        <w:ind w:firstLine="560" w:firstLineChars="200"/>
        <w:rPr>
          <w:rFonts w:ascii="仿宋" w:eastAsia="仿宋" w:hAnsi="仿宋"/>
          <w:sz w:val="28"/>
        </w:rPr>
      </w:pPr>
      <w:r w:rsidRPr="005E7D0B">
        <w:rPr>
          <w:rFonts w:ascii="仿宋" w:eastAsia="仿宋" w:hAnsi="仿宋" w:hint="eastAsia"/>
          <w:sz w:val="28"/>
        </w:rPr>
        <w:t>中小型企业：中小型企业通常是市场上的关键参与者，其资产质量直接影响着企业的竞争力和可持续性。根据工商银行发布的数据，中小企业的资产质量在不同行业中有所不同，但对获得融资和发展业务至关重要。</w:t>
      </w:r>
    </w:p>
    <w:p w:rsidR="005E7D0B" w:rsidRPr="005E7D0B" w:rsidP="005E7D0B" w14:paraId="05071FC8" w14:textId="77777777">
      <w:pPr>
        <w:ind w:firstLine="560" w:firstLineChars="200"/>
        <w:rPr>
          <w:rFonts w:ascii="仿宋" w:eastAsia="仿宋" w:hAnsi="仿宋"/>
          <w:sz w:val="28"/>
        </w:rPr>
      </w:pPr>
    </w:p>
    <w:p w:rsidR="005E7D0B" w:rsidRPr="005E7D0B" w:rsidP="005E7D0B" w14:paraId="262CEAA9" w14:textId="77777777">
      <w:pPr>
        <w:ind w:firstLine="560" w:firstLineChars="200"/>
        <w:rPr>
          <w:rFonts w:ascii="仿宋" w:eastAsia="仿宋" w:hAnsi="仿宋"/>
          <w:sz w:val="28"/>
        </w:rPr>
      </w:pPr>
      <w:r w:rsidRPr="005E7D0B">
        <w:rPr>
          <w:rFonts w:ascii="仿宋" w:eastAsia="仿宋" w:hAnsi="仿宋"/>
          <w:sz w:val="28"/>
        </w:rPr>
        <w:t>2. 成长性</w:t>
      </w:r>
    </w:p>
    <w:p w:rsidR="005E7D0B" w:rsidRPr="005E7D0B" w:rsidP="005E7D0B" w14:paraId="5920F40E" w14:textId="77777777">
      <w:pPr>
        <w:ind w:firstLine="560" w:firstLineChars="200"/>
        <w:rPr>
          <w:rFonts w:ascii="仿宋" w:eastAsia="仿宋" w:hAnsi="仿宋"/>
          <w:sz w:val="28"/>
        </w:rPr>
      </w:pPr>
    </w:p>
    <w:p w:rsidR="005E7D0B" w:rsidRPr="005E7D0B" w:rsidP="005E7D0B" w14:paraId="57E33446" w14:textId="77777777">
      <w:pPr>
        <w:ind w:firstLine="560" w:firstLineChars="200"/>
        <w:rPr>
          <w:rFonts w:ascii="仿宋" w:eastAsia="仿宋" w:hAnsi="仿宋"/>
          <w:sz w:val="28"/>
        </w:rPr>
      </w:pPr>
      <w:r w:rsidRPr="005E7D0B">
        <w:rPr>
          <w:rFonts w:ascii="仿宋" w:eastAsia="仿宋" w:hAnsi="仿宋" w:hint="eastAsia"/>
          <w:sz w:val="28"/>
        </w:rPr>
        <w:t>我们的目标客户群是具有潜力和成长性的。以下是成长性方面的分析：</w:t>
      </w:r>
    </w:p>
    <w:p w:rsidR="005E7D0B" w:rsidRPr="005E7D0B" w:rsidP="005E7D0B" w14:paraId="7762B3C8" w14:textId="77777777">
      <w:pPr>
        <w:ind w:firstLine="560" w:firstLineChars="200"/>
        <w:rPr>
          <w:rFonts w:ascii="仿宋" w:eastAsia="仿宋" w:hAnsi="仿宋"/>
          <w:sz w:val="28"/>
        </w:rPr>
      </w:pPr>
    </w:p>
    <w:p w:rsidR="005E7D0B" w:rsidRPr="005E7D0B" w:rsidP="005E7D0B" w14:paraId="67D3357B"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5E7D0B">
        <w:rPr>
          <w:rFonts w:ascii="仿宋" w:eastAsia="仿宋" w:hAnsi="仿宋" w:hint="eastAsia"/>
          <w:sz w:val="28"/>
        </w:rPr>
        <w:t>高净值个人：高净值个人通常寻求持续的财务增长和财富传承。他们可能涉足多个领域，包括投资、创业和房地产。这为我们提供了提供多元化金融产品和咨询服务的机会。</w:t>
      </w:r>
    </w:p>
    <w:p w:rsidR="005E7D0B" w:rsidRPr="005E7D0B" w:rsidP="005E7D0B" w14:paraId="195FF422" w14:textId="77777777">
      <w:pPr>
        <w:ind w:firstLine="560" w:firstLineChars="200"/>
        <w:rPr>
          <w:rFonts w:ascii="仿宋" w:eastAsia="仿宋" w:hAnsi="仿宋"/>
          <w:sz w:val="28"/>
        </w:rPr>
      </w:pPr>
    </w:p>
    <w:p w:rsidR="005E7D0B" w:rsidRPr="005E7D0B" w:rsidP="005E7D0B" w14:paraId="4BE137EF" w14:textId="77777777">
      <w:pPr>
        <w:ind w:firstLine="560" w:firstLineChars="200"/>
        <w:rPr>
          <w:rFonts w:ascii="仿宋" w:eastAsia="仿宋" w:hAnsi="仿宋"/>
          <w:sz w:val="28"/>
        </w:rPr>
      </w:pPr>
      <w:r w:rsidRPr="005E7D0B">
        <w:rPr>
          <w:rFonts w:ascii="仿宋" w:eastAsia="仿宋" w:hAnsi="仿宋" w:hint="eastAsia"/>
          <w:sz w:val="28"/>
        </w:rPr>
        <w:t>中小型企业：中小型企业在市场竞争中不断寻求增长，包括扩大市场份额、推出新产品线和拓展国际市场。他们需要灵活的融资方案和战略咨询来支持他们的业务扩张。</w:t>
      </w:r>
    </w:p>
    <w:p w:rsidR="005E7D0B" w:rsidRPr="005E7D0B" w:rsidP="005E7D0B" w14:paraId="19A7239A" w14:textId="77777777">
      <w:pPr>
        <w:ind w:firstLine="560" w:firstLineChars="200"/>
        <w:rPr>
          <w:rFonts w:ascii="仿宋" w:eastAsia="仿宋" w:hAnsi="仿宋"/>
          <w:sz w:val="28"/>
        </w:rPr>
      </w:pPr>
    </w:p>
    <w:p w:rsidR="005E7D0B" w:rsidRPr="005E7D0B" w:rsidP="005E7D0B" w14:paraId="6ECE6ED9" w14:textId="77777777">
      <w:pPr>
        <w:ind w:firstLine="560" w:firstLineChars="200"/>
        <w:rPr>
          <w:rFonts w:ascii="仿宋" w:eastAsia="仿宋" w:hAnsi="仿宋"/>
          <w:sz w:val="28"/>
        </w:rPr>
      </w:pPr>
      <w:r w:rsidRPr="005E7D0B">
        <w:rPr>
          <w:rFonts w:ascii="仿宋" w:eastAsia="仿宋" w:hAnsi="仿宋"/>
          <w:sz w:val="28"/>
        </w:rPr>
        <w:t>3. 收益性</w:t>
      </w:r>
    </w:p>
    <w:p w:rsidR="005E7D0B" w:rsidRPr="005E7D0B" w:rsidP="005E7D0B" w14:paraId="35AB5980" w14:textId="77777777">
      <w:pPr>
        <w:ind w:firstLine="560" w:firstLineChars="200"/>
        <w:rPr>
          <w:rFonts w:ascii="仿宋" w:eastAsia="仿宋" w:hAnsi="仿宋"/>
          <w:sz w:val="28"/>
        </w:rPr>
      </w:pPr>
    </w:p>
    <w:p w:rsidR="005E7D0B" w:rsidRPr="005E7D0B" w:rsidP="005E7D0B" w14:paraId="300FD9F0" w14:textId="77777777">
      <w:pPr>
        <w:ind w:firstLine="560" w:firstLineChars="200"/>
        <w:rPr>
          <w:rFonts w:ascii="仿宋" w:eastAsia="仿宋" w:hAnsi="仿宋"/>
          <w:sz w:val="28"/>
        </w:rPr>
      </w:pPr>
      <w:r w:rsidRPr="005E7D0B">
        <w:rPr>
          <w:rFonts w:ascii="仿宋" w:eastAsia="仿宋" w:hAnsi="仿宋" w:hint="eastAsia"/>
          <w:sz w:val="28"/>
        </w:rPr>
        <w:t>我们的目标客户群对于投资回报和财务效益非常关注。以下是收益性方面的分析：</w:t>
      </w:r>
    </w:p>
    <w:p w:rsidR="005E7D0B" w:rsidRPr="005E7D0B" w:rsidP="005E7D0B" w14:paraId="113F8EAD" w14:textId="77777777">
      <w:pPr>
        <w:ind w:firstLine="560" w:firstLineChars="200"/>
        <w:rPr>
          <w:rFonts w:ascii="仿宋" w:eastAsia="仿宋" w:hAnsi="仿宋"/>
          <w:sz w:val="28"/>
        </w:rPr>
      </w:pPr>
    </w:p>
    <w:p w:rsidR="005E7D0B" w:rsidRPr="005E7D0B" w:rsidP="005E7D0B" w14:paraId="2F622678" w14:textId="77777777">
      <w:pPr>
        <w:ind w:firstLine="560" w:firstLineChars="200"/>
        <w:rPr>
          <w:rFonts w:ascii="仿宋" w:eastAsia="仿宋" w:hAnsi="仿宋"/>
          <w:sz w:val="28"/>
        </w:rPr>
      </w:pPr>
      <w:r w:rsidRPr="005E7D0B">
        <w:rPr>
          <w:rFonts w:ascii="仿宋" w:eastAsia="仿宋" w:hAnsi="仿宋" w:hint="eastAsia"/>
          <w:sz w:val="28"/>
        </w:rPr>
        <w:t>高净值个人：高净值个人通常寻求实现财务目标，如资本增值、收入增加和财富传承。他们愿意投资于高回报的资产类别，同时也需要专业的风险管理和税务策划服务。</w:t>
      </w:r>
    </w:p>
    <w:p w:rsidR="005E7D0B" w:rsidRPr="005E7D0B" w:rsidP="005E7D0B" w14:paraId="083E625A" w14:textId="77777777">
      <w:pPr>
        <w:ind w:firstLine="560" w:firstLineChars="200"/>
        <w:rPr>
          <w:rFonts w:ascii="仿宋" w:eastAsia="仿宋" w:hAnsi="仿宋"/>
          <w:sz w:val="28"/>
        </w:rPr>
      </w:pPr>
    </w:p>
    <w:p w:rsidR="005E7D0B" w:rsidP="005E7D0B" w14:paraId="64532B1A" w14:textId="5C4FC8D2">
      <w:pPr>
        <w:ind w:firstLine="560" w:firstLineChars="200"/>
        <w:rPr>
          <w:rFonts w:ascii="仿宋" w:eastAsia="仿宋" w:hAnsi="仿宋" w:hint="eastAsia"/>
          <w:sz w:val="28"/>
        </w:rPr>
      </w:pPr>
      <w:r w:rsidRPr="005E7D0B">
        <w:rPr>
          <w:rFonts w:ascii="仿宋" w:eastAsia="仿宋" w:hAnsi="仿宋" w:hint="eastAsia"/>
          <w:sz w:val="28"/>
        </w:rPr>
        <w:t>中小型企业：中小型企业需要确保其业务的可持续性和盈利能力。他们寻求财务建议、融资解决方案和成本管理策略，以提高收益和降低成本。</w:t>
      </w:r>
    </w:p>
    <w:p w:rsidR="005E7D0B" w:rsidP="005E7D0B" w14:paraId="2A9D5364" w14:textId="7094EAE2">
      <w:pPr>
        <w:pStyle w:val="Heading1"/>
        <w:rPr>
          <w:rFonts w:hint="eastAsia"/>
        </w:rPr>
      </w:pPr>
      <w:bookmarkStart w:id="30" w:name="_Toc160091916"/>
      <w:r w:rsidRPr="005E7D0B">
        <w:rPr>
          <w:rFonts w:hint="eastAsia"/>
        </w:rPr>
        <w:t>七、可持续发展和社会责任</w:t>
      </w:r>
      <w:bookmarkEnd w:id="30"/>
    </w:p>
    <w:p w:rsidR="005E7D0B" w:rsidP="005E7D0B" w14:paraId="58B02576" w14:textId="789A13B4">
      <w:pPr>
        <w:pStyle w:val="Heading2"/>
      </w:pPr>
      <w:bookmarkStart w:id="31" w:name="_Toc160091917"/>
      <w:r w:rsidRPr="005E7D0B">
        <w:t>(一)、环境保护和可持续性策略</w:t>
      </w:r>
      <w:bookmarkEnd w:id="31"/>
    </w:p>
    <w:p w:rsidR="005E7D0B" w:rsidRPr="005E7D0B" w:rsidP="005E7D0B" w14:paraId="6B380E4E"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5E7D0B">
        <w:rPr>
          <w:rFonts w:ascii="仿宋" w:eastAsia="仿宋" w:hAnsi="仿宋" w:hint="eastAsia"/>
          <w:sz w:val="28"/>
        </w:rPr>
        <w:t>能源效率：</w:t>
      </w:r>
    </w:p>
    <w:p w:rsidR="005E7D0B" w:rsidRPr="005E7D0B" w:rsidP="005E7D0B" w14:textId="77777777">
      <w:pPr>
        <w:ind w:firstLine="560" w:firstLineChars="200"/>
        <w:rPr>
          <w:rFonts w:ascii="仿宋" w:eastAsia="仿宋" w:hAnsi="仿宋"/>
          <w:sz w:val="28"/>
        </w:rPr>
      </w:pPr>
      <w:r w:rsidRPr="005E7D0B">
        <w:rPr>
          <w:rFonts w:ascii="仿宋" w:eastAsia="仿宋" w:hAnsi="仿宋"/>
          <w:sz w:val="28"/>
        </w:rPr>
        <w:t xml:space="preserve"> 我们将继续改进生产和运营过程，以提高能源效率。通过采用先进的节能技术和设备，我们致力于减少能源消耗，降低碳排放，并节省成本</w:t>
      </w:r>
      <w:r w:rsidRPr="005E7D0B">
        <w:rPr>
          <w:rFonts w:ascii="仿宋" w:eastAsia="仿宋" w:hAnsi="仿宋"/>
          <w:sz w:val="28"/>
        </w:rPr>
        <w:t>。</w:t>
      </w:r>
    </w:p>
    <w:p w:rsidR="005E7D0B" w:rsidRPr="005E7D0B" w:rsidP="005E7D0B" w14:paraId="20CBEB4C" w14:textId="77777777">
      <w:pPr>
        <w:ind w:firstLine="560" w:firstLineChars="200"/>
        <w:rPr>
          <w:rFonts w:ascii="仿宋" w:eastAsia="仿宋" w:hAnsi="仿宋"/>
          <w:sz w:val="28"/>
        </w:rPr>
      </w:pPr>
    </w:p>
    <w:p w:rsidR="005E7D0B" w:rsidRPr="005E7D0B" w:rsidP="005E7D0B" w14:paraId="6DCE0EF1" w14:textId="77777777">
      <w:pPr>
        <w:ind w:firstLine="560" w:firstLineChars="200"/>
        <w:rPr>
          <w:rFonts w:ascii="仿宋" w:eastAsia="仿宋" w:hAnsi="仿宋"/>
          <w:sz w:val="28"/>
        </w:rPr>
      </w:pPr>
      <w:r w:rsidRPr="005E7D0B">
        <w:rPr>
          <w:rFonts w:ascii="仿宋" w:eastAsia="仿宋" w:hAnsi="仿宋" w:hint="eastAsia"/>
          <w:sz w:val="28"/>
        </w:rPr>
        <w:t>可再生能源：</w:t>
      </w:r>
      <w:r w:rsidRPr="005E7D0B">
        <w:rPr>
          <w:rFonts w:ascii="仿宋" w:eastAsia="仿宋" w:hAnsi="仿宋"/>
          <w:sz w:val="28"/>
        </w:rPr>
        <w:t xml:space="preserve"> 我们将积极探索使用可再生能源的可能性，如太阳能和风能。逐步将可再生能源纳入我们的能源供应体系，以减少对非可再生能源的依赖。</w:t>
      </w:r>
    </w:p>
    <w:p w:rsidR="005E7D0B" w:rsidRPr="005E7D0B" w:rsidP="005E7D0B" w14:paraId="0E4ED1CC" w14:textId="77777777">
      <w:pPr>
        <w:ind w:firstLine="560" w:firstLineChars="200"/>
        <w:rPr>
          <w:rFonts w:ascii="仿宋" w:eastAsia="仿宋" w:hAnsi="仿宋"/>
          <w:sz w:val="28"/>
        </w:rPr>
      </w:pPr>
    </w:p>
    <w:p w:rsidR="005E7D0B" w:rsidRPr="005E7D0B" w:rsidP="005E7D0B" w14:paraId="31896592" w14:textId="77777777">
      <w:pPr>
        <w:ind w:firstLine="560" w:firstLineChars="200"/>
        <w:rPr>
          <w:rFonts w:ascii="仿宋" w:eastAsia="仿宋" w:hAnsi="仿宋"/>
          <w:sz w:val="28"/>
        </w:rPr>
      </w:pPr>
      <w:r w:rsidRPr="005E7D0B">
        <w:rPr>
          <w:rFonts w:ascii="仿宋" w:eastAsia="仿宋" w:hAnsi="仿宋" w:hint="eastAsia"/>
          <w:sz w:val="28"/>
        </w:rPr>
        <w:t>材料选择：</w:t>
      </w:r>
      <w:r w:rsidRPr="005E7D0B">
        <w:rPr>
          <w:rFonts w:ascii="仿宋" w:eastAsia="仿宋" w:hAnsi="仿宋"/>
          <w:sz w:val="28"/>
        </w:rPr>
        <w:t xml:space="preserve"> 我们将优先选择环保和可回收的材料，以减少对有限资源的需求。此外，我们鼓励供应商采用可持续的原材料和包装。</w:t>
      </w:r>
    </w:p>
    <w:p w:rsidR="005E7D0B" w:rsidRPr="005E7D0B" w:rsidP="005E7D0B" w14:paraId="4B4CE5C4" w14:textId="77777777">
      <w:pPr>
        <w:ind w:firstLine="560" w:firstLineChars="200"/>
        <w:rPr>
          <w:rFonts w:ascii="仿宋" w:eastAsia="仿宋" w:hAnsi="仿宋"/>
          <w:sz w:val="28"/>
        </w:rPr>
      </w:pPr>
    </w:p>
    <w:p w:rsidR="005E7D0B" w:rsidRPr="005E7D0B" w:rsidP="005E7D0B" w14:paraId="46A0B565" w14:textId="77777777">
      <w:pPr>
        <w:ind w:firstLine="560" w:firstLineChars="200"/>
        <w:rPr>
          <w:rFonts w:ascii="仿宋" w:eastAsia="仿宋" w:hAnsi="仿宋"/>
          <w:sz w:val="28"/>
        </w:rPr>
      </w:pPr>
      <w:r w:rsidRPr="005E7D0B">
        <w:rPr>
          <w:rFonts w:ascii="仿宋" w:eastAsia="仿宋" w:hAnsi="仿宋" w:hint="eastAsia"/>
          <w:sz w:val="28"/>
        </w:rPr>
        <w:t>废物管理：</w:t>
      </w:r>
      <w:r w:rsidRPr="005E7D0B">
        <w:rPr>
          <w:rFonts w:ascii="仿宋" w:eastAsia="仿宋" w:hAnsi="仿宋"/>
          <w:sz w:val="28"/>
        </w:rPr>
        <w:t xml:space="preserve"> 我们将建立有效的废物管理系统，包括回收和垃圾处理。减少废物的产生，最大程度地回收和再利用资源，以减</w:t>
      </w:r>
      <w:r w:rsidRPr="005E7D0B">
        <w:rPr>
          <w:rFonts w:ascii="仿宋" w:eastAsia="仿宋" w:hAnsi="仿宋" w:hint="eastAsia"/>
          <w:sz w:val="28"/>
        </w:rPr>
        <w:t>少对垃圾填埋场的负担。</w:t>
      </w:r>
    </w:p>
    <w:p w:rsidR="005E7D0B" w:rsidRPr="005E7D0B" w:rsidP="005E7D0B" w14:paraId="42D8C12E" w14:textId="77777777">
      <w:pPr>
        <w:ind w:firstLine="560" w:firstLineChars="200"/>
        <w:rPr>
          <w:rFonts w:ascii="仿宋" w:eastAsia="仿宋" w:hAnsi="仿宋"/>
          <w:sz w:val="28"/>
        </w:rPr>
      </w:pPr>
    </w:p>
    <w:p w:rsidR="005E7D0B" w:rsidRPr="005E7D0B" w:rsidP="005E7D0B" w14:paraId="6A2ABF7A" w14:textId="77777777">
      <w:pPr>
        <w:ind w:firstLine="560" w:firstLineChars="200"/>
        <w:rPr>
          <w:rFonts w:ascii="仿宋" w:eastAsia="仿宋" w:hAnsi="仿宋"/>
          <w:sz w:val="28"/>
        </w:rPr>
      </w:pPr>
      <w:r w:rsidRPr="005E7D0B">
        <w:rPr>
          <w:rFonts w:ascii="仿宋" w:eastAsia="仿宋" w:hAnsi="仿宋" w:hint="eastAsia"/>
          <w:sz w:val="28"/>
        </w:rPr>
        <w:t>供应链可持续性：</w:t>
      </w:r>
      <w:r w:rsidRPr="005E7D0B">
        <w:rPr>
          <w:rFonts w:ascii="仿宋" w:eastAsia="仿宋" w:hAnsi="仿宋"/>
          <w:sz w:val="28"/>
        </w:rPr>
        <w:t xml:space="preserve"> 我们要求供应商遵守环境和社会责任标准。与那些积极推动可持续性的供应商建立战略伙伴关系，以确保供应链的可持续性。</w:t>
      </w:r>
    </w:p>
    <w:p w:rsidR="005E7D0B" w:rsidRPr="005E7D0B" w:rsidP="005E7D0B" w14:paraId="054B2AA8" w14:textId="77777777">
      <w:pPr>
        <w:ind w:firstLine="560" w:firstLineChars="200"/>
        <w:rPr>
          <w:rFonts w:ascii="仿宋" w:eastAsia="仿宋" w:hAnsi="仿宋"/>
          <w:sz w:val="28"/>
        </w:rPr>
      </w:pPr>
    </w:p>
    <w:p w:rsidR="005E7D0B" w:rsidRPr="005E7D0B" w:rsidP="005E7D0B" w14:paraId="2EE0C2F8" w14:textId="77777777">
      <w:pPr>
        <w:ind w:firstLine="560" w:firstLineChars="200"/>
        <w:rPr>
          <w:rFonts w:ascii="仿宋" w:eastAsia="仿宋" w:hAnsi="仿宋"/>
          <w:sz w:val="28"/>
        </w:rPr>
      </w:pPr>
      <w:r w:rsidRPr="005E7D0B">
        <w:rPr>
          <w:rFonts w:ascii="仿宋" w:eastAsia="仿宋" w:hAnsi="仿宋" w:hint="eastAsia"/>
          <w:sz w:val="28"/>
        </w:rPr>
        <w:t>员工参与：</w:t>
      </w:r>
      <w:r w:rsidRPr="005E7D0B">
        <w:rPr>
          <w:rFonts w:ascii="仿宋" w:eastAsia="仿宋" w:hAnsi="仿宋"/>
          <w:sz w:val="28"/>
        </w:rPr>
        <w:t xml:space="preserve"> 我们将培训员工，提高他们在环境保护方面的意识。鼓励员工提出环境改进建议，并积极参与可持续性体育项目。</w:t>
      </w:r>
    </w:p>
    <w:p w:rsidR="005E7D0B" w:rsidRPr="005E7D0B" w:rsidP="005E7D0B" w14:paraId="628BE1FF" w14:textId="77777777">
      <w:pPr>
        <w:ind w:firstLine="560" w:firstLineChars="200"/>
        <w:rPr>
          <w:rFonts w:ascii="仿宋" w:eastAsia="仿宋" w:hAnsi="仿宋"/>
          <w:sz w:val="28"/>
        </w:rPr>
      </w:pPr>
    </w:p>
    <w:p w:rsidR="005E7D0B" w:rsidRPr="005E7D0B" w:rsidP="005E7D0B" w14:paraId="2057E59E"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5E7D0B">
        <w:rPr>
          <w:rFonts w:ascii="仿宋" w:eastAsia="仿宋" w:hAnsi="仿宋" w:hint="eastAsia"/>
          <w:sz w:val="28"/>
        </w:rPr>
        <w:t>社会责任：</w:t>
      </w:r>
    </w:p>
    <w:p w:rsidR="005E7D0B" w:rsidRPr="005E7D0B" w:rsidP="005E7D0B" w14:textId="77777777">
      <w:pPr>
        <w:ind w:firstLine="560" w:firstLineChars="200"/>
        <w:rPr>
          <w:rFonts w:ascii="仿宋" w:eastAsia="仿宋" w:hAnsi="仿宋"/>
          <w:sz w:val="28"/>
        </w:rPr>
      </w:pPr>
      <w:r w:rsidRPr="005E7D0B">
        <w:rPr>
          <w:rFonts w:ascii="仿宋" w:eastAsia="仿宋" w:hAnsi="仿宋"/>
          <w:sz w:val="28"/>
        </w:rPr>
        <w:t xml:space="preserve"> 我们将积极履行社会责任，参与社区和慈善活动，以回馈社会，推动社会可持续性</w:t>
      </w:r>
      <w:r w:rsidRPr="005E7D0B">
        <w:rPr>
          <w:rFonts w:ascii="仿宋" w:eastAsia="仿宋" w:hAnsi="仿宋"/>
          <w:sz w:val="28"/>
        </w:rPr>
        <w:t>。</w:t>
      </w:r>
    </w:p>
    <w:p w:rsidR="005E7D0B" w:rsidRPr="005E7D0B" w:rsidP="005E7D0B" w14:paraId="0245E9B7" w14:textId="77777777">
      <w:pPr>
        <w:ind w:firstLine="560" w:firstLineChars="200"/>
        <w:rPr>
          <w:rFonts w:ascii="仿宋" w:eastAsia="仿宋" w:hAnsi="仿宋"/>
          <w:sz w:val="28"/>
        </w:rPr>
      </w:pPr>
    </w:p>
    <w:p w:rsidR="005E7D0B" w:rsidRPr="005E7D0B" w:rsidP="005E7D0B" w14:paraId="6055D6A8" w14:textId="77777777">
      <w:pPr>
        <w:ind w:firstLine="560" w:firstLineChars="200"/>
        <w:rPr>
          <w:rFonts w:ascii="仿宋" w:eastAsia="仿宋" w:hAnsi="仿宋"/>
          <w:sz w:val="28"/>
        </w:rPr>
      </w:pPr>
      <w:r w:rsidRPr="005E7D0B">
        <w:rPr>
          <w:rFonts w:ascii="仿宋" w:eastAsia="仿宋" w:hAnsi="仿宋" w:hint="eastAsia"/>
          <w:sz w:val="28"/>
        </w:rPr>
        <w:t>监测和报告：</w:t>
      </w:r>
      <w:r w:rsidRPr="005E7D0B">
        <w:rPr>
          <w:rFonts w:ascii="仿宋" w:eastAsia="仿宋" w:hAnsi="仿宋"/>
          <w:sz w:val="28"/>
        </w:rPr>
        <w:t xml:space="preserve"> 我们将建立环境性能监测体系，定期评估和报告我们的环境影响，以确保我们的策略得以实施和改进。</w:t>
      </w:r>
    </w:p>
    <w:p w:rsidR="005E7D0B" w:rsidRPr="005E7D0B" w:rsidP="005E7D0B" w14:paraId="49C10B1F" w14:textId="77777777">
      <w:pPr>
        <w:ind w:firstLine="560" w:firstLineChars="200"/>
        <w:rPr>
          <w:rFonts w:ascii="仿宋" w:eastAsia="仿宋" w:hAnsi="仿宋"/>
          <w:sz w:val="28"/>
        </w:rPr>
      </w:pPr>
    </w:p>
    <w:p w:rsidR="005E7D0B" w:rsidP="005E7D0B" w14:paraId="0490C520" w14:textId="2E15C4AD">
      <w:pPr>
        <w:ind w:firstLine="560" w:firstLineChars="200"/>
        <w:rPr>
          <w:rFonts w:ascii="仿宋" w:eastAsia="仿宋" w:hAnsi="仿宋" w:hint="eastAsia"/>
          <w:sz w:val="28"/>
        </w:rPr>
      </w:pPr>
      <w:r w:rsidRPr="005E7D0B">
        <w:rPr>
          <w:rFonts w:ascii="仿宋" w:eastAsia="仿宋" w:hAnsi="仿宋" w:hint="eastAsia"/>
          <w:sz w:val="28"/>
        </w:rPr>
        <w:t>我们坚信，通过采取这些环境保护和可持续性策略，不仅可以降低环境风险，还可以为公司的长期可持续发展创造价值。我们将不断改进和更新这些策略，以适应不断变化的环境法规和社会期望，同时为客户提供更环保、可持续的产品和服务。</w:t>
      </w:r>
    </w:p>
    <w:p w:rsidR="005E7D0B" w:rsidP="005E7D0B" w14:paraId="349D386F" w14:textId="0E8AB8AB">
      <w:pPr>
        <w:pStyle w:val="Heading2"/>
      </w:pPr>
      <w:bookmarkStart w:id="32" w:name="_Toc160091918"/>
      <w:r w:rsidRPr="005E7D0B">
        <w:t>(二)、社会责任和慈善活动</w:t>
      </w:r>
      <w:bookmarkEnd w:id="32"/>
    </w:p>
    <w:p w:rsidR="005E7D0B" w:rsidRPr="005E7D0B" w:rsidP="005E7D0B" w14:paraId="38302101" w14:textId="77777777">
      <w:pPr>
        <w:ind w:firstLine="560" w:firstLineChars="200"/>
        <w:rPr>
          <w:rFonts w:ascii="仿宋" w:eastAsia="仿宋" w:hAnsi="仿宋"/>
          <w:sz w:val="28"/>
        </w:rPr>
      </w:pPr>
      <w:r w:rsidRPr="005E7D0B">
        <w:rPr>
          <w:rFonts w:ascii="仿宋" w:eastAsia="仿宋" w:hAnsi="仿宋" w:hint="eastAsia"/>
          <w:sz w:val="28"/>
        </w:rPr>
        <w:t>【社会责任与慈善活动】</w:t>
      </w:r>
    </w:p>
    <w:p w:rsidR="005E7D0B" w:rsidRPr="005E7D0B" w:rsidP="005E7D0B" w14:paraId="239552D0" w14:textId="77777777">
      <w:pPr>
        <w:ind w:firstLine="560" w:firstLineChars="200"/>
        <w:rPr>
          <w:rFonts w:ascii="仿宋" w:eastAsia="仿宋" w:hAnsi="仿宋"/>
          <w:sz w:val="28"/>
        </w:rPr>
      </w:pPr>
    </w:p>
    <w:p w:rsidR="005E7D0B" w:rsidRPr="005E7D0B" w:rsidP="005E7D0B" w14:paraId="7D6AEEA7" w14:textId="77777777">
      <w:pPr>
        <w:ind w:firstLine="560" w:firstLineChars="200"/>
        <w:rPr>
          <w:rFonts w:ascii="仿宋" w:eastAsia="仿宋" w:hAnsi="仿宋"/>
          <w:sz w:val="28"/>
        </w:rPr>
      </w:pPr>
      <w:r w:rsidRPr="005E7D0B">
        <w:rPr>
          <w:rFonts w:ascii="仿宋" w:eastAsia="仿宋" w:hAnsi="仿宋" w:hint="eastAsia"/>
          <w:sz w:val="28"/>
        </w:rPr>
        <w:t>在当今全球化的商业环境中，企业不仅需要追求经济利益，更</w:t>
      </w:r>
      <w:r w:rsidRPr="005E7D0B">
        <w:rPr>
          <w:rFonts w:ascii="仿宋" w:eastAsia="仿宋" w:hAnsi="仿宋" w:hint="eastAsia"/>
          <w:sz w:val="28"/>
        </w:rPr>
        <w:t>应积极履行社会责任，为社会发展做出贡献。详细介绍公司在社会责任和慈善活动方面的情况。</w:t>
      </w:r>
    </w:p>
    <w:p w:rsidR="005E7D0B" w:rsidRPr="005E7D0B" w:rsidP="005E7D0B" w14:paraId="1828D8CC" w14:textId="77777777">
      <w:pPr>
        <w:ind w:firstLine="560" w:firstLineChars="200"/>
        <w:rPr>
          <w:rFonts w:ascii="仿宋" w:eastAsia="仿宋" w:hAnsi="仿宋"/>
          <w:sz w:val="28"/>
        </w:rPr>
      </w:pPr>
    </w:p>
    <w:p w:rsidR="005E7D0B" w:rsidRPr="005E7D0B" w:rsidP="005E7D0B" w14:paraId="7EADF846" w14:textId="77777777">
      <w:pPr>
        <w:ind w:firstLine="560" w:firstLineChars="200"/>
        <w:rPr>
          <w:rFonts w:ascii="仿宋" w:eastAsia="仿宋" w:hAnsi="仿宋"/>
          <w:sz w:val="28"/>
        </w:rPr>
      </w:pPr>
      <w:r w:rsidRPr="005E7D0B">
        <w:rPr>
          <w:rFonts w:ascii="仿宋" w:eastAsia="仿宋" w:hAnsi="仿宋" w:hint="eastAsia"/>
          <w:sz w:val="28"/>
        </w:rPr>
        <w:t>【社会责任】</w:t>
      </w:r>
    </w:p>
    <w:p w:rsidR="005E7D0B" w:rsidRPr="005E7D0B" w:rsidP="005E7D0B" w14:paraId="5FD103AA" w14:textId="77777777">
      <w:pPr>
        <w:ind w:firstLine="560" w:firstLineChars="200"/>
        <w:rPr>
          <w:rFonts w:ascii="仿宋" w:eastAsia="仿宋" w:hAnsi="仿宋"/>
          <w:sz w:val="28"/>
        </w:rPr>
      </w:pPr>
    </w:p>
    <w:p w:rsidR="005E7D0B" w:rsidRPr="005E7D0B" w:rsidP="005E7D0B" w14:paraId="4EF13D5B"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5E7D0B">
        <w:rPr>
          <w:rFonts w:ascii="仿宋" w:eastAsia="仿宋" w:hAnsi="仿宋" w:hint="eastAsia"/>
          <w:sz w:val="28"/>
        </w:rPr>
        <w:t>我们的公司始终认为，企业的成功不应该仅仅以利润来衡量。我们积极追求可持续发展，通过创新和负责任的商业实践，为社区、员工和更广泛的社会带来积极的影响。</w:t>
      </w:r>
    </w:p>
    <w:p w:rsidR="005E7D0B" w:rsidRPr="005E7D0B" w:rsidP="005E7D0B" w14:paraId="7C0CAA30" w14:textId="77777777">
      <w:pPr>
        <w:ind w:firstLine="560" w:firstLineChars="200"/>
        <w:rPr>
          <w:rFonts w:ascii="仿宋" w:eastAsia="仿宋" w:hAnsi="仿宋"/>
          <w:sz w:val="28"/>
        </w:rPr>
      </w:pPr>
    </w:p>
    <w:p w:rsidR="005E7D0B" w:rsidRPr="005E7D0B" w:rsidP="005E7D0B" w14:paraId="044C0250" w14:textId="77777777">
      <w:pPr>
        <w:ind w:firstLine="560" w:firstLineChars="200"/>
        <w:rPr>
          <w:rFonts w:ascii="仿宋" w:eastAsia="仿宋" w:hAnsi="仿宋"/>
          <w:sz w:val="28"/>
        </w:rPr>
      </w:pPr>
      <w:r w:rsidRPr="005E7D0B">
        <w:rPr>
          <w:rFonts w:ascii="仿宋" w:eastAsia="仿宋" w:hAnsi="仿宋"/>
          <w:sz w:val="28"/>
        </w:rPr>
        <w:t>1. 环境保护：我们积极采用环保的生产工艺和材料，减少对环境的负面影响。同时，我们鼓励员工参与环保活动，如定期组织员工参与城市绿化和垃圾分类等公益活动。</w:t>
      </w:r>
    </w:p>
    <w:p w:rsidR="005E7D0B" w:rsidRPr="005E7D0B" w:rsidP="005E7D0B" w14:paraId="51123CFA" w14:textId="77777777">
      <w:pPr>
        <w:ind w:firstLine="560" w:firstLineChars="200"/>
        <w:rPr>
          <w:rFonts w:ascii="仿宋" w:eastAsia="仿宋" w:hAnsi="仿宋"/>
          <w:sz w:val="28"/>
        </w:rPr>
      </w:pPr>
      <w:r w:rsidRPr="005E7D0B">
        <w:rPr>
          <w:rFonts w:ascii="仿宋" w:eastAsia="仿宋" w:hAnsi="仿宋"/>
          <w:sz w:val="28"/>
        </w:rPr>
        <w:t>2. 公益活动：公司</w:t>
      </w:r>
      <w:r w:rsidRPr="005E7D0B">
        <w:rPr>
          <w:rFonts w:ascii="仿宋" w:eastAsia="仿宋" w:hAnsi="仿宋" w:hint="eastAsia"/>
          <w:sz w:val="28"/>
        </w:rPr>
        <w:t>每年都会组织各类公益活动，如慈善义卖、为贫困地区的孩子捐书等。这些活动不仅提高了员工的社会责任感，也使公司成为了社区中受人尊重的企业。</w:t>
      </w:r>
    </w:p>
    <w:p w:rsidR="005E7D0B" w:rsidRPr="005E7D0B" w:rsidP="005E7D0B" w14:paraId="5749014A" w14:textId="77777777">
      <w:pPr>
        <w:ind w:firstLine="560" w:firstLineChars="200"/>
        <w:rPr>
          <w:rFonts w:ascii="仿宋" w:eastAsia="仿宋" w:hAnsi="仿宋"/>
          <w:sz w:val="28"/>
        </w:rPr>
      </w:pPr>
      <w:r w:rsidRPr="005E7D0B">
        <w:rPr>
          <w:rFonts w:ascii="仿宋" w:eastAsia="仿宋" w:hAnsi="仿宋"/>
          <w:sz w:val="28"/>
        </w:rPr>
        <w:t>3. 员工福利：我们致力于为员工提供良好的工作环境和福利待遇。通过与员工沟通，我们了解他们的需求，并提供如健康保险、带薪休假等福利，以确保员工的工作和生活得到充分的保障。</w:t>
      </w:r>
    </w:p>
    <w:p w:rsidR="005E7D0B" w:rsidRPr="005E7D0B" w:rsidP="005E7D0B" w14:paraId="2CDD0BA4" w14:textId="77777777">
      <w:pPr>
        <w:ind w:firstLine="560" w:firstLineChars="200"/>
        <w:rPr>
          <w:rFonts w:ascii="仿宋" w:eastAsia="仿宋" w:hAnsi="仿宋"/>
          <w:sz w:val="28"/>
        </w:rPr>
      </w:pPr>
    </w:p>
    <w:p w:rsidR="005E7D0B" w:rsidRPr="005E7D0B" w:rsidP="005E7D0B" w14:paraId="37F9B798" w14:textId="77777777">
      <w:pPr>
        <w:ind w:firstLine="560" w:firstLineChars="200"/>
        <w:rPr>
          <w:rFonts w:ascii="仿宋" w:eastAsia="仿宋" w:hAnsi="仿宋"/>
          <w:sz w:val="28"/>
        </w:rPr>
      </w:pPr>
      <w:r w:rsidRPr="005E7D0B">
        <w:rPr>
          <w:rFonts w:ascii="仿宋" w:eastAsia="仿宋" w:hAnsi="仿宋" w:hint="eastAsia"/>
          <w:sz w:val="28"/>
        </w:rPr>
        <w:t>【慈善活动】</w:t>
      </w:r>
    </w:p>
    <w:p w:rsidR="005E7D0B" w:rsidRPr="005E7D0B" w:rsidP="005E7D0B" w14:paraId="184BE60C" w14:textId="77777777">
      <w:pPr>
        <w:ind w:firstLine="560" w:firstLineChars="200"/>
        <w:rPr>
          <w:rFonts w:ascii="仿宋" w:eastAsia="仿宋" w:hAnsi="仿宋"/>
          <w:sz w:val="28"/>
        </w:rPr>
      </w:pPr>
    </w:p>
    <w:p w:rsidR="005E7D0B" w:rsidRPr="005E7D0B" w:rsidP="005E7D0B" w14:paraId="0042ABC9" w14:textId="77777777">
      <w:pPr>
        <w:ind w:firstLine="560" w:firstLineChars="200"/>
        <w:rPr>
          <w:rFonts w:ascii="仿宋" w:eastAsia="仿宋" w:hAnsi="仿宋"/>
          <w:sz w:val="28"/>
        </w:rPr>
      </w:pPr>
      <w:r w:rsidRPr="005E7D0B">
        <w:rPr>
          <w:rFonts w:ascii="仿宋" w:eastAsia="仿宋" w:hAnsi="仿宋" w:hint="eastAsia"/>
          <w:sz w:val="28"/>
        </w:rPr>
        <w:t>我们的公司一直积极参与各种慈善活动，以帮助那些需要帮助</w:t>
      </w:r>
      <w:r w:rsidRPr="005E7D0B">
        <w:rPr>
          <w:rFonts w:ascii="仿宋" w:eastAsia="仿宋" w:hAnsi="仿宋" w:hint="eastAsia"/>
          <w:sz w:val="28"/>
        </w:rPr>
        <w:t>的人。</w:t>
      </w:r>
    </w:p>
    <w:p w:rsidR="005E7D0B" w:rsidRPr="005E7D0B" w:rsidP="005E7D0B" w14:paraId="54D6594D" w14:textId="77777777">
      <w:pPr>
        <w:ind w:firstLine="560" w:firstLineChars="200"/>
        <w:rPr>
          <w:rFonts w:ascii="仿宋" w:eastAsia="仿宋" w:hAnsi="仿宋"/>
          <w:sz w:val="28"/>
        </w:rPr>
      </w:pPr>
    </w:p>
    <w:p w:rsidR="005E7D0B" w:rsidRPr="005E7D0B" w:rsidP="005E7D0B" w14:paraId="5336194F" w14:textId="77777777">
      <w:pPr>
        <w:ind w:firstLine="560" w:firstLineChars="200"/>
        <w:rPr>
          <w:rFonts w:ascii="仿宋" w:eastAsia="仿宋" w:hAnsi="仿宋"/>
          <w:sz w:val="28"/>
        </w:rPr>
      </w:pPr>
      <w:r w:rsidRPr="005E7D0B">
        <w:rPr>
          <w:rFonts w:ascii="仿宋" w:eastAsia="仿宋" w:hAnsi="仿宋"/>
          <w:sz w:val="28"/>
        </w:rPr>
        <w:t>1. 慈善捐赠：我们每年都会向各种慈善机构捐赠一定比例的利润。这些机构包括但不限于为贫困儿童提供教育的组织、为老年人提供</w:t>
      </w:r>
      <w:r w:rsidRPr="005E7D0B">
        <w:rPr>
          <w:rFonts w:ascii="仿宋" w:eastAsia="仿宋" w:hAnsi="仿宋" w:hint="eastAsia"/>
          <w:sz w:val="28"/>
        </w:rPr>
        <w:t>医疗服务的机构等。此外，我们还设立了专门的慈善基金，用于支持灾区重建和其他紧急人道主义救援行动。</w:t>
      </w:r>
    </w:p>
    <w:p w:rsidR="005E7D0B" w:rsidRPr="005E7D0B" w:rsidP="005E7D0B" w14:paraId="0D9D68FA"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5E7D0B">
        <w:rPr>
          <w:rFonts w:ascii="仿宋" w:eastAsia="仿宋" w:hAnsi="仿宋"/>
          <w:sz w:val="28"/>
        </w:rPr>
        <w:t>2.</w:t>
      </w:r>
    </w:p>
    <w:p w:rsidR="005E7D0B" w:rsidRPr="005E7D0B" w:rsidP="005E7D0B" w14:textId="77777777">
      <w:pPr>
        <w:ind w:firstLine="560" w:firstLineChars="200"/>
        <w:rPr>
          <w:rFonts w:ascii="仿宋" w:eastAsia="仿宋" w:hAnsi="仿宋"/>
          <w:sz w:val="28"/>
        </w:rPr>
      </w:pPr>
      <w:r w:rsidRPr="005E7D0B">
        <w:rPr>
          <w:rFonts w:ascii="仿宋" w:eastAsia="仿宋" w:hAnsi="仿宋"/>
          <w:sz w:val="28"/>
        </w:rPr>
        <w:t xml:space="preserve"> 志愿者服务：我们的员工积极参与到志愿者服务中。比如组织为孤寡老人送温暖的活动，或者参与为贫困地区的学校修建图书馆等公益体育项目。这些活动不仅让员工有机会回馈社会，也提高了他们的团队协作能力和社会责任感。</w:t>
      </w:r>
    </w:p>
    <w:p w:rsidR="005E7D0B" w:rsidRPr="005E7D0B" w:rsidP="005E7D0B" w14:paraId="6C5C65BF" w14:textId="77777777">
      <w:pPr>
        <w:ind w:firstLine="560" w:firstLineChars="200"/>
        <w:rPr>
          <w:rFonts w:ascii="仿宋" w:eastAsia="仿宋" w:hAnsi="仿宋"/>
          <w:sz w:val="28"/>
        </w:rPr>
      </w:pPr>
    </w:p>
    <w:p w:rsidR="005E7D0B" w:rsidP="005E7D0B" w14:paraId="45DC55FA" w14:textId="2FB83804">
      <w:pPr>
        <w:ind w:firstLine="560" w:firstLineChars="200"/>
        <w:rPr>
          <w:rFonts w:ascii="仿宋" w:eastAsia="仿宋" w:hAnsi="仿宋" w:hint="eastAsia"/>
          <w:sz w:val="28"/>
        </w:rPr>
      </w:pPr>
      <w:r w:rsidRPr="005E7D0B">
        <w:rPr>
          <w:rFonts w:ascii="仿宋" w:eastAsia="仿宋" w:hAnsi="仿宋" w:hint="eastAsia"/>
          <w:sz w:val="28"/>
        </w:rPr>
        <w:t>通过以上的社会责任和慈善活动，我们的公司不仅赢得了社会的广泛认可和尊重，也提高了公司的品牌形象。我们坚信，只有通过积极的社会贡献，企业才能真正实现可持续发展，并为社会的繁荣稳定做出贡献。</w:t>
      </w:r>
    </w:p>
    <w:p w:rsidR="005E7D0B" w:rsidP="005E7D0B" w14:paraId="2A7F822B" w14:textId="78B16DEE">
      <w:pPr>
        <w:pStyle w:val="Heading2"/>
      </w:pPr>
      <w:bookmarkStart w:id="33" w:name="_Toc160091919"/>
      <w:r w:rsidRPr="005E7D0B">
        <w:t>(三)、企业伦理和道德准则</w:t>
      </w:r>
      <w:bookmarkEnd w:id="33"/>
    </w:p>
    <w:p w:rsidR="005E7D0B" w:rsidRPr="005E7D0B" w:rsidP="005E7D0B" w14:paraId="567D1AA0" w14:textId="77777777">
      <w:pPr>
        <w:ind w:firstLine="560" w:firstLineChars="200"/>
        <w:rPr>
          <w:rFonts w:ascii="仿宋" w:eastAsia="仿宋" w:hAnsi="仿宋"/>
          <w:sz w:val="28"/>
        </w:rPr>
      </w:pPr>
      <w:r w:rsidRPr="005E7D0B">
        <w:rPr>
          <w:rFonts w:ascii="仿宋" w:eastAsia="仿宋" w:hAnsi="仿宋" w:hint="eastAsia"/>
          <w:sz w:val="28"/>
        </w:rPr>
        <w:t>【企业伦理和道德准则】</w:t>
      </w:r>
    </w:p>
    <w:p w:rsidR="005E7D0B" w:rsidRPr="005E7D0B" w:rsidP="005E7D0B" w14:paraId="1875703C" w14:textId="77777777">
      <w:pPr>
        <w:ind w:firstLine="560" w:firstLineChars="200"/>
        <w:rPr>
          <w:rFonts w:ascii="仿宋" w:eastAsia="仿宋" w:hAnsi="仿宋"/>
          <w:sz w:val="28"/>
        </w:rPr>
      </w:pPr>
    </w:p>
    <w:p w:rsidR="005E7D0B" w:rsidRPr="005E7D0B" w:rsidP="005E7D0B" w14:paraId="6236DE4E" w14:textId="77777777">
      <w:pPr>
        <w:ind w:firstLine="560" w:firstLineChars="200"/>
        <w:rPr>
          <w:rFonts w:ascii="仿宋" w:eastAsia="仿宋" w:hAnsi="仿宋"/>
          <w:sz w:val="28"/>
        </w:rPr>
      </w:pPr>
      <w:r w:rsidRPr="005E7D0B">
        <w:rPr>
          <w:rFonts w:ascii="仿宋" w:eastAsia="仿宋" w:hAnsi="仿宋" w:hint="eastAsia"/>
          <w:sz w:val="28"/>
        </w:rPr>
        <w:t>在企业运营中，伦理和道德准则是企业文化的核心，它对企业的长远发展有着至关重要的影响。</w:t>
      </w:r>
    </w:p>
    <w:p w:rsidR="005E7D0B" w:rsidRPr="005E7D0B" w:rsidP="005E7D0B" w14:paraId="5B1781A0" w14:textId="77777777">
      <w:pPr>
        <w:ind w:firstLine="560" w:firstLineChars="200"/>
        <w:rPr>
          <w:rFonts w:ascii="仿宋" w:eastAsia="仿宋" w:hAnsi="仿宋"/>
          <w:sz w:val="28"/>
        </w:rPr>
      </w:pPr>
    </w:p>
    <w:p w:rsidR="005E7D0B" w:rsidRPr="005E7D0B" w:rsidP="005E7D0B" w14:paraId="52D4DC0A" w14:textId="77777777">
      <w:pPr>
        <w:ind w:firstLine="560" w:firstLineChars="200"/>
        <w:rPr>
          <w:rFonts w:ascii="仿宋" w:eastAsia="仿宋" w:hAnsi="仿宋"/>
          <w:sz w:val="28"/>
        </w:rPr>
      </w:pPr>
      <w:r w:rsidRPr="005E7D0B">
        <w:rPr>
          <w:rFonts w:ascii="仿宋" w:eastAsia="仿宋" w:hAnsi="仿宋" w:hint="eastAsia"/>
          <w:sz w:val="28"/>
        </w:rPr>
        <w:t>【我们的道德准则】</w:t>
      </w:r>
    </w:p>
    <w:p w:rsidR="005E7D0B" w:rsidRPr="005E7D0B" w:rsidP="005E7D0B" w14:paraId="668D884E" w14:textId="77777777">
      <w:pPr>
        <w:ind w:firstLine="560" w:firstLineChars="200"/>
        <w:rPr>
          <w:rFonts w:ascii="仿宋" w:eastAsia="仿宋" w:hAnsi="仿宋"/>
          <w:sz w:val="28"/>
        </w:rPr>
      </w:pPr>
    </w:p>
    <w:p w:rsidR="005E7D0B" w:rsidRPr="005E7D0B" w:rsidP="005E7D0B" w14:paraId="74E2F34A" w14:textId="77777777">
      <w:pPr>
        <w:ind w:firstLine="560" w:firstLineChars="200"/>
        <w:rPr>
          <w:rFonts w:ascii="仿宋" w:eastAsia="仿宋" w:hAnsi="仿宋"/>
          <w:sz w:val="28"/>
        </w:rPr>
      </w:pPr>
      <w:r w:rsidRPr="005E7D0B">
        <w:rPr>
          <w:rFonts w:ascii="仿宋" w:eastAsia="仿宋" w:hAnsi="仿宋" w:hint="eastAsia"/>
          <w:sz w:val="28"/>
        </w:rPr>
        <w:t>作为一家诚信的企业，我们始终坚守以下道德准则：</w:t>
      </w:r>
    </w:p>
    <w:p w:rsidR="005E7D0B" w:rsidRPr="005E7D0B" w:rsidP="005E7D0B" w14:paraId="26E382F7" w14:textId="77777777">
      <w:pPr>
        <w:ind w:firstLine="560" w:firstLineChars="200"/>
        <w:rPr>
          <w:rFonts w:ascii="仿宋" w:eastAsia="仿宋" w:hAnsi="仿宋"/>
          <w:sz w:val="28"/>
        </w:rPr>
      </w:pPr>
    </w:p>
    <w:p w:rsidR="005E7D0B" w:rsidRPr="005E7D0B" w:rsidP="005E7D0B" w14:paraId="5DEE8D23" w14:textId="77777777">
      <w:pPr>
        <w:ind w:firstLine="560" w:firstLineChars="200"/>
        <w:rPr>
          <w:rFonts w:ascii="仿宋" w:eastAsia="仿宋" w:hAnsi="仿宋"/>
          <w:sz w:val="28"/>
        </w:rPr>
      </w:pPr>
      <w:r w:rsidRPr="005E7D0B">
        <w:rPr>
          <w:rFonts w:ascii="仿宋" w:eastAsia="仿宋" w:hAnsi="仿宋"/>
          <w:sz w:val="28"/>
        </w:rPr>
        <w:t>1. 诚信：我们坚持诚实、透明和公平的商业实践，对股东、员工、客户和社会负责。</w:t>
      </w:r>
    </w:p>
    <w:p w:rsidR="005E7D0B" w:rsidRPr="005E7D0B" w:rsidP="005E7D0B" w14:paraId="3231ABA5"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5E7D0B">
        <w:rPr>
          <w:rFonts w:ascii="仿宋" w:eastAsia="仿宋" w:hAnsi="仿宋"/>
          <w:sz w:val="28"/>
        </w:rPr>
        <w:t>2. 尊重：我们尊重所有人的权利、尊严和隐私，并致力于营造一个无歧视、包容和多元化的工作环境。</w:t>
      </w:r>
    </w:p>
    <w:p w:rsidR="005E7D0B" w:rsidRPr="005E7D0B" w:rsidP="005E7D0B" w14:paraId="3354C62D" w14:textId="77777777">
      <w:pPr>
        <w:ind w:firstLine="560" w:firstLineChars="200"/>
        <w:rPr>
          <w:rFonts w:ascii="仿宋" w:eastAsia="仿宋" w:hAnsi="仿宋"/>
          <w:sz w:val="28"/>
        </w:rPr>
      </w:pPr>
      <w:r w:rsidRPr="005E7D0B">
        <w:rPr>
          <w:rFonts w:ascii="仿宋" w:eastAsia="仿宋" w:hAnsi="仿宋"/>
          <w:sz w:val="28"/>
        </w:rPr>
        <w:t>3. 合法：我们严格遵守国家和地区的法律法规，以及行业内的规范和标准。</w:t>
      </w:r>
    </w:p>
    <w:p w:rsidR="005E7D0B" w:rsidRPr="005E7D0B" w:rsidP="005E7D0B" w14:paraId="63464725" w14:textId="77777777">
      <w:pPr>
        <w:ind w:firstLine="560" w:firstLineChars="200"/>
        <w:rPr>
          <w:rFonts w:ascii="仿宋" w:eastAsia="仿宋" w:hAnsi="仿宋"/>
          <w:sz w:val="28"/>
        </w:rPr>
      </w:pPr>
      <w:r w:rsidRPr="005E7D0B">
        <w:rPr>
          <w:rFonts w:ascii="仿宋" w:eastAsia="仿宋" w:hAnsi="仿宋"/>
          <w:sz w:val="28"/>
        </w:rPr>
        <w:t>4. 公正：我们在处理与利益相关者之间的关系时，始终保持公正和公平，不偏袒任</w:t>
      </w:r>
      <w:r w:rsidRPr="005E7D0B">
        <w:rPr>
          <w:rFonts w:ascii="仿宋" w:eastAsia="仿宋" w:hAnsi="仿宋" w:hint="eastAsia"/>
          <w:sz w:val="28"/>
        </w:rPr>
        <w:t>何一方。</w:t>
      </w:r>
    </w:p>
    <w:p w:rsidR="005E7D0B" w:rsidRPr="005E7D0B" w:rsidP="005E7D0B" w14:paraId="7CF7C250" w14:textId="77777777">
      <w:pPr>
        <w:ind w:firstLine="560" w:firstLineChars="200"/>
        <w:rPr>
          <w:rFonts w:ascii="仿宋" w:eastAsia="仿宋" w:hAnsi="仿宋"/>
          <w:sz w:val="28"/>
        </w:rPr>
      </w:pPr>
    </w:p>
    <w:p w:rsidR="005E7D0B" w:rsidRPr="005E7D0B" w:rsidP="005E7D0B" w14:paraId="44007EAB" w14:textId="77777777">
      <w:pPr>
        <w:ind w:firstLine="560" w:firstLineChars="200"/>
        <w:rPr>
          <w:rFonts w:ascii="仿宋" w:eastAsia="仿宋" w:hAnsi="仿宋"/>
          <w:sz w:val="28"/>
        </w:rPr>
      </w:pPr>
      <w:r w:rsidRPr="005E7D0B">
        <w:rPr>
          <w:rFonts w:ascii="仿宋" w:eastAsia="仿宋" w:hAnsi="仿宋" w:hint="eastAsia"/>
          <w:sz w:val="28"/>
        </w:rPr>
        <w:t>【我们的伦理标准】</w:t>
      </w:r>
    </w:p>
    <w:p w:rsidR="005E7D0B" w:rsidRPr="005E7D0B" w:rsidP="005E7D0B" w14:paraId="71A19100" w14:textId="77777777">
      <w:pPr>
        <w:ind w:firstLine="560" w:firstLineChars="200"/>
        <w:rPr>
          <w:rFonts w:ascii="仿宋" w:eastAsia="仿宋" w:hAnsi="仿宋"/>
          <w:sz w:val="28"/>
        </w:rPr>
      </w:pPr>
    </w:p>
    <w:p w:rsidR="005E7D0B" w:rsidRPr="005E7D0B" w:rsidP="005E7D0B" w14:paraId="39961B5B" w14:textId="77777777">
      <w:pPr>
        <w:ind w:firstLine="560" w:firstLineChars="200"/>
        <w:rPr>
          <w:rFonts w:ascii="仿宋" w:eastAsia="仿宋" w:hAnsi="仿宋"/>
          <w:sz w:val="28"/>
        </w:rPr>
      </w:pPr>
      <w:r w:rsidRPr="005E7D0B">
        <w:rPr>
          <w:rFonts w:ascii="仿宋" w:eastAsia="仿宋" w:hAnsi="仿宋" w:hint="eastAsia"/>
          <w:sz w:val="28"/>
        </w:rPr>
        <w:t>我们在企业运营过程中，始终遵循以下伦理标准：</w:t>
      </w:r>
    </w:p>
    <w:p w:rsidR="005E7D0B" w:rsidRPr="005E7D0B" w:rsidP="005E7D0B" w14:paraId="115978B6" w14:textId="77777777">
      <w:pPr>
        <w:ind w:firstLine="560" w:firstLineChars="200"/>
        <w:rPr>
          <w:rFonts w:ascii="仿宋" w:eastAsia="仿宋" w:hAnsi="仿宋"/>
          <w:sz w:val="28"/>
        </w:rPr>
      </w:pPr>
    </w:p>
    <w:p w:rsidR="005E7D0B" w:rsidRPr="005E7D0B" w:rsidP="005E7D0B" w14:paraId="1D05FF6D" w14:textId="77777777">
      <w:pPr>
        <w:ind w:firstLine="560" w:firstLineChars="200"/>
        <w:rPr>
          <w:rFonts w:ascii="仿宋" w:eastAsia="仿宋" w:hAnsi="仿宋"/>
          <w:sz w:val="28"/>
        </w:rPr>
      </w:pPr>
      <w:r w:rsidRPr="005E7D0B">
        <w:rPr>
          <w:rFonts w:ascii="仿宋" w:eastAsia="仿宋" w:hAnsi="仿宋"/>
          <w:sz w:val="28"/>
        </w:rPr>
        <w:t>1. 对待员工：我们尊重员工的权利和尊严，提供安全、健康和公平的工作环境。</w:t>
      </w:r>
    </w:p>
    <w:p w:rsidR="005E7D0B" w:rsidRPr="005E7D0B" w:rsidP="005E7D0B" w14:paraId="3F767DB5" w14:textId="77777777">
      <w:pPr>
        <w:ind w:firstLine="560" w:firstLineChars="200"/>
        <w:rPr>
          <w:rFonts w:ascii="仿宋" w:eastAsia="仿宋" w:hAnsi="仿宋"/>
          <w:sz w:val="28"/>
        </w:rPr>
      </w:pPr>
      <w:r w:rsidRPr="005E7D0B">
        <w:rPr>
          <w:rFonts w:ascii="仿宋" w:eastAsia="仿宋" w:hAnsi="仿宋"/>
          <w:sz w:val="28"/>
        </w:rPr>
        <w:t>2. 对待消费者：我们致力于提供高品质、安全可靠的产品和服务，保护消费者的权益。</w:t>
      </w:r>
    </w:p>
    <w:p w:rsidR="005E7D0B" w:rsidRPr="005E7D0B" w:rsidP="005E7D0B" w14:paraId="792F700B" w14:textId="77777777">
      <w:pPr>
        <w:ind w:firstLine="560" w:firstLineChars="200"/>
        <w:rPr>
          <w:rFonts w:ascii="仿宋" w:eastAsia="仿宋" w:hAnsi="仿宋"/>
          <w:sz w:val="28"/>
        </w:rPr>
      </w:pPr>
      <w:r w:rsidRPr="005E7D0B">
        <w:rPr>
          <w:rFonts w:ascii="仿宋" w:eastAsia="仿宋" w:hAnsi="仿宋"/>
          <w:sz w:val="28"/>
        </w:rPr>
        <w:t>3. 对待环境：我们注重环境保护，致力于减少生产活动对环境的影响。</w:t>
      </w:r>
    </w:p>
    <w:p w:rsidR="005E7D0B" w:rsidRPr="005E7D0B" w:rsidP="005E7D0B" w14:paraId="55D1CD1B" w14:textId="77777777">
      <w:pPr>
        <w:ind w:firstLine="560" w:firstLineChars="200"/>
        <w:rPr>
          <w:rFonts w:ascii="仿宋" w:eastAsia="仿宋" w:hAnsi="仿宋"/>
          <w:sz w:val="28"/>
        </w:rPr>
      </w:pPr>
      <w:r w:rsidRPr="005E7D0B">
        <w:rPr>
          <w:rFonts w:ascii="仿宋" w:eastAsia="仿宋" w:hAnsi="仿宋"/>
          <w:sz w:val="28"/>
        </w:rPr>
        <w:t>4. 对待社区：我们积极参与社区活动，为社区的繁荣发展做出贡献。</w:t>
      </w:r>
    </w:p>
    <w:p w:rsidR="005E7D0B" w:rsidRPr="005E7D0B" w:rsidP="005E7D0B" w14:paraId="2A2C058F" w14:textId="77777777">
      <w:pPr>
        <w:ind w:firstLine="560" w:firstLineChars="200"/>
        <w:rPr>
          <w:rFonts w:ascii="仿宋" w:eastAsia="仿宋" w:hAnsi="仿宋"/>
          <w:sz w:val="28"/>
        </w:rPr>
      </w:pPr>
    </w:p>
    <w:p w:rsidR="005E7D0B" w:rsidRPr="005E7D0B" w:rsidP="005E7D0B" w14:paraId="2F5A725E" w14:textId="77777777">
      <w:pPr>
        <w:ind w:firstLine="560" w:firstLineChars="200"/>
        <w:rPr>
          <w:rFonts w:ascii="仿宋" w:eastAsia="仿宋" w:hAnsi="仿宋"/>
          <w:sz w:val="28"/>
        </w:rPr>
      </w:pPr>
      <w:r w:rsidRPr="005E7D0B">
        <w:rPr>
          <w:rFonts w:ascii="仿宋" w:eastAsia="仿宋" w:hAnsi="仿宋" w:hint="eastAsia"/>
          <w:sz w:val="28"/>
        </w:rPr>
        <w:t>【道德实践】</w:t>
      </w:r>
    </w:p>
    <w:p w:rsidR="005E7D0B" w:rsidRPr="005E7D0B" w:rsidP="005E7D0B" w14:paraId="75E52D9B" w14:textId="77777777">
      <w:pPr>
        <w:ind w:firstLine="560" w:firstLineChars="200"/>
        <w:rPr>
          <w:rFonts w:ascii="仿宋" w:eastAsia="仿宋" w:hAnsi="仿宋"/>
          <w:sz w:val="28"/>
        </w:rPr>
      </w:pPr>
    </w:p>
    <w:p w:rsidR="005E7D0B" w:rsidRPr="005E7D0B" w:rsidP="005E7D0B" w14:paraId="24E7EAD0"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r w:rsidRPr="005E7D0B">
        <w:rPr>
          <w:rFonts w:ascii="仿宋" w:eastAsia="仿宋" w:hAnsi="仿宋" w:hint="eastAsia"/>
          <w:sz w:val="28"/>
        </w:rPr>
        <w:t>在实际运营过程中，我们通过以下方式来落实这些伦理和道德准则：</w:t>
      </w:r>
    </w:p>
    <w:p w:rsidR="005E7D0B" w:rsidRPr="005E7D0B" w:rsidP="005E7D0B" w14:paraId="47A00F65" w14:textId="77777777">
      <w:pPr>
        <w:ind w:firstLine="560" w:firstLineChars="200"/>
        <w:rPr>
          <w:rFonts w:ascii="仿宋" w:eastAsia="仿宋" w:hAnsi="仿宋"/>
          <w:sz w:val="28"/>
        </w:rPr>
      </w:pPr>
    </w:p>
    <w:p w:rsidR="005E7D0B" w:rsidRPr="005E7D0B" w:rsidP="005E7D0B" w14:paraId="151B6A1C" w14:textId="77777777">
      <w:pPr>
        <w:ind w:firstLine="560" w:firstLineChars="200"/>
        <w:rPr>
          <w:rFonts w:ascii="仿宋" w:eastAsia="仿宋" w:hAnsi="仿宋"/>
          <w:sz w:val="28"/>
        </w:rPr>
      </w:pPr>
      <w:r w:rsidRPr="005E7D0B">
        <w:rPr>
          <w:rFonts w:ascii="仿宋" w:eastAsia="仿宋" w:hAnsi="仿宋"/>
          <w:sz w:val="28"/>
        </w:rPr>
        <w:t>1. 员工培训：我们定期开展员工道德培训，提高员工的道</w:t>
      </w:r>
      <w:r w:rsidRPr="005E7D0B">
        <w:rPr>
          <w:rFonts w:ascii="仿宋" w:eastAsia="仿宋" w:hAnsi="仿宋" w:hint="eastAsia"/>
          <w:sz w:val="28"/>
        </w:rPr>
        <w:t>德意识和判断力。</w:t>
      </w:r>
    </w:p>
    <w:p w:rsidR="005E7D0B" w:rsidRPr="005E7D0B" w:rsidP="005E7D0B" w14:paraId="56B62C7F" w14:textId="77777777">
      <w:pPr>
        <w:ind w:firstLine="560" w:firstLineChars="200"/>
        <w:rPr>
          <w:rFonts w:ascii="仿宋" w:eastAsia="仿宋" w:hAnsi="仿宋"/>
          <w:sz w:val="28"/>
        </w:rPr>
      </w:pPr>
      <w:r w:rsidRPr="005E7D0B">
        <w:rPr>
          <w:rFonts w:ascii="仿宋" w:eastAsia="仿宋" w:hAnsi="仿宋"/>
          <w:sz w:val="28"/>
        </w:rPr>
        <w:t>2. 内部监管：我们建立了一套完善的内部监管机制，确保所有业务活动都符合道德和法律规定。</w:t>
      </w:r>
    </w:p>
    <w:p w:rsidR="005E7D0B" w:rsidRPr="005E7D0B" w:rsidP="005E7D0B" w14:paraId="17FF5983" w14:textId="77777777">
      <w:pPr>
        <w:ind w:firstLine="560" w:firstLineChars="200"/>
        <w:rPr>
          <w:rFonts w:ascii="仿宋" w:eastAsia="仿宋" w:hAnsi="仿宋"/>
          <w:sz w:val="28"/>
        </w:rPr>
      </w:pPr>
      <w:r w:rsidRPr="005E7D0B">
        <w:rPr>
          <w:rFonts w:ascii="仿宋" w:eastAsia="仿宋" w:hAnsi="仿宋"/>
          <w:sz w:val="28"/>
        </w:rPr>
        <w:t>3. 供应商管理：我们严格筛选供应商，确保其具有良好的道德声誉，并与其签订道德协议，要求其遵守我们的道德准则。</w:t>
      </w:r>
    </w:p>
    <w:p w:rsidR="005E7D0B" w:rsidRPr="005E7D0B" w:rsidP="005E7D0B" w14:paraId="095874EA" w14:textId="77777777">
      <w:pPr>
        <w:ind w:firstLine="560" w:firstLineChars="200"/>
        <w:rPr>
          <w:rFonts w:ascii="仿宋" w:eastAsia="仿宋" w:hAnsi="仿宋"/>
          <w:sz w:val="28"/>
        </w:rPr>
      </w:pPr>
      <w:r w:rsidRPr="005E7D0B">
        <w:rPr>
          <w:rFonts w:ascii="仿宋" w:eastAsia="仿宋" w:hAnsi="仿宋"/>
          <w:sz w:val="28"/>
        </w:rPr>
        <w:t>4. 产品和服务质量：我们坚持提供高质量的产品和服务，对客户负责，赢得客户信任。</w:t>
      </w:r>
    </w:p>
    <w:p w:rsidR="005E7D0B" w:rsidRPr="005E7D0B" w:rsidP="005E7D0B" w14:paraId="4485D940" w14:textId="77777777">
      <w:pPr>
        <w:ind w:firstLine="560" w:firstLineChars="200"/>
        <w:rPr>
          <w:rFonts w:ascii="仿宋" w:eastAsia="仿宋" w:hAnsi="仿宋"/>
          <w:sz w:val="28"/>
        </w:rPr>
      </w:pPr>
      <w:r w:rsidRPr="005E7D0B">
        <w:rPr>
          <w:rFonts w:ascii="仿宋" w:eastAsia="仿宋" w:hAnsi="仿宋"/>
          <w:sz w:val="28"/>
        </w:rPr>
        <w:t>5. 环境保护：我们致力于采用环保的生产工艺和材料，减少对环境的负面影响。</w:t>
      </w:r>
    </w:p>
    <w:p w:rsidR="005E7D0B" w:rsidRPr="005E7D0B" w:rsidP="005E7D0B" w14:paraId="4D2FA7AE" w14:textId="77777777">
      <w:pPr>
        <w:ind w:firstLine="560" w:firstLineChars="200"/>
        <w:rPr>
          <w:rFonts w:ascii="仿宋" w:eastAsia="仿宋" w:hAnsi="仿宋"/>
          <w:sz w:val="28"/>
        </w:rPr>
      </w:pPr>
    </w:p>
    <w:p w:rsidR="005E7D0B" w:rsidRPr="005E7D0B" w:rsidP="005E7D0B" w14:paraId="671015FE" w14:textId="77777777">
      <w:pPr>
        <w:ind w:firstLine="560" w:firstLineChars="200"/>
        <w:rPr>
          <w:rFonts w:ascii="仿宋" w:eastAsia="仿宋" w:hAnsi="仿宋"/>
          <w:sz w:val="28"/>
        </w:rPr>
      </w:pPr>
      <w:r w:rsidRPr="005E7D0B">
        <w:rPr>
          <w:rFonts w:ascii="仿宋" w:eastAsia="仿宋" w:hAnsi="仿宋" w:hint="eastAsia"/>
          <w:sz w:val="28"/>
        </w:rPr>
        <w:t>【伦理审查】</w:t>
      </w:r>
    </w:p>
    <w:p w:rsidR="005E7D0B" w:rsidRPr="005E7D0B" w:rsidP="005E7D0B" w14:paraId="05479CDA" w14:textId="77777777">
      <w:pPr>
        <w:ind w:firstLine="560" w:firstLineChars="200"/>
        <w:rPr>
          <w:rFonts w:ascii="仿宋" w:eastAsia="仿宋" w:hAnsi="仿宋"/>
          <w:sz w:val="28"/>
        </w:rPr>
      </w:pPr>
    </w:p>
    <w:p w:rsidR="005E7D0B" w:rsidRPr="005E7D0B" w:rsidP="005E7D0B" w14:paraId="2A4D85D5" w14:textId="77777777">
      <w:pPr>
        <w:ind w:firstLine="560" w:firstLineChars="200"/>
        <w:rPr>
          <w:rFonts w:ascii="仿宋" w:eastAsia="仿宋" w:hAnsi="仿宋"/>
          <w:sz w:val="28"/>
        </w:rPr>
      </w:pPr>
      <w:r w:rsidRPr="005E7D0B">
        <w:rPr>
          <w:rFonts w:ascii="仿宋" w:eastAsia="仿宋" w:hAnsi="仿宋" w:hint="eastAsia"/>
          <w:sz w:val="28"/>
        </w:rPr>
        <w:t>为了确保我们的业务活动始终符合伦理和道德准则，我们实施</w:t>
      </w:r>
      <w:r w:rsidRPr="005E7D0B">
        <w:rPr>
          <w:rFonts w:ascii="仿宋" w:eastAsia="仿宋" w:hAnsi="仿宋" w:hint="eastAsia"/>
          <w:sz w:val="28"/>
        </w:rPr>
        <w:t>了以下措施：</w:t>
      </w:r>
    </w:p>
    <w:p w:rsidR="005E7D0B" w:rsidRPr="005E7D0B" w:rsidP="005E7D0B" w14:paraId="494F7A6D" w14:textId="77777777">
      <w:pPr>
        <w:ind w:firstLine="560" w:firstLineChars="200"/>
        <w:rPr>
          <w:rFonts w:ascii="仿宋" w:eastAsia="仿宋" w:hAnsi="仿宋"/>
          <w:sz w:val="28"/>
        </w:rPr>
      </w:pPr>
    </w:p>
    <w:p w:rsidR="005E7D0B" w:rsidRPr="005E7D0B" w:rsidP="005E7D0B" w14:paraId="65FE57D6" w14:textId="77777777">
      <w:pPr>
        <w:ind w:firstLine="560" w:firstLineChars="200"/>
        <w:rPr>
          <w:rFonts w:ascii="仿宋" w:eastAsia="仿宋" w:hAnsi="仿宋"/>
          <w:sz w:val="28"/>
        </w:rPr>
      </w:pPr>
      <w:r w:rsidRPr="005E7D0B">
        <w:rPr>
          <w:rFonts w:ascii="仿宋" w:eastAsia="仿宋" w:hAnsi="仿宋"/>
          <w:sz w:val="28"/>
        </w:rPr>
        <w:t>1. 内部审计：我们定期进行内部审计，确保所</w:t>
      </w:r>
      <w:r w:rsidRPr="005E7D0B">
        <w:rPr>
          <w:rFonts w:ascii="仿宋" w:eastAsia="仿宋" w:hAnsi="仿宋" w:hint="eastAsia"/>
          <w:sz w:val="28"/>
        </w:rPr>
        <w:t>有业务活动都符合道德和法律规定。</w:t>
      </w:r>
    </w:p>
    <w:p w:rsidR="005E7D0B" w:rsidRPr="005E7D0B" w:rsidP="005E7D0B" w14:paraId="6CA7ECBE" w14:textId="77777777">
      <w:pPr>
        <w:ind w:firstLine="560" w:firstLineChars="200"/>
        <w:rPr>
          <w:rFonts w:ascii="仿宋" w:eastAsia="仿宋" w:hAnsi="仿宋"/>
          <w:sz w:val="28"/>
        </w:rPr>
      </w:pPr>
      <w:r w:rsidRPr="005E7D0B">
        <w:rPr>
          <w:rFonts w:ascii="仿宋" w:eastAsia="仿宋" w:hAnsi="仿宋"/>
          <w:sz w:val="28"/>
        </w:rPr>
        <w:t>2. 第三方审查：我们邀请第三方机构对我们的业务进行审查，以确保我们的实践与道德和法律规定相符。</w:t>
      </w:r>
    </w:p>
    <w:p w:rsidR="005E7D0B" w:rsidRPr="005E7D0B" w:rsidP="005E7D0B" w14:paraId="7B95E1D1"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r w:rsidRPr="005E7D0B">
        <w:rPr>
          <w:rFonts w:ascii="仿宋" w:eastAsia="仿宋" w:hAnsi="仿宋"/>
          <w:sz w:val="28"/>
        </w:rPr>
        <w:t>3.</w:t>
      </w:r>
    </w:p>
    <w:p w:rsidR="005E7D0B" w:rsidRPr="005E7D0B" w:rsidP="005E7D0B" w14:textId="77777777">
      <w:pPr>
        <w:ind w:firstLine="560" w:firstLineChars="200"/>
        <w:rPr>
          <w:rFonts w:ascii="仿宋" w:eastAsia="仿宋" w:hAnsi="仿宋"/>
          <w:sz w:val="28"/>
        </w:rPr>
      </w:pPr>
      <w:r w:rsidRPr="005E7D0B">
        <w:rPr>
          <w:rFonts w:ascii="仿宋" w:eastAsia="仿宋" w:hAnsi="仿宋"/>
          <w:sz w:val="28"/>
        </w:rPr>
        <w:t xml:space="preserve"> 员工反馈：我们鼓励员工提供对任何不道德或非法行为的反馈，并设有专门的渠道供员工进行匿名举报。</w:t>
      </w:r>
    </w:p>
    <w:p w:rsidR="005E7D0B" w:rsidRPr="005E7D0B" w:rsidP="005E7D0B" w14:paraId="1DA95C20" w14:textId="77777777">
      <w:pPr>
        <w:ind w:firstLine="560" w:firstLineChars="200"/>
        <w:rPr>
          <w:rFonts w:ascii="仿宋" w:eastAsia="仿宋" w:hAnsi="仿宋"/>
          <w:sz w:val="28"/>
        </w:rPr>
      </w:pPr>
    </w:p>
    <w:p w:rsidR="005E7D0B" w:rsidRPr="005E7D0B" w:rsidP="005E7D0B" w14:paraId="2D9BB936" w14:textId="77777777">
      <w:pPr>
        <w:ind w:firstLine="560" w:firstLineChars="200"/>
        <w:rPr>
          <w:rFonts w:ascii="仿宋" w:eastAsia="仿宋" w:hAnsi="仿宋"/>
          <w:sz w:val="28"/>
        </w:rPr>
      </w:pPr>
      <w:r w:rsidRPr="005E7D0B">
        <w:rPr>
          <w:rFonts w:ascii="仿宋" w:eastAsia="仿宋" w:hAnsi="仿宋" w:hint="eastAsia"/>
          <w:sz w:val="28"/>
        </w:rPr>
        <w:t>【未来规划】</w:t>
      </w:r>
    </w:p>
    <w:p w:rsidR="005E7D0B" w:rsidRPr="005E7D0B" w:rsidP="005E7D0B" w14:paraId="5714D952" w14:textId="77777777">
      <w:pPr>
        <w:ind w:firstLine="560" w:firstLineChars="200"/>
        <w:rPr>
          <w:rFonts w:ascii="仿宋" w:eastAsia="仿宋" w:hAnsi="仿宋"/>
          <w:sz w:val="28"/>
        </w:rPr>
      </w:pPr>
    </w:p>
    <w:p w:rsidR="005E7D0B" w:rsidRPr="005E7D0B" w:rsidP="005E7D0B" w14:paraId="06FA1701" w14:textId="77777777">
      <w:pPr>
        <w:ind w:firstLine="560" w:firstLineChars="200"/>
        <w:rPr>
          <w:rFonts w:ascii="仿宋" w:eastAsia="仿宋" w:hAnsi="仿宋"/>
          <w:sz w:val="28"/>
        </w:rPr>
      </w:pPr>
      <w:r w:rsidRPr="005E7D0B">
        <w:rPr>
          <w:rFonts w:ascii="仿宋" w:eastAsia="仿宋" w:hAnsi="仿宋" w:hint="eastAsia"/>
          <w:sz w:val="28"/>
        </w:rPr>
        <w:t>展望未来，我们将继续加强对伦理和道德准则的关注和实践：</w:t>
      </w:r>
    </w:p>
    <w:p w:rsidR="005E7D0B" w:rsidRPr="005E7D0B" w:rsidP="005E7D0B" w14:paraId="1BE69EFB" w14:textId="77777777">
      <w:pPr>
        <w:ind w:firstLine="560" w:firstLineChars="200"/>
        <w:rPr>
          <w:rFonts w:ascii="仿宋" w:eastAsia="仿宋" w:hAnsi="仿宋"/>
          <w:sz w:val="28"/>
        </w:rPr>
      </w:pPr>
    </w:p>
    <w:p w:rsidR="005E7D0B" w:rsidRPr="005E7D0B" w:rsidP="005E7D0B" w14:paraId="029A90D6" w14:textId="77777777">
      <w:pPr>
        <w:ind w:firstLine="560" w:firstLineChars="200"/>
        <w:rPr>
          <w:rFonts w:ascii="仿宋" w:eastAsia="仿宋" w:hAnsi="仿宋"/>
          <w:sz w:val="28"/>
        </w:rPr>
      </w:pPr>
      <w:r w:rsidRPr="005E7D0B">
        <w:rPr>
          <w:rFonts w:ascii="仿宋" w:eastAsia="仿宋" w:hAnsi="仿宋"/>
          <w:sz w:val="28"/>
        </w:rPr>
        <w:t>1. 提升员工素质：我们将加大道德培训力度，提高员工的道德意识和判断力，使其能在实际工作中做出正确的道德决策。</w:t>
      </w:r>
    </w:p>
    <w:p w:rsidR="005E7D0B" w:rsidRPr="005E7D0B" w:rsidP="005E7D0B" w14:paraId="5104ADA4" w14:textId="77777777">
      <w:pPr>
        <w:ind w:firstLine="560" w:firstLineChars="200"/>
        <w:rPr>
          <w:rFonts w:ascii="仿宋" w:eastAsia="仿宋" w:hAnsi="仿宋"/>
          <w:sz w:val="28"/>
        </w:rPr>
      </w:pPr>
      <w:r w:rsidRPr="005E7D0B">
        <w:rPr>
          <w:rFonts w:ascii="仿宋" w:eastAsia="仿宋" w:hAnsi="仿宋"/>
          <w:sz w:val="28"/>
        </w:rPr>
        <w:t>2. 加强内部监管：我们将进一步完善内部监管机制，确保所有的业务活动都严格遵守道德和法律规</w:t>
      </w:r>
      <w:r w:rsidRPr="005E7D0B">
        <w:rPr>
          <w:rFonts w:ascii="仿宋" w:eastAsia="仿宋" w:hAnsi="仿宋" w:hint="eastAsia"/>
          <w:sz w:val="28"/>
        </w:rPr>
        <w:t>定。</w:t>
      </w:r>
    </w:p>
    <w:p w:rsidR="005E7D0B" w:rsidRPr="005E7D0B" w:rsidP="005E7D0B" w14:paraId="28A74FC9" w14:textId="77777777">
      <w:pPr>
        <w:ind w:firstLine="560" w:firstLineChars="200"/>
        <w:rPr>
          <w:rFonts w:ascii="仿宋" w:eastAsia="仿宋" w:hAnsi="仿宋"/>
          <w:sz w:val="28"/>
        </w:rPr>
      </w:pPr>
      <w:r w:rsidRPr="005E7D0B">
        <w:rPr>
          <w:rFonts w:ascii="仿宋" w:eastAsia="仿宋" w:hAnsi="仿宋"/>
          <w:sz w:val="28"/>
        </w:rPr>
        <w:t>3. 持续伦理审查：我们将继续实施定期的伦理审查，以确保我们的业务活动始终符合伦理和道德准则。</w:t>
      </w:r>
    </w:p>
    <w:p w:rsidR="005E7D0B" w:rsidP="005E7D0B" w14:paraId="476A92DB" w14:textId="35ACAC02">
      <w:pPr>
        <w:ind w:firstLine="560" w:firstLineChars="200"/>
        <w:rPr>
          <w:rFonts w:ascii="仿宋" w:eastAsia="仿宋" w:hAnsi="仿宋"/>
          <w:sz w:val="28"/>
        </w:rPr>
      </w:pPr>
      <w:r w:rsidRPr="005E7D0B">
        <w:rPr>
          <w:rFonts w:ascii="仿宋" w:eastAsia="仿宋" w:hAnsi="仿宋"/>
          <w:sz w:val="28"/>
        </w:rPr>
        <w:t>4. 促进可持续发展：我们将更加注重环境保护、社会责任等议题，通过创新和优化生产流程，减少对环境的影响，同时加大社区投入，推动可持续发展。</w:t>
      </w:r>
    </w:p>
    <w:p w:rsidR="005E7D0B" w:rsidP="005E7D0B" w14:paraId="56F9BC63" w14:textId="45BD174D">
      <w:pPr>
        <w:pStyle w:val="Heading2"/>
      </w:pPr>
      <w:bookmarkStart w:id="34" w:name="_Toc160091920"/>
      <w:r w:rsidRPr="005E7D0B">
        <w:t>(四)、社会影响评估</w:t>
      </w:r>
      <w:bookmarkEnd w:id="34"/>
    </w:p>
    <w:p w:rsidR="005E7D0B" w:rsidRPr="005E7D0B" w:rsidP="005E7D0B" w14:paraId="784CBDAC" w14:textId="77777777">
      <w:pPr>
        <w:ind w:firstLine="560" w:firstLineChars="200"/>
        <w:rPr>
          <w:rFonts w:ascii="仿宋" w:eastAsia="仿宋" w:hAnsi="仿宋"/>
          <w:sz w:val="28"/>
        </w:rPr>
      </w:pPr>
      <w:r w:rsidRPr="005E7D0B">
        <w:rPr>
          <w:rFonts w:ascii="仿宋" w:eastAsia="仿宋" w:hAnsi="仿宋" w:hint="eastAsia"/>
          <w:sz w:val="28"/>
        </w:rPr>
        <w:t>【社会影响评估】</w:t>
      </w:r>
    </w:p>
    <w:p w:rsidR="005E7D0B" w:rsidRPr="005E7D0B" w:rsidP="005E7D0B" w14:paraId="59227C68" w14:textId="77777777">
      <w:pPr>
        <w:ind w:firstLine="560" w:firstLineChars="200"/>
        <w:rPr>
          <w:rFonts w:ascii="仿宋" w:eastAsia="仿宋" w:hAnsi="仿宋"/>
          <w:sz w:val="28"/>
        </w:rPr>
      </w:pPr>
    </w:p>
    <w:p w:rsidR="005E7D0B" w:rsidRPr="005E7D0B" w:rsidP="005E7D0B" w14:paraId="6E467534"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r w:rsidRPr="005E7D0B">
        <w:rPr>
          <w:rFonts w:ascii="仿宋" w:eastAsia="仿宋" w:hAnsi="仿宋" w:hint="eastAsia"/>
          <w:sz w:val="28"/>
        </w:rPr>
        <w:t>随着全球经济的发展和社会进步，越来越多的企业和组织开始关注自身业务对社会和环境的影响。因此，进行社会影响评估成为企业和组织在制定战略和计划时的重要环节。</w:t>
      </w:r>
    </w:p>
    <w:p w:rsidR="005E7D0B" w:rsidRPr="005E7D0B" w:rsidP="005E7D0B" w14:paraId="67B03D4C" w14:textId="77777777">
      <w:pPr>
        <w:ind w:firstLine="560" w:firstLineChars="200"/>
        <w:rPr>
          <w:rFonts w:ascii="仿宋" w:eastAsia="仿宋" w:hAnsi="仿宋"/>
          <w:sz w:val="28"/>
        </w:rPr>
      </w:pPr>
    </w:p>
    <w:p w:rsidR="005E7D0B" w:rsidRPr="005E7D0B" w:rsidP="005E7D0B" w14:paraId="2D12B21E" w14:textId="77777777">
      <w:pPr>
        <w:ind w:firstLine="560" w:firstLineChars="200"/>
        <w:rPr>
          <w:rFonts w:ascii="仿宋" w:eastAsia="仿宋" w:hAnsi="仿宋"/>
          <w:sz w:val="28"/>
        </w:rPr>
      </w:pPr>
      <w:r w:rsidRPr="005E7D0B">
        <w:rPr>
          <w:rFonts w:ascii="仿宋" w:eastAsia="仿宋" w:hAnsi="仿宋" w:hint="eastAsia"/>
          <w:sz w:val="28"/>
        </w:rPr>
        <w:t>社会影响评估是指对某项商业计划、政策、体育项目等可能产生的社会影响进行全面、系统、定量的分析评估。其目的是帮助企业和组织在实施业务之前更好地了解可能产生的社会影响，从而做出更负责任的决策。</w:t>
      </w:r>
    </w:p>
    <w:p w:rsidR="005E7D0B" w:rsidRPr="005E7D0B" w:rsidP="005E7D0B" w14:paraId="7F8761E5" w14:textId="77777777">
      <w:pPr>
        <w:ind w:firstLine="560" w:firstLineChars="200"/>
        <w:rPr>
          <w:rFonts w:ascii="仿宋" w:eastAsia="仿宋" w:hAnsi="仿宋"/>
          <w:sz w:val="28"/>
        </w:rPr>
      </w:pPr>
    </w:p>
    <w:p w:rsidR="005E7D0B" w:rsidRPr="005E7D0B" w:rsidP="005E7D0B" w14:paraId="3496FB44" w14:textId="77777777">
      <w:pPr>
        <w:ind w:firstLine="560" w:firstLineChars="200"/>
        <w:rPr>
          <w:rFonts w:ascii="仿宋" w:eastAsia="仿宋" w:hAnsi="仿宋"/>
          <w:sz w:val="28"/>
        </w:rPr>
      </w:pPr>
      <w:r w:rsidRPr="005E7D0B">
        <w:rPr>
          <w:rFonts w:ascii="仿宋" w:eastAsia="仿宋" w:hAnsi="仿宋" w:hint="eastAsia"/>
          <w:sz w:val="28"/>
        </w:rPr>
        <w:t>在本次商业计划书中，我们将进行全面的社会影响评估，包括但不限于以下方面：</w:t>
      </w:r>
    </w:p>
    <w:p w:rsidR="005E7D0B" w:rsidRPr="005E7D0B" w:rsidP="005E7D0B" w14:paraId="6599D25F" w14:textId="77777777">
      <w:pPr>
        <w:ind w:firstLine="560" w:firstLineChars="200"/>
        <w:rPr>
          <w:rFonts w:ascii="仿宋" w:eastAsia="仿宋" w:hAnsi="仿宋"/>
          <w:sz w:val="28"/>
        </w:rPr>
      </w:pPr>
    </w:p>
    <w:p w:rsidR="005E7D0B" w:rsidRPr="005E7D0B" w:rsidP="005E7D0B" w14:paraId="43C11454" w14:textId="77777777">
      <w:pPr>
        <w:ind w:firstLine="560" w:firstLineChars="200"/>
        <w:rPr>
          <w:rFonts w:ascii="仿宋" w:eastAsia="仿宋" w:hAnsi="仿宋"/>
          <w:sz w:val="28"/>
        </w:rPr>
      </w:pPr>
      <w:r w:rsidRPr="005E7D0B">
        <w:rPr>
          <w:rFonts w:ascii="仿宋" w:eastAsia="仿宋" w:hAnsi="仿宋"/>
          <w:sz w:val="28"/>
        </w:rPr>
        <w:t>1. 商业计划书所涉及的业务领域对社会的影响，特别是对消费者、员工</w:t>
      </w:r>
      <w:r w:rsidRPr="005E7D0B">
        <w:rPr>
          <w:rFonts w:ascii="仿宋" w:eastAsia="仿宋" w:hAnsi="仿宋" w:hint="eastAsia"/>
          <w:sz w:val="28"/>
        </w:rPr>
        <w:t>、供应商等利益相关者的潜在影响；</w:t>
      </w:r>
    </w:p>
    <w:p w:rsidR="005E7D0B" w:rsidRPr="005E7D0B" w:rsidP="005E7D0B" w14:paraId="6333F5C3" w14:textId="77777777">
      <w:pPr>
        <w:ind w:firstLine="560" w:firstLineChars="200"/>
        <w:rPr>
          <w:rFonts w:ascii="仿宋" w:eastAsia="仿宋" w:hAnsi="仿宋"/>
          <w:sz w:val="28"/>
        </w:rPr>
      </w:pPr>
      <w:r w:rsidRPr="005E7D0B">
        <w:rPr>
          <w:rFonts w:ascii="仿宋" w:eastAsia="仿宋" w:hAnsi="仿宋"/>
          <w:sz w:val="28"/>
        </w:rPr>
        <w:t>2. 商业计划书实施过程中可能出现的环境问题，如碳排放、能源消耗、水资源利用等；</w:t>
      </w:r>
    </w:p>
    <w:p w:rsidR="005E7D0B" w:rsidRPr="005E7D0B" w:rsidP="005E7D0B" w14:paraId="47CF91F2" w14:textId="77777777">
      <w:pPr>
        <w:ind w:firstLine="560" w:firstLineChars="200"/>
        <w:rPr>
          <w:rFonts w:ascii="仿宋" w:eastAsia="仿宋" w:hAnsi="仿宋"/>
          <w:sz w:val="28"/>
        </w:rPr>
      </w:pPr>
      <w:r w:rsidRPr="005E7D0B">
        <w:rPr>
          <w:rFonts w:ascii="仿宋" w:eastAsia="仿宋" w:hAnsi="仿宋"/>
          <w:sz w:val="28"/>
        </w:rPr>
        <w:t>3. 商业计划书实施后可能引发的社会问题，如社区发展、文化传承、就业结构等。</w:t>
      </w:r>
    </w:p>
    <w:p w:rsidR="005E7D0B" w:rsidRPr="005E7D0B" w:rsidP="005E7D0B" w14:paraId="148BE8D7" w14:textId="77777777">
      <w:pPr>
        <w:ind w:firstLine="560" w:firstLineChars="200"/>
        <w:rPr>
          <w:rFonts w:ascii="仿宋" w:eastAsia="仿宋" w:hAnsi="仿宋"/>
          <w:sz w:val="28"/>
        </w:rPr>
      </w:pPr>
    </w:p>
    <w:p w:rsidR="005E7D0B" w:rsidRPr="005E7D0B" w:rsidP="005E7D0B" w14:paraId="7069D58B" w14:textId="77777777">
      <w:pPr>
        <w:ind w:firstLine="560" w:firstLineChars="200"/>
        <w:rPr>
          <w:rFonts w:ascii="仿宋" w:eastAsia="仿宋" w:hAnsi="仿宋"/>
          <w:sz w:val="28"/>
        </w:rPr>
      </w:pPr>
      <w:r w:rsidRPr="005E7D0B">
        <w:rPr>
          <w:rFonts w:ascii="仿宋" w:eastAsia="仿宋" w:hAnsi="仿宋" w:hint="eastAsia"/>
          <w:sz w:val="28"/>
        </w:rPr>
        <w:t>【评估方法论】</w:t>
      </w:r>
    </w:p>
    <w:p w:rsidR="005E7D0B" w:rsidRPr="005E7D0B" w:rsidP="005E7D0B" w14:paraId="4A48FC89" w14:textId="77777777">
      <w:pPr>
        <w:ind w:firstLine="560" w:firstLineChars="200"/>
        <w:rPr>
          <w:rFonts w:ascii="仿宋" w:eastAsia="仿宋" w:hAnsi="仿宋"/>
          <w:sz w:val="28"/>
        </w:rPr>
      </w:pPr>
    </w:p>
    <w:p w:rsidR="005E7D0B" w:rsidRPr="005E7D0B" w:rsidP="005E7D0B" w14:paraId="20856A2C" w14:textId="77777777">
      <w:pPr>
        <w:ind w:firstLine="560" w:firstLineChars="200"/>
        <w:rPr>
          <w:rFonts w:ascii="仿宋" w:eastAsia="仿宋" w:hAnsi="仿宋"/>
          <w:sz w:val="28"/>
        </w:rPr>
      </w:pPr>
      <w:r w:rsidRPr="005E7D0B">
        <w:rPr>
          <w:rFonts w:ascii="仿宋" w:eastAsia="仿宋" w:hAnsi="仿宋" w:hint="eastAsia"/>
          <w:sz w:val="28"/>
        </w:rPr>
        <w:t>在进行社会影响评估时，我们将采用以下方法论：</w:t>
      </w:r>
    </w:p>
    <w:p w:rsidR="005E7D0B" w:rsidRPr="005E7D0B" w:rsidP="005E7D0B" w14:paraId="6DC34856" w14:textId="77777777">
      <w:pPr>
        <w:ind w:firstLine="560" w:firstLineChars="200"/>
        <w:rPr>
          <w:rFonts w:ascii="仿宋" w:eastAsia="仿宋" w:hAnsi="仿宋"/>
          <w:sz w:val="28"/>
        </w:rPr>
      </w:pPr>
    </w:p>
    <w:p w:rsidR="005E7D0B" w:rsidRPr="005E7D0B" w:rsidP="005E7D0B" w14:paraId="5BFB1A05" w14:textId="77777777">
      <w:pPr>
        <w:ind w:firstLine="560" w:firstLineChars="200"/>
        <w:rPr>
          <w:rFonts w:ascii="仿宋" w:eastAsia="仿宋" w:hAnsi="仿宋"/>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r w:rsidRPr="005E7D0B">
        <w:rPr>
          <w:rFonts w:ascii="仿宋" w:eastAsia="仿宋" w:hAnsi="仿宋"/>
          <w:sz w:val="28"/>
        </w:rPr>
        <w:t>1. 数据收集：通过调查、访谈等方式获取利益相关者的意见和看法，同时收集相关政策、法规、行业报告等资料；</w:t>
      </w:r>
    </w:p>
    <w:p w:rsidR="005E7D0B" w:rsidRPr="005E7D0B" w:rsidP="005E7D0B" w14:paraId="78AF4974" w14:textId="77777777">
      <w:pPr>
        <w:ind w:firstLine="560" w:firstLineChars="200"/>
        <w:rPr>
          <w:rFonts w:ascii="仿宋" w:eastAsia="仿宋" w:hAnsi="仿宋"/>
          <w:sz w:val="28"/>
        </w:rPr>
      </w:pPr>
      <w:r w:rsidRPr="005E7D0B">
        <w:rPr>
          <w:rFonts w:ascii="仿宋" w:eastAsia="仿宋" w:hAnsi="仿宋"/>
          <w:sz w:val="28"/>
        </w:rPr>
        <w:t>2. 分析工具：采用定量和定性相结合的方法，如风险矩阵、SWOT分析、PESTLE分析等工具，对商业计划书的潜在社会影响进行深入分析；</w:t>
      </w:r>
    </w:p>
    <w:p w:rsidR="005E7D0B" w:rsidRPr="005E7D0B" w:rsidP="005E7D0B" w14:paraId="304AFF80" w14:textId="77777777">
      <w:pPr>
        <w:ind w:firstLine="560" w:firstLineChars="200"/>
        <w:rPr>
          <w:rFonts w:ascii="仿宋" w:eastAsia="仿宋" w:hAnsi="仿宋"/>
          <w:sz w:val="28"/>
        </w:rPr>
      </w:pPr>
      <w:r w:rsidRPr="005E7D0B">
        <w:rPr>
          <w:rFonts w:ascii="仿宋" w:eastAsia="仿宋" w:hAnsi="仿宋"/>
          <w:sz w:val="28"/>
        </w:rPr>
        <w:t xml:space="preserve">3. </w:t>
      </w:r>
      <w:r w:rsidRPr="005E7D0B">
        <w:rPr>
          <w:rFonts w:ascii="仿宋" w:eastAsia="仿宋" w:hAnsi="仿宋" w:hint="eastAsia"/>
          <w:sz w:val="28"/>
        </w:rPr>
        <w:t>评估标准：参考国内外相关标准，如</w:t>
      </w:r>
      <w:r w:rsidRPr="005E7D0B">
        <w:rPr>
          <w:rFonts w:ascii="仿宋" w:eastAsia="仿宋" w:hAnsi="仿宋"/>
          <w:sz w:val="28"/>
        </w:rPr>
        <w:t>ISO 26000、企业社会责任标准等，制定评估商业计划书的社会影响的指标体系。</w:t>
      </w:r>
    </w:p>
    <w:p w:rsidR="005E7D0B" w:rsidRPr="005E7D0B" w:rsidP="005E7D0B" w14:paraId="3FFE06B1" w14:textId="77777777">
      <w:pPr>
        <w:ind w:firstLine="560" w:firstLineChars="200"/>
        <w:rPr>
          <w:rFonts w:ascii="仿宋" w:eastAsia="仿宋" w:hAnsi="仿宋"/>
          <w:sz w:val="28"/>
        </w:rPr>
      </w:pPr>
    </w:p>
    <w:p w:rsidR="005E7D0B" w:rsidRPr="005E7D0B" w:rsidP="005E7D0B" w14:paraId="25976E4E" w14:textId="77777777">
      <w:pPr>
        <w:ind w:firstLine="560" w:firstLineChars="200"/>
        <w:rPr>
          <w:rFonts w:ascii="仿宋" w:eastAsia="仿宋" w:hAnsi="仿宋"/>
          <w:sz w:val="28"/>
        </w:rPr>
      </w:pPr>
      <w:r w:rsidRPr="005E7D0B">
        <w:rPr>
          <w:rFonts w:ascii="仿宋" w:eastAsia="仿宋" w:hAnsi="仿宋" w:hint="eastAsia"/>
          <w:sz w:val="28"/>
        </w:rPr>
        <w:t>【结论和建议】</w:t>
      </w:r>
    </w:p>
    <w:p w:rsidR="005E7D0B" w:rsidRPr="005E7D0B" w:rsidP="005E7D0B" w14:paraId="74FD64E9" w14:textId="77777777">
      <w:pPr>
        <w:ind w:firstLine="560" w:firstLineChars="200"/>
        <w:rPr>
          <w:rFonts w:ascii="仿宋" w:eastAsia="仿宋" w:hAnsi="仿宋"/>
          <w:sz w:val="28"/>
        </w:rPr>
      </w:pPr>
    </w:p>
    <w:p w:rsidR="005E7D0B" w:rsidRPr="005E7D0B" w:rsidP="005E7D0B" w14:paraId="6215F884" w14:textId="77777777">
      <w:pPr>
        <w:ind w:firstLine="560" w:firstLineChars="200"/>
        <w:rPr>
          <w:rFonts w:ascii="仿宋" w:eastAsia="仿宋" w:hAnsi="仿宋"/>
          <w:sz w:val="28"/>
        </w:rPr>
      </w:pPr>
      <w:r w:rsidRPr="005E7D0B">
        <w:rPr>
          <w:rFonts w:ascii="仿宋" w:eastAsia="仿宋" w:hAnsi="仿宋" w:hint="eastAsia"/>
          <w:sz w:val="28"/>
        </w:rPr>
        <w:t>根据上述方法论的分析结果，我们将得出商业计划书的社会影响评估报告，包括以下内容：</w:t>
      </w:r>
    </w:p>
    <w:p w:rsidR="005E7D0B" w:rsidRPr="005E7D0B" w:rsidP="005E7D0B" w14:paraId="13151D78" w14:textId="77777777">
      <w:pPr>
        <w:ind w:firstLine="560" w:firstLineChars="200"/>
        <w:rPr>
          <w:rFonts w:ascii="仿宋" w:eastAsia="仿宋" w:hAnsi="仿宋"/>
          <w:sz w:val="28"/>
        </w:rPr>
      </w:pPr>
    </w:p>
    <w:p w:rsidR="005E7D0B" w:rsidRPr="005E7D0B" w:rsidP="005E7D0B" w14:paraId="3B8A356A" w14:textId="77777777">
      <w:pPr>
        <w:ind w:firstLine="560" w:firstLineChars="200"/>
        <w:rPr>
          <w:rFonts w:ascii="仿宋" w:eastAsia="仿宋" w:hAnsi="仿宋"/>
          <w:sz w:val="28"/>
        </w:rPr>
      </w:pPr>
      <w:r w:rsidRPr="005E7D0B">
        <w:rPr>
          <w:rFonts w:ascii="仿宋" w:eastAsia="仿宋" w:hAnsi="仿宋"/>
          <w:sz w:val="28"/>
        </w:rPr>
        <w:t>1. 商业计划书的潜在社会效益，如促进就业、推动经济增长等；</w:t>
      </w:r>
    </w:p>
    <w:p w:rsidR="005E7D0B" w:rsidRPr="005E7D0B" w:rsidP="005E7D0B" w14:paraId="0AB860C9" w14:textId="77777777">
      <w:pPr>
        <w:ind w:firstLine="560" w:firstLineChars="200"/>
        <w:rPr>
          <w:rFonts w:ascii="仿宋" w:eastAsia="仿宋" w:hAnsi="仿宋"/>
          <w:sz w:val="28"/>
        </w:rPr>
      </w:pPr>
      <w:r w:rsidRPr="005E7D0B">
        <w:rPr>
          <w:rFonts w:ascii="仿宋" w:eastAsia="仿宋" w:hAnsi="仿宋"/>
          <w:sz w:val="28"/>
        </w:rPr>
        <w:t>2. 商业计划书实施过程中可能对当地社区产生的经济贡献，如税收、投资等；</w:t>
      </w:r>
    </w:p>
    <w:p w:rsidR="005E7D0B" w:rsidRPr="005E7D0B" w:rsidP="005E7D0B" w14:paraId="7F077D99" w14:textId="77777777">
      <w:pPr>
        <w:ind w:firstLine="560" w:firstLineChars="200"/>
        <w:rPr>
          <w:rFonts w:ascii="仿宋" w:eastAsia="仿宋" w:hAnsi="仿宋"/>
          <w:sz w:val="28"/>
        </w:rPr>
      </w:pPr>
      <w:r w:rsidRPr="005E7D0B">
        <w:rPr>
          <w:rFonts w:ascii="仿宋" w:eastAsia="仿宋" w:hAnsi="仿宋"/>
          <w:sz w:val="28"/>
        </w:rPr>
        <w:t>3. 商业计划书实施后可能引发的社会问题，如资源消耗、环境污染等，提出相应的解决措施和建议。</w:t>
      </w:r>
    </w:p>
    <w:p w:rsidR="005E7D0B" w:rsidP="005E7D0B" w14:paraId="18C1257E" w14:textId="5E65B617">
      <w:pPr>
        <w:ind w:firstLine="560" w:firstLineChars="200"/>
        <w:rPr>
          <w:rFonts w:ascii="仿宋" w:eastAsia="仿宋" w:hAnsi="仿宋"/>
          <w:sz w:val="28"/>
        </w:rPr>
      </w:pPr>
    </w:p>
    <w:p w:rsidR="005E7D0B" w:rsidP="005E7D0B" w14:paraId="5298F9E3" w14:textId="51B762F7">
      <w:pPr>
        <w:pStyle w:val="Heading2"/>
      </w:pPr>
      <w:bookmarkStart w:id="35" w:name="_Toc160091921"/>
      <w:r w:rsidRPr="005E7D0B">
        <w:t>(五)、可持续发展目标和计划</w:t>
      </w:r>
      <w:bookmarkEnd w:id="35"/>
    </w:p>
    <w:p w:rsidR="005E7D0B" w:rsidRPr="005E7D0B" w:rsidP="005E7D0B" w14:paraId="2DC1FBAA" w14:textId="77777777">
      <w:pPr>
        <w:ind w:firstLine="560" w:firstLineChars="200"/>
        <w:rPr>
          <w:rFonts w:ascii="仿宋" w:eastAsia="仿宋" w:hAnsi="仿宋"/>
          <w:sz w:val="28"/>
        </w:rPr>
      </w:pPr>
      <w:r w:rsidRPr="005E7D0B">
        <w:rPr>
          <w:rFonts w:ascii="仿宋" w:eastAsia="仿宋" w:hAnsi="仿宋" w:hint="eastAsia"/>
          <w:sz w:val="28"/>
        </w:rPr>
        <w:t>【可持续发展目标和计划】</w:t>
      </w:r>
    </w:p>
    <w:p w:rsidR="005E7D0B" w:rsidRPr="005E7D0B" w:rsidP="005E7D0B" w14:paraId="0D7B41BC" w14:textId="77777777">
      <w:pPr>
        <w:ind w:firstLine="560" w:firstLineChars="200"/>
        <w:rPr>
          <w:rFonts w:ascii="仿宋" w:eastAsia="仿宋" w:hAnsi="仿宋"/>
          <w:sz w:val="28"/>
        </w:rPr>
      </w:pPr>
    </w:p>
    <w:p w:rsidR="005E7D0B" w:rsidRPr="005E7D0B" w:rsidP="005E7D0B" w14:paraId="1E232A1D" w14:textId="77777777">
      <w:pPr>
        <w:ind w:firstLine="560" w:firstLineChars="200"/>
        <w:rPr>
          <w:rFonts w:ascii="仿宋" w:eastAsia="仿宋" w:hAnsi="仿宋"/>
          <w:sz w:val="28"/>
        </w:rPr>
        <w:sectPr>
          <w:headerReference w:type="even" r:id="rId214"/>
          <w:headerReference w:type="default" r:id="rId215"/>
          <w:footerReference w:type="even" r:id="rId216"/>
          <w:footerReference w:type="default" r:id="rId217"/>
          <w:headerReference w:type="first" r:id="rId218"/>
          <w:footerReference w:type="first" r:id="rId219"/>
          <w:type w:val="nextPage"/>
          <w:pgSz w:w="11906" w:h="16838"/>
          <w:pgMar w:top="1440" w:right="1800" w:bottom="1440" w:left="1800" w:header="851" w:footer="992" w:gutter="0"/>
          <w:pgNumType w:start="36"/>
          <w:cols w:space="425"/>
          <w:titlePg w:val="0"/>
          <w:docGrid w:type="lines" w:linePitch="312"/>
        </w:sectPr>
      </w:pPr>
    </w:p>
    <w:p w:rsidR="005E7D0B" w:rsidRPr="005E7D0B" w:rsidP="005E7D0B" w14:textId="77777777">
      <w:pPr>
        <w:ind w:firstLine="560" w:firstLineChars="200"/>
        <w:rPr>
          <w:rFonts w:ascii="仿宋" w:eastAsia="仿宋" w:hAnsi="仿宋"/>
          <w:sz w:val="28"/>
        </w:rPr>
      </w:pPr>
      <w:r w:rsidRPr="005E7D0B">
        <w:rPr>
          <w:rFonts w:ascii="仿宋" w:eastAsia="仿宋" w:hAnsi="仿宋" w:hint="eastAsia"/>
          <w:sz w:val="28"/>
        </w:rPr>
        <w:t>我们的公司深刻理解可持续发展的重要性，并将其视为长期业务成功的基础。我们的可持续发展目标旨在促进经济、社会和环境的和谐共生，为我们的客户、员工和社区创造价值。</w:t>
      </w:r>
    </w:p>
    <w:p w:rsidR="005E7D0B" w:rsidRPr="005E7D0B" w:rsidP="005E7D0B" w14:paraId="71FA28D7" w14:textId="77777777">
      <w:pPr>
        <w:ind w:firstLine="560" w:firstLineChars="200"/>
        <w:rPr>
          <w:rFonts w:ascii="仿宋" w:eastAsia="仿宋" w:hAnsi="仿宋"/>
          <w:sz w:val="28"/>
        </w:rPr>
      </w:pPr>
    </w:p>
    <w:p w:rsidR="005E7D0B" w:rsidRPr="005E7D0B" w:rsidP="005E7D0B" w14:paraId="22E1D074" w14:textId="77777777">
      <w:pPr>
        <w:ind w:firstLine="560" w:firstLineChars="200"/>
        <w:rPr>
          <w:rFonts w:ascii="仿宋" w:eastAsia="仿宋" w:hAnsi="仿宋"/>
          <w:sz w:val="28"/>
        </w:rPr>
      </w:pPr>
      <w:r w:rsidRPr="005E7D0B">
        <w:rPr>
          <w:rFonts w:ascii="仿宋" w:eastAsia="仿宋" w:hAnsi="仿宋" w:hint="eastAsia"/>
          <w:sz w:val="28"/>
        </w:rPr>
        <w:t>【行业趋势与市场分析】</w:t>
      </w:r>
    </w:p>
    <w:p w:rsidR="005E7D0B" w:rsidRPr="005E7D0B" w:rsidP="005E7D0B" w14:paraId="373D225D" w14:textId="77777777">
      <w:pPr>
        <w:ind w:firstLine="560" w:firstLineChars="200"/>
        <w:rPr>
          <w:rFonts w:ascii="仿宋" w:eastAsia="仿宋" w:hAnsi="仿宋"/>
          <w:sz w:val="28"/>
        </w:rPr>
      </w:pPr>
    </w:p>
    <w:p w:rsidR="005E7D0B" w:rsidRPr="005E7D0B" w:rsidP="005E7D0B" w14:paraId="6FBD43CD" w14:textId="77777777">
      <w:pPr>
        <w:ind w:firstLine="560" w:firstLineChars="200"/>
        <w:rPr>
          <w:rFonts w:ascii="仿宋" w:eastAsia="仿宋" w:hAnsi="仿宋"/>
          <w:sz w:val="28"/>
        </w:rPr>
      </w:pPr>
      <w:r w:rsidRPr="005E7D0B">
        <w:rPr>
          <w:rFonts w:ascii="仿宋" w:eastAsia="仿宋" w:hAnsi="仿宋" w:hint="eastAsia"/>
          <w:sz w:val="28"/>
        </w:rPr>
        <w:t>在当前的市场中，越来越多的企业开始关注可持续发展，以满足消费者对环保和社会责任的需求。我们的主要竞争对手已经在可持续发展方面采取了积极的行动，并取得了显著的成绩。我们的市场规模正在不断扩大，消费者对我们的产品或服务的需求也在稳步增长。</w:t>
      </w:r>
    </w:p>
    <w:p w:rsidR="005E7D0B" w:rsidRPr="005E7D0B" w:rsidP="005E7D0B" w14:paraId="68B7250C" w14:textId="77777777">
      <w:pPr>
        <w:ind w:firstLine="560" w:firstLineChars="200"/>
        <w:rPr>
          <w:rFonts w:ascii="仿宋" w:eastAsia="仿宋" w:hAnsi="仿宋"/>
          <w:sz w:val="28"/>
        </w:rPr>
      </w:pPr>
    </w:p>
    <w:p w:rsidR="005E7D0B" w:rsidRPr="005E7D0B" w:rsidP="005E7D0B" w14:paraId="1AFFAD38" w14:textId="77777777">
      <w:pPr>
        <w:ind w:firstLine="560" w:firstLineChars="200"/>
        <w:rPr>
          <w:rFonts w:ascii="仿宋" w:eastAsia="仿宋" w:hAnsi="仿宋"/>
          <w:sz w:val="28"/>
        </w:rPr>
      </w:pPr>
      <w:r w:rsidRPr="005E7D0B">
        <w:rPr>
          <w:rFonts w:ascii="仿宋" w:eastAsia="仿宋" w:hAnsi="仿宋" w:hint="eastAsia"/>
          <w:sz w:val="28"/>
        </w:rPr>
        <w:t>【我们的产品</w:t>
      </w:r>
      <w:r w:rsidRPr="005E7D0B">
        <w:rPr>
          <w:rFonts w:ascii="仿宋" w:eastAsia="仿宋" w:hAnsi="仿宋"/>
          <w:sz w:val="28"/>
        </w:rPr>
        <w:t>/服务】</w:t>
      </w:r>
    </w:p>
    <w:p w:rsidR="005E7D0B" w:rsidRPr="005E7D0B" w:rsidP="005E7D0B" w14:paraId="1FFBC8D2" w14:textId="77777777">
      <w:pPr>
        <w:ind w:firstLine="560" w:firstLineChars="200"/>
        <w:rPr>
          <w:rFonts w:ascii="仿宋" w:eastAsia="仿宋" w:hAnsi="仿宋"/>
          <w:sz w:val="28"/>
        </w:rPr>
      </w:pPr>
    </w:p>
    <w:p w:rsidR="005E7D0B" w:rsidRPr="005E7D0B" w:rsidP="005E7D0B" w14:paraId="28706FDE" w14:textId="77777777">
      <w:pPr>
        <w:ind w:firstLine="560" w:firstLineChars="200"/>
        <w:rPr>
          <w:rFonts w:ascii="仿宋" w:eastAsia="仿宋" w:hAnsi="仿宋"/>
          <w:sz w:val="28"/>
        </w:rPr>
      </w:pPr>
      <w:r w:rsidRPr="005E7D0B">
        <w:rPr>
          <w:rFonts w:ascii="仿宋" w:eastAsia="仿宋" w:hAnsi="仿宋" w:hint="eastAsia"/>
          <w:sz w:val="28"/>
        </w:rPr>
        <w:t>我们的公司致力于提供创新、高品质、环保的产品和服务。我们的产品采用环保材料制成，具有高效性能和持久耐用等特点，可减少对环境的影响。此外，我们还提供定制化的解决方案，为我们的客户提供优质的服务体验。</w:t>
      </w:r>
    </w:p>
    <w:p w:rsidR="005E7D0B" w:rsidRPr="005E7D0B" w:rsidP="005E7D0B" w14:paraId="65132B27" w14:textId="77777777">
      <w:pPr>
        <w:ind w:firstLine="560" w:firstLineChars="200"/>
        <w:rPr>
          <w:rFonts w:ascii="仿宋" w:eastAsia="仿宋" w:hAnsi="仿宋"/>
          <w:sz w:val="28"/>
        </w:rPr>
      </w:pPr>
    </w:p>
    <w:p w:rsidR="005E7D0B" w:rsidRPr="005E7D0B" w:rsidP="005E7D0B" w14:paraId="0A9807D3" w14:textId="77777777">
      <w:pPr>
        <w:ind w:firstLine="560" w:firstLineChars="200"/>
        <w:rPr>
          <w:rFonts w:ascii="仿宋" w:eastAsia="仿宋" w:hAnsi="仿宋"/>
          <w:sz w:val="28"/>
        </w:rPr>
      </w:pPr>
      <w:r w:rsidRPr="005E7D0B">
        <w:rPr>
          <w:rFonts w:ascii="仿宋" w:eastAsia="仿宋" w:hAnsi="仿宋" w:hint="eastAsia"/>
          <w:sz w:val="28"/>
        </w:rPr>
        <w:t>【可持续发展目标】</w:t>
      </w:r>
    </w:p>
    <w:p w:rsidR="005E7D0B" w:rsidRPr="005E7D0B" w:rsidP="005E7D0B" w14:paraId="591347CD" w14:textId="77777777">
      <w:pPr>
        <w:ind w:firstLine="560" w:firstLineChars="200"/>
        <w:rPr>
          <w:rFonts w:ascii="仿宋" w:eastAsia="仿宋" w:hAnsi="仿宋"/>
          <w:sz w:val="28"/>
        </w:rPr>
      </w:pPr>
    </w:p>
    <w:p w:rsidR="005E7D0B" w:rsidRPr="005E7D0B" w:rsidP="005E7D0B" w14:paraId="2820E1CE" w14:textId="77777777">
      <w:pPr>
        <w:ind w:firstLine="560" w:firstLineChars="200"/>
        <w:rPr>
          <w:rFonts w:ascii="仿宋" w:eastAsia="仿宋" w:hAnsi="仿宋"/>
          <w:sz w:val="28"/>
        </w:rPr>
        <w:sectPr>
          <w:headerReference w:type="even" r:id="rId220"/>
          <w:headerReference w:type="default" r:id="rId221"/>
          <w:footerReference w:type="even" r:id="rId222"/>
          <w:footerReference w:type="default" r:id="rId223"/>
          <w:headerReference w:type="first" r:id="rId224"/>
          <w:footerReference w:type="first" r:id="rId225"/>
          <w:type w:val="nextPage"/>
          <w:pgSz w:w="11906" w:h="16838"/>
          <w:pgMar w:top="1440" w:right="1800" w:bottom="1440" w:left="1800" w:header="851" w:footer="992" w:gutter="0"/>
          <w:pgNumType w:start="37"/>
          <w:cols w:space="425"/>
          <w:titlePg w:val="0"/>
          <w:docGrid w:type="lines" w:linePitch="312"/>
        </w:sectPr>
      </w:pPr>
    </w:p>
    <w:p w:rsidR="005E7D0B" w:rsidRPr="005E7D0B" w:rsidP="005E7D0B" w14:textId="77777777">
      <w:pPr>
        <w:ind w:firstLine="560" w:firstLineChars="200"/>
        <w:rPr>
          <w:rFonts w:ascii="仿宋" w:eastAsia="仿宋" w:hAnsi="仿宋"/>
          <w:sz w:val="28"/>
        </w:rPr>
      </w:pPr>
      <w:r w:rsidRPr="005E7D0B">
        <w:rPr>
          <w:rFonts w:ascii="仿宋" w:eastAsia="仿宋" w:hAnsi="仿宋" w:hint="eastAsia"/>
          <w:sz w:val="28"/>
        </w:rPr>
        <w:t>我们已制定明确的可持续发展目标，并对我们的未来发展充满信心。我们致力于减少碳排放、提高能源效率、促进循环经济、保护生物多样性等方面的工作，以实现我们的可持续发展目标。这些目标符合未来社会、经济和环境发展的需要，为我们的客户、员工和社区创造更多价值。</w:t>
      </w:r>
    </w:p>
    <w:p w:rsidR="005E7D0B" w:rsidRPr="005E7D0B" w:rsidP="005E7D0B" w14:paraId="1BC25C7E" w14:textId="77777777">
      <w:pPr>
        <w:ind w:firstLine="560" w:firstLineChars="200"/>
        <w:rPr>
          <w:rFonts w:ascii="仿宋" w:eastAsia="仿宋" w:hAnsi="仿宋"/>
          <w:sz w:val="28"/>
        </w:rPr>
      </w:pPr>
    </w:p>
    <w:p w:rsidR="005E7D0B" w:rsidRPr="005E7D0B" w:rsidP="005E7D0B" w14:paraId="77638947" w14:textId="77777777">
      <w:pPr>
        <w:ind w:firstLine="560" w:firstLineChars="200"/>
        <w:rPr>
          <w:rFonts w:ascii="仿宋" w:eastAsia="仿宋" w:hAnsi="仿宋"/>
          <w:sz w:val="28"/>
        </w:rPr>
      </w:pPr>
      <w:r w:rsidRPr="005E7D0B">
        <w:rPr>
          <w:rFonts w:ascii="仿宋" w:eastAsia="仿宋" w:hAnsi="仿宋" w:hint="eastAsia"/>
          <w:sz w:val="28"/>
        </w:rPr>
        <w:t>【可持续发展计划】</w:t>
      </w:r>
    </w:p>
    <w:p w:rsidR="005E7D0B" w:rsidRPr="005E7D0B" w:rsidP="005E7D0B" w14:paraId="64FEF3B1" w14:textId="77777777">
      <w:pPr>
        <w:ind w:firstLine="560" w:firstLineChars="200"/>
        <w:rPr>
          <w:rFonts w:ascii="仿宋" w:eastAsia="仿宋" w:hAnsi="仿宋"/>
          <w:sz w:val="28"/>
        </w:rPr>
      </w:pPr>
    </w:p>
    <w:p w:rsidR="005E7D0B" w:rsidRPr="005E7D0B" w:rsidP="005E7D0B" w14:paraId="354D9328" w14:textId="77777777">
      <w:pPr>
        <w:ind w:firstLine="560" w:firstLineChars="200"/>
        <w:rPr>
          <w:rFonts w:ascii="仿宋" w:eastAsia="仿宋" w:hAnsi="仿宋"/>
          <w:sz w:val="28"/>
        </w:rPr>
      </w:pPr>
      <w:r w:rsidRPr="005E7D0B">
        <w:rPr>
          <w:rFonts w:ascii="仿宋" w:eastAsia="仿宋" w:hAnsi="仿宋" w:hint="eastAsia"/>
          <w:sz w:val="28"/>
        </w:rPr>
        <w:t>为了实现可持续发展目标，我们已经制定了一套全面的可持续发展计划。该计划包括具体实施步骤、时间表、体育项目表和预算表等。我们的团队已具备成功实施该计划的能力和资源。</w:t>
      </w:r>
    </w:p>
    <w:p w:rsidR="005E7D0B" w:rsidRPr="005E7D0B" w:rsidP="005E7D0B" w14:paraId="08CF188F" w14:textId="77777777">
      <w:pPr>
        <w:ind w:firstLine="560" w:firstLineChars="200"/>
        <w:rPr>
          <w:rFonts w:ascii="仿宋" w:eastAsia="仿宋" w:hAnsi="仿宋"/>
          <w:sz w:val="28"/>
        </w:rPr>
      </w:pPr>
    </w:p>
    <w:p w:rsidR="005E7D0B" w:rsidRPr="005E7D0B" w:rsidP="005E7D0B" w14:paraId="2260BA1E" w14:textId="77777777">
      <w:pPr>
        <w:ind w:firstLine="560" w:firstLineChars="200"/>
        <w:rPr>
          <w:rFonts w:ascii="仿宋" w:eastAsia="仿宋" w:hAnsi="仿宋"/>
          <w:sz w:val="28"/>
        </w:rPr>
      </w:pPr>
      <w:r w:rsidRPr="005E7D0B">
        <w:rPr>
          <w:rFonts w:ascii="仿宋" w:eastAsia="仿宋" w:hAnsi="仿宋" w:hint="eastAsia"/>
          <w:sz w:val="28"/>
        </w:rPr>
        <w:t>我们将采取以下措施来实现可持续发展目标：</w:t>
      </w:r>
    </w:p>
    <w:p w:rsidR="005E7D0B" w:rsidRPr="005E7D0B" w:rsidP="005E7D0B" w14:paraId="2C8E7717" w14:textId="77777777">
      <w:pPr>
        <w:ind w:firstLine="560" w:firstLineChars="200"/>
        <w:rPr>
          <w:rFonts w:ascii="仿宋" w:eastAsia="仿宋" w:hAnsi="仿宋"/>
          <w:sz w:val="28"/>
        </w:rPr>
      </w:pPr>
    </w:p>
    <w:p w:rsidR="005E7D0B" w:rsidRPr="005E7D0B" w:rsidP="005E7D0B" w14:paraId="4B0D3CB8" w14:textId="77777777">
      <w:pPr>
        <w:ind w:firstLine="560" w:firstLineChars="200"/>
        <w:rPr>
          <w:rFonts w:ascii="仿宋" w:eastAsia="仿宋" w:hAnsi="仿宋"/>
          <w:sz w:val="28"/>
        </w:rPr>
      </w:pPr>
      <w:r w:rsidRPr="005E7D0B">
        <w:rPr>
          <w:rFonts w:ascii="仿宋" w:eastAsia="仿宋" w:hAnsi="仿宋"/>
          <w:sz w:val="28"/>
        </w:rPr>
        <w:t>1. 减少碳排放：通过提高能源效率和采用可再生能源，我们将减少我们的碳排放量。</w:t>
      </w:r>
    </w:p>
    <w:p w:rsidR="005E7D0B" w:rsidRPr="005E7D0B" w:rsidP="005E7D0B" w14:paraId="7051DA73" w14:textId="77777777">
      <w:pPr>
        <w:ind w:firstLine="560" w:firstLineChars="200"/>
        <w:rPr>
          <w:rFonts w:ascii="仿宋" w:eastAsia="仿宋" w:hAnsi="仿宋"/>
          <w:sz w:val="28"/>
        </w:rPr>
      </w:pPr>
      <w:r w:rsidRPr="005E7D0B">
        <w:rPr>
          <w:rFonts w:ascii="仿宋" w:eastAsia="仿宋" w:hAnsi="仿宋"/>
          <w:sz w:val="28"/>
        </w:rPr>
        <w:t>2. 提高能源效率：我们将不断优化我们的生产流程，采用更加环保的设备和材料，以提高能源效率。</w:t>
      </w:r>
    </w:p>
    <w:p w:rsidR="005E7D0B" w:rsidRPr="005E7D0B" w:rsidP="005E7D0B" w14:paraId="34545CE2" w14:textId="77777777">
      <w:pPr>
        <w:ind w:firstLine="560" w:firstLineChars="200"/>
        <w:rPr>
          <w:rFonts w:ascii="仿宋" w:eastAsia="仿宋" w:hAnsi="仿宋"/>
          <w:sz w:val="28"/>
        </w:rPr>
      </w:pPr>
      <w:r w:rsidRPr="005E7D0B">
        <w:rPr>
          <w:rFonts w:ascii="仿宋" w:eastAsia="仿宋" w:hAnsi="仿宋"/>
          <w:sz w:val="28"/>
        </w:rPr>
        <w:t>3. 促进循环经济：我们将推行循环经济模式，促进资源的再利</w:t>
      </w:r>
      <w:r w:rsidRPr="005E7D0B">
        <w:rPr>
          <w:rFonts w:ascii="仿宋" w:eastAsia="仿宋" w:hAnsi="仿宋"/>
          <w:sz w:val="28"/>
        </w:rPr>
        <w:t>用和回收利用。</w:t>
      </w:r>
    </w:p>
    <w:p w:rsidR="005E7D0B" w:rsidP="005E7D0B" w14:paraId="0BF3FE45" w14:textId="237C1389">
      <w:pPr>
        <w:ind w:firstLine="560" w:firstLineChars="200"/>
        <w:rPr>
          <w:rFonts w:ascii="仿宋" w:eastAsia="仿宋" w:hAnsi="仿宋"/>
          <w:sz w:val="28"/>
        </w:rPr>
        <w:sectPr>
          <w:headerReference w:type="even" r:id="rId226"/>
          <w:headerReference w:type="default" r:id="rId227"/>
          <w:footerReference w:type="even" r:id="rId228"/>
          <w:footerReference w:type="default" r:id="rId229"/>
          <w:headerReference w:type="first" r:id="rId230"/>
          <w:footerReference w:type="first" r:id="rId231"/>
          <w:type w:val="nextPage"/>
          <w:pgSz w:w="11906" w:h="16838"/>
          <w:pgMar w:top="1440" w:right="1800" w:bottom="1440" w:left="1800" w:header="851" w:footer="992" w:gutter="0"/>
          <w:pgNumType w:start="38"/>
          <w:cols w:space="425"/>
          <w:titlePg w:val="0"/>
          <w:docGrid w:type="lines" w:linePitch="312"/>
        </w:sectPr>
      </w:pPr>
      <w:r w:rsidRPr="005E7D0B">
        <w:rPr>
          <w:rFonts w:ascii="仿宋" w:eastAsia="仿宋" w:hAnsi="仿宋"/>
          <w:sz w:val="28"/>
        </w:rPr>
        <w:t>4. 保护生物多样性：我们将尊重并保护生物多样性，避免对生态环境造成破坏。</w:t>
      </w:r>
    </w:p>
    <w:p w:rsidR="005E7D0B" w:rsidP="005E7D0B" w14:paraId="08681C0C" w14:textId="1D089AE7">
      <w:pPr>
        <w:pStyle w:val="Heading1"/>
        <w:rPr>
          <w:rFonts w:hint="eastAsia"/>
        </w:rPr>
      </w:pPr>
      <w:bookmarkStart w:id="36" w:name="_Toc160091922"/>
      <w:r w:rsidRPr="005E7D0B">
        <w:rPr>
          <w:rFonts w:hint="eastAsia"/>
        </w:rPr>
        <w:t>八、公司治理结构</w:t>
      </w:r>
      <w:bookmarkEnd w:id="36"/>
    </w:p>
    <w:p w:rsidR="005E7D0B" w:rsidP="005E7D0B" w14:paraId="1100FA9C" w14:textId="6D9AF907">
      <w:pPr>
        <w:pStyle w:val="Heading2"/>
      </w:pPr>
      <w:bookmarkStart w:id="37" w:name="_Toc160091923"/>
      <w:r w:rsidRPr="005E7D0B">
        <w:t>(一)、公司组织形式</w:t>
      </w:r>
      <w:bookmarkEnd w:id="37"/>
    </w:p>
    <w:p w:rsidR="005E7D0B" w:rsidRPr="005E7D0B" w:rsidP="005E7D0B" w14:paraId="6423D4E7" w14:textId="77777777">
      <w:pPr>
        <w:ind w:firstLine="560" w:firstLineChars="200"/>
        <w:rPr>
          <w:rFonts w:ascii="仿宋" w:eastAsia="仿宋" w:hAnsi="仿宋"/>
          <w:sz w:val="28"/>
        </w:rPr>
      </w:pPr>
      <w:r w:rsidRPr="005E7D0B">
        <w:rPr>
          <w:rFonts w:ascii="仿宋" w:eastAsia="仿宋" w:hAnsi="仿宋" w:hint="eastAsia"/>
          <w:sz w:val="28"/>
        </w:rPr>
        <w:t>公司组织形式</w:t>
      </w:r>
    </w:p>
    <w:p w:rsidR="005E7D0B" w:rsidRPr="005E7D0B" w:rsidP="005E7D0B" w14:paraId="48865E54" w14:textId="77777777">
      <w:pPr>
        <w:ind w:firstLine="560" w:firstLineChars="200"/>
        <w:rPr>
          <w:rFonts w:ascii="仿宋" w:eastAsia="仿宋" w:hAnsi="仿宋"/>
          <w:sz w:val="28"/>
        </w:rPr>
      </w:pPr>
    </w:p>
    <w:p w:rsidR="005E7D0B" w:rsidRPr="005E7D0B" w:rsidP="005E7D0B" w14:paraId="3C86D87D" w14:textId="77777777">
      <w:pPr>
        <w:ind w:firstLine="560" w:firstLineChars="200"/>
        <w:rPr>
          <w:rFonts w:ascii="仿宋" w:eastAsia="仿宋" w:hAnsi="仿宋"/>
          <w:sz w:val="28"/>
        </w:rPr>
      </w:pPr>
      <w:r w:rsidRPr="005E7D0B">
        <w:rPr>
          <w:rFonts w:ascii="仿宋" w:eastAsia="仿宋" w:hAnsi="仿宋" w:hint="eastAsia"/>
          <w:sz w:val="28"/>
        </w:rPr>
        <w:t>公司的组织形式是决定其运营和治理结构的重要因素之一。我们公司的组织形式旨在最大程度地满足业务需求、管理效率和法律合规性。以下是我们公司的组织形式的关键要点：</w:t>
      </w:r>
    </w:p>
    <w:p w:rsidR="005E7D0B" w:rsidRPr="005E7D0B" w:rsidP="005E7D0B" w14:paraId="61F6970F" w14:textId="77777777">
      <w:pPr>
        <w:ind w:firstLine="560" w:firstLineChars="200"/>
        <w:rPr>
          <w:rFonts w:ascii="仿宋" w:eastAsia="仿宋" w:hAnsi="仿宋"/>
          <w:sz w:val="28"/>
        </w:rPr>
      </w:pPr>
    </w:p>
    <w:p w:rsidR="005E7D0B" w:rsidRPr="005E7D0B" w:rsidP="005E7D0B" w14:paraId="4E2DCEE2" w14:textId="77777777">
      <w:pPr>
        <w:ind w:firstLine="560" w:firstLineChars="200"/>
        <w:rPr>
          <w:rFonts w:ascii="仿宋" w:eastAsia="仿宋" w:hAnsi="仿宋"/>
          <w:sz w:val="28"/>
        </w:rPr>
      </w:pPr>
      <w:r w:rsidRPr="005E7D0B">
        <w:rPr>
          <w:rFonts w:ascii="仿宋" w:eastAsia="仿宋" w:hAnsi="仿宋"/>
          <w:sz w:val="28"/>
        </w:rPr>
        <w:t>1. 公司类型</w:t>
      </w:r>
    </w:p>
    <w:p w:rsidR="005E7D0B" w:rsidRPr="005E7D0B" w:rsidP="005E7D0B" w14:paraId="4EED2D65" w14:textId="77777777">
      <w:pPr>
        <w:ind w:firstLine="560" w:firstLineChars="200"/>
        <w:rPr>
          <w:rFonts w:ascii="仿宋" w:eastAsia="仿宋" w:hAnsi="仿宋"/>
          <w:sz w:val="28"/>
        </w:rPr>
      </w:pPr>
    </w:p>
    <w:p w:rsidR="005E7D0B" w:rsidRPr="005E7D0B" w:rsidP="005E7D0B" w14:paraId="42C8C132" w14:textId="77777777">
      <w:pPr>
        <w:ind w:firstLine="560" w:firstLineChars="200"/>
        <w:rPr>
          <w:rFonts w:ascii="仿宋" w:eastAsia="仿宋" w:hAnsi="仿宋"/>
          <w:sz w:val="28"/>
        </w:rPr>
      </w:pPr>
      <w:r w:rsidRPr="005E7D0B">
        <w:rPr>
          <w:rFonts w:ascii="仿宋" w:eastAsia="仿宋" w:hAnsi="仿宋"/>
          <w:sz w:val="28"/>
        </w:rPr>
        <w:t xml:space="preserve">    我们公司是一家有限责任公司（LLC），这是一种常见的商业结构，具有很多优势。LLC结构允许我们在法律上将业务和个人财务分开，并为股东提供了限制个人责任的保护。这意味着公司的债务和法律责任通常不会影响股东的个人资产。</w:t>
      </w:r>
    </w:p>
    <w:p w:rsidR="005E7D0B" w:rsidRPr="005E7D0B" w:rsidP="005E7D0B" w14:paraId="1D5DE4DD" w14:textId="77777777">
      <w:pPr>
        <w:ind w:firstLine="560" w:firstLineChars="200"/>
        <w:rPr>
          <w:rFonts w:ascii="仿宋" w:eastAsia="仿宋" w:hAnsi="仿宋"/>
          <w:sz w:val="28"/>
        </w:rPr>
      </w:pPr>
    </w:p>
    <w:p w:rsidR="005E7D0B" w:rsidRPr="005E7D0B" w:rsidP="005E7D0B" w14:paraId="45342C40" w14:textId="77777777">
      <w:pPr>
        <w:ind w:firstLine="560" w:firstLineChars="200"/>
        <w:rPr>
          <w:rFonts w:ascii="仿宋" w:eastAsia="仿宋" w:hAnsi="仿宋"/>
          <w:sz w:val="28"/>
        </w:rPr>
      </w:pPr>
      <w:r w:rsidRPr="005E7D0B">
        <w:rPr>
          <w:rFonts w:ascii="仿宋" w:eastAsia="仿宋" w:hAnsi="仿宋"/>
          <w:sz w:val="28"/>
        </w:rPr>
        <w:t>2. 公司所有权</w:t>
      </w:r>
    </w:p>
    <w:p w:rsidR="005E7D0B" w:rsidRPr="005E7D0B" w:rsidP="005E7D0B" w14:paraId="773BC855" w14:textId="77777777">
      <w:pPr>
        <w:ind w:firstLine="560" w:firstLineChars="200"/>
        <w:rPr>
          <w:rFonts w:ascii="仿宋" w:eastAsia="仿宋" w:hAnsi="仿宋"/>
          <w:sz w:val="28"/>
        </w:rPr>
      </w:pPr>
    </w:p>
    <w:p w:rsidR="005E7D0B" w:rsidRPr="005E7D0B" w:rsidP="005E7D0B" w14:paraId="5772B2A0" w14:textId="77777777">
      <w:pPr>
        <w:ind w:firstLine="560" w:firstLineChars="200"/>
        <w:rPr>
          <w:rFonts w:ascii="仿宋" w:eastAsia="仿宋" w:hAnsi="仿宋"/>
          <w:sz w:val="28"/>
        </w:rPr>
      </w:pPr>
      <w:r w:rsidRPr="005E7D0B">
        <w:rPr>
          <w:rFonts w:ascii="仿宋" w:eastAsia="仿宋" w:hAnsi="仿宋"/>
          <w:sz w:val="28"/>
        </w:rPr>
        <w:t xml:space="preserve">    公司的所有权分为股东和合伙人，每位股东根据其投资份额拥有公司的</w:t>
      </w:r>
      <w:r w:rsidRPr="005E7D0B">
        <w:rPr>
          <w:rFonts w:ascii="仿宋" w:eastAsia="仿宋" w:hAnsi="仿宋" w:hint="eastAsia"/>
          <w:sz w:val="28"/>
        </w:rPr>
        <w:t>一部分所有权。这种结构允许我们吸引投资者、合作伙伴和员工，以支持公司的发展和扩张。</w:t>
      </w:r>
    </w:p>
    <w:p w:rsidR="005E7D0B" w:rsidRPr="005E7D0B" w:rsidP="005E7D0B" w14:paraId="1256AA2D" w14:textId="77777777">
      <w:pPr>
        <w:ind w:firstLine="560" w:firstLineChars="200"/>
        <w:rPr>
          <w:rFonts w:ascii="仿宋" w:eastAsia="仿宋" w:hAnsi="仿宋"/>
          <w:sz w:val="28"/>
        </w:rPr>
        <w:sectPr>
          <w:headerReference w:type="even" r:id="rId232"/>
          <w:headerReference w:type="default" r:id="rId233"/>
          <w:footerReference w:type="even" r:id="rId234"/>
          <w:footerReference w:type="default" r:id="rId235"/>
          <w:headerReference w:type="first" r:id="rId236"/>
          <w:footerReference w:type="first" r:id="rId237"/>
          <w:type w:val="nextPage"/>
          <w:pgSz w:w="11906" w:h="16838"/>
          <w:pgMar w:top="1440" w:right="1800" w:bottom="1440" w:left="1800" w:header="851" w:footer="992" w:gutter="0"/>
          <w:pgNumType w:start="39"/>
          <w:cols w:space="425"/>
          <w:titlePg w:val="0"/>
          <w:docGrid w:type="lines" w:linePitch="312"/>
        </w:sectPr>
      </w:pPr>
    </w:p>
    <w:p w:rsidR="005E7D0B" w:rsidRPr="005E7D0B" w:rsidP="005E7D0B" w14:paraId="0A3426FA" w14:textId="77777777">
      <w:pPr>
        <w:ind w:firstLine="560" w:firstLineChars="200"/>
        <w:rPr>
          <w:rFonts w:ascii="仿宋" w:eastAsia="仿宋" w:hAnsi="仿宋"/>
          <w:sz w:val="28"/>
        </w:rPr>
      </w:pPr>
      <w:r w:rsidRPr="005E7D0B">
        <w:rPr>
          <w:rFonts w:ascii="仿宋" w:eastAsia="仿宋" w:hAnsi="仿宋"/>
          <w:sz w:val="28"/>
        </w:rPr>
        <w:t>3. 管理结构</w:t>
      </w:r>
    </w:p>
    <w:p w:rsidR="005E7D0B" w:rsidRPr="005E7D0B" w:rsidP="005E7D0B" w14:paraId="4B792E30" w14:textId="77777777">
      <w:pPr>
        <w:ind w:firstLine="560" w:firstLineChars="200"/>
        <w:rPr>
          <w:rFonts w:ascii="仿宋" w:eastAsia="仿宋" w:hAnsi="仿宋"/>
          <w:sz w:val="28"/>
        </w:rPr>
      </w:pPr>
    </w:p>
    <w:p w:rsidR="005E7D0B" w:rsidRPr="005E7D0B" w:rsidP="005E7D0B" w14:paraId="749E43AA" w14:textId="77777777">
      <w:pPr>
        <w:ind w:firstLine="560" w:firstLineChars="200"/>
        <w:rPr>
          <w:rFonts w:ascii="仿宋" w:eastAsia="仿宋" w:hAnsi="仿宋"/>
          <w:sz w:val="28"/>
        </w:rPr>
      </w:pPr>
      <w:r w:rsidRPr="005E7D0B">
        <w:rPr>
          <w:rFonts w:ascii="仿宋" w:eastAsia="仿宋" w:hAnsi="仿宋"/>
          <w:sz w:val="28"/>
        </w:rPr>
        <w:t xml:space="preserve">    公司的管理结构包括董事会、高级管理团队和部门。董事会负责制定战略决策和监督公司管理，高级管理团队负责日常运营，而各个部门负责实施具体业务功能。</w:t>
      </w:r>
    </w:p>
    <w:p w:rsidR="005E7D0B" w:rsidRPr="005E7D0B" w:rsidP="005E7D0B" w14:paraId="0EB0E61A" w14:textId="77777777">
      <w:pPr>
        <w:ind w:firstLine="560" w:firstLineChars="200"/>
        <w:rPr>
          <w:rFonts w:ascii="仿宋" w:eastAsia="仿宋" w:hAnsi="仿宋"/>
          <w:sz w:val="28"/>
        </w:rPr>
      </w:pPr>
    </w:p>
    <w:p w:rsidR="005E7D0B" w:rsidRPr="005E7D0B" w:rsidP="005E7D0B" w14:paraId="22438B60" w14:textId="77777777">
      <w:pPr>
        <w:ind w:firstLine="560" w:firstLineChars="200"/>
        <w:rPr>
          <w:rFonts w:ascii="仿宋" w:eastAsia="仿宋" w:hAnsi="仿宋"/>
          <w:sz w:val="28"/>
        </w:rPr>
      </w:pPr>
      <w:r w:rsidRPr="005E7D0B">
        <w:rPr>
          <w:rFonts w:ascii="仿宋" w:eastAsia="仿宋" w:hAnsi="仿宋"/>
          <w:sz w:val="28"/>
        </w:rPr>
        <w:t>4. 决策机构</w:t>
      </w:r>
    </w:p>
    <w:p w:rsidR="005E7D0B" w:rsidRPr="005E7D0B" w:rsidP="005E7D0B" w14:paraId="7640884F" w14:textId="77777777">
      <w:pPr>
        <w:ind w:firstLine="560" w:firstLineChars="200"/>
        <w:rPr>
          <w:rFonts w:ascii="仿宋" w:eastAsia="仿宋" w:hAnsi="仿宋"/>
          <w:sz w:val="28"/>
        </w:rPr>
      </w:pPr>
    </w:p>
    <w:p w:rsidR="005E7D0B" w:rsidRPr="005E7D0B" w:rsidP="005E7D0B" w14:paraId="157113AC" w14:textId="77777777">
      <w:pPr>
        <w:ind w:firstLine="560" w:firstLineChars="200"/>
        <w:rPr>
          <w:rFonts w:ascii="仿宋" w:eastAsia="仿宋" w:hAnsi="仿宋"/>
          <w:sz w:val="28"/>
        </w:rPr>
      </w:pPr>
      <w:r w:rsidRPr="005E7D0B">
        <w:rPr>
          <w:rFonts w:ascii="仿宋" w:eastAsia="仿宋" w:hAnsi="仿宋"/>
          <w:sz w:val="28"/>
        </w:rPr>
        <w:t xml:space="preserve">    公司的决策机构包括股东大会和董事会。股东大会是公司的最高权力机构，股东在其中表决关键事项。董事会由经验丰富的行业专家组成，他们负责制定公司的战略方向和政策。</w:t>
      </w:r>
    </w:p>
    <w:p w:rsidR="005E7D0B" w:rsidRPr="005E7D0B" w:rsidP="005E7D0B" w14:paraId="2C77A8F6" w14:textId="77777777">
      <w:pPr>
        <w:ind w:firstLine="560" w:firstLineChars="200"/>
        <w:rPr>
          <w:rFonts w:ascii="仿宋" w:eastAsia="仿宋" w:hAnsi="仿宋"/>
          <w:sz w:val="28"/>
        </w:rPr>
      </w:pPr>
    </w:p>
    <w:p w:rsidR="005E7D0B" w:rsidRPr="005E7D0B" w:rsidP="005E7D0B" w14:paraId="75F009EF" w14:textId="77777777">
      <w:pPr>
        <w:ind w:firstLine="560" w:firstLineChars="200"/>
        <w:rPr>
          <w:rFonts w:ascii="仿宋" w:eastAsia="仿宋" w:hAnsi="仿宋"/>
          <w:sz w:val="28"/>
        </w:rPr>
      </w:pPr>
      <w:r w:rsidRPr="005E7D0B">
        <w:rPr>
          <w:rFonts w:ascii="仿宋" w:eastAsia="仿宋" w:hAnsi="仿宋"/>
          <w:sz w:val="28"/>
        </w:rPr>
        <w:t>5. 法律合规性</w:t>
      </w:r>
    </w:p>
    <w:p w:rsidR="005E7D0B" w:rsidRPr="005E7D0B" w:rsidP="005E7D0B" w14:paraId="3E00A980" w14:textId="77777777">
      <w:pPr>
        <w:ind w:firstLine="560" w:firstLineChars="200"/>
        <w:rPr>
          <w:rFonts w:ascii="仿宋" w:eastAsia="仿宋" w:hAnsi="仿宋"/>
          <w:sz w:val="28"/>
        </w:rPr>
      </w:pPr>
    </w:p>
    <w:p w:rsidR="005E7D0B" w:rsidRPr="005E7D0B" w:rsidP="005E7D0B" w14:paraId="4F69F5E0" w14:textId="77777777">
      <w:pPr>
        <w:ind w:firstLine="560" w:firstLineChars="200"/>
        <w:rPr>
          <w:rFonts w:ascii="仿宋" w:eastAsia="仿宋" w:hAnsi="仿宋"/>
          <w:sz w:val="28"/>
        </w:rPr>
      </w:pPr>
      <w:r w:rsidRPr="005E7D0B">
        <w:rPr>
          <w:rFonts w:ascii="仿宋" w:eastAsia="仿宋" w:hAnsi="仿宋"/>
          <w:sz w:val="28"/>
        </w:rPr>
        <w:t xml:space="preserve">    我们公司高度重视法律合规性，积极遵守所</w:t>
      </w:r>
      <w:r w:rsidRPr="005E7D0B">
        <w:rPr>
          <w:rFonts w:ascii="仿宋" w:eastAsia="仿宋" w:hAnsi="仿宋" w:hint="eastAsia"/>
          <w:sz w:val="28"/>
        </w:rPr>
        <w:t>有适用的法规和法律要求。我们确保公司的业务活动符合国家和地区的商业法规，以确保我们的运营是合法和透明的。</w:t>
      </w:r>
    </w:p>
    <w:p w:rsidR="005E7D0B" w:rsidRPr="005E7D0B" w:rsidP="005E7D0B" w14:paraId="3E4AE720" w14:textId="77777777">
      <w:pPr>
        <w:ind w:firstLine="560" w:firstLineChars="200"/>
        <w:rPr>
          <w:rFonts w:ascii="仿宋" w:eastAsia="仿宋" w:hAnsi="仿宋"/>
          <w:sz w:val="28"/>
        </w:rPr>
      </w:pPr>
    </w:p>
    <w:p w:rsidR="005E7D0B" w:rsidRPr="005E7D0B" w:rsidP="005E7D0B" w14:paraId="1EB047C6" w14:textId="77777777">
      <w:pPr>
        <w:ind w:firstLine="560" w:firstLineChars="200"/>
        <w:rPr>
          <w:rFonts w:ascii="仿宋" w:eastAsia="仿宋" w:hAnsi="仿宋"/>
          <w:sz w:val="28"/>
        </w:rPr>
      </w:pPr>
      <w:r w:rsidRPr="005E7D0B">
        <w:rPr>
          <w:rFonts w:ascii="仿宋" w:eastAsia="仿宋" w:hAnsi="仿宋"/>
          <w:sz w:val="28"/>
        </w:rPr>
        <w:t>6. 未来发展</w:t>
      </w:r>
    </w:p>
    <w:p w:rsidR="005E7D0B" w:rsidRPr="005E7D0B" w:rsidP="005E7D0B" w14:paraId="7BD7ADA5" w14:textId="77777777">
      <w:pPr>
        <w:ind w:firstLine="560" w:firstLineChars="200"/>
        <w:rPr>
          <w:rFonts w:ascii="仿宋" w:eastAsia="仿宋" w:hAnsi="仿宋"/>
          <w:sz w:val="28"/>
        </w:rPr>
      </w:pPr>
    </w:p>
    <w:p w:rsidR="005E7D0B" w:rsidRPr="005E7D0B" w:rsidP="005E7D0B" w14:paraId="1AD78B2D" w14:textId="77777777">
      <w:pPr>
        <w:ind w:firstLine="560" w:firstLineChars="200"/>
        <w:rPr>
          <w:rFonts w:ascii="仿宋" w:eastAsia="仿宋" w:hAnsi="仿宋"/>
          <w:sz w:val="28"/>
        </w:rPr>
        <w:sectPr>
          <w:headerReference w:type="even" r:id="rId238"/>
          <w:headerReference w:type="default" r:id="rId239"/>
          <w:footerReference w:type="even" r:id="rId240"/>
          <w:footerReference w:type="default" r:id="rId241"/>
          <w:headerReference w:type="first" r:id="rId242"/>
          <w:footerReference w:type="first" r:id="rId243"/>
          <w:type w:val="nextPage"/>
          <w:pgSz w:w="11906" w:h="16838"/>
          <w:pgMar w:top="1440" w:right="1800" w:bottom="1440" w:left="1800" w:header="851" w:footer="992" w:gutter="0"/>
          <w:pgNumType w:start="40"/>
          <w:cols w:space="425"/>
          <w:titlePg w:val="0"/>
          <w:docGrid w:type="lines" w:linePitch="312"/>
        </w:sectPr>
      </w:pPr>
      <w:r w:rsidRPr="005E7D0B">
        <w:rPr>
          <w:rFonts w:ascii="仿宋" w:eastAsia="仿宋" w:hAnsi="仿宋"/>
          <w:sz w:val="28"/>
        </w:rPr>
        <w:t xml:space="preserve">  </w:t>
      </w:r>
      <w:r w:rsidRPr="005E7D0B">
        <w:rPr>
          <w:rFonts w:ascii="仿宋" w:eastAsia="仿宋" w:hAnsi="仿宋"/>
          <w:sz w:val="28"/>
        </w:rPr>
        <w:t xml:space="preserve"> </w:t>
      </w:r>
    </w:p>
    <w:p w:rsidR="005E7D0B" w:rsidRPr="005E7D0B" w:rsidP="005E7D0B" w14:textId="77777777">
      <w:pPr>
        <w:ind w:firstLine="560" w:firstLineChars="200"/>
        <w:rPr>
          <w:rFonts w:ascii="仿宋" w:eastAsia="仿宋" w:hAnsi="仿宋"/>
          <w:sz w:val="28"/>
        </w:rPr>
      </w:pPr>
      <w:r w:rsidRPr="005E7D0B">
        <w:rPr>
          <w:rFonts w:ascii="仿宋" w:eastAsia="仿宋" w:hAnsi="仿宋"/>
          <w:sz w:val="28"/>
        </w:rPr>
        <w:t xml:space="preserve"> 公司的组织形式将在未来发展中不断调整和改进，以满足不断变化的业务需求。我们将继续评估公司的治理结构，以确保其与市场和行业趋势保持一致。</w:t>
      </w:r>
    </w:p>
    <w:p w:rsidR="005E7D0B" w:rsidRPr="005E7D0B" w:rsidP="005E7D0B" w14:paraId="3DB28244" w14:textId="77777777">
      <w:pPr>
        <w:ind w:firstLine="560" w:firstLineChars="200"/>
        <w:rPr>
          <w:rFonts w:ascii="仿宋" w:eastAsia="仿宋" w:hAnsi="仿宋"/>
          <w:sz w:val="28"/>
        </w:rPr>
      </w:pPr>
    </w:p>
    <w:p w:rsidR="005E7D0B" w:rsidP="005E7D0B" w14:paraId="42078B4F" w14:textId="043C3530">
      <w:pPr>
        <w:ind w:firstLine="560" w:firstLineChars="200"/>
        <w:rPr>
          <w:rFonts w:ascii="仿宋" w:eastAsia="仿宋" w:hAnsi="仿宋" w:hint="eastAsia"/>
          <w:sz w:val="28"/>
        </w:rPr>
      </w:pPr>
      <w:r w:rsidRPr="005E7D0B">
        <w:rPr>
          <w:rFonts w:ascii="仿宋" w:eastAsia="仿宋" w:hAnsi="仿宋" w:hint="eastAsia"/>
          <w:sz w:val="28"/>
        </w:rPr>
        <w:t>公司的组织形式是为了支持我们的长期愿景和战略目标而精心设计的。我们相信，合适的组织形式将有助于公司实现长期可持续增长，同时确保法律合规性和治理有效性。</w:t>
      </w:r>
    </w:p>
    <w:p w:rsidR="005E7D0B" w:rsidP="005E7D0B" w14:paraId="3413316D" w14:textId="5F5BF0BF">
      <w:pPr>
        <w:pStyle w:val="Heading2"/>
      </w:pPr>
      <w:bookmarkStart w:id="38" w:name="_Toc160091924"/>
      <w:r w:rsidRPr="005E7D0B">
        <w:t>(二)、董事会结构</w:t>
      </w:r>
      <w:bookmarkEnd w:id="38"/>
    </w:p>
    <w:p w:rsidR="005E7D0B" w:rsidRPr="005E7D0B" w:rsidP="005E7D0B" w14:paraId="18B6234A" w14:textId="77777777">
      <w:pPr>
        <w:ind w:firstLine="560" w:firstLineChars="200"/>
        <w:rPr>
          <w:rFonts w:ascii="仿宋" w:eastAsia="仿宋" w:hAnsi="仿宋"/>
          <w:sz w:val="28"/>
        </w:rPr>
      </w:pPr>
      <w:r w:rsidRPr="005E7D0B">
        <w:rPr>
          <w:rFonts w:ascii="仿宋" w:eastAsia="仿宋" w:hAnsi="仿宋" w:hint="eastAsia"/>
          <w:sz w:val="28"/>
        </w:rPr>
        <w:t>董事会在公司治理结构中扮演着至关重要的角色，它是决策制定、战略规划和监督执行的核心机构。我们公司的董事会结构旨在确保有效的治理和业务管理，以实现我们的长期愿景和目标。</w:t>
      </w:r>
    </w:p>
    <w:p w:rsidR="005E7D0B" w:rsidRPr="005E7D0B" w:rsidP="005E7D0B" w14:paraId="79D51296" w14:textId="77777777">
      <w:pPr>
        <w:ind w:firstLine="560" w:firstLineChars="200"/>
        <w:rPr>
          <w:rFonts w:ascii="仿宋" w:eastAsia="仿宋" w:hAnsi="仿宋"/>
          <w:sz w:val="28"/>
        </w:rPr>
      </w:pPr>
    </w:p>
    <w:p w:rsidR="005E7D0B" w:rsidRPr="005E7D0B" w:rsidP="005E7D0B" w14:paraId="5934C7C3" w14:textId="77777777">
      <w:pPr>
        <w:ind w:firstLine="560" w:firstLineChars="200"/>
        <w:rPr>
          <w:rFonts w:ascii="仿宋" w:eastAsia="仿宋" w:hAnsi="仿宋"/>
          <w:sz w:val="28"/>
        </w:rPr>
      </w:pPr>
      <w:r w:rsidRPr="005E7D0B">
        <w:rPr>
          <w:rFonts w:ascii="仿宋" w:eastAsia="仿宋" w:hAnsi="仿宋" w:hint="eastAsia"/>
          <w:sz w:val="28"/>
        </w:rPr>
        <w:t>董事会成员</w:t>
      </w:r>
    </w:p>
    <w:p w:rsidR="005E7D0B" w:rsidRPr="005E7D0B" w:rsidP="005E7D0B" w14:paraId="322ED11E" w14:textId="77777777">
      <w:pPr>
        <w:ind w:firstLine="560" w:firstLineChars="200"/>
        <w:rPr>
          <w:rFonts w:ascii="仿宋" w:eastAsia="仿宋" w:hAnsi="仿宋"/>
          <w:sz w:val="28"/>
        </w:rPr>
      </w:pPr>
    </w:p>
    <w:p w:rsidR="005E7D0B" w:rsidRPr="005E7D0B" w:rsidP="005E7D0B" w14:paraId="2C3CC387" w14:textId="77777777">
      <w:pPr>
        <w:ind w:firstLine="560" w:firstLineChars="200"/>
        <w:rPr>
          <w:rFonts w:ascii="仿宋" w:eastAsia="仿宋" w:hAnsi="仿宋"/>
          <w:sz w:val="28"/>
        </w:rPr>
      </w:pPr>
      <w:r w:rsidRPr="005E7D0B">
        <w:rPr>
          <w:rFonts w:ascii="仿宋" w:eastAsia="仿宋" w:hAnsi="仿宋" w:hint="eastAsia"/>
          <w:sz w:val="28"/>
        </w:rPr>
        <w:t>我们的董事会由一组资深专业人士组成，他们在各自领域具有卓越的经验和领导力。这些成员包括公司的创始人、高级管理人员、独立董事以及行业专家。这样的多样性确保了董事会在决策制定和战略规划方面能够提供全面的建议和指导。</w:t>
      </w:r>
    </w:p>
    <w:p w:rsidR="005E7D0B" w:rsidRPr="005E7D0B" w:rsidP="005E7D0B" w14:paraId="7438CA60" w14:textId="77777777">
      <w:pPr>
        <w:ind w:firstLine="560" w:firstLineChars="200"/>
        <w:rPr>
          <w:rFonts w:ascii="仿宋" w:eastAsia="仿宋" w:hAnsi="仿宋"/>
          <w:sz w:val="28"/>
        </w:rPr>
      </w:pPr>
    </w:p>
    <w:p w:rsidR="005E7D0B" w:rsidRPr="005E7D0B" w:rsidP="005E7D0B" w14:paraId="51D14A9F" w14:textId="77777777">
      <w:pPr>
        <w:ind w:firstLine="560" w:firstLineChars="200"/>
        <w:rPr>
          <w:rFonts w:ascii="仿宋" w:eastAsia="仿宋" w:hAnsi="仿宋"/>
          <w:sz w:val="28"/>
        </w:rPr>
      </w:pPr>
      <w:r w:rsidRPr="005E7D0B">
        <w:rPr>
          <w:rFonts w:ascii="仿宋" w:eastAsia="仿宋" w:hAnsi="仿宋" w:hint="eastAsia"/>
          <w:sz w:val="28"/>
        </w:rPr>
        <w:t>独立董事</w:t>
      </w:r>
    </w:p>
    <w:p w:rsidR="005E7D0B" w:rsidRPr="005E7D0B" w:rsidP="005E7D0B" w14:paraId="61A686C5" w14:textId="77777777">
      <w:pPr>
        <w:ind w:firstLine="560" w:firstLineChars="200"/>
        <w:rPr>
          <w:rFonts w:ascii="仿宋" w:eastAsia="仿宋" w:hAnsi="仿宋"/>
          <w:sz w:val="28"/>
        </w:rPr>
      </w:pPr>
    </w:p>
    <w:p w:rsidR="005E7D0B" w:rsidRPr="005E7D0B" w:rsidP="005E7D0B" w14:paraId="092A0FAB" w14:textId="77777777">
      <w:pPr>
        <w:ind w:firstLine="560" w:firstLineChars="200"/>
        <w:rPr>
          <w:rFonts w:ascii="仿宋" w:eastAsia="仿宋" w:hAnsi="仿宋"/>
          <w:sz w:val="28"/>
        </w:rPr>
        <w:sectPr>
          <w:headerReference w:type="even" r:id="rId244"/>
          <w:headerReference w:type="default" r:id="rId245"/>
          <w:footerReference w:type="even" r:id="rId246"/>
          <w:footerReference w:type="default" r:id="rId247"/>
          <w:headerReference w:type="first" r:id="rId248"/>
          <w:footerReference w:type="first" r:id="rId249"/>
          <w:type w:val="nextPage"/>
          <w:pgSz w:w="11906" w:h="16838"/>
          <w:pgMar w:top="1440" w:right="1800" w:bottom="1440" w:left="1800" w:header="851" w:footer="992" w:gutter="0"/>
          <w:pgNumType w:start="41"/>
          <w:cols w:space="425"/>
          <w:titlePg w:val="0"/>
          <w:docGrid w:type="lines" w:linePitch="312"/>
        </w:sectPr>
      </w:pPr>
    </w:p>
    <w:p w:rsidR="005E7D0B" w:rsidRPr="005E7D0B" w:rsidP="005E7D0B" w14:textId="77777777">
      <w:pPr>
        <w:ind w:firstLine="560" w:firstLineChars="200"/>
        <w:rPr>
          <w:rFonts w:ascii="仿宋" w:eastAsia="仿宋" w:hAnsi="仿宋"/>
          <w:sz w:val="28"/>
        </w:rPr>
      </w:pPr>
      <w:r w:rsidRPr="005E7D0B">
        <w:rPr>
          <w:rFonts w:ascii="仿宋" w:eastAsia="仿宋" w:hAnsi="仿宋" w:hint="eastAsia"/>
          <w:sz w:val="28"/>
        </w:rPr>
        <w:t>为了确保董事会的独立性和客观性，我们聘请了独立董事，他们不直接参与公司的日常经营。这些独立董事是独立于公司管理层的外部专业人士，他们的角色是监督公司管理层的决策，确保公司的利益得到保护。</w:t>
      </w:r>
    </w:p>
    <w:p w:rsidR="005E7D0B" w:rsidRPr="005E7D0B" w:rsidP="005E7D0B" w14:paraId="1807B26E" w14:textId="77777777">
      <w:pPr>
        <w:ind w:firstLine="560" w:firstLineChars="200"/>
        <w:rPr>
          <w:rFonts w:ascii="仿宋" w:eastAsia="仿宋" w:hAnsi="仿宋"/>
          <w:sz w:val="28"/>
        </w:rPr>
      </w:pPr>
    </w:p>
    <w:p w:rsidR="005E7D0B" w:rsidRPr="005E7D0B" w:rsidP="005E7D0B" w14:paraId="55B359D9" w14:textId="77777777">
      <w:pPr>
        <w:ind w:firstLine="560" w:firstLineChars="200"/>
        <w:rPr>
          <w:rFonts w:ascii="仿宋" w:eastAsia="仿宋" w:hAnsi="仿宋"/>
          <w:sz w:val="28"/>
        </w:rPr>
      </w:pPr>
      <w:r w:rsidRPr="005E7D0B">
        <w:rPr>
          <w:rFonts w:ascii="仿宋" w:eastAsia="仿宋" w:hAnsi="仿宋" w:hint="eastAsia"/>
          <w:sz w:val="28"/>
        </w:rPr>
        <w:t>董事会委员会</w:t>
      </w:r>
    </w:p>
    <w:p w:rsidR="005E7D0B" w:rsidRPr="005E7D0B" w:rsidP="005E7D0B" w14:paraId="50D0B702" w14:textId="77777777">
      <w:pPr>
        <w:ind w:firstLine="560" w:firstLineChars="200"/>
        <w:rPr>
          <w:rFonts w:ascii="仿宋" w:eastAsia="仿宋" w:hAnsi="仿宋"/>
          <w:sz w:val="28"/>
        </w:rPr>
      </w:pPr>
    </w:p>
    <w:p w:rsidR="005E7D0B" w:rsidRPr="005E7D0B" w:rsidP="005E7D0B" w14:paraId="08F03272" w14:textId="77777777">
      <w:pPr>
        <w:ind w:firstLine="560" w:firstLineChars="200"/>
        <w:rPr>
          <w:rFonts w:ascii="仿宋" w:eastAsia="仿宋" w:hAnsi="仿宋"/>
          <w:sz w:val="28"/>
        </w:rPr>
      </w:pPr>
      <w:r w:rsidRPr="005E7D0B">
        <w:rPr>
          <w:rFonts w:ascii="仿宋" w:eastAsia="仿宋" w:hAnsi="仿宋" w:hint="eastAsia"/>
          <w:sz w:val="28"/>
        </w:rPr>
        <w:t>为了更好地管理董事会的职能和责任，我们设立了不同的董事会委员会，包括战略规划委员会、审计委员会、薪酬委员会等。这些委员会负责特定领域的监督和建议，以确保公司在各方面都能够取得最佳成果。</w:t>
      </w:r>
    </w:p>
    <w:p w:rsidR="005E7D0B" w:rsidRPr="005E7D0B" w:rsidP="005E7D0B" w14:paraId="081AE78A" w14:textId="77777777">
      <w:pPr>
        <w:ind w:firstLine="560" w:firstLineChars="200"/>
        <w:rPr>
          <w:rFonts w:ascii="仿宋" w:eastAsia="仿宋" w:hAnsi="仿宋"/>
          <w:sz w:val="28"/>
        </w:rPr>
      </w:pPr>
    </w:p>
    <w:p w:rsidR="005E7D0B" w:rsidRPr="005E7D0B" w:rsidP="005E7D0B" w14:paraId="237AB834" w14:textId="77777777">
      <w:pPr>
        <w:ind w:firstLine="560" w:firstLineChars="200"/>
        <w:rPr>
          <w:rFonts w:ascii="仿宋" w:eastAsia="仿宋" w:hAnsi="仿宋"/>
          <w:sz w:val="28"/>
        </w:rPr>
      </w:pPr>
      <w:r w:rsidRPr="005E7D0B">
        <w:rPr>
          <w:rFonts w:ascii="仿宋" w:eastAsia="仿宋" w:hAnsi="仿宋" w:hint="eastAsia"/>
          <w:sz w:val="28"/>
        </w:rPr>
        <w:t>董事会议程</w:t>
      </w:r>
    </w:p>
    <w:p w:rsidR="005E7D0B" w:rsidRPr="005E7D0B" w:rsidP="005E7D0B" w14:paraId="3A02DF5B" w14:textId="77777777">
      <w:pPr>
        <w:ind w:firstLine="560" w:firstLineChars="200"/>
        <w:rPr>
          <w:rFonts w:ascii="仿宋" w:eastAsia="仿宋" w:hAnsi="仿宋"/>
          <w:sz w:val="28"/>
        </w:rPr>
      </w:pPr>
    </w:p>
    <w:p w:rsidR="005E7D0B" w:rsidRPr="005E7D0B" w:rsidP="005E7D0B" w14:paraId="18CDB3E4" w14:textId="77777777">
      <w:pPr>
        <w:ind w:firstLine="560" w:firstLineChars="200"/>
        <w:rPr>
          <w:rFonts w:ascii="仿宋" w:eastAsia="仿宋" w:hAnsi="仿宋"/>
          <w:sz w:val="28"/>
        </w:rPr>
      </w:pPr>
      <w:r w:rsidRPr="005E7D0B">
        <w:rPr>
          <w:rFonts w:ascii="仿宋" w:eastAsia="仿宋" w:hAnsi="仿宋" w:hint="eastAsia"/>
          <w:sz w:val="28"/>
        </w:rPr>
        <w:t>董事会的会议议程经过精心策划，涵盖公司战略、财务状况、风险管理和持续改进等关键议题。董事会成员定期参加会议，讨论公司的发展方向，并确保决策的及时执行。</w:t>
      </w:r>
    </w:p>
    <w:p w:rsidR="005E7D0B" w:rsidRPr="005E7D0B" w:rsidP="005E7D0B" w14:paraId="583F3F05" w14:textId="77777777">
      <w:pPr>
        <w:ind w:firstLine="560" w:firstLineChars="200"/>
        <w:rPr>
          <w:rFonts w:ascii="仿宋" w:eastAsia="仿宋" w:hAnsi="仿宋"/>
          <w:sz w:val="28"/>
        </w:rPr>
      </w:pPr>
    </w:p>
    <w:p w:rsidR="005E7D0B" w:rsidRPr="005E7D0B" w:rsidP="005E7D0B" w14:paraId="063E17B8" w14:textId="77777777">
      <w:pPr>
        <w:ind w:firstLine="560" w:firstLineChars="200"/>
        <w:rPr>
          <w:rFonts w:ascii="仿宋" w:eastAsia="仿宋" w:hAnsi="仿宋"/>
          <w:sz w:val="28"/>
        </w:rPr>
      </w:pPr>
      <w:r w:rsidRPr="005E7D0B">
        <w:rPr>
          <w:rFonts w:ascii="仿宋" w:eastAsia="仿宋" w:hAnsi="仿宋" w:hint="eastAsia"/>
          <w:sz w:val="28"/>
        </w:rPr>
        <w:t>研发与培训</w:t>
      </w:r>
    </w:p>
    <w:p w:rsidR="005E7D0B" w:rsidRPr="005E7D0B" w:rsidP="005E7D0B" w14:paraId="58416AD3" w14:textId="77777777">
      <w:pPr>
        <w:ind w:firstLine="560" w:firstLineChars="200"/>
        <w:rPr>
          <w:rFonts w:ascii="仿宋" w:eastAsia="仿宋" w:hAnsi="仿宋"/>
          <w:sz w:val="28"/>
        </w:rPr>
      </w:pPr>
    </w:p>
    <w:p w:rsidR="005E7D0B" w:rsidRPr="005E7D0B" w:rsidP="005E7D0B" w14:paraId="0C0C6935" w14:textId="77777777">
      <w:pPr>
        <w:ind w:firstLine="560" w:firstLineChars="200"/>
        <w:rPr>
          <w:rFonts w:ascii="仿宋" w:eastAsia="仿宋" w:hAnsi="仿宋"/>
          <w:sz w:val="28"/>
        </w:rPr>
      </w:pPr>
      <w:r w:rsidRPr="005E7D0B">
        <w:rPr>
          <w:rFonts w:ascii="仿宋" w:eastAsia="仿宋" w:hAnsi="仿宋" w:hint="eastAsia"/>
          <w:sz w:val="28"/>
        </w:rPr>
        <w:t>我们致力于提高董事会成员的治理和领导力能力。为此，我们</w:t>
      </w:r>
      <w:r w:rsidRPr="005E7D0B">
        <w:rPr>
          <w:rFonts w:ascii="仿宋" w:eastAsia="仿宋" w:hAnsi="仿宋" w:hint="eastAsia"/>
          <w:sz w:val="28"/>
        </w:rPr>
        <w:t>提供定期的培训和发展机会，以使董事会始终保持行业最佳实践和最新趋势的了解。</w:t>
      </w:r>
    </w:p>
    <w:p w:rsidR="005E7D0B" w:rsidRPr="005E7D0B" w:rsidP="005E7D0B" w14:paraId="79B3CC0C" w14:textId="77777777">
      <w:pPr>
        <w:ind w:firstLine="560" w:firstLineChars="200"/>
        <w:rPr>
          <w:rFonts w:ascii="仿宋" w:eastAsia="仿宋" w:hAnsi="仿宋"/>
          <w:sz w:val="28"/>
        </w:rPr>
        <w:sectPr>
          <w:headerReference w:type="even" r:id="rId250"/>
          <w:headerReference w:type="default" r:id="rId251"/>
          <w:footerReference w:type="even" r:id="rId252"/>
          <w:footerReference w:type="default" r:id="rId253"/>
          <w:headerReference w:type="first" r:id="rId254"/>
          <w:footerReference w:type="first" r:id="rId255"/>
          <w:type w:val="nextPage"/>
          <w:pgSz w:w="11906" w:h="16838"/>
          <w:pgMar w:top="1440" w:right="1800" w:bottom="1440" w:left="1800" w:header="851" w:footer="992" w:gutter="0"/>
          <w:pgNumType w:start="42"/>
          <w:cols w:space="425"/>
          <w:titlePg w:val="0"/>
          <w:docGrid w:type="lines" w:linePitch="312"/>
        </w:sectPr>
      </w:pPr>
    </w:p>
    <w:p w:rsidR="005E7D0B" w:rsidP="005E7D0B" w14:paraId="7313E9DD" w14:textId="01A7F1B5">
      <w:pPr>
        <w:ind w:firstLine="560" w:firstLineChars="200"/>
        <w:rPr>
          <w:rFonts w:ascii="仿宋" w:eastAsia="仿宋" w:hAnsi="仿宋" w:hint="eastAsia"/>
          <w:sz w:val="28"/>
        </w:rPr>
      </w:pPr>
      <w:r w:rsidRPr="005E7D0B">
        <w:rPr>
          <w:rFonts w:ascii="仿宋" w:eastAsia="仿宋" w:hAnsi="仿宋" w:hint="eastAsia"/>
          <w:sz w:val="28"/>
        </w:rPr>
        <w:t>我们的董事会结构旨在建立透明度、独立性和高效性，以支持公司的长期战略目标。通过合理配置不同领域的专业知识和经验，我们的董事会将继续在公司的成功和可持续增长方面发挥关键作用。</w:t>
      </w:r>
    </w:p>
    <w:p w:rsidR="005E7D0B" w:rsidP="005E7D0B" w14:paraId="7A5DCC77" w14:textId="7B79F48A">
      <w:pPr>
        <w:pStyle w:val="Heading2"/>
      </w:pPr>
      <w:bookmarkStart w:id="39" w:name="_Toc160091925"/>
      <w:r w:rsidRPr="005E7D0B">
        <w:t>(三)、高管薪酬与激励计划</w:t>
      </w:r>
      <w:bookmarkEnd w:id="39"/>
    </w:p>
    <w:p w:rsidR="005E7D0B" w:rsidRPr="005E7D0B" w:rsidP="005E7D0B" w14:paraId="4CD72861" w14:textId="77777777">
      <w:pPr>
        <w:ind w:firstLine="560" w:firstLineChars="200"/>
        <w:rPr>
          <w:rFonts w:ascii="仿宋" w:eastAsia="仿宋" w:hAnsi="仿宋"/>
          <w:sz w:val="28"/>
        </w:rPr>
      </w:pPr>
      <w:r w:rsidRPr="005E7D0B">
        <w:rPr>
          <w:rFonts w:ascii="仿宋" w:eastAsia="仿宋" w:hAnsi="仿宋" w:hint="eastAsia"/>
          <w:sz w:val="28"/>
        </w:rPr>
        <w:t>薪酬结构</w:t>
      </w:r>
    </w:p>
    <w:p w:rsidR="005E7D0B" w:rsidRPr="005E7D0B" w:rsidP="005E7D0B" w14:paraId="0D9AC85E" w14:textId="77777777">
      <w:pPr>
        <w:ind w:firstLine="560" w:firstLineChars="200"/>
        <w:rPr>
          <w:rFonts w:ascii="仿宋" w:eastAsia="仿宋" w:hAnsi="仿宋"/>
          <w:sz w:val="28"/>
        </w:rPr>
      </w:pPr>
    </w:p>
    <w:p w:rsidR="005E7D0B" w:rsidRPr="005E7D0B" w:rsidP="005E7D0B" w14:paraId="53DEB4F0" w14:textId="77777777">
      <w:pPr>
        <w:ind w:firstLine="560" w:firstLineChars="200"/>
        <w:rPr>
          <w:rFonts w:ascii="仿宋" w:eastAsia="仿宋" w:hAnsi="仿宋"/>
          <w:sz w:val="28"/>
        </w:rPr>
      </w:pPr>
      <w:r w:rsidRPr="005E7D0B">
        <w:rPr>
          <w:rFonts w:ascii="仿宋" w:eastAsia="仿宋" w:hAnsi="仿宋" w:hint="eastAsia"/>
          <w:sz w:val="28"/>
        </w:rPr>
        <w:t>我们的高管薪酬结构旨在确保高管团队的薪酬与公司绩效紧密相关，并提供了一定的灵活性以适应市场竞争和行业标准。薪酬结构包括以下要素：</w:t>
      </w:r>
    </w:p>
    <w:p w:rsidR="005E7D0B" w:rsidRPr="005E7D0B" w:rsidP="005E7D0B" w14:paraId="4D2FEC76" w14:textId="77777777">
      <w:pPr>
        <w:ind w:firstLine="560" w:firstLineChars="200"/>
        <w:rPr>
          <w:rFonts w:ascii="仿宋" w:eastAsia="仿宋" w:hAnsi="仿宋"/>
          <w:sz w:val="28"/>
        </w:rPr>
      </w:pPr>
    </w:p>
    <w:p w:rsidR="005E7D0B" w:rsidRPr="005E7D0B" w:rsidP="005E7D0B" w14:paraId="0E1F66EC" w14:textId="77777777">
      <w:pPr>
        <w:ind w:firstLine="560" w:firstLineChars="200"/>
        <w:rPr>
          <w:rFonts w:ascii="仿宋" w:eastAsia="仿宋" w:hAnsi="仿宋"/>
          <w:sz w:val="28"/>
        </w:rPr>
      </w:pPr>
      <w:r w:rsidRPr="005E7D0B">
        <w:rPr>
          <w:rFonts w:ascii="仿宋" w:eastAsia="仿宋" w:hAnsi="仿宋" w:hint="eastAsia"/>
          <w:sz w:val="28"/>
        </w:rPr>
        <w:t>固定薪酬：</w:t>
      </w:r>
      <w:r w:rsidRPr="005E7D0B">
        <w:rPr>
          <w:rFonts w:ascii="仿宋" w:eastAsia="仿宋" w:hAnsi="仿宋"/>
          <w:sz w:val="28"/>
        </w:rPr>
        <w:t xml:space="preserve"> 这是高管的基本薪酬，旨在为他们提供稳定的经济基础，并反映其职位和经验水平。</w:t>
      </w:r>
    </w:p>
    <w:p w:rsidR="005E7D0B" w:rsidRPr="005E7D0B" w:rsidP="005E7D0B" w14:paraId="7BA1BC52" w14:textId="77777777">
      <w:pPr>
        <w:ind w:firstLine="560" w:firstLineChars="200"/>
        <w:rPr>
          <w:rFonts w:ascii="仿宋" w:eastAsia="仿宋" w:hAnsi="仿宋"/>
          <w:sz w:val="28"/>
        </w:rPr>
      </w:pPr>
    </w:p>
    <w:p w:rsidR="005E7D0B" w:rsidRPr="005E7D0B" w:rsidP="005E7D0B" w14:paraId="3B5311E6" w14:textId="77777777">
      <w:pPr>
        <w:ind w:firstLine="560" w:firstLineChars="200"/>
        <w:rPr>
          <w:rFonts w:ascii="仿宋" w:eastAsia="仿宋" w:hAnsi="仿宋"/>
          <w:sz w:val="28"/>
        </w:rPr>
      </w:pPr>
      <w:r w:rsidRPr="005E7D0B">
        <w:rPr>
          <w:rFonts w:ascii="仿宋" w:eastAsia="仿宋" w:hAnsi="仿宋" w:hint="eastAsia"/>
          <w:sz w:val="28"/>
        </w:rPr>
        <w:t>绩效奖金：</w:t>
      </w:r>
      <w:r w:rsidRPr="005E7D0B">
        <w:rPr>
          <w:rFonts w:ascii="仿宋" w:eastAsia="仿宋" w:hAnsi="仿宋"/>
          <w:sz w:val="28"/>
        </w:rPr>
        <w:t xml:space="preserve"> 我们设定了明确的绩效目标和指标，以评估高管的工作表现。根据达成的绩效目标，高管有机会获得额外的奖金。</w:t>
      </w:r>
    </w:p>
    <w:p w:rsidR="005E7D0B" w:rsidRPr="005E7D0B" w:rsidP="005E7D0B" w14:paraId="18DB3192" w14:textId="77777777">
      <w:pPr>
        <w:ind w:firstLine="560" w:firstLineChars="200"/>
        <w:rPr>
          <w:rFonts w:ascii="仿宋" w:eastAsia="仿宋" w:hAnsi="仿宋"/>
          <w:sz w:val="28"/>
        </w:rPr>
      </w:pPr>
    </w:p>
    <w:p w:rsidR="005E7D0B" w:rsidRPr="005E7D0B" w:rsidP="005E7D0B" w14:paraId="4C7E2B07" w14:textId="77777777">
      <w:pPr>
        <w:ind w:firstLine="560" w:firstLineChars="200"/>
        <w:rPr>
          <w:rFonts w:ascii="仿宋" w:eastAsia="仿宋" w:hAnsi="仿宋"/>
          <w:sz w:val="28"/>
        </w:rPr>
      </w:pPr>
      <w:r w:rsidRPr="005E7D0B">
        <w:rPr>
          <w:rFonts w:ascii="仿宋" w:eastAsia="仿宋" w:hAnsi="仿宋" w:hint="eastAsia"/>
          <w:sz w:val="28"/>
        </w:rPr>
        <w:t>股权激励：</w:t>
      </w:r>
      <w:r w:rsidRPr="005E7D0B">
        <w:rPr>
          <w:rFonts w:ascii="仿宋" w:eastAsia="仿宋" w:hAnsi="仿宋"/>
          <w:sz w:val="28"/>
        </w:rPr>
        <w:t xml:space="preserve"> 为了将高管的利益与公司的长期成功相结合，我们提供了股票期权或奖励计划。这鼓励高管积极参与公司战略的制定和执行，以提高股东价值。</w:t>
      </w:r>
    </w:p>
    <w:p w:rsidR="005E7D0B" w:rsidRPr="005E7D0B" w:rsidP="005E7D0B" w14:paraId="49E1405A" w14:textId="77777777">
      <w:pPr>
        <w:ind w:firstLine="560" w:firstLineChars="200"/>
        <w:rPr>
          <w:rFonts w:ascii="仿宋" w:eastAsia="仿宋" w:hAnsi="仿宋"/>
          <w:sz w:val="28"/>
        </w:rPr>
      </w:pPr>
    </w:p>
    <w:p w:rsidR="005E7D0B" w:rsidRPr="005E7D0B" w:rsidP="005E7D0B" w14:paraId="192395B3" w14:textId="77777777">
      <w:pPr>
        <w:ind w:firstLine="560" w:firstLineChars="200"/>
        <w:rPr>
          <w:rFonts w:ascii="仿宋" w:eastAsia="仿宋" w:hAnsi="仿宋"/>
          <w:sz w:val="28"/>
        </w:rPr>
        <w:sectPr>
          <w:headerReference w:type="even" r:id="rId256"/>
          <w:headerReference w:type="default" r:id="rId257"/>
          <w:footerReference w:type="even" r:id="rId258"/>
          <w:footerReference w:type="default" r:id="rId259"/>
          <w:headerReference w:type="first" r:id="rId260"/>
          <w:footerReference w:type="first" r:id="rId261"/>
          <w:type w:val="nextPage"/>
          <w:pgSz w:w="11906" w:h="16838"/>
          <w:pgMar w:top="1440" w:right="1800" w:bottom="1440" w:left="1800" w:header="851" w:footer="992" w:gutter="0"/>
          <w:pgNumType w:start="43"/>
          <w:cols w:space="425"/>
          <w:titlePg w:val="0"/>
          <w:docGrid w:type="lines" w:linePitch="312"/>
        </w:sectPr>
      </w:pPr>
      <w:r w:rsidRPr="005E7D0B">
        <w:rPr>
          <w:rFonts w:ascii="仿宋" w:eastAsia="仿宋" w:hAnsi="仿宋" w:hint="eastAsia"/>
          <w:sz w:val="28"/>
        </w:rPr>
        <w:t>福利和福利计划：</w:t>
      </w:r>
      <w:r w:rsidRPr="005E7D0B">
        <w:rPr>
          <w:rFonts w:ascii="仿宋" w:eastAsia="仿宋" w:hAnsi="仿宋"/>
          <w:sz w:val="28"/>
        </w:rPr>
        <w:t xml:space="preserve"> </w:t>
      </w:r>
    </w:p>
    <w:p w:rsidR="005E7D0B" w:rsidRPr="005E7D0B" w:rsidP="005E7D0B" w14:textId="77777777">
      <w:pPr>
        <w:ind w:firstLine="560" w:firstLineChars="200"/>
        <w:rPr>
          <w:rFonts w:ascii="仿宋" w:eastAsia="仿宋" w:hAnsi="仿宋"/>
          <w:sz w:val="28"/>
        </w:rPr>
      </w:pPr>
      <w:r w:rsidRPr="005E7D0B">
        <w:rPr>
          <w:rFonts w:ascii="仿宋" w:eastAsia="仿宋" w:hAnsi="仿宋" w:hint="eastAsia"/>
          <w:sz w:val="28"/>
        </w:rPr>
        <w:t>我们为高管提供全面的福利和福利计划，包括医疗保险、养老金、股权计划、休假和其他福利。</w:t>
      </w:r>
    </w:p>
    <w:p w:rsidR="005E7D0B" w:rsidRPr="005E7D0B" w:rsidP="005E7D0B" w14:paraId="04C96099" w14:textId="77777777">
      <w:pPr>
        <w:ind w:firstLine="560" w:firstLineChars="200"/>
        <w:rPr>
          <w:rFonts w:ascii="仿宋" w:eastAsia="仿宋" w:hAnsi="仿宋"/>
          <w:sz w:val="28"/>
        </w:rPr>
      </w:pPr>
    </w:p>
    <w:p w:rsidR="005E7D0B" w:rsidRPr="005E7D0B" w:rsidP="005E7D0B" w14:paraId="6D022B5A" w14:textId="77777777">
      <w:pPr>
        <w:ind w:firstLine="560" w:firstLineChars="200"/>
        <w:rPr>
          <w:rFonts w:ascii="仿宋" w:eastAsia="仿宋" w:hAnsi="仿宋"/>
          <w:sz w:val="28"/>
        </w:rPr>
      </w:pPr>
      <w:r w:rsidRPr="005E7D0B">
        <w:rPr>
          <w:rFonts w:ascii="仿宋" w:eastAsia="仿宋" w:hAnsi="仿宋" w:hint="eastAsia"/>
          <w:sz w:val="28"/>
        </w:rPr>
        <w:t>激励计划</w:t>
      </w:r>
    </w:p>
    <w:p w:rsidR="005E7D0B" w:rsidRPr="005E7D0B" w:rsidP="005E7D0B" w14:paraId="23818827" w14:textId="77777777">
      <w:pPr>
        <w:ind w:firstLine="560" w:firstLineChars="200"/>
        <w:rPr>
          <w:rFonts w:ascii="仿宋" w:eastAsia="仿宋" w:hAnsi="仿宋"/>
          <w:sz w:val="28"/>
        </w:rPr>
      </w:pPr>
    </w:p>
    <w:p w:rsidR="005E7D0B" w:rsidRPr="005E7D0B" w:rsidP="005E7D0B" w14:paraId="345FA926" w14:textId="77777777">
      <w:pPr>
        <w:ind w:firstLine="560" w:firstLineChars="200"/>
        <w:rPr>
          <w:rFonts w:ascii="仿宋" w:eastAsia="仿宋" w:hAnsi="仿宋"/>
          <w:sz w:val="28"/>
        </w:rPr>
      </w:pPr>
      <w:r w:rsidRPr="005E7D0B">
        <w:rPr>
          <w:rFonts w:ascii="仿宋" w:eastAsia="仿宋" w:hAnsi="仿宋" w:hint="eastAsia"/>
          <w:sz w:val="28"/>
        </w:rPr>
        <w:t>除了薪酬结构外，我们还采用一系列激励计划，以激励高管团队发挥最佳水平：</w:t>
      </w:r>
    </w:p>
    <w:p w:rsidR="005E7D0B" w:rsidRPr="005E7D0B" w:rsidP="005E7D0B" w14:paraId="033D2B78" w14:textId="77777777">
      <w:pPr>
        <w:ind w:firstLine="560" w:firstLineChars="200"/>
        <w:rPr>
          <w:rFonts w:ascii="仿宋" w:eastAsia="仿宋" w:hAnsi="仿宋"/>
          <w:sz w:val="28"/>
        </w:rPr>
      </w:pPr>
    </w:p>
    <w:p w:rsidR="005E7D0B" w:rsidRPr="005E7D0B" w:rsidP="005E7D0B" w14:paraId="75FBF8E0" w14:textId="77777777">
      <w:pPr>
        <w:ind w:firstLine="560" w:firstLineChars="200"/>
        <w:rPr>
          <w:rFonts w:ascii="仿宋" w:eastAsia="仿宋" w:hAnsi="仿宋"/>
          <w:sz w:val="28"/>
        </w:rPr>
      </w:pPr>
      <w:r w:rsidRPr="005E7D0B">
        <w:rPr>
          <w:rFonts w:ascii="仿宋" w:eastAsia="仿宋" w:hAnsi="仿宋" w:hint="eastAsia"/>
          <w:sz w:val="28"/>
        </w:rPr>
        <w:t>目标设置：</w:t>
      </w:r>
      <w:r w:rsidRPr="005E7D0B">
        <w:rPr>
          <w:rFonts w:ascii="仿宋" w:eastAsia="仿宋" w:hAnsi="仿宋"/>
          <w:sz w:val="28"/>
        </w:rPr>
        <w:t xml:space="preserve"> 我们与高管一起设定明确的目标，这些目标既包括公司整体绩效，也包括个人和团队绩效。</w:t>
      </w:r>
    </w:p>
    <w:p w:rsidR="005E7D0B" w:rsidRPr="005E7D0B" w:rsidP="005E7D0B" w14:paraId="1644DBB9" w14:textId="77777777">
      <w:pPr>
        <w:ind w:firstLine="560" w:firstLineChars="200"/>
        <w:rPr>
          <w:rFonts w:ascii="仿宋" w:eastAsia="仿宋" w:hAnsi="仿宋"/>
          <w:sz w:val="28"/>
        </w:rPr>
      </w:pPr>
    </w:p>
    <w:p w:rsidR="005E7D0B" w:rsidRPr="005E7D0B" w:rsidP="005E7D0B" w14:paraId="04D5D1D3" w14:textId="77777777">
      <w:pPr>
        <w:ind w:firstLine="560" w:firstLineChars="200"/>
        <w:rPr>
          <w:rFonts w:ascii="仿宋" w:eastAsia="仿宋" w:hAnsi="仿宋"/>
          <w:sz w:val="28"/>
        </w:rPr>
      </w:pPr>
      <w:r w:rsidRPr="005E7D0B">
        <w:rPr>
          <w:rFonts w:ascii="仿宋" w:eastAsia="仿宋" w:hAnsi="仿宋" w:hint="eastAsia"/>
          <w:sz w:val="28"/>
        </w:rPr>
        <w:t>持续反馈：</w:t>
      </w:r>
      <w:r w:rsidRPr="005E7D0B">
        <w:rPr>
          <w:rFonts w:ascii="仿宋" w:eastAsia="仿宋" w:hAnsi="仿宋"/>
          <w:sz w:val="28"/>
        </w:rPr>
        <w:t xml:space="preserve"> 我们鼓励开放的沟通和反馈文化，高管可以随时与董事会和执行团队分享其看法和建议。</w:t>
      </w:r>
    </w:p>
    <w:p w:rsidR="005E7D0B" w:rsidRPr="005E7D0B" w:rsidP="005E7D0B" w14:paraId="24A8251C" w14:textId="77777777">
      <w:pPr>
        <w:ind w:firstLine="560" w:firstLineChars="200"/>
        <w:rPr>
          <w:rFonts w:ascii="仿宋" w:eastAsia="仿宋" w:hAnsi="仿宋"/>
          <w:sz w:val="28"/>
        </w:rPr>
      </w:pPr>
    </w:p>
    <w:p w:rsidR="005E7D0B" w:rsidRPr="005E7D0B" w:rsidP="005E7D0B" w14:paraId="6E273811" w14:textId="77777777">
      <w:pPr>
        <w:ind w:firstLine="560" w:firstLineChars="200"/>
        <w:rPr>
          <w:rFonts w:ascii="仿宋" w:eastAsia="仿宋" w:hAnsi="仿宋"/>
          <w:sz w:val="28"/>
        </w:rPr>
      </w:pPr>
      <w:r w:rsidRPr="005E7D0B">
        <w:rPr>
          <w:rFonts w:ascii="仿宋" w:eastAsia="仿宋" w:hAnsi="仿宋" w:hint="eastAsia"/>
          <w:sz w:val="28"/>
        </w:rPr>
        <w:t>职业发展：</w:t>
      </w:r>
      <w:r w:rsidRPr="005E7D0B">
        <w:rPr>
          <w:rFonts w:ascii="仿宋" w:eastAsia="仿宋" w:hAnsi="仿宋"/>
          <w:sz w:val="28"/>
        </w:rPr>
        <w:t xml:space="preserve"> 我们提供职业发展机会，包括培训、教育和导师计划，以帮助高管不断提升其领导和管理技能。</w:t>
      </w:r>
    </w:p>
    <w:p w:rsidR="005E7D0B" w:rsidRPr="005E7D0B" w:rsidP="005E7D0B" w14:paraId="730BE444" w14:textId="77777777">
      <w:pPr>
        <w:ind w:firstLine="560" w:firstLineChars="200"/>
        <w:rPr>
          <w:rFonts w:ascii="仿宋" w:eastAsia="仿宋" w:hAnsi="仿宋"/>
          <w:sz w:val="28"/>
        </w:rPr>
      </w:pPr>
    </w:p>
    <w:p w:rsidR="005E7D0B" w:rsidRPr="005E7D0B" w:rsidP="005E7D0B" w14:paraId="0D3950A3" w14:textId="77777777">
      <w:pPr>
        <w:ind w:firstLine="560" w:firstLineChars="200"/>
        <w:rPr>
          <w:rFonts w:ascii="仿宋" w:eastAsia="仿宋" w:hAnsi="仿宋"/>
          <w:sz w:val="28"/>
        </w:rPr>
      </w:pPr>
      <w:r w:rsidRPr="005E7D0B">
        <w:rPr>
          <w:rFonts w:ascii="仿宋" w:eastAsia="仿宋" w:hAnsi="仿宋" w:hint="eastAsia"/>
          <w:sz w:val="28"/>
        </w:rPr>
        <w:t>团队合作：</w:t>
      </w:r>
      <w:r w:rsidRPr="005E7D0B">
        <w:rPr>
          <w:rFonts w:ascii="仿宋" w:eastAsia="仿宋" w:hAnsi="仿宋"/>
          <w:sz w:val="28"/>
        </w:rPr>
        <w:t xml:space="preserve"> 我们鼓励高管之间的协作和团队合作，</w:t>
      </w:r>
      <w:r w:rsidRPr="005E7D0B">
        <w:rPr>
          <w:rFonts w:ascii="仿宋" w:eastAsia="仿宋" w:hAnsi="仿宋" w:hint="eastAsia"/>
          <w:sz w:val="28"/>
        </w:rPr>
        <w:t>以实现公司的整体目标。</w:t>
      </w:r>
    </w:p>
    <w:p w:rsidR="005E7D0B" w:rsidRPr="005E7D0B" w:rsidP="005E7D0B" w14:paraId="5FB28299" w14:textId="77777777">
      <w:pPr>
        <w:ind w:firstLine="560" w:firstLineChars="200"/>
        <w:rPr>
          <w:rFonts w:ascii="仿宋" w:eastAsia="仿宋" w:hAnsi="仿宋"/>
          <w:sz w:val="28"/>
        </w:rPr>
      </w:pPr>
    </w:p>
    <w:p w:rsidR="005E7D0B" w:rsidRPr="005E7D0B" w:rsidP="005E7D0B" w14:paraId="5F13D1BB" w14:textId="77777777">
      <w:pPr>
        <w:ind w:firstLine="560" w:firstLineChars="200"/>
        <w:rPr>
          <w:rFonts w:ascii="仿宋" w:eastAsia="仿宋" w:hAnsi="仿宋"/>
          <w:sz w:val="28"/>
        </w:rPr>
      </w:pPr>
      <w:r w:rsidRPr="005E7D0B">
        <w:rPr>
          <w:rFonts w:ascii="仿宋" w:eastAsia="仿宋" w:hAnsi="仿宋" w:hint="eastAsia"/>
          <w:sz w:val="28"/>
        </w:rPr>
        <w:t>透明度与问责制</w:t>
      </w:r>
    </w:p>
    <w:p w:rsidR="005E7D0B" w:rsidRPr="005E7D0B" w:rsidP="005E7D0B" w14:paraId="43695D8A" w14:textId="77777777">
      <w:pPr>
        <w:ind w:firstLine="560" w:firstLineChars="200"/>
        <w:rPr>
          <w:rFonts w:ascii="仿宋" w:eastAsia="仿宋" w:hAnsi="仿宋"/>
          <w:sz w:val="28"/>
        </w:rPr>
      </w:pPr>
    </w:p>
    <w:p w:rsidR="005E7D0B" w:rsidRPr="005E7D0B" w:rsidP="005E7D0B" w14:paraId="69A6B56B" w14:textId="77777777">
      <w:pPr>
        <w:ind w:firstLine="560" w:firstLineChars="200"/>
        <w:rPr>
          <w:rFonts w:ascii="仿宋" w:eastAsia="仿宋" w:hAnsi="仿宋"/>
          <w:sz w:val="28"/>
        </w:rPr>
      </w:pPr>
      <w:r w:rsidRPr="005E7D0B">
        <w:rPr>
          <w:rFonts w:ascii="仿宋" w:eastAsia="仿宋" w:hAnsi="仿宋"/>
          <w:sz w:val="28"/>
        </w:rPr>
        <w:br/>
      </w:r>
      <w:r w:rsidRPr="005E7D0B">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62" w:history="1">
        <w:r>
          <w:rPr>
            <w:rFonts w:ascii="SimSun" w:eastAsia="SimSun" w:hAnsi="SimSun" w:cs="SimSun"/>
            <w:b/>
            <w:bCs/>
            <w:color w:val="0000EE"/>
            <w:kern w:val="0"/>
            <w:sz w:val="30"/>
            <w:szCs w:val="30"/>
            <w:u w:val="single" w:color="0000EE"/>
            <w14:ligatures w14:val="none"/>
          </w:rPr>
          <w:t>https://d.book118.com/888126017115006042</w:t>
        </w:r>
      </w:hyperlink>
    </w:p>
    <w:p w:rsidR="005E7D0B" w:rsidRPr="005E7D0B" w:rsidP="005E7D0B">
      <w:pPr>
        <w:ind w:firstLine="560" w:firstLineChars="200"/>
        <w:rPr>
          <w:rFonts w:ascii="仿宋" w:eastAsia="仿宋" w:hAnsi="仿宋"/>
          <w:sz w:val="28"/>
        </w:rPr>
      </w:pPr>
    </w:p>
    <w:sectPr>
      <w:headerReference w:type="even" r:id="rId263"/>
      <w:headerReference w:type="default" r:id="rId264"/>
      <w:footerReference w:type="even" r:id="rId265"/>
      <w:footerReference w:type="default" r:id="rId266"/>
      <w:headerReference w:type="first" r:id="rId267"/>
      <w:footerReference w:type="first" r:id="rId268"/>
      <w:type w:val="nextPage"/>
      <w:pgSz w:w="11906" w:h="16838"/>
      <w:pgMar w:top="1440" w:right="1800" w:bottom="1440" w:left="1800" w:header="851" w:footer="992" w:gutter="0"/>
      <w:pgNumType w:start="44"/>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rsidP="00E27580" w14:paraId="288063C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E7D0B" w14:paraId="73F0EDF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rsidP="00E27580" w14:paraId="608052F5" w14:textId="095425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5E7D0B" w14:paraId="4CCA0CA6"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14:paraId="6E721153"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rsidP="00E2758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E7D0B"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rsidP="00E27580" w14:textId="095425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5E7D0B"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rsidP="00E2758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E7D0B"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rsidP="00E27580" w14:textId="095425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5E7D0B"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rsidP="00E2758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E7D0B"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rsidP="00E27580" w14:textId="095425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5E7D0B"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rsidP="00E2758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E7D0B"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rsidP="00E27580" w14:textId="095425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5E7D0B"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rsidP="00E2758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E7D0B"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rsidP="00E27580" w14:textId="095425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5E7D0B"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rsidP="00E2758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E7D0B"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rsidP="00E27580" w14:textId="095425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5E7D0B"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rsidP="00E2758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E7D0B"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rsidP="00E27580" w14:textId="095425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5E7D0B"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rsidP="00E2758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E7D0B"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rsidP="00E27580" w14:textId="095425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5E7D0B"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rsidP="00E2758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E7D0B"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rsidP="00E27580" w14:textId="095425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5E7D0B"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rsidP="00E2758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E7D0B"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rsidP="00E27580" w14:textId="095425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5E7D0B"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rsidP="00E2758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E7D0B"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rsidP="00E27580" w14:textId="095425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5E7D0B"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rsidP="00E2758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E7D0B"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rsidP="00E27580" w14:textId="095425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5E7D0B"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rsidP="00E2758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E7D0B"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rsidP="00E27580" w14:textId="095425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5E7D0B"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rsidP="00E2758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E7D0B"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rsidP="00E27580" w14:textId="095425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5E7D0B"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rsidP="00E2758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E7D0B"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rsidP="00E27580" w14:textId="095425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5E7D0B"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rsidP="00E2758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E7D0B"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rsidP="00E27580" w14:textId="095425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5E7D0B"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rsidP="00E2758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E7D0B"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rsidP="00E27580" w14:textId="095425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5E7D0B"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rsidP="00E2758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E7D0B"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rsidP="00E27580" w14:textId="095425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5E7D0B"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rsidP="00E2758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E7D0B"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rsidP="00E27580" w14:textId="095425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5E7D0B"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rsidP="00E2758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E7D0B"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rsidP="00E27580" w14:textId="095425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5E7D0B"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rsidP="00E2758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E7D0B"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rsidP="00E27580" w14:textId="095425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5E7D0B"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rsidP="00E2758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E7D0B"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rsidP="00E27580" w14:textId="095425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5E7D0B"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rsidP="00E2758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E7D0B"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rsidP="00E27580" w14:textId="095425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5E7D0B"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rsidP="00E2758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E7D0B"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rsidP="00E27580" w14:textId="095425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5E7D0B"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rsidP="00E2758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E7D0B"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rsidP="00E27580" w14:textId="095425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5E7D0B"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rsidP="00E2758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E7D0B"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rsidP="00E27580" w14:textId="095425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5E7D0B"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rsidP="00E2758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E7D0B"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rsidP="00E27580" w14:textId="095425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5E7D0B"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rsidP="00E2758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E7D0B"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rsidP="00E27580" w14:textId="095425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5E7D0B"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rsidP="00E2758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E7D0B"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rsidP="00E27580" w14:textId="095425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5E7D0B"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rsidP="00E2758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E7D0B"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rsidP="00E27580" w14:textId="095425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5E7D0B"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rsidP="00E2758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E7D0B"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rsidP="00E27580" w14:textId="095425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5E7D0B"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rsidP="00E2758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E7D0B"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rsidP="00E27580" w14:textId="095425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5E7D0B"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rsidP="00E2758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E7D0B"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rsidP="00E27580" w14:textId="095425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5E7D0B"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rsidP="00E2758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E7D0B"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rsidP="00E27580" w14:textId="095425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5E7D0B"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rsidP="00E2758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E7D0B"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rsidP="00E27580" w14:textId="095425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5E7D0B"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14:textId="77777777">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rsidP="00E2758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E7D0B" w14:textId="77777777">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rsidP="00E27580" w14:textId="095425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5E7D0B" w14:textId="77777777">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14:textId="77777777">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rsidP="00E2758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E7D0B" w14:textId="77777777">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rsidP="00E27580" w14:textId="095425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rsidR="005E7D0B" w14:textId="77777777">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14:textId="77777777">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rsidP="00E2758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E7D0B" w14:textId="77777777">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rsidP="00E27580" w14:textId="095425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39</w:t>
    </w:r>
    <w:r>
      <w:rPr>
        <w:rStyle w:val="PageNumber"/>
      </w:rPr>
      <w:fldChar w:fldCharType="end"/>
    </w:r>
  </w:p>
  <w:p w:rsidR="005E7D0B" w14:textId="77777777">
    <w:pPr>
      <w:pStyle w:val="Footer"/>
    </w:pP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14:textId="77777777">
    <w:pPr>
      <w:pStyle w:val="Footer"/>
    </w:pPr>
  </w:p>
</w:ftr>
</file>

<file path=word/footer1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rsidP="00E2758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E7D0B" w14:textId="77777777">
    <w:pPr>
      <w:pStyle w:val="Footer"/>
    </w:pPr>
  </w:p>
</w:ftr>
</file>

<file path=word/footer1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rsidP="00E27580" w14:textId="095425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40</w:t>
    </w:r>
    <w:r>
      <w:rPr>
        <w:rStyle w:val="PageNumber"/>
      </w:rPr>
      <w:fldChar w:fldCharType="end"/>
    </w:r>
  </w:p>
  <w:p w:rsidR="005E7D0B" w14:textId="77777777">
    <w:pPr>
      <w:pStyle w:val="Footer"/>
    </w:pPr>
  </w:p>
</w:ftr>
</file>

<file path=word/footer1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14:textId="77777777">
    <w:pPr>
      <w:pStyle w:val="Footer"/>
    </w:pPr>
  </w:p>
</w:ftr>
</file>

<file path=word/footer1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rsidP="00E2758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E7D0B" w14:textId="77777777">
    <w:pPr>
      <w:pStyle w:val="Footer"/>
    </w:pPr>
  </w:p>
</w:ftr>
</file>

<file path=word/footer1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rsidP="00E27580" w14:textId="095425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41</w:t>
    </w:r>
    <w:r>
      <w:rPr>
        <w:rStyle w:val="PageNumber"/>
      </w:rPr>
      <w:fldChar w:fldCharType="end"/>
    </w:r>
  </w:p>
  <w:p w:rsidR="005E7D0B" w14:textId="77777777">
    <w:pPr>
      <w:pStyle w:val="Footer"/>
    </w:pPr>
  </w:p>
</w:ftr>
</file>

<file path=word/footer1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14:textId="77777777">
    <w:pPr>
      <w:pStyle w:val="Footer"/>
    </w:pPr>
  </w:p>
</w:ftr>
</file>

<file path=word/footer1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rsidP="00E2758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E7D0B" w14:textId="77777777">
    <w:pPr>
      <w:pStyle w:val="Footer"/>
    </w:pPr>
  </w:p>
</w:ftr>
</file>

<file path=word/footer1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rsidP="00E27580" w14:textId="095425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43</w:t>
    </w:r>
    <w:r>
      <w:rPr>
        <w:rStyle w:val="PageNumber"/>
      </w:rPr>
      <w:fldChar w:fldCharType="end"/>
    </w:r>
  </w:p>
  <w:p w:rsidR="005E7D0B" w14:textId="77777777">
    <w:pPr>
      <w:pStyle w:val="Footer"/>
    </w:pPr>
  </w:p>
</w:ftr>
</file>

<file path=word/footer1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14:textId="77777777">
    <w:pPr>
      <w:pStyle w:val="Footer"/>
    </w:pPr>
  </w:p>
</w:ftr>
</file>

<file path=word/footer1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rsidP="00E2758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E7D0B" w14:textId="77777777">
    <w:pPr>
      <w:pStyle w:val="Footer"/>
    </w:pPr>
  </w:p>
</w:ftr>
</file>

<file path=word/footer1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rsidP="00E27580" w14:textId="095425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43</w:t>
    </w:r>
    <w:r>
      <w:rPr>
        <w:rStyle w:val="PageNumber"/>
      </w:rPr>
      <w:fldChar w:fldCharType="end"/>
    </w:r>
  </w:p>
  <w:p w:rsidR="005E7D0B" w14:textId="77777777">
    <w:pPr>
      <w:pStyle w:val="Footer"/>
    </w:pPr>
  </w:p>
</w:ftr>
</file>

<file path=word/footer1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14:textId="77777777">
    <w:pPr>
      <w:pStyle w:val="Footer"/>
    </w:pPr>
  </w:p>
</w:ftr>
</file>

<file path=word/footer1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rsidP="00E2758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E7D0B" w14:textId="77777777">
    <w:pPr>
      <w:pStyle w:val="Footer"/>
    </w:pPr>
  </w:p>
</w:ftr>
</file>

<file path=word/footer1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rsidP="00E27580" w14:textId="095425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45</w:t>
    </w:r>
    <w:r>
      <w:rPr>
        <w:rStyle w:val="PageNumber"/>
      </w:rPr>
      <w:fldChar w:fldCharType="end"/>
    </w:r>
  </w:p>
  <w:p w:rsidR="005E7D0B" w14:textId="77777777">
    <w:pPr>
      <w:pStyle w:val="Footer"/>
    </w:pPr>
  </w:p>
</w:ftr>
</file>

<file path=word/footer1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14:paraId="7BBB85E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rsidRPr="005E7D0B" w:rsidP="005E7D0B" w14:paraId="78A7456A" w14:textId="290F9C15">
    <w:pPr>
      <w:pStyle w:val="Header"/>
      <w:rPr>
        <w:rFonts w:ascii="仿宋" w:eastAsia="仿宋" w:hAnsi="仿宋"/>
      </w:rPr>
    </w:pPr>
    <w:r w:rsidRPr="005E7D0B">
      <w:rPr>
        <w:rFonts w:ascii="仿宋" w:eastAsia="仿宋" w:hAnsi="仿宋" w:hint="eastAsia"/>
      </w:rPr>
      <w:t>体育商业计划书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14:paraId="7AD6DBA1"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rsidRPr="005E7D0B" w:rsidP="005E7D0B" w14:textId="290F9C15">
    <w:pPr>
      <w:pStyle w:val="Header"/>
      <w:rPr>
        <w:rFonts w:ascii="仿宋" w:eastAsia="仿宋" w:hAnsi="仿宋"/>
      </w:rPr>
    </w:pPr>
    <w:r w:rsidRPr="005E7D0B">
      <w:rPr>
        <w:rFonts w:ascii="仿宋" w:eastAsia="仿宋" w:hAnsi="仿宋" w:hint="eastAsia"/>
      </w:rPr>
      <w:t>体育商业计划书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rsidRPr="005E7D0B" w:rsidP="005E7D0B" w14:textId="290F9C15">
    <w:pPr>
      <w:pStyle w:val="Header"/>
      <w:rPr>
        <w:rFonts w:ascii="仿宋" w:eastAsia="仿宋" w:hAnsi="仿宋"/>
      </w:rPr>
    </w:pPr>
    <w:r w:rsidRPr="005E7D0B">
      <w:rPr>
        <w:rFonts w:ascii="仿宋" w:eastAsia="仿宋" w:hAnsi="仿宋" w:hint="eastAsia"/>
      </w:rPr>
      <w:t>体育商业计划书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rsidRPr="005E7D0B" w:rsidP="005E7D0B" w14:textId="290F9C15">
    <w:pPr>
      <w:pStyle w:val="Header"/>
      <w:rPr>
        <w:rFonts w:ascii="仿宋" w:eastAsia="仿宋" w:hAnsi="仿宋"/>
      </w:rPr>
    </w:pPr>
    <w:r w:rsidRPr="005E7D0B">
      <w:rPr>
        <w:rFonts w:ascii="仿宋" w:eastAsia="仿宋" w:hAnsi="仿宋" w:hint="eastAsia"/>
      </w:rPr>
      <w:t>体育商业计划书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rsidRPr="005E7D0B" w:rsidP="005E7D0B" w14:textId="290F9C15">
    <w:pPr>
      <w:pStyle w:val="Header"/>
      <w:rPr>
        <w:rFonts w:ascii="仿宋" w:eastAsia="仿宋" w:hAnsi="仿宋"/>
      </w:rPr>
    </w:pPr>
    <w:r w:rsidRPr="005E7D0B">
      <w:rPr>
        <w:rFonts w:ascii="仿宋" w:eastAsia="仿宋" w:hAnsi="仿宋" w:hint="eastAsia"/>
      </w:rPr>
      <w:t>体育商业计划书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rsidRPr="005E7D0B" w:rsidP="005E7D0B" w14:textId="290F9C15">
    <w:pPr>
      <w:pStyle w:val="Header"/>
      <w:rPr>
        <w:rFonts w:ascii="仿宋" w:eastAsia="仿宋" w:hAnsi="仿宋"/>
      </w:rPr>
    </w:pPr>
    <w:r w:rsidRPr="005E7D0B">
      <w:rPr>
        <w:rFonts w:ascii="仿宋" w:eastAsia="仿宋" w:hAnsi="仿宋" w:hint="eastAsia"/>
      </w:rPr>
      <w:t>体育商业计划书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rsidRPr="005E7D0B" w:rsidP="005E7D0B" w14:textId="290F9C15">
    <w:pPr>
      <w:pStyle w:val="Header"/>
      <w:rPr>
        <w:rFonts w:ascii="仿宋" w:eastAsia="仿宋" w:hAnsi="仿宋"/>
      </w:rPr>
    </w:pPr>
    <w:r w:rsidRPr="005E7D0B">
      <w:rPr>
        <w:rFonts w:ascii="仿宋" w:eastAsia="仿宋" w:hAnsi="仿宋" w:hint="eastAsia"/>
      </w:rPr>
      <w:t>体育商业计划书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rsidRPr="005E7D0B" w:rsidP="005E7D0B" w14:textId="290F9C15">
    <w:pPr>
      <w:pStyle w:val="Header"/>
      <w:rPr>
        <w:rFonts w:ascii="仿宋" w:eastAsia="仿宋" w:hAnsi="仿宋"/>
      </w:rPr>
    </w:pPr>
    <w:r w:rsidRPr="005E7D0B">
      <w:rPr>
        <w:rFonts w:ascii="仿宋" w:eastAsia="仿宋" w:hAnsi="仿宋" w:hint="eastAsia"/>
      </w:rPr>
      <w:t>体育商业计划书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rsidRPr="005E7D0B" w:rsidP="005E7D0B" w14:textId="290F9C15">
    <w:pPr>
      <w:pStyle w:val="Header"/>
      <w:rPr>
        <w:rFonts w:ascii="仿宋" w:eastAsia="仿宋" w:hAnsi="仿宋"/>
      </w:rPr>
    </w:pPr>
    <w:r w:rsidRPr="005E7D0B">
      <w:rPr>
        <w:rFonts w:ascii="仿宋" w:eastAsia="仿宋" w:hAnsi="仿宋" w:hint="eastAsia"/>
      </w:rPr>
      <w:t>体育商业计划书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rsidRPr="005E7D0B" w:rsidP="005E7D0B" w14:textId="290F9C15">
    <w:pPr>
      <w:pStyle w:val="Header"/>
      <w:rPr>
        <w:rFonts w:ascii="仿宋" w:eastAsia="仿宋" w:hAnsi="仿宋"/>
      </w:rPr>
    </w:pPr>
    <w:r w:rsidRPr="005E7D0B">
      <w:rPr>
        <w:rFonts w:ascii="仿宋" w:eastAsia="仿宋" w:hAnsi="仿宋" w:hint="eastAsia"/>
      </w:rPr>
      <w:t>体育商业计划书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rsidRPr="005E7D0B" w:rsidP="005E7D0B" w14:textId="290F9C15">
    <w:pPr>
      <w:pStyle w:val="Header"/>
      <w:rPr>
        <w:rFonts w:ascii="仿宋" w:eastAsia="仿宋" w:hAnsi="仿宋"/>
      </w:rPr>
    </w:pPr>
    <w:r w:rsidRPr="005E7D0B">
      <w:rPr>
        <w:rFonts w:ascii="仿宋" w:eastAsia="仿宋" w:hAnsi="仿宋" w:hint="eastAsia"/>
      </w:rPr>
      <w:t>体育商业计划书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rsidRPr="005E7D0B" w:rsidP="005E7D0B" w14:textId="290F9C15">
    <w:pPr>
      <w:pStyle w:val="Header"/>
      <w:rPr>
        <w:rFonts w:ascii="仿宋" w:eastAsia="仿宋" w:hAnsi="仿宋"/>
      </w:rPr>
    </w:pPr>
    <w:r w:rsidRPr="005E7D0B">
      <w:rPr>
        <w:rFonts w:ascii="仿宋" w:eastAsia="仿宋" w:hAnsi="仿宋" w:hint="eastAsia"/>
      </w:rPr>
      <w:t>体育商业计划书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rsidRPr="005E7D0B" w:rsidP="005E7D0B" w14:textId="290F9C15">
    <w:pPr>
      <w:pStyle w:val="Header"/>
      <w:rPr>
        <w:rFonts w:ascii="仿宋" w:eastAsia="仿宋" w:hAnsi="仿宋"/>
      </w:rPr>
    </w:pPr>
    <w:r w:rsidRPr="005E7D0B">
      <w:rPr>
        <w:rFonts w:ascii="仿宋" w:eastAsia="仿宋" w:hAnsi="仿宋" w:hint="eastAsia"/>
      </w:rPr>
      <w:t>体育商业计划书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rsidRPr="005E7D0B" w:rsidP="005E7D0B" w14:textId="290F9C15">
    <w:pPr>
      <w:pStyle w:val="Header"/>
      <w:rPr>
        <w:rFonts w:ascii="仿宋" w:eastAsia="仿宋" w:hAnsi="仿宋"/>
      </w:rPr>
    </w:pPr>
    <w:r w:rsidRPr="005E7D0B">
      <w:rPr>
        <w:rFonts w:ascii="仿宋" w:eastAsia="仿宋" w:hAnsi="仿宋" w:hint="eastAsia"/>
      </w:rPr>
      <w:t>体育商业计划书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rsidRPr="005E7D0B" w:rsidP="005E7D0B" w14:textId="290F9C15">
    <w:pPr>
      <w:pStyle w:val="Header"/>
      <w:rPr>
        <w:rFonts w:ascii="仿宋" w:eastAsia="仿宋" w:hAnsi="仿宋"/>
      </w:rPr>
    </w:pPr>
    <w:r w:rsidRPr="005E7D0B">
      <w:rPr>
        <w:rFonts w:ascii="仿宋" w:eastAsia="仿宋" w:hAnsi="仿宋" w:hint="eastAsia"/>
      </w:rPr>
      <w:t>体育商业计划书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rsidRPr="005E7D0B" w:rsidP="005E7D0B" w14:textId="290F9C15">
    <w:pPr>
      <w:pStyle w:val="Header"/>
      <w:rPr>
        <w:rFonts w:ascii="仿宋" w:eastAsia="仿宋" w:hAnsi="仿宋"/>
      </w:rPr>
    </w:pPr>
    <w:r w:rsidRPr="005E7D0B">
      <w:rPr>
        <w:rFonts w:ascii="仿宋" w:eastAsia="仿宋" w:hAnsi="仿宋" w:hint="eastAsia"/>
      </w:rPr>
      <w:t>体育商业计划书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rsidRPr="005E7D0B" w:rsidP="005E7D0B" w14:textId="290F9C15">
    <w:pPr>
      <w:pStyle w:val="Header"/>
      <w:rPr>
        <w:rFonts w:ascii="仿宋" w:eastAsia="仿宋" w:hAnsi="仿宋"/>
      </w:rPr>
    </w:pPr>
    <w:r w:rsidRPr="005E7D0B">
      <w:rPr>
        <w:rFonts w:ascii="仿宋" w:eastAsia="仿宋" w:hAnsi="仿宋" w:hint="eastAsia"/>
      </w:rPr>
      <w:t>体育商业计划书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rsidRPr="005E7D0B" w:rsidP="005E7D0B" w14:textId="290F9C15">
    <w:pPr>
      <w:pStyle w:val="Header"/>
      <w:rPr>
        <w:rFonts w:ascii="仿宋" w:eastAsia="仿宋" w:hAnsi="仿宋"/>
      </w:rPr>
    </w:pPr>
    <w:r w:rsidRPr="005E7D0B">
      <w:rPr>
        <w:rFonts w:ascii="仿宋" w:eastAsia="仿宋" w:hAnsi="仿宋" w:hint="eastAsia"/>
      </w:rPr>
      <w:t>体育商业计划书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rsidRPr="005E7D0B" w:rsidP="005E7D0B" w14:textId="290F9C15">
    <w:pPr>
      <w:pStyle w:val="Header"/>
      <w:rPr>
        <w:rFonts w:ascii="仿宋" w:eastAsia="仿宋" w:hAnsi="仿宋"/>
      </w:rPr>
    </w:pPr>
    <w:r w:rsidRPr="005E7D0B">
      <w:rPr>
        <w:rFonts w:ascii="仿宋" w:eastAsia="仿宋" w:hAnsi="仿宋" w:hint="eastAsia"/>
      </w:rPr>
      <w:t>体育商业计划书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rsidRPr="005E7D0B" w:rsidP="005E7D0B" w14:textId="290F9C15">
    <w:pPr>
      <w:pStyle w:val="Header"/>
      <w:rPr>
        <w:rFonts w:ascii="仿宋" w:eastAsia="仿宋" w:hAnsi="仿宋"/>
      </w:rPr>
    </w:pPr>
    <w:r w:rsidRPr="005E7D0B">
      <w:rPr>
        <w:rFonts w:ascii="仿宋" w:eastAsia="仿宋" w:hAnsi="仿宋" w:hint="eastAsia"/>
      </w:rPr>
      <w:t>体育商业计划书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rsidRPr="005E7D0B" w:rsidP="005E7D0B" w14:textId="290F9C15">
    <w:pPr>
      <w:pStyle w:val="Header"/>
      <w:rPr>
        <w:rFonts w:ascii="仿宋" w:eastAsia="仿宋" w:hAnsi="仿宋"/>
      </w:rPr>
    </w:pPr>
    <w:r w:rsidRPr="005E7D0B">
      <w:rPr>
        <w:rFonts w:ascii="仿宋" w:eastAsia="仿宋" w:hAnsi="仿宋" w:hint="eastAsia"/>
      </w:rPr>
      <w:t>体育商业计划书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rsidRPr="005E7D0B" w:rsidP="005E7D0B" w14:textId="290F9C15">
    <w:pPr>
      <w:pStyle w:val="Header"/>
      <w:rPr>
        <w:rFonts w:ascii="仿宋" w:eastAsia="仿宋" w:hAnsi="仿宋"/>
      </w:rPr>
    </w:pPr>
    <w:r w:rsidRPr="005E7D0B">
      <w:rPr>
        <w:rFonts w:ascii="仿宋" w:eastAsia="仿宋" w:hAnsi="仿宋" w:hint="eastAsia"/>
      </w:rPr>
      <w:t>体育商业计划书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rsidRPr="005E7D0B" w:rsidP="005E7D0B" w14:textId="290F9C15">
    <w:pPr>
      <w:pStyle w:val="Header"/>
      <w:rPr>
        <w:rFonts w:ascii="仿宋" w:eastAsia="仿宋" w:hAnsi="仿宋"/>
      </w:rPr>
    </w:pPr>
    <w:r w:rsidRPr="005E7D0B">
      <w:rPr>
        <w:rFonts w:ascii="仿宋" w:eastAsia="仿宋" w:hAnsi="仿宋" w:hint="eastAsia"/>
      </w:rPr>
      <w:t>体育商业计划书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rsidRPr="005E7D0B" w:rsidP="005E7D0B" w14:textId="290F9C15">
    <w:pPr>
      <w:pStyle w:val="Header"/>
      <w:rPr>
        <w:rFonts w:ascii="仿宋" w:eastAsia="仿宋" w:hAnsi="仿宋"/>
      </w:rPr>
    </w:pPr>
    <w:r w:rsidRPr="005E7D0B">
      <w:rPr>
        <w:rFonts w:ascii="仿宋" w:eastAsia="仿宋" w:hAnsi="仿宋" w:hint="eastAsia"/>
      </w:rPr>
      <w:t>体育商业计划书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rsidRPr="005E7D0B" w:rsidP="005E7D0B" w14:textId="290F9C15">
    <w:pPr>
      <w:pStyle w:val="Header"/>
      <w:rPr>
        <w:rFonts w:ascii="仿宋" w:eastAsia="仿宋" w:hAnsi="仿宋"/>
      </w:rPr>
    </w:pPr>
    <w:r w:rsidRPr="005E7D0B">
      <w:rPr>
        <w:rFonts w:ascii="仿宋" w:eastAsia="仿宋" w:hAnsi="仿宋" w:hint="eastAsia"/>
      </w:rPr>
      <w:t>体育商业计划书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rsidRPr="005E7D0B" w:rsidP="005E7D0B" w14:textId="290F9C15">
    <w:pPr>
      <w:pStyle w:val="Header"/>
      <w:rPr>
        <w:rFonts w:ascii="仿宋" w:eastAsia="仿宋" w:hAnsi="仿宋"/>
      </w:rPr>
    </w:pPr>
    <w:r w:rsidRPr="005E7D0B">
      <w:rPr>
        <w:rFonts w:ascii="仿宋" w:eastAsia="仿宋" w:hAnsi="仿宋" w:hint="eastAsia"/>
      </w:rPr>
      <w:t>体育商业计划书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rsidRPr="005E7D0B" w:rsidP="005E7D0B" w14:textId="290F9C15">
    <w:pPr>
      <w:pStyle w:val="Header"/>
      <w:rPr>
        <w:rFonts w:ascii="仿宋" w:eastAsia="仿宋" w:hAnsi="仿宋"/>
      </w:rPr>
    </w:pPr>
    <w:r w:rsidRPr="005E7D0B">
      <w:rPr>
        <w:rFonts w:ascii="仿宋" w:eastAsia="仿宋" w:hAnsi="仿宋" w:hint="eastAsia"/>
      </w:rPr>
      <w:t>体育商业计划书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rsidRPr="005E7D0B" w:rsidP="005E7D0B" w14:textId="290F9C15">
    <w:pPr>
      <w:pStyle w:val="Header"/>
      <w:rPr>
        <w:rFonts w:ascii="仿宋" w:eastAsia="仿宋" w:hAnsi="仿宋"/>
      </w:rPr>
    </w:pPr>
    <w:r w:rsidRPr="005E7D0B">
      <w:rPr>
        <w:rFonts w:ascii="仿宋" w:eastAsia="仿宋" w:hAnsi="仿宋" w:hint="eastAsia"/>
      </w:rPr>
      <w:t>体育商业计划书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rsidRPr="005E7D0B" w:rsidP="005E7D0B" w14:textId="290F9C15">
    <w:pPr>
      <w:pStyle w:val="Header"/>
      <w:rPr>
        <w:rFonts w:ascii="仿宋" w:eastAsia="仿宋" w:hAnsi="仿宋"/>
      </w:rPr>
    </w:pPr>
    <w:r w:rsidRPr="005E7D0B">
      <w:rPr>
        <w:rFonts w:ascii="仿宋" w:eastAsia="仿宋" w:hAnsi="仿宋" w:hint="eastAsia"/>
      </w:rPr>
      <w:t>体育商业计划书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rsidRPr="005E7D0B" w:rsidP="005E7D0B" w14:textId="290F9C15">
    <w:pPr>
      <w:pStyle w:val="Header"/>
      <w:rPr>
        <w:rFonts w:ascii="仿宋" w:eastAsia="仿宋" w:hAnsi="仿宋"/>
      </w:rPr>
    </w:pPr>
    <w:r w:rsidRPr="005E7D0B">
      <w:rPr>
        <w:rFonts w:ascii="仿宋" w:eastAsia="仿宋" w:hAnsi="仿宋" w:hint="eastAsia"/>
      </w:rPr>
      <w:t>体育商业计划书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rsidRPr="005E7D0B" w:rsidP="005E7D0B" w14:textId="290F9C15">
    <w:pPr>
      <w:pStyle w:val="Header"/>
      <w:rPr>
        <w:rFonts w:ascii="仿宋" w:eastAsia="仿宋" w:hAnsi="仿宋"/>
      </w:rPr>
    </w:pPr>
    <w:r w:rsidRPr="005E7D0B">
      <w:rPr>
        <w:rFonts w:ascii="仿宋" w:eastAsia="仿宋" w:hAnsi="仿宋" w:hint="eastAsia"/>
      </w:rPr>
      <w:t>体育商业计划书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rsidRPr="005E7D0B" w:rsidP="005E7D0B" w14:textId="290F9C15">
    <w:pPr>
      <w:pStyle w:val="Header"/>
      <w:rPr>
        <w:rFonts w:ascii="仿宋" w:eastAsia="仿宋" w:hAnsi="仿宋"/>
      </w:rPr>
    </w:pPr>
    <w:r w:rsidRPr="005E7D0B">
      <w:rPr>
        <w:rFonts w:ascii="仿宋" w:eastAsia="仿宋" w:hAnsi="仿宋" w:hint="eastAsia"/>
      </w:rPr>
      <w:t>体育商业计划书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rsidRPr="005E7D0B" w:rsidP="005E7D0B" w14:textId="290F9C15">
    <w:pPr>
      <w:pStyle w:val="Header"/>
      <w:rPr>
        <w:rFonts w:ascii="仿宋" w:eastAsia="仿宋" w:hAnsi="仿宋"/>
      </w:rPr>
    </w:pPr>
    <w:r w:rsidRPr="005E7D0B">
      <w:rPr>
        <w:rFonts w:ascii="仿宋" w:eastAsia="仿宋" w:hAnsi="仿宋" w:hint="eastAsia"/>
      </w:rPr>
      <w:t>体育商业计划书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rsidRPr="005E7D0B" w:rsidP="005E7D0B" w14:textId="290F9C15">
    <w:pPr>
      <w:pStyle w:val="Header"/>
      <w:rPr>
        <w:rFonts w:ascii="仿宋" w:eastAsia="仿宋" w:hAnsi="仿宋"/>
      </w:rPr>
    </w:pPr>
    <w:r w:rsidRPr="005E7D0B">
      <w:rPr>
        <w:rFonts w:ascii="仿宋" w:eastAsia="仿宋" w:hAnsi="仿宋" w:hint="eastAsia"/>
      </w:rPr>
      <w:t>体育商业计划书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rsidRPr="005E7D0B" w:rsidP="005E7D0B" w14:textId="290F9C15">
    <w:pPr>
      <w:pStyle w:val="Header"/>
      <w:rPr>
        <w:rFonts w:ascii="仿宋" w:eastAsia="仿宋" w:hAnsi="仿宋"/>
      </w:rPr>
    </w:pPr>
    <w:r w:rsidRPr="005E7D0B">
      <w:rPr>
        <w:rFonts w:ascii="仿宋" w:eastAsia="仿宋" w:hAnsi="仿宋" w:hint="eastAsia"/>
      </w:rPr>
      <w:t>体育商业计划书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rsidRPr="005E7D0B" w:rsidP="005E7D0B" w14:textId="290F9C15">
    <w:pPr>
      <w:pStyle w:val="Header"/>
      <w:rPr>
        <w:rFonts w:ascii="仿宋" w:eastAsia="仿宋" w:hAnsi="仿宋"/>
      </w:rPr>
    </w:pPr>
    <w:r w:rsidRPr="005E7D0B">
      <w:rPr>
        <w:rFonts w:ascii="仿宋" w:eastAsia="仿宋" w:hAnsi="仿宋" w:hint="eastAsia"/>
      </w:rPr>
      <w:t>体育商业计划书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14:textId="77777777">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14:textId="77777777">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rsidRPr="005E7D0B" w:rsidP="005E7D0B" w14:textId="290F9C15">
    <w:pPr>
      <w:pStyle w:val="Header"/>
      <w:rPr>
        <w:rFonts w:ascii="仿宋" w:eastAsia="仿宋" w:hAnsi="仿宋"/>
      </w:rPr>
    </w:pPr>
    <w:r w:rsidRPr="005E7D0B">
      <w:rPr>
        <w:rFonts w:ascii="仿宋" w:eastAsia="仿宋" w:hAnsi="仿宋" w:hint="eastAsia"/>
      </w:rPr>
      <w:t>体育商业计划书</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14:textId="77777777">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14:textId="77777777">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rsidRPr="005E7D0B" w:rsidP="005E7D0B" w14:textId="290F9C15">
    <w:pPr>
      <w:pStyle w:val="Header"/>
      <w:rPr>
        <w:rFonts w:ascii="仿宋" w:eastAsia="仿宋" w:hAnsi="仿宋"/>
      </w:rPr>
    </w:pPr>
    <w:r w:rsidRPr="005E7D0B">
      <w:rPr>
        <w:rFonts w:ascii="仿宋" w:eastAsia="仿宋" w:hAnsi="仿宋" w:hint="eastAsia"/>
      </w:rPr>
      <w:t>体育商业计划书</w: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14:textId="77777777">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14:textId="77777777">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rsidRPr="005E7D0B" w:rsidP="005E7D0B" w14:textId="290F9C15">
    <w:pPr>
      <w:pStyle w:val="Header"/>
      <w:rPr>
        <w:rFonts w:ascii="仿宋" w:eastAsia="仿宋" w:hAnsi="仿宋"/>
      </w:rPr>
    </w:pPr>
    <w:r w:rsidRPr="005E7D0B">
      <w:rPr>
        <w:rFonts w:ascii="仿宋" w:eastAsia="仿宋" w:hAnsi="仿宋" w:hint="eastAsia"/>
      </w:rPr>
      <w:t>体育商业计划书</w: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14:textId="77777777">
    <w:pPr>
      <w:pStyle w:val="Header"/>
    </w:pP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14:textId="77777777">
    <w:pPr>
      <w:pStyle w:val="Header"/>
    </w:pP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rsidRPr="005E7D0B" w:rsidP="005E7D0B" w14:textId="290F9C15">
    <w:pPr>
      <w:pStyle w:val="Header"/>
      <w:rPr>
        <w:rFonts w:ascii="仿宋" w:eastAsia="仿宋" w:hAnsi="仿宋"/>
      </w:rPr>
    </w:pPr>
    <w:r w:rsidRPr="005E7D0B">
      <w:rPr>
        <w:rFonts w:ascii="仿宋" w:eastAsia="仿宋" w:hAnsi="仿宋" w:hint="eastAsia"/>
      </w:rPr>
      <w:t>体育商业计划书</w:t>
    </w: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14:textId="77777777">
    <w:pPr>
      <w:pStyle w:val="Header"/>
    </w:pPr>
  </w:p>
</w:hdr>
</file>

<file path=word/header1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14:textId="77777777">
    <w:pPr>
      <w:pStyle w:val="Header"/>
    </w:pPr>
  </w:p>
</w:hdr>
</file>

<file path=word/header1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rsidRPr="005E7D0B" w:rsidP="005E7D0B" w14:textId="290F9C15">
    <w:pPr>
      <w:pStyle w:val="Header"/>
      <w:rPr>
        <w:rFonts w:ascii="仿宋" w:eastAsia="仿宋" w:hAnsi="仿宋"/>
      </w:rPr>
    </w:pPr>
    <w:r w:rsidRPr="005E7D0B">
      <w:rPr>
        <w:rFonts w:ascii="仿宋" w:eastAsia="仿宋" w:hAnsi="仿宋" w:hint="eastAsia"/>
      </w:rPr>
      <w:t>体育商业计划书</w:t>
    </w:r>
  </w:p>
</w:hdr>
</file>

<file path=word/header1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14:textId="77777777">
    <w:pPr>
      <w:pStyle w:val="Header"/>
    </w:pPr>
  </w:p>
</w:hdr>
</file>

<file path=word/header1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14:textId="77777777">
    <w:pPr>
      <w:pStyle w:val="Header"/>
    </w:pPr>
  </w:p>
</w:hdr>
</file>

<file path=word/header1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rsidRPr="005E7D0B" w:rsidP="005E7D0B" w14:textId="290F9C15">
    <w:pPr>
      <w:pStyle w:val="Header"/>
      <w:rPr>
        <w:rFonts w:ascii="仿宋" w:eastAsia="仿宋" w:hAnsi="仿宋"/>
      </w:rPr>
    </w:pPr>
    <w:r w:rsidRPr="005E7D0B">
      <w:rPr>
        <w:rFonts w:ascii="仿宋" w:eastAsia="仿宋" w:hAnsi="仿宋" w:hint="eastAsia"/>
      </w:rPr>
      <w:t>体育商业计划书</w:t>
    </w:r>
  </w:p>
</w:hdr>
</file>

<file path=word/header1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14:textId="77777777">
    <w:pPr>
      <w:pStyle w:val="Header"/>
    </w:pPr>
  </w:p>
</w:hdr>
</file>

<file path=word/header1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14:textId="77777777">
    <w:pPr>
      <w:pStyle w:val="Header"/>
    </w:pPr>
  </w:p>
</w:hdr>
</file>

<file path=word/header1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rsidRPr="005E7D0B" w:rsidP="005E7D0B" w14:textId="290F9C15">
    <w:pPr>
      <w:pStyle w:val="Header"/>
      <w:rPr>
        <w:rFonts w:ascii="仿宋" w:eastAsia="仿宋" w:hAnsi="仿宋"/>
      </w:rPr>
    </w:pPr>
    <w:r w:rsidRPr="005E7D0B">
      <w:rPr>
        <w:rFonts w:ascii="仿宋" w:eastAsia="仿宋" w:hAnsi="仿宋" w:hint="eastAsia"/>
      </w:rPr>
      <w:t>体育商业计划书</w:t>
    </w:r>
  </w:p>
</w:hdr>
</file>

<file path=word/header1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14:textId="77777777">
    <w:pPr>
      <w:pStyle w:val="Header"/>
    </w:pPr>
  </w:p>
</w:hdr>
</file>

<file path=word/header1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14:textId="77777777">
    <w:pPr>
      <w:pStyle w:val="Header"/>
    </w:pPr>
  </w:p>
</w:hdr>
</file>

<file path=word/header1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rsidRPr="005E7D0B" w:rsidP="005E7D0B" w14:textId="290F9C15">
    <w:pPr>
      <w:pStyle w:val="Header"/>
      <w:rPr>
        <w:rFonts w:ascii="仿宋" w:eastAsia="仿宋" w:hAnsi="仿宋"/>
      </w:rPr>
    </w:pPr>
    <w:r w:rsidRPr="005E7D0B">
      <w:rPr>
        <w:rFonts w:ascii="仿宋" w:eastAsia="仿宋" w:hAnsi="仿宋" w:hint="eastAsia"/>
      </w:rPr>
      <w:t>体育商业计划书</w:t>
    </w:r>
  </w:p>
</w:hdr>
</file>

<file path=word/header1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D0B"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7D0B"/>
    <w:rsid w:val="00124B19"/>
    <w:rsid w:val="005E7D0B"/>
    <w:rsid w:val="00E2758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1F47108"/>
  <w15:chartTrackingRefBased/>
  <w15:docId w15:val="{F15596CA-30AA-4577-AC2F-6C3489BE8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5E7D0B"/>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5E7D0B"/>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5E7D0B"/>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5E7D0B"/>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5E7D0B"/>
    <w:pPr>
      <w:keepNext/>
      <w:keepLines/>
      <w:spacing w:before="80" w:after="40"/>
      <w:outlineLvl w:val="4"/>
    </w:pPr>
    <w:rPr>
      <w:rFonts w:cstheme="majorBidi"/>
      <w:color w:val="0F4761" w:themeColor="accent1" w:themeShade="BF"/>
      <w:sz w:val="24"/>
      <w:szCs w:val="24"/>
    </w:rPr>
  </w:style>
  <w:style w:type="paragraph" w:styleId="Heading6">
    <w:name w:val="heading 6"/>
    <w:basedOn w:val="Normal"/>
    <w:next w:val="Normal"/>
    <w:link w:val="6"/>
    <w:uiPriority w:val="9"/>
    <w:semiHidden/>
    <w:unhideWhenUsed/>
    <w:qFormat/>
    <w:rsid w:val="005E7D0B"/>
    <w:pPr>
      <w:keepNext/>
      <w:keepLines/>
      <w:spacing w:before="4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5E7D0B"/>
    <w:pPr>
      <w:keepNext/>
      <w:keepLines/>
      <w:spacing w:before="4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5E7D0B"/>
    <w:pPr>
      <w:keepNext/>
      <w:keepLines/>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5E7D0B"/>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5E7D0B"/>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5E7D0B"/>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5E7D0B"/>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5E7D0B"/>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5E7D0B"/>
    <w:rPr>
      <w:rFonts w:cstheme="majorBidi"/>
      <w:color w:val="0F4761" w:themeColor="accent1" w:themeShade="BF"/>
      <w:sz w:val="24"/>
      <w:szCs w:val="24"/>
    </w:rPr>
  </w:style>
  <w:style w:type="character" w:customStyle="1" w:styleId="6">
    <w:name w:val="标题 6 字符"/>
    <w:basedOn w:val="DefaultParagraphFont"/>
    <w:link w:val="Heading6"/>
    <w:uiPriority w:val="9"/>
    <w:semiHidden/>
    <w:rsid w:val="005E7D0B"/>
    <w:rPr>
      <w:rFonts w:cstheme="majorBidi"/>
      <w:b/>
      <w:bCs/>
      <w:color w:val="0F4761" w:themeColor="accent1" w:themeShade="BF"/>
    </w:rPr>
  </w:style>
  <w:style w:type="character" w:customStyle="1" w:styleId="7">
    <w:name w:val="标题 7 字符"/>
    <w:basedOn w:val="DefaultParagraphFont"/>
    <w:link w:val="Heading7"/>
    <w:uiPriority w:val="9"/>
    <w:semiHidden/>
    <w:rsid w:val="005E7D0B"/>
    <w:rPr>
      <w:rFonts w:cstheme="majorBidi"/>
      <w:b/>
      <w:bCs/>
      <w:color w:val="595959" w:themeColor="text1" w:themeTint="A6"/>
    </w:rPr>
  </w:style>
  <w:style w:type="character" w:customStyle="1" w:styleId="8">
    <w:name w:val="标题 8 字符"/>
    <w:basedOn w:val="DefaultParagraphFont"/>
    <w:link w:val="Heading8"/>
    <w:uiPriority w:val="9"/>
    <w:semiHidden/>
    <w:rsid w:val="005E7D0B"/>
    <w:rPr>
      <w:rFonts w:cstheme="majorBidi"/>
      <w:color w:val="595959" w:themeColor="text1" w:themeTint="A6"/>
    </w:rPr>
  </w:style>
  <w:style w:type="character" w:customStyle="1" w:styleId="9">
    <w:name w:val="标题 9 字符"/>
    <w:basedOn w:val="DefaultParagraphFont"/>
    <w:link w:val="Heading9"/>
    <w:uiPriority w:val="9"/>
    <w:semiHidden/>
    <w:rsid w:val="005E7D0B"/>
    <w:rPr>
      <w:rFonts w:eastAsiaTheme="majorEastAsia" w:cstheme="majorBidi"/>
      <w:color w:val="595959" w:themeColor="text1" w:themeTint="A6"/>
    </w:rPr>
  </w:style>
  <w:style w:type="paragraph" w:styleId="Title">
    <w:name w:val="Title"/>
    <w:basedOn w:val="Normal"/>
    <w:next w:val="Normal"/>
    <w:link w:val="a"/>
    <w:uiPriority w:val="10"/>
    <w:qFormat/>
    <w:rsid w:val="005E7D0B"/>
    <w:pPr>
      <w:spacing w:after="80"/>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5E7D0B"/>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5E7D0B"/>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5E7D0B"/>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5E7D0B"/>
    <w:pPr>
      <w:spacing w:before="160" w:after="160"/>
      <w:jc w:val="center"/>
    </w:pPr>
    <w:rPr>
      <w:i/>
      <w:iCs/>
      <w:color w:val="404040" w:themeColor="text1" w:themeTint="BF"/>
    </w:rPr>
  </w:style>
  <w:style w:type="character" w:customStyle="1" w:styleId="a1">
    <w:name w:val="引用 字符"/>
    <w:basedOn w:val="DefaultParagraphFont"/>
    <w:link w:val="Quote"/>
    <w:uiPriority w:val="29"/>
    <w:rsid w:val="005E7D0B"/>
    <w:rPr>
      <w:i/>
      <w:iCs/>
      <w:color w:val="404040" w:themeColor="text1" w:themeTint="BF"/>
    </w:rPr>
  </w:style>
  <w:style w:type="paragraph" w:styleId="ListParagraph">
    <w:name w:val="List Paragraph"/>
    <w:basedOn w:val="Normal"/>
    <w:uiPriority w:val="34"/>
    <w:qFormat/>
    <w:rsid w:val="005E7D0B"/>
    <w:pPr>
      <w:ind w:left="720"/>
      <w:contextualSpacing/>
    </w:pPr>
  </w:style>
  <w:style w:type="character" w:styleId="IntenseEmphasis">
    <w:name w:val="Intense Emphasis"/>
    <w:basedOn w:val="DefaultParagraphFont"/>
    <w:uiPriority w:val="21"/>
    <w:qFormat/>
    <w:rsid w:val="005E7D0B"/>
    <w:rPr>
      <w:i/>
      <w:iCs/>
      <w:color w:val="0F4761" w:themeColor="accent1" w:themeShade="BF"/>
    </w:rPr>
  </w:style>
  <w:style w:type="paragraph" w:styleId="IntenseQuote">
    <w:name w:val="Intense Quote"/>
    <w:basedOn w:val="Normal"/>
    <w:next w:val="Normal"/>
    <w:link w:val="a2"/>
    <w:uiPriority w:val="30"/>
    <w:qFormat/>
    <w:rsid w:val="005E7D0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5E7D0B"/>
    <w:rPr>
      <w:i/>
      <w:iCs/>
      <w:color w:val="0F4761" w:themeColor="accent1" w:themeShade="BF"/>
    </w:rPr>
  </w:style>
  <w:style w:type="character" w:styleId="IntenseReference">
    <w:name w:val="Intense Reference"/>
    <w:basedOn w:val="DefaultParagraphFont"/>
    <w:uiPriority w:val="32"/>
    <w:qFormat/>
    <w:rsid w:val="005E7D0B"/>
    <w:rPr>
      <w:b/>
      <w:bCs/>
      <w:smallCaps/>
      <w:color w:val="0F4761" w:themeColor="accent1" w:themeShade="BF"/>
      <w:spacing w:val="5"/>
    </w:rPr>
  </w:style>
  <w:style w:type="paragraph" w:styleId="Header">
    <w:name w:val="header"/>
    <w:basedOn w:val="Normal"/>
    <w:link w:val="a3"/>
    <w:uiPriority w:val="99"/>
    <w:unhideWhenUsed/>
    <w:rsid w:val="005E7D0B"/>
    <w:pPr>
      <w:tabs>
        <w:tab w:val="center" w:pos="4153"/>
        <w:tab w:val="right" w:pos="8306"/>
      </w:tabs>
      <w:snapToGrid w:val="0"/>
      <w:jc w:val="center"/>
    </w:pPr>
    <w:rPr>
      <w:sz w:val="18"/>
      <w:szCs w:val="18"/>
    </w:rPr>
  </w:style>
  <w:style w:type="character" w:customStyle="1" w:styleId="a3">
    <w:name w:val="页眉 字符"/>
    <w:basedOn w:val="DefaultParagraphFont"/>
    <w:link w:val="Header"/>
    <w:uiPriority w:val="99"/>
    <w:rsid w:val="005E7D0B"/>
    <w:rPr>
      <w:sz w:val="18"/>
      <w:szCs w:val="18"/>
    </w:rPr>
  </w:style>
  <w:style w:type="paragraph" w:styleId="Footer">
    <w:name w:val="footer"/>
    <w:basedOn w:val="Normal"/>
    <w:link w:val="a4"/>
    <w:uiPriority w:val="99"/>
    <w:unhideWhenUsed/>
    <w:rsid w:val="005E7D0B"/>
    <w:pPr>
      <w:tabs>
        <w:tab w:val="center" w:pos="4153"/>
        <w:tab w:val="right" w:pos="8306"/>
      </w:tabs>
      <w:snapToGrid w:val="0"/>
      <w:jc w:val="left"/>
    </w:pPr>
    <w:rPr>
      <w:sz w:val="18"/>
      <w:szCs w:val="18"/>
    </w:rPr>
  </w:style>
  <w:style w:type="character" w:customStyle="1" w:styleId="a4">
    <w:name w:val="页脚 字符"/>
    <w:basedOn w:val="DefaultParagraphFont"/>
    <w:link w:val="Footer"/>
    <w:uiPriority w:val="99"/>
    <w:rsid w:val="005E7D0B"/>
    <w:rPr>
      <w:sz w:val="18"/>
      <w:szCs w:val="18"/>
    </w:rPr>
  </w:style>
  <w:style w:type="character" w:styleId="PageNumber">
    <w:name w:val="page number"/>
    <w:basedOn w:val="DefaultParagraphFont"/>
    <w:uiPriority w:val="99"/>
    <w:semiHidden/>
    <w:unhideWhenUsed/>
    <w:rsid w:val="005E7D0B"/>
  </w:style>
  <w:style w:type="paragraph" w:styleId="TOC1">
    <w:name w:val="toc 1"/>
    <w:basedOn w:val="Normal"/>
    <w:next w:val="Normal"/>
    <w:autoRedefine/>
    <w:uiPriority w:val="39"/>
    <w:unhideWhenUsed/>
    <w:rsid w:val="005E7D0B"/>
  </w:style>
  <w:style w:type="paragraph" w:styleId="TOC2">
    <w:name w:val="toc 2"/>
    <w:basedOn w:val="Normal"/>
    <w:next w:val="Normal"/>
    <w:autoRedefine/>
    <w:uiPriority w:val="39"/>
    <w:unhideWhenUsed/>
    <w:rsid w:val="005E7D0B"/>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eader" Target="header106.xml" /><Relationship Id="rId215" Type="http://schemas.openxmlformats.org/officeDocument/2006/relationships/header" Target="header107.xml" /><Relationship Id="rId216" Type="http://schemas.openxmlformats.org/officeDocument/2006/relationships/footer" Target="footer106.xml" /><Relationship Id="rId217" Type="http://schemas.openxmlformats.org/officeDocument/2006/relationships/footer" Target="footer107.xml" /><Relationship Id="rId218" Type="http://schemas.openxmlformats.org/officeDocument/2006/relationships/header" Target="header108.xml" /><Relationship Id="rId219" Type="http://schemas.openxmlformats.org/officeDocument/2006/relationships/footer" Target="footer108.xml" /><Relationship Id="rId22" Type="http://schemas.openxmlformats.org/officeDocument/2006/relationships/header" Target="header10.xml" /><Relationship Id="rId220" Type="http://schemas.openxmlformats.org/officeDocument/2006/relationships/header" Target="header109.xml" /><Relationship Id="rId221" Type="http://schemas.openxmlformats.org/officeDocument/2006/relationships/header" Target="header110.xml" /><Relationship Id="rId222" Type="http://schemas.openxmlformats.org/officeDocument/2006/relationships/footer" Target="footer109.xml" /><Relationship Id="rId223" Type="http://schemas.openxmlformats.org/officeDocument/2006/relationships/footer" Target="footer110.xml" /><Relationship Id="rId224" Type="http://schemas.openxmlformats.org/officeDocument/2006/relationships/header" Target="header111.xml" /><Relationship Id="rId225" Type="http://schemas.openxmlformats.org/officeDocument/2006/relationships/footer" Target="footer111.xml" /><Relationship Id="rId226" Type="http://schemas.openxmlformats.org/officeDocument/2006/relationships/header" Target="header112.xml" /><Relationship Id="rId227" Type="http://schemas.openxmlformats.org/officeDocument/2006/relationships/header" Target="header113.xml" /><Relationship Id="rId228" Type="http://schemas.openxmlformats.org/officeDocument/2006/relationships/footer" Target="footer112.xml" /><Relationship Id="rId229" Type="http://schemas.openxmlformats.org/officeDocument/2006/relationships/footer" Target="footer113.xml" /><Relationship Id="rId23" Type="http://schemas.openxmlformats.org/officeDocument/2006/relationships/header" Target="header11.xml" /><Relationship Id="rId230" Type="http://schemas.openxmlformats.org/officeDocument/2006/relationships/header" Target="header114.xml" /><Relationship Id="rId231" Type="http://schemas.openxmlformats.org/officeDocument/2006/relationships/footer" Target="footer114.xml" /><Relationship Id="rId232" Type="http://schemas.openxmlformats.org/officeDocument/2006/relationships/header" Target="header115.xml" /><Relationship Id="rId233" Type="http://schemas.openxmlformats.org/officeDocument/2006/relationships/header" Target="header116.xml" /><Relationship Id="rId234" Type="http://schemas.openxmlformats.org/officeDocument/2006/relationships/footer" Target="footer115.xml" /><Relationship Id="rId235" Type="http://schemas.openxmlformats.org/officeDocument/2006/relationships/footer" Target="footer116.xml" /><Relationship Id="rId236" Type="http://schemas.openxmlformats.org/officeDocument/2006/relationships/header" Target="header117.xml" /><Relationship Id="rId237" Type="http://schemas.openxmlformats.org/officeDocument/2006/relationships/footer" Target="footer117.xml" /><Relationship Id="rId238" Type="http://schemas.openxmlformats.org/officeDocument/2006/relationships/header" Target="header118.xml" /><Relationship Id="rId239" Type="http://schemas.openxmlformats.org/officeDocument/2006/relationships/header" Target="header119.xml" /><Relationship Id="rId24" Type="http://schemas.openxmlformats.org/officeDocument/2006/relationships/footer" Target="footer10.xml" /><Relationship Id="rId240" Type="http://schemas.openxmlformats.org/officeDocument/2006/relationships/footer" Target="footer118.xml" /><Relationship Id="rId241" Type="http://schemas.openxmlformats.org/officeDocument/2006/relationships/footer" Target="footer119.xml" /><Relationship Id="rId242" Type="http://schemas.openxmlformats.org/officeDocument/2006/relationships/header" Target="header120.xml" /><Relationship Id="rId243" Type="http://schemas.openxmlformats.org/officeDocument/2006/relationships/footer" Target="footer120.xml" /><Relationship Id="rId244" Type="http://schemas.openxmlformats.org/officeDocument/2006/relationships/header" Target="header121.xml" /><Relationship Id="rId245" Type="http://schemas.openxmlformats.org/officeDocument/2006/relationships/header" Target="header122.xml" /><Relationship Id="rId246" Type="http://schemas.openxmlformats.org/officeDocument/2006/relationships/footer" Target="footer121.xml" /><Relationship Id="rId247" Type="http://schemas.openxmlformats.org/officeDocument/2006/relationships/footer" Target="footer122.xml" /><Relationship Id="rId248" Type="http://schemas.openxmlformats.org/officeDocument/2006/relationships/header" Target="header123.xml" /><Relationship Id="rId249" Type="http://schemas.openxmlformats.org/officeDocument/2006/relationships/footer" Target="footer123.xml" /><Relationship Id="rId25" Type="http://schemas.openxmlformats.org/officeDocument/2006/relationships/footer" Target="footer11.xml" /><Relationship Id="rId250" Type="http://schemas.openxmlformats.org/officeDocument/2006/relationships/header" Target="header124.xml" /><Relationship Id="rId251" Type="http://schemas.openxmlformats.org/officeDocument/2006/relationships/header" Target="header125.xml" /><Relationship Id="rId252" Type="http://schemas.openxmlformats.org/officeDocument/2006/relationships/footer" Target="footer124.xml" /><Relationship Id="rId253" Type="http://schemas.openxmlformats.org/officeDocument/2006/relationships/footer" Target="footer125.xml" /><Relationship Id="rId254" Type="http://schemas.openxmlformats.org/officeDocument/2006/relationships/header" Target="header126.xml" /><Relationship Id="rId255" Type="http://schemas.openxmlformats.org/officeDocument/2006/relationships/footer" Target="footer126.xml" /><Relationship Id="rId256" Type="http://schemas.openxmlformats.org/officeDocument/2006/relationships/header" Target="header127.xml" /><Relationship Id="rId257" Type="http://schemas.openxmlformats.org/officeDocument/2006/relationships/header" Target="header128.xml" /><Relationship Id="rId258" Type="http://schemas.openxmlformats.org/officeDocument/2006/relationships/footer" Target="footer127.xml" /><Relationship Id="rId259" Type="http://schemas.openxmlformats.org/officeDocument/2006/relationships/footer" Target="footer128.xml" /><Relationship Id="rId26" Type="http://schemas.openxmlformats.org/officeDocument/2006/relationships/header" Target="header12.xml" /><Relationship Id="rId260" Type="http://schemas.openxmlformats.org/officeDocument/2006/relationships/header" Target="header129.xml" /><Relationship Id="rId261" Type="http://schemas.openxmlformats.org/officeDocument/2006/relationships/footer" Target="footer129.xml" /><Relationship Id="rId262" Type="http://schemas.openxmlformats.org/officeDocument/2006/relationships/hyperlink" Target="https://d.book118.com/888126017115006042" TargetMode="External" /><Relationship Id="rId263" Type="http://schemas.openxmlformats.org/officeDocument/2006/relationships/header" Target="header130.xml" /><Relationship Id="rId264" Type="http://schemas.openxmlformats.org/officeDocument/2006/relationships/header" Target="header131.xml" /><Relationship Id="rId265" Type="http://schemas.openxmlformats.org/officeDocument/2006/relationships/footer" Target="footer130.xml" /><Relationship Id="rId266" Type="http://schemas.openxmlformats.org/officeDocument/2006/relationships/footer" Target="footer131.xml" /><Relationship Id="rId267" Type="http://schemas.openxmlformats.org/officeDocument/2006/relationships/header" Target="header132.xml" /><Relationship Id="rId268" Type="http://schemas.openxmlformats.org/officeDocument/2006/relationships/footer" Target="footer132.xml" /><Relationship Id="rId269" Type="http://schemas.openxmlformats.org/officeDocument/2006/relationships/theme" Target="theme/theme1.xml" /><Relationship Id="rId27" Type="http://schemas.openxmlformats.org/officeDocument/2006/relationships/footer" Target="footer12.xml" /><Relationship Id="rId270" Type="http://schemas.openxmlformats.org/officeDocument/2006/relationships/styles" Target="styles.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53</Pages>
  <Words>5913</Words>
  <Characters>33707</Characters>
  <Application>Microsoft Office Word</Application>
  <DocSecurity>0</DocSecurity>
  <Lines>280</Lines>
  <Paragraphs>79</Paragraphs>
  <ScaleCrop>false</ScaleCrop>
  <Company/>
  <LinksUpToDate>false</LinksUpToDate>
  <CharactersWithSpaces>39541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2024-02-29T01:36:00Z</dcterms:created>
  <dcterms:modified xsi:type="dcterms:W3CDTF">2024-02-29T01:37:00Z</dcterms:modified>
</cp:coreProperties>
</file>