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6960" w:rsidRPr="00A95B39" w:rsidP="00A95B39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A95B39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山西省幼儿教师通识性知识大赛考试题库（含答案）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A95B39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一、单选题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1.素有“广东雪乡”之称的连山旅游景区是()。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A、笔架山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B、观音山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C、巾峰山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D、金子山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2.教师要提供更多的操作探索、交流合作、表达表现的机会,支持和促进幼儿()。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A、主动学习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B、积极学习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C、快乐学习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D、自主学习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3.“乐民之乐者,民亦乐其乐”是()提倡的乐舞思想?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A、孟子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B、庄子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C、孔子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D、列子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4.()动物都会蜕皮。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A、两栖动物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B、爬行动物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C、哺乳动物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5.广东清远的市花是()。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A、木棉花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B、禾雀花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C、杜鹃花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6.()都有一套抗旱御寒的本领。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A、常绿树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B、落叶松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C、大树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7.清朝被称为万园之园的皇家园林是?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A、清晖园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B、颐和园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C、圆明园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8.连山壮瑶汉族的特色美食是()。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A、麦羹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B、舂白糍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C、擂茶粥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D、米粉肉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9.国际空间站每()分钟绕地球一圈。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A、60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B、90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C、120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D、30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10.水星的一年相当于地球的()天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A、66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B、88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C、77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D、99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11.应充分利用_()_、空气、水等自然因素,以及本地自然环境,有计划地锻炼幼儿的____;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A、日光肌体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B、阳光身体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C、日光身体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D、阳光肌体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12.体育活动室幼儿应乐于和同伴分享互学;能运用_()_等方法解决矛盾冲突;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A、协商、合作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B、协商、讨论、合作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C、讨论、合作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13.在幼儿生活经验的基础上,帮助幼儿了解自然、环境与人类生活的关系。从身边的小事入手,培养初步的()和行为。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A、感性认识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B、环保意识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C、人文意识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D、自然规律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14.在实施《广东省一日活动指引》的过程中应建立()的教育理念。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A、生活即教育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B、一日生活皆课程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C、一日活动皆课程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15.幼儿在阅读理解能力中,会看画面,能根据画面说出()有什么,发生了什么事等。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A、语言和图案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B、图中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C、作品内容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16.《3-6岁儿童学习与发展指南》将社会领域的学习与发展分成两个子领域,分别是人际交往和()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A、人际互动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B、社会归属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C、群体化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D、社会适应</w:t>
      </w: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br/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17.火星上有我们太阳系中最长的峡谷。约长()公里。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A、2000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B、3000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C、5000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D、4000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18.自主游戏时与幼儿共同建立游戏规则,引导幼儿正确安全使用()__,自觉遵守游戏规则。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A、游戏材料和器械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B、玩具材料和器械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C、操作材料和器械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19.自主游戏结束后,幼儿需按要求整齐规范地整理_()_。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A、材料、玩具、及场地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B、场地、玩具及材料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C、玩具、材料及场地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20.语言是()的工具。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A、语言发展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B、交流和思维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C、各个领域发展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21.为什么海象要长长牙?()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A、方便嚼硬的食物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B、觅食时清除地面杂物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C、既是抵抗敌害的武器,又可作为挖掘海底食物凿开冰块的工具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D、随着年龄的增加而变长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22.在体育活动中教师要保证幼儿走、跑、跳、()__、投掷、钻、____等各种基本体育活动的开展。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A、平衡攀爬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B、爬行平衡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C、平衡爬行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D、攀爬平衡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23.在幼儿园社会教育活动中,师幼通过对话的方式对幼儿进行教育的一种方法,教师可以向幼儿提出问题,也可以解答幼儿的问题,不受时间、地点和人物的限制。在课内、课外、个人或集体都可以采用,这一方法是()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A、讲解法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B、谈话法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C、讨论法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D、观察演示法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24.()是夜空中第二亮的物体。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A、金星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B、土星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C、木星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D、火星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25.一般来说,儿童学科学的自我中心状态最明显的时期是()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A、小班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B、中班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C、大班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26.和狮子座流星雨相关的彗星的回归周期约为()年。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A、11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B、22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C、33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D、44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27.著名乐队披头士来自哪个国家?()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A、德国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B、英国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C、法国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D、美国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28.在儿童科学探索过程中,无目的地摆弄物体的行为出现在()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A、“瞎忙”阶段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B、“探究”阶段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C、“领悟”阶段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D、“发现”阶段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29.组织幼儿游戏,应提供符合幼儿兴趣需要、()和发展目标的游戏条件。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A、发展状况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B、性格特征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C、情感需要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D、年龄特点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30.做好午睡前的准备工作,检查床铺,确保()_,排除安全隐患。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A、安全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B、无异物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C、干净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D、整洁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31.广东(),乃1994年建成的板洞水库,位于距连南县城60多公里的板洞山,该水库居海拔860多米的高山盆地上,是广东省最高水位的水库。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A、天湖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B、南湖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C、西湖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D、山湖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32.唐朝明皇妃子杨贵妃是中国古代四大美女之一,人们形容她的美丽为?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A、沉鱼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B、闭月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C、羞花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33.根据()_.天气和课程内容灵活组织活动适宜的餐后活动。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A、时间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B、环境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C、季节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D、人数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34.当幼海象的牙长到()厘米以后,才开始走上自己谋生的道路。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A、4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B、6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C、10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D、12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35.中国和朝鲜两国的界河叫做什么?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A、长江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B、鸭绿江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C、松花江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36.3-6岁儿童每日午睡以()_小时为宜可以根据季节适当调整时间。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A、1.5-2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B、2-2.5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C、2.5-3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D、2-3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37.我国学前教育政策法规的作用主要体现为导向作用、教育作用、评价作用和()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A、检查作用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B、管理作用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C、监督作用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D、保障作用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38.有了植物的存在,地球上的二氧化碳、()的含量才大致保持稳定,人类才能生存。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A、氧气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B、二氧化碳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C、空气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39.鼓励幼儿依据()讲述故事,大胆推测、想象故事情节的发展,改编部分情节或续编故事结尾。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A、画面线索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B、绘本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C、情节发展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40.在《幼儿园工作规程》所提出的教育目标中,“培养儿童活泼开朗的性格”属于()目标的范畴。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A、体育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B、智育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C、德育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D、美育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41.太阳系中质量最大的行星是()。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A、金星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B、木星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C、火星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D、水星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42.幼儿园的教具、玩具应有教育意义并符合()的要求。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A、安全、卫生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B、简单、实用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C、趣味、新颖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D、科学、创新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43.不属于“和幼儿一起发现美的事物的特征,感受和欣赏美”的教育建议的是:()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A、让幼儿观察常见动植物以及其他物体,引导幼儿用自己的语言、动作等描述它们的美的方面,如颜色、形状、形态等。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B、和幼儿一起用图画、手工制品等来装饰和美化环境。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C、支持幼儿收集喜欢的物品并和他一起欣赏。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D、让幼儿倾听和分辨各种声响,引导幼儿用自己的方式来表达他对音色、强弱、快慢的感受。</w:t>
      </w:r>
    </w:p>
    <w:p w:rsidR="00A95B39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44.幼儿午睡,夏季要保持室温为()为宜。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A、25至28度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B、27至28度</w:t>
      </w:r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A95B3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C、26至28度</w:t>
      </w:r>
      <w:r w:rsidRPr="00A95B39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A95B39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https://d.book118.com/888127065111006047</w:t>
        </w:r>
      </w:hyperlink>
    </w:p>
    <w:p w:rsidR="009B6960" w:rsidRPr="00A95B39" w:rsidP="00A95B3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95B39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5B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C26"/>
    <w:rsid w:val="005A3C26"/>
    <w:rsid w:val="009B6960"/>
    <w:rsid w:val="00A95B39"/>
    <w:rsid w:val="00AB5F91"/>
    <w:rsid w:val="00B718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B696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B696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B6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B6960"/>
  </w:style>
  <w:style w:type="paragraph" w:customStyle="1" w:styleId="question-title">
    <w:name w:val="question-title"/>
    <w:basedOn w:val="Normal"/>
    <w:rsid w:val="009B6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B6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B6960"/>
  </w:style>
  <w:style w:type="paragraph" w:styleId="NormalWeb">
    <w:name w:val="Normal (Web)"/>
    <w:basedOn w:val="Normal"/>
    <w:uiPriority w:val="99"/>
    <w:semiHidden/>
    <w:unhideWhenUsed/>
    <w:rsid w:val="009B6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95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95B3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95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95B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5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888127065111006047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3389</Words>
  <Characters>19318</Characters>
  <Application>Microsoft Office Word</Application>
  <DocSecurity>0</DocSecurity>
  <Lines>160</Lines>
  <Paragraphs>45</Paragraphs>
  <ScaleCrop>false</ScaleCrop>
  <Company>Organization</Company>
  <LinksUpToDate>false</LinksUpToDate>
  <CharactersWithSpaces>22662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2024-03-20T05:19:00Z</dcterms:created>
  <dcterms:modified xsi:type="dcterms:W3CDTF">2024-03-20T06:58:00Z</dcterms:modified>
</cp:coreProperties>
</file>