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千分尺项目建设总纲及方案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98" w:history="1">
        <w:r>
          <w:rPr>
            <w:rFonts w:ascii="仿宋" w:eastAsia="仿宋" w:hAnsi="仿宋" w:cs="仿宋" w:hint="eastAsia"/>
            <w:lang w:eastAsia="zh-CN"/>
          </w:rPr>
          <w:t>概论</w:t>
        </w:r>
        <w:r>
          <w:tab/>
        </w:r>
        <w:r>
          <w:fldChar w:fldCharType="begin"/>
        </w:r>
        <w:r>
          <w:instrText xml:space="preserve"> PAGEREF _Toc4898 \h </w:instrText>
        </w:r>
        <w:r>
          <w:fldChar w:fldCharType="separate"/>
        </w:r>
        <w:r>
          <w:t>3</w:t>
        </w:r>
        <w:r>
          <w:fldChar w:fldCharType="end"/>
        </w:r>
      </w:hyperlink>
    </w:p>
    <w:p>
      <w:pPr>
        <w:pStyle w:val="TOC1"/>
        <w:tabs>
          <w:tab w:val="right" w:leader="dot" w:pos="8306"/>
        </w:tabs>
      </w:pPr>
      <w:hyperlink w:anchor="_Toc11961" w:history="1">
        <w:r>
          <w:rPr>
            <w:rFonts w:ascii="仿宋" w:eastAsia="仿宋" w:hAnsi="仿宋" w:cs="仿宋" w:hint="eastAsia"/>
            <w:lang w:eastAsia="zh-CN"/>
          </w:rPr>
          <w:t>一、环境和生态影响分析</w:t>
        </w:r>
        <w:r>
          <w:tab/>
        </w:r>
        <w:r>
          <w:fldChar w:fldCharType="begin"/>
        </w:r>
        <w:r>
          <w:instrText xml:space="preserve"> PAGEREF _Toc11961 \h </w:instrText>
        </w:r>
        <w:r>
          <w:fldChar w:fldCharType="separate"/>
        </w:r>
        <w:r>
          <w:t>3</w:t>
        </w:r>
        <w:r>
          <w:fldChar w:fldCharType="end"/>
        </w:r>
      </w:hyperlink>
    </w:p>
    <w:p>
      <w:pPr>
        <w:pStyle w:val="TOC2"/>
        <w:tabs>
          <w:tab w:val="right" w:leader="dot" w:pos="8306"/>
        </w:tabs>
      </w:pPr>
      <w:hyperlink w:anchor="_Toc16352" w:history="1">
        <w:r>
          <w:rPr>
            <w:rFonts w:ascii="仿宋" w:eastAsia="仿宋" w:hAnsi="仿宋" w:cs="仿宋" w:hint="eastAsia"/>
            <w:lang w:eastAsia="zh-CN"/>
          </w:rPr>
          <w:t>(一)、环境和生态现状</w:t>
        </w:r>
        <w:r>
          <w:tab/>
        </w:r>
        <w:r>
          <w:fldChar w:fldCharType="begin"/>
        </w:r>
        <w:r>
          <w:instrText xml:space="preserve"> PAGEREF _Toc16352 \h </w:instrText>
        </w:r>
        <w:r>
          <w:fldChar w:fldCharType="separate"/>
        </w:r>
        <w:r>
          <w:t>3</w:t>
        </w:r>
        <w:r>
          <w:fldChar w:fldCharType="end"/>
        </w:r>
      </w:hyperlink>
    </w:p>
    <w:p>
      <w:pPr>
        <w:pStyle w:val="TOC2"/>
        <w:tabs>
          <w:tab w:val="right" w:leader="dot" w:pos="8306"/>
        </w:tabs>
      </w:pPr>
      <w:hyperlink w:anchor="_Toc13650" w:history="1">
        <w:r>
          <w:rPr>
            <w:rFonts w:ascii="仿宋" w:eastAsia="仿宋" w:hAnsi="仿宋" w:cs="仿宋" w:hint="eastAsia"/>
            <w:lang w:eastAsia="zh-CN"/>
          </w:rPr>
          <w:t>(二)、生态环境影响分析</w:t>
        </w:r>
        <w:r>
          <w:tab/>
        </w:r>
        <w:r>
          <w:fldChar w:fldCharType="begin"/>
        </w:r>
        <w:r>
          <w:instrText xml:space="preserve"> PAGEREF _Toc13650 \h </w:instrText>
        </w:r>
        <w:r>
          <w:fldChar w:fldCharType="separate"/>
        </w:r>
        <w:r>
          <w:t>4</w:t>
        </w:r>
        <w:r>
          <w:fldChar w:fldCharType="end"/>
        </w:r>
      </w:hyperlink>
    </w:p>
    <w:p>
      <w:pPr>
        <w:pStyle w:val="TOC2"/>
        <w:tabs>
          <w:tab w:val="right" w:leader="dot" w:pos="8306"/>
        </w:tabs>
      </w:pPr>
      <w:hyperlink w:anchor="_Toc7221" w:history="1">
        <w:r>
          <w:rPr>
            <w:rFonts w:ascii="仿宋" w:eastAsia="仿宋" w:hAnsi="仿宋" w:cs="仿宋" w:hint="eastAsia"/>
            <w:lang w:eastAsia="zh-CN"/>
          </w:rPr>
          <w:t>(三)、生态环境保护措施</w:t>
        </w:r>
        <w:r>
          <w:tab/>
        </w:r>
        <w:r>
          <w:fldChar w:fldCharType="begin"/>
        </w:r>
        <w:r>
          <w:instrText xml:space="preserve"> PAGEREF _Toc7221 \h </w:instrText>
        </w:r>
        <w:r>
          <w:fldChar w:fldCharType="separate"/>
        </w:r>
        <w:r>
          <w:t>6</w:t>
        </w:r>
        <w:r>
          <w:fldChar w:fldCharType="end"/>
        </w:r>
      </w:hyperlink>
    </w:p>
    <w:p>
      <w:pPr>
        <w:pStyle w:val="TOC2"/>
        <w:tabs>
          <w:tab w:val="right" w:leader="dot" w:pos="8306"/>
        </w:tabs>
      </w:pPr>
      <w:hyperlink w:anchor="_Toc3090" w:history="1">
        <w:r>
          <w:rPr>
            <w:rFonts w:ascii="仿宋" w:eastAsia="仿宋" w:hAnsi="仿宋" w:cs="仿宋" w:hint="eastAsia"/>
            <w:lang w:eastAsia="zh-CN"/>
          </w:rPr>
          <w:t>(四)、地质灾害影响分析</w:t>
        </w:r>
        <w:r>
          <w:tab/>
        </w:r>
        <w:r>
          <w:fldChar w:fldCharType="begin"/>
        </w:r>
        <w:r>
          <w:instrText xml:space="preserve"> PAGEREF _Toc3090 \h </w:instrText>
        </w:r>
        <w:r>
          <w:fldChar w:fldCharType="separate"/>
        </w:r>
        <w:r>
          <w:t>7</w:t>
        </w:r>
        <w:r>
          <w:fldChar w:fldCharType="end"/>
        </w:r>
      </w:hyperlink>
    </w:p>
    <w:p>
      <w:pPr>
        <w:pStyle w:val="TOC2"/>
        <w:tabs>
          <w:tab w:val="right" w:leader="dot" w:pos="8306"/>
        </w:tabs>
      </w:pPr>
      <w:hyperlink w:anchor="_Toc8282" w:history="1">
        <w:r>
          <w:rPr>
            <w:rFonts w:ascii="仿宋" w:eastAsia="仿宋" w:hAnsi="仿宋" w:cs="仿宋" w:hint="eastAsia"/>
            <w:lang w:eastAsia="zh-CN"/>
          </w:rPr>
          <w:t>(五)、特殊环境影响</w:t>
        </w:r>
        <w:r>
          <w:tab/>
        </w:r>
        <w:r>
          <w:fldChar w:fldCharType="begin"/>
        </w:r>
        <w:r>
          <w:instrText xml:space="preserve"> PAGEREF _Toc8282 \h </w:instrText>
        </w:r>
        <w:r>
          <w:fldChar w:fldCharType="separate"/>
        </w:r>
        <w:r>
          <w:t>9</w:t>
        </w:r>
        <w:r>
          <w:fldChar w:fldCharType="end"/>
        </w:r>
      </w:hyperlink>
    </w:p>
    <w:p>
      <w:pPr>
        <w:pStyle w:val="TOC1"/>
        <w:tabs>
          <w:tab w:val="right" w:leader="dot" w:pos="8306"/>
        </w:tabs>
      </w:pPr>
      <w:hyperlink w:anchor="_Toc918" w:history="1">
        <w:r>
          <w:rPr>
            <w:rFonts w:ascii="仿宋" w:eastAsia="仿宋" w:hAnsi="仿宋" w:cs="仿宋" w:hint="eastAsia"/>
            <w:lang w:eastAsia="zh-CN"/>
          </w:rPr>
          <w:t>二、建设风险评估分析</w:t>
        </w:r>
        <w:r>
          <w:tab/>
        </w:r>
        <w:r>
          <w:fldChar w:fldCharType="begin"/>
        </w:r>
        <w:r>
          <w:instrText xml:space="preserve"> PAGEREF _Toc918 \h </w:instrText>
        </w:r>
        <w:r>
          <w:fldChar w:fldCharType="separate"/>
        </w:r>
        <w:r>
          <w:t>10</w:t>
        </w:r>
        <w:r>
          <w:fldChar w:fldCharType="end"/>
        </w:r>
      </w:hyperlink>
    </w:p>
    <w:p>
      <w:pPr>
        <w:pStyle w:val="TOC2"/>
        <w:tabs>
          <w:tab w:val="right" w:leader="dot" w:pos="8306"/>
        </w:tabs>
      </w:pPr>
      <w:hyperlink w:anchor="_Toc22171" w:history="1">
        <w:r>
          <w:rPr>
            <w:rFonts w:ascii="仿宋" w:eastAsia="仿宋" w:hAnsi="仿宋" w:cs="仿宋" w:hint="eastAsia"/>
            <w:lang w:eastAsia="zh-CN"/>
          </w:rPr>
          <w:t>(一)、政策风险分析</w:t>
        </w:r>
        <w:r>
          <w:tab/>
        </w:r>
        <w:r>
          <w:fldChar w:fldCharType="begin"/>
        </w:r>
        <w:r>
          <w:instrText xml:space="preserve"> PAGEREF _Toc22171 \h </w:instrText>
        </w:r>
        <w:r>
          <w:fldChar w:fldCharType="separate"/>
        </w:r>
        <w:r>
          <w:t>10</w:t>
        </w:r>
        <w:r>
          <w:fldChar w:fldCharType="end"/>
        </w:r>
      </w:hyperlink>
    </w:p>
    <w:p>
      <w:pPr>
        <w:pStyle w:val="TOC2"/>
        <w:tabs>
          <w:tab w:val="right" w:leader="dot" w:pos="8306"/>
        </w:tabs>
      </w:pPr>
      <w:hyperlink w:anchor="_Toc4242" w:history="1">
        <w:r>
          <w:rPr>
            <w:rFonts w:ascii="仿宋" w:eastAsia="仿宋" w:hAnsi="仿宋" w:cs="仿宋" w:hint="eastAsia"/>
            <w:lang w:eastAsia="zh-CN"/>
          </w:rPr>
          <w:t>(二)、社会风险分析</w:t>
        </w:r>
        <w:r>
          <w:tab/>
        </w:r>
        <w:r>
          <w:fldChar w:fldCharType="begin"/>
        </w:r>
        <w:r>
          <w:instrText xml:space="preserve"> PAGEREF _Toc4242 \h </w:instrText>
        </w:r>
        <w:r>
          <w:fldChar w:fldCharType="separate"/>
        </w:r>
        <w:r>
          <w:t>11</w:t>
        </w:r>
        <w:r>
          <w:fldChar w:fldCharType="end"/>
        </w:r>
      </w:hyperlink>
    </w:p>
    <w:p>
      <w:pPr>
        <w:pStyle w:val="TOC2"/>
        <w:tabs>
          <w:tab w:val="right" w:leader="dot" w:pos="8306"/>
        </w:tabs>
      </w:pPr>
      <w:hyperlink w:anchor="_Toc3593" w:history="1">
        <w:r>
          <w:rPr>
            <w:rFonts w:ascii="仿宋" w:eastAsia="仿宋" w:hAnsi="仿宋" w:cs="仿宋" w:hint="eastAsia"/>
            <w:lang w:eastAsia="zh-CN"/>
          </w:rPr>
          <w:t>(三)、市场风险分析</w:t>
        </w:r>
        <w:r>
          <w:tab/>
        </w:r>
        <w:r>
          <w:fldChar w:fldCharType="begin"/>
        </w:r>
        <w:r>
          <w:instrText xml:space="preserve"> PAGEREF _Toc3593 \h </w:instrText>
        </w:r>
        <w:r>
          <w:fldChar w:fldCharType="separate"/>
        </w:r>
        <w:r>
          <w:t>13</w:t>
        </w:r>
        <w:r>
          <w:fldChar w:fldCharType="end"/>
        </w:r>
      </w:hyperlink>
    </w:p>
    <w:p>
      <w:pPr>
        <w:pStyle w:val="TOC2"/>
        <w:tabs>
          <w:tab w:val="right" w:leader="dot" w:pos="8306"/>
        </w:tabs>
      </w:pPr>
      <w:hyperlink w:anchor="_Toc1599" w:history="1">
        <w:r>
          <w:rPr>
            <w:rFonts w:ascii="仿宋" w:eastAsia="仿宋" w:hAnsi="仿宋" w:cs="仿宋" w:hint="eastAsia"/>
            <w:lang w:eastAsia="zh-CN"/>
          </w:rPr>
          <w:t>(四)、资金风险分析</w:t>
        </w:r>
        <w:r>
          <w:tab/>
        </w:r>
        <w:r>
          <w:fldChar w:fldCharType="begin"/>
        </w:r>
        <w:r>
          <w:instrText xml:space="preserve"> PAGEREF _Toc1599 \h </w:instrText>
        </w:r>
        <w:r>
          <w:fldChar w:fldCharType="separate"/>
        </w:r>
        <w:r>
          <w:t>13</w:t>
        </w:r>
        <w:r>
          <w:fldChar w:fldCharType="end"/>
        </w:r>
      </w:hyperlink>
    </w:p>
    <w:p>
      <w:pPr>
        <w:pStyle w:val="TOC2"/>
        <w:tabs>
          <w:tab w:val="right" w:leader="dot" w:pos="8306"/>
        </w:tabs>
      </w:pPr>
      <w:hyperlink w:anchor="_Toc13250" w:history="1">
        <w:r>
          <w:rPr>
            <w:rFonts w:ascii="仿宋" w:eastAsia="仿宋" w:hAnsi="仿宋" w:cs="仿宋" w:hint="eastAsia"/>
            <w:lang w:eastAsia="zh-CN"/>
          </w:rPr>
          <w:t>(五)、技术风险分析</w:t>
        </w:r>
        <w:r>
          <w:tab/>
        </w:r>
        <w:r>
          <w:fldChar w:fldCharType="begin"/>
        </w:r>
        <w:r>
          <w:instrText xml:space="preserve"> PAGEREF _Toc13250 \h </w:instrText>
        </w:r>
        <w:r>
          <w:fldChar w:fldCharType="separate"/>
        </w:r>
        <w:r>
          <w:t>15</w:t>
        </w:r>
        <w:r>
          <w:fldChar w:fldCharType="end"/>
        </w:r>
      </w:hyperlink>
    </w:p>
    <w:p>
      <w:pPr>
        <w:pStyle w:val="TOC2"/>
        <w:tabs>
          <w:tab w:val="right" w:leader="dot" w:pos="8306"/>
        </w:tabs>
      </w:pPr>
      <w:hyperlink w:anchor="_Toc28924" w:history="1">
        <w:r>
          <w:rPr>
            <w:rFonts w:ascii="仿宋" w:eastAsia="仿宋" w:hAnsi="仿宋" w:cs="仿宋" w:hint="eastAsia"/>
            <w:lang w:eastAsia="zh-CN"/>
          </w:rPr>
          <w:t>(六)、财务风险分析</w:t>
        </w:r>
        <w:r>
          <w:tab/>
        </w:r>
        <w:r>
          <w:fldChar w:fldCharType="begin"/>
        </w:r>
        <w:r>
          <w:instrText xml:space="preserve"> PAGEREF _Toc28924 \h </w:instrText>
        </w:r>
        <w:r>
          <w:fldChar w:fldCharType="separate"/>
        </w:r>
        <w:r>
          <w:t>16</w:t>
        </w:r>
        <w:r>
          <w:fldChar w:fldCharType="end"/>
        </w:r>
      </w:hyperlink>
    </w:p>
    <w:p>
      <w:pPr>
        <w:pStyle w:val="TOC2"/>
        <w:tabs>
          <w:tab w:val="right" w:leader="dot" w:pos="8306"/>
        </w:tabs>
      </w:pPr>
      <w:hyperlink w:anchor="_Toc3956" w:history="1">
        <w:r>
          <w:rPr>
            <w:rFonts w:ascii="仿宋" w:eastAsia="仿宋" w:hAnsi="仿宋" w:cs="仿宋" w:hint="eastAsia"/>
            <w:lang w:eastAsia="zh-CN"/>
          </w:rPr>
          <w:t>(七)、管理风险分析</w:t>
        </w:r>
        <w:r>
          <w:tab/>
        </w:r>
        <w:r>
          <w:fldChar w:fldCharType="begin"/>
        </w:r>
        <w:r>
          <w:instrText xml:space="preserve"> PAGEREF _Toc3956 \h </w:instrText>
        </w:r>
        <w:r>
          <w:fldChar w:fldCharType="separate"/>
        </w:r>
        <w:r>
          <w:t>18</w:t>
        </w:r>
        <w:r>
          <w:fldChar w:fldCharType="end"/>
        </w:r>
      </w:hyperlink>
    </w:p>
    <w:p>
      <w:pPr>
        <w:pStyle w:val="TOC2"/>
        <w:tabs>
          <w:tab w:val="right" w:leader="dot" w:pos="8306"/>
        </w:tabs>
      </w:pPr>
      <w:hyperlink w:anchor="_Toc31559" w:history="1">
        <w:r>
          <w:rPr>
            <w:rFonts w:ascii="仿宋" w:eastAsia="仿宋" w:hAnsi="仿宋" w:cs="仿宋" w:hint="eastAsia"/>
            <w:lang w:eastAsia="zh-CN"/>
          </w:rPr>
          <w:t>(八)、其它风险分析</w:t>
        </w:r>
        <w:r>
          <w:tab/>
        </w:r>
        <w:r>
          <w:fldChar w:fldCharType="begin"/>
        </w:r>
        <w:r>
          <w:instrText xml:space="preserve"> PAGEREF _Toc31559 \h </w:instrText>
        </w:r>
        <w:r>
          <w:fldChar w:fldCharType="separate"/>
        </w:r>
        <w:r>
          <w:t>19</w:t>
        </w:r>
        <w:r>
          <w:fldChar w:fldCharType="end"/>
        </w:r>
      </w:hyperlink>
    </w:p>
    <w:p>
      <w:pPr>
        <w:pStyle w:val="TOC2"/>
        <w:tabs>
          <w:tab w:val="right" w:leader="dot" w:pos="8306"/>
        </w:tabs>
      </w:pPr>
      <w:hyperlink w:anchor="_Toc17674" w:history="1">
        <w:r>
          <w:rPr>
            <w:rFonts w:ascii="仿宋" w:eastAsia="仿宋" w:hAnsi="仿宋" w:cs="仿宋" w:hint="eastAsia"/>
            <w:lang w:eastAsia="zh-CN"/>
          </w:rPr>
          <w:t>(九)、社会影响评估</w:t>
        </w:r>
        <w:r>
          <w:tab/>
        </w:r>
        <w:r>
          <w:fldChar w:fldCharType="begin"/>
        </w:r>
        <w:r>
          <w:instrText xml:space="preserve"> PAGEREF _Toc17674 \h </w:instrText>
        </w:r>
        <w:r>
          <w:fldChar w:fldCharType="separate"/>
        </w:r>
        <w:r>
          <w:t>20</w:t>
        </w:r>
        <w:r>
          <w:fldChar w:fldCharType="end"/>
        </w:r>
      </w:hyperlink>
    </w:p>
    <w:p>
      <w:pPr>
        <w:pStyle w:val="TOC1"/>
        <w:tabs>
          <w:tab w:val="right" w:leader="dot" w:pos="8306"/>
        </w:tabs>
      </w:pPr>
      <w:hyperlink w:anchor="_Toc22334" w:history="1">
        <w:r>
          <w:rPr>
            <w:rFonts w:ascii="仿宋" w:eastAsia="仿宋" w:hAnsi="仿宋" w:cs="仿宋" w:hint="eastAsia"/>
            <w:lang w:eastAsia="zh-CN"/>
          </w:rPr>
          <w:t>三、财务管理与成本控制</w:t>
        </w:r>
        <w:r>
          <w:tab/>
        </w:r>
        <w:r>
          <w:fldChar w:fldCharType="begin"/>
        </w:r>
        <w:r>
          <w:instrText xml:space="preserve"> PAGEREF _Toc22334 \h </w:instrText>
        </w:r>
        <w:r>
          <w:fldChar w:fldCharType="separate"/>
        </w:r>
        <w:r>
          <w:t>22</w:t>
        </w:r>
        <w:r>
          <w:fldChar w:fldCharType="end"/>
        </w:r>
      </w:hyperlink>
    </w:p>
    <w:p>
      <w:pPr>
        <w:pStyle w:val="TOC2"/>
        <w:tabs>
          <w:tab w:val="right" w:leader="dot" w:pos="8306"/>
        </w:tabs>
      </w:pPr>
      <w:hyperlink w:anchor="_Toc19614" w:history="1">
        <w:r>
          <w:rPr>
            <w:rFonts w:ascii="仿宋" w:eastAsia="仿宋" w:hAnsi="仿宋" w:cs="仿宋" w:hint="eastAsia"/>
            <w:lang w:eastAsia="zh-CN"/>
          </w:rPr>
          <w:t>(一)、财务管理体系建设</w:t>
        </w:r>
        <w:r>
          <w:tab/>
        </w:r>
        <w:r>
          <w:fldChar w:fldCharType="begin"/>
        </w:r>
        <w:r>
          <w:instrText xml:space="preserve"> PAGEREF _Toc19614 \h </w:instrText>
        </w:r>
        <w:r>
          <w:fldChar w:fldCharType="separate"/>
        </w:r>
        <w:r>
          <w:t>22</w:t>
        </w:r>
        <w:r>
          <w:fldChar w:fldCharType="end"/>
        </w:r>
      </w:hyperlink>
    </w:p>
    <w:p>
      <w:pPr>
        <w:pStyle w:val="TOC2"/>
        <w:tabs>
          <w:tab w:val="right" w:leader="dot" w:pos="8306"/>
        </w:tabs>
      </w:pPr>
      <w:hyperlink w:anchor="_Toc14648" w:history="1">
        <w:r>
          <w:rPr>
            <w:rFonts w:ascii="仿宋" w:eastAsia="仿宋" w:hAnsi="仿宋" w:cs="仿宋" w:hint="eastAsia"/>
            <w:lang w:eastAsia="zh-CN"/>
          </w:rPr>
          <w:t>(二)、成本控制措施</w:t>
        </w:r>
        <w:r>
          <w:tab/>
        </w:r>
        <w:r>
          <w:fldChar w:fldCharType="begin"/>
        </w:r>
        <w:r>
          <w:instrText xml:space="preserve"> PAGEREF _Toc14648 \h </w:instrText>
        </w:r>
        <w:r>
          <w:fldChar w:fldCharType="separate"/>
        </w:r>
        <w:r>
          <w:t>24</w:t>
        </w:r>
        <w:r>
          <w:fldChar w:fldCharType="end"/>
        </w:r>
      </w:hyperlink>
    </w:p>
    <w:p>
      <w:pPr>
        <w:pStyle w:val="TOC1"/>
        <w:tabs>
          <w:tab w:val="right" w:leader="dot" w:pos="8306"/>
        </w:tabs>
      </w:pPr>
      <w:hyperlink w:anchor="_Toc23337" w:history="1">
        <w:r>
          <w:rPr>
            <w:rFonts w:ascii="仿宋" w:eastAsia="仿宋" w:hAnsi="仿宋" w:cs="仿宋" w:hint="eastAsia"/>
            <w:lang w:eastAsia="zh-CN"/>
          </w:rPr>
          <w:t>四、发展规划、产业政策和行业准入分析</w:t>
        </w:r>
        <w:r>
          <w:tab/>
        </w:r>
        <w:r>
          <w:fldChar w:fldCharType="begin"/>
        </w:r>
        <w:r>
          <w:instrText xml:space="preserve"> PAGEREF _Toc23337 \h </w:instrText>
        </w:r>
        <w:r>
          <w:fldChar w:fldCharType="separate"/>
        </w:r>
        <w:r>
          <w:t>25</w:t>
        </w:r>
        <w:r>
          <w:fldChar w:fldCharType="end"/>
        </w:r>
      </w:hyperlink>
    </w:p>
    <w:p>
      <w:pPr>
        <w:pStyle w:val="TOC2"/>
        <w:tabs>
          <w:tab w:val="right" w:leader="dot" w:pos="8306"/>
        </w:tabs>
      </w:pPr>
      <w:hyperlink w:anchor="_Toc5192" w:history="1">
        <w:r>
          <w:rPr>
            <w:rFonts w:ascii="仿宋" w:eastAsia="仿宋" w:hAnsi="仿宋" w:cs="仿宋" w:hint="eastAsia"/>
            <w:lang w:eastAsia="zh-CN"/>
          </w:rPr>
          <w:t>(一)、发展规划分析</w:t>
        </w:r>
        <w:r>
          <w:tab/>
        </w:r>
        <w:r>
          <w:fldChar w:fldCharType="begin"/>
        </w:r>
        <w:r>
          <w:instrText xml:space="preserve"> PAGEREF _Toc5192 \h </w:instrText>
        </w:r>
        <w:r>
          <w:fldChar w:fldCharType="separate"/>
        </w:r>
        <w:r>
          <w:t>25</w:t>
        </w:r>
        <w:r>
          <w:fldChar w:fldCharType="end"/>
        </w:r>
      </w:hyperlink>
    </w:p>
    <w:p>
      <w:pPr>
        <w:pStyle w:val="TOC2"/>
        <w:tabs>
          <w:tab w:val="right" w:leader="dot" w:pos="8306"/>
        </w:tabs>
      </w:pPr>
      <w:hyperlink w:anchor="_Toc18824" w:history="1">
        <w:r>
          <w:rPr>
            <w:rFonts w:ascii="仿宋" w:eastAsia="仿宋" w:hAnsi="仿宋" w:cs="仿宋" w:hint="eastAsia"/>
            <w:lang w:eastAsia="zh-CN"/>
          </w:rPr>
          <w:t>(二)、产业政策分析</w:t>
        </w:r>
        <w:r>
          <w:tab/>
        </w:r>
        <w:r>
          <w:fldChar w:fldCharType="begin"/>
        </w:r>
        <w:r>
          <w:instrText xml:space="preserve"> PAGEREF _Toc18824 \h </w:instrText>
        </w:r>
        <w:r>
          <w:fldChar w:fldCharType="separate"/>
        </w:r>
        <w:r>
          <w:t>26</w:t>
        </w:r>
        <w:r>
          <w:fldChar w:fldCharType="end"/>
        </w:r>
      </w:hyperlink>
    </w:p>
    <w:p>
      <w:pPr>
        <w:pStyle w:val="TOC2"/>
        <w:tabs>
          <w:tab w:val="right" w:leader="dot" w:pos="8306"/>
        </w:tabs>
      </w:pPr>
      <w:hyperlink w:anchor="_Toc3997" w:history="1">
        <w:r>
          <w:rPr>
            <w:rFonts w:ascii="仿宋" w:eastAsia="仿宋" w:hAnsi="仿宋" w:cs="仿宋" w:hint="eastAsia"/>
            <w:lang w:eastAsia="zh-CN"/>
          </w:rPr>
          <w:t>(三)、行业准入分析</w:t>
        </w:r>
        <w:r>
          <w:tab/>
        </w:r>
        <w:r>
          <w:fldChar w:fldCharType="begin"/>
        </w:r>
        <w:r>
          <w:instrText xml:space="preserve"> PAGEREF _Toc3997 \h </w:instrText>
        </w:r>
        <w:r>
          <w:fldChar w:fldCharType="separate"/>
        </w:r>
        <w:r>
          <w:t>28</w:t>
        </w:r>
        <w:r>
          <w:fldChar w:fldCharType="end"/>
        </w:r>
      </w:hyperlink>
    </w:p>
    <w:p>
      <w:pPr>
        <w:pStyle w:val="TOC1"/>
        <w:tabs>
          <w:tab w:val="right" w:leader="dot" w:pos="8306"/>
        </w:tabs>
      </w:pPr>
      <w:hyperlink w:anchor="_Toc13518" w:history="1">
        <w:r>
          <w:rPr>
            <w:rFonts w:ascii="仿宋" w:eastAsia="仿宋" w:hAnsi="仿宋" w:cs="仿宋" w:hint="eastAsia"/>
            <w:lang w:eastAsia="zh-CN"/>
          </w:rPr>
          <w:t>五、经济影响分析</w:t>
        </w:r>
        <w:r>
          <w:tab/>
        </w:r>
        <w:r>
          <w:fldChar w:fldCharType="begin"/>
        </w:r>
        <w:r>
          <w:instrText xml:space="preserve"> PAGEREF _Toc13518 \h </w:instrText>
        </w:r>
        <w:r>
          <w:fldChar w:fldCharType="separate"/>
        </w:r>
        <w:r>
          <w:t>29</w:t>
        </w:r>
        <w:r>
          <w:fldChar w:fldCharType="end"/>
        </w:r>
      </w:hyperlink>
    </w:p>
    <w:p>
      <w:pPr>
        <w:pStyle w:val="TOC2"/>
        <w:tabs>
          <w:tab w:val="right" w:leader="dot" w:pos="8306"/>
        </w:tabs>
      </w:pPr>
      <w:hyperlink w:anchor="_Toc9246" w:history="1">
        <w:r>
          <w:rPr>
            <w:rFonts w:ascii="仿宋" w:eastAsia="仿宋" w:hAnsi="仿宋" w:cs="仿宋" w:hint="eastAsia"/>
            <w:lang w:eastAsia="zh-CN"/>
          </w:rPr>
          <w:t>(一)、经济费用效益或费用效果分析</w:t>
        </w:r>
        <w:r>
          <w:tab/>
        </w:r>
        <w:r>
          <w:fldChar w:fldCharType="begin"/>
        </w:r>
        <w:r>
          <w:instrText xml:space="preserve"> PAGEREF _Toc9246 \h </w:instrText>
        </w:r>
        <w:r>
          <w:fldChar w:fldCharType="separate"/>
        </w:r>
        <w:r>
          <w:t>29</w:t>
        </w:r>
        <w:r>
          <w:fldChar w:fldCharType="end"/>
        </w:r>
      </w:hyperlink>
    </w:p>
    <w:p>
      <w:pPr>
        <w:pStyle w:val="TOC2"/>
        <w:tabs>
          <w:tab w:val="right" w:leader="dot" w:pos="8306"/>
        </w:tabs>
      </w:pPr>
      <w:hyperlink w:anchor="_Toc10744" w:history="1">
        <w:r>
          <w:rPr>
            <w:rFonts w:ascii="仿宋" w:eastAsia="仿宋" w:hAnsi="仿宋" w:cs="仿宋" w:hint="eastAsia"/>
            <w:lang w:eastAsia="zh-CN"/>
          </w:rPr>
          <w:t>(二)、行业影响分析</w:t>
        </w:r>
        <w:r>
          <w:tab/>
        </w:r>
        <w:r>
          <w:fldChar w:fldCharType="begin"/>
        </w:r>
        <w:r>
          <w:instrText xml:space="preserve"> PAGEREF _Toc10744 \h </w:instrText>
        </w:r>
        <w:r>
          <w:fldChar w:fldCharType="separate"/>
        </w:r>
        <w:r>
          <w:t>32</w:t>
        </w:r>
        <w:r>
          <w:fldChar w:fldCharType="end"/>
        </w:r>
      </w:hyperlink>
    </w:p>
    <w:p>
      <w:pPr>
        <w:pStyle w:val="TOC2"/>
        <w:tabs>
          <w:tab w:val="right" w:leader="dot" w:pos="8306"/>
        </w:tabs>
      </w:pPr>
      <w:hyperlink w:anchor="_Toc2999" w:history="1">
        <w:r>
          <w:rPr>
            <w:rFonts w:ascii="仿宋" w:eastAsia="仿宋" w:hAnsi="仿宋" w:cs="仿宋" w:hint="eastAsia"/>
            <w:lang w:eastAsia="zh-CN"/>
          </w:rPr>
          <w:t>(三)、区域经济影响分析</w:t>
        </w:r>
        <w:r>
          <w:tab/>
        </w:r>
        <w:r>
          <w:fldChar w:fldCharType="begin"/>
        </w:r>
        <w:r>
          <w:instrText xml:space="preserve"> PAGEREF _Toc2999 \h </w:instrText>
        </w:r>
        <w:r>
          <w:fldChar w:fldCharType="separate"/>
        </w:r>
        <w:r>
          <w:t>33</w:t>
        </w:r>
        <w:r>
          <w:fldChar w:fldCharType="end"/>
        </w:r>
      </w:hyperlink>
    </w:p>
    <w:p>
      <w:pPr>
        <w:pStyle w:val="TOC2"/>
        <w:tabs>
          <w:tab w:val="right" w:leader="dot" w:pos="8306"/>
        </w:tabs>
      </w:pPr>
      <w:hyperlink w:anchor="_Toc132" w:history="1">
        <w:r>
          <w:rPr>
            <w:rFonts w:ascii="仿宋" w:eastAsia="仿宋" w:hAnsi="仿宋" w:cs="仿宋" w:hint="eastAsia"/>
            <w:lang w:eastAsia="zh-CN"/>
          </w:rPr>
          <w:t>(四)、宏观经济影响分析</w:t>
        </w:r>
        <w:r>
          <w:tab/>
        </w:r>
        <w:r>
          <w:fldChar w:fldCharType="begin"/>
        </w:r>
        <w:r>
          <w:instrText xml:space="preserve"> PAGEREF _Toc132 \h </w:instrText>
        </w:r>
        <w:r>
          <w:fldChar w:fldCharType="separate"/>
        </w:r>
        <w:r>
          <w:t>34</w:t>
        </w:r>
        <w:r>
          <w:fldChar w:fldCharType="end"/>
        </w:r>
      </w:hyperlink>
    </w:p>
    <w:p>
      <w:pPr>
        <w:pStyle w:val="TOC1"/>
        <w:tabs>
          <w:tab w:val="right" w:leader="dot" w:pos="8306"/>
        </w:tabs>
      </w:pPr>
      <w:hyperlink w:anchor="_Toc14380" w:history="1">
        <w:r>
          <w:rPr>
            <w:rFonts w:ascii="仿宋" w:eastAsia="仿宋" w:hAnsi="仿宋" w:cs="仿宋" w:hint="eastAsia"/>
            <w:lang w:eastAsia="zh-CN"/>
          </w:rPr>
          <w:t>六、千分尺项目概论</w:t>
        </w:r>
        <w:r>
          <w:tab/>
        </w:r>
        <w:r>
          <w:fldChar w:fldCharType="begin"/>
        </w:r>
        <w:r>
          <w:instrText xml:space="preserve"> PAGEREF _Toc14380 \h </w:instrText>
        </w:r>
        <w:r>
          <w:fldChar w:fldCharType="separate"/>
        </w:r>
        <w:r>
          <w:t>36</w:t>
        </w:r>
        <w:r>
          <w:fldChar w:fldCharType="end"/>
        </w:r>
      </w:hyperlink>
    </w:p>
    <w:p>
      <w:pPr>
        <w:pStyle w:val="TOC2"/>
        <w:tabs>
          <w:tab w:val="right" w:leader="dot" w:pos="8306"/>
        </w:tabs>
      </w:pPr>
      <w:hyperlink w:anchor="_Toc25209" w:history="1">
        <w:r>
          <w:rPr>
            <w:rFonts w:ascii="仿宋" w:eastAsia="仿宋" w:hAnsi="仿宋" w:cs="仿宋" w:hint="eastAsia"/>
            <w:lang w:eastAsia="zh-CN"/>
          </w:rPr>
          <w:t>(一)、项目申报单位概况</w:t>
        </w:r>
        <w:r>
          <w:tab/>
        </w:r>
        <w:r>
          <w:fldChar w:fldCharType="begin"/>
        </w:r>
        <w:r>
          <w:instrText xml:space="preserve"> PAGEREF _Toc25209 \h </w:instrText>
        </w:r>
        <w:r>
          <w:fldChar w:fldCharType="separate"/>
        </w:r>
        <w:r>
          <w:t>36</w:t>
        </w:r>
        <w:r>
          <w:fldChar w:fldCharType="end"/>
        </w:r>
      </w:hyperlink>
    </w:p>
    <w:p>
      <w:pPr>
        <w:pStyle w:val="TOC2"/>
        <w:tabs>
          <w:tab w:val="right" w:leader="dot" w:pos="8306"/>
        </w:tabs>
      </w:pPr>
      <w:hyperlink w:anchor="_Toc30066" w:history="1">
        <w:r>
          <w:rPr>
            <w:rFonts w:ascii="仿宋" w:eastAsia="仿宋" w:hAnsi="仿宋" w:cs="仿宋" w:hint="eastAsia"/>
            <w:lang w:eastAsia="zh-CN"/>
          </w:rPr>
          <w:t>(二)、项目概况</w:t>
        </w:r>
        <w:r>
          <w:tab/>
        </w:r>
        <w:r>
          <w:fldChar w:fldCharType="begin"/>
        </w:r>
        <w:r>
          <w:instrText xml:space="preserve"> PAGEREF _Toc30066 \h </w:instrText>
        </w:r>
        <w:r>
          <w:fldChar w:fldCharType="separate"/>
        </w:r>
        <w:r>
          <w:t>37</w:t>
        </w:r>
        <w:r>
          <w:fldChar w:fldCharType="end"/>
        </w:r>
      </w:hyperlink>
    </w:p>
    <w:p>
      <w:pPr>
        <w:pStyle w:val="TOC1"/>
        <w:tabs>
          <w:tab w:val="right" w:leader="dot" w:pos="8306"/>
        </w:tabs>
      </w:pPr>
      <w:hyperlink w:anchor="_Toc13785" w:history="1">
        <w:r>
          <w:rPr>
            <w:rFonts w:ascii="仿宋" w:eastAsia="仿宋" w:hAnsi="仿宋" w:cs="仿宋" w:hint="eastAsia"/>
            <w:lang w:eastAsia="zh-CN"/>
          </w:rPr>
          <w:t>七、经济效益与社会效益优化</w:t>
        </w:r>
        <w:r>
          <w:tab/>
        </w:r>
        <w:r>
          <w:fldChar w:fldCharType="begin"/>
        </w:r>
        <w:r>
          <w:instrText xml:space="preserve"> PAGEREF _Toc13785 \h </w:instrText>
        </w:r>
        <w:r>
          <w:fldChar w:fldCharType="separate"/>
        </w:r>
        <w:r>
          <w:t>40</w:t>
        </w:r>
        <w:r>
          <w:fldChar w:fldCharType="end"/>
        </w:r>
      </w:hyperlink>
    </w:p>
    <w:p>
      <w:pPr>
        <w:pStyle w:val="TOC2"/>
        <w:tabs>
          <w:tab w:val="right" w:leader="dot" w:pos="8306"/>
        </w:tabs>
      </w:pPr>
      <w:hyperlink w:anchor="_Toc15323" w:history="1">
        <w:r>
          <w:rPr>
            <w:rFonts w:ascii="仿宋" w:eastAsia="仿宋" w:hAnsi="仿宋" w:cs="仿宋" w:hint="eastAsia"/>
            <w:lang w:eastAsia="zh-CN"/>
          </w:rPr>
          <w:t>(一)、经济效益提升策略</w:t>
        </w:r>
        <w:r>
          <w:tab/>
        </w:r>
        <w:r>
          <w:fldChar w:fldCharType="begin"/>
        </w:r>
        <w:r>
          <w:instrText xml:space="preserve"> PAGEREF _Toc15323 \h </w:instrText>
        </w:r>
        <w:r>
          <w:fldChar w:fldCharType="separate"/>
        </w:r>
        <w:r>
          <w:t>40</w:t>
        </w:r>
        <w:r>
          <w:fldChar w:fldCharType="end"/>
        </w:r>
      </w:hyperlink>
    </w:p>
    <w:p>
      <w:pPr>
        <w:pStyle w:val="TOC2"/>
        <w:tabs>
          <w:tab w:val="right" w:leader="dot" w:pos="8306"/>
        </w:tabs>
      </w:pPr>
      <w:hyperlink w:anchor="_Toc31395" w:history="1">
        <w:r>
          <w:rPr>
            <w:rFonts w:ascii="仿宋" w:eastAsia="仿宋" w:hAnsi="仿宋" w:cs="仿宋" w:hint="eastAsia"/>
            <w:lang w:eastAsia="zh-CN"/>
          </w:rPr>
          <w:t>(二)、社会效益增强方案</w:t>
        </w:r>
        <w:r>
          <w:tab/>
        </w:r>
        <w:r>
          <w:fldChar w:fldCharType="begin"/>
        </w:r>
        <w:r>
          <w:instrText xml:space="preserve"> PAGEREF _Toc31395 \h </w:instrText>
        </w:r>
        <w:r>
          <w:fldChar w:fldCharType="separate"/>
        </w:r>
        <w:r>
          <w:t>41</w:t>
        </w:r>
        <w:r>
          <w:fldChar w:fldCharType="end"/>
        </w:r>
      </w:hyperlink>
    </w:p>
    <w:p>
      <w:pPr>
        <w:pStyle w:val="TOC1"/>
        <w:tabs>
          <w:tab w:val="right" w:leader="dot" w:pos="8306"/>
        </w:tabs>
      </w:pPr>
      <w:hyperlink w:anchor="_Toc6295" w:history="1">
        <w:r>
          <w:rPr>
            <w:rFonts w:ascii="仿宋" w:eastAsia="仿宋" w:hAnsi="仿宋" w:cs="仿宋" w:hint="eastAsia"/>
            <w:lang w:eastAsia="zh-CN"/>
          </w:rPr>
          <w:t>八、项目实施与管理方案</w:t>
        </w:r>
        <w:r>
          <w:tab/>
        </w:r>
        <w:r>
          <w:fldChar w:fldCharType="begin"/>
        </w:r>
        <w:r>
          <w:instrText xml:space="preserve"> PAGEREF _Toc6295 \h </w:instrText>
        </w:r>
        <w:r>
          <w:fldChar w:fldCharType="separate"/>
        </w:r>
        <w:r>
          <w:t>42</w:t>
        </w:r>
        <w:r>
          <w:fldChar w:fldCharType="end"/>
        </w:r>
      </w:hyperlink>
    </w:p>
    <w:p>
      <w:pPr>
        <w:pStyle w:val="TOC2"/>
        <w:tabs>
          <w:tab w:val="right" w:leader="dot" w:pos="8306"/>
        </w:tabs>
      </w:pPr>
      <w:hyperlink w:anchor="_Toc2496" w:history="1">
        <w:r>
          <w:rPr>
            <w:rFonts w:ascii="仿宋" w:eastAsia="仿宋" w:hAnsi="仿宋" w:cs="仿宋" w:hint="eastAsia"/>
            <w:lang w:eastAsia="zh-CN"/>
          </w:rPr>
          <w:t>(一)、项目实施计划</w:t>
        </w:r>
        <w:r>
          <w:tab/>
        </w:r>
        <w:r>
          <w:fldChar w:fldCharType="begin"/>
        </w:r>
        <w:r>
          <w:instrText xml:space="preserve"> PAGEREF _Toc2496 \h </w:instrText>
        </w:r>
        <w:r>
          <w:fldChar w:fldCharType="separate"/>
        </w:r>
        <w:r>
          <w:t>42</w:t>
        </w:r>
        <w:r>
          <w:fldChar w:fldCharType="end"/>
        </w:r>
      </w:hyperlink>
    </w:p>
    <w:p>
      <w:pPr>
        <w:pStyle w:val="TOC2"/>
        <w:tabs>
          <w:tab w:val="right" w:leader="dot" w:pos="8306"/>
        </w:tabs>
      </w:pPr>
      <w:hyperlink w:anchor="_Toc1889" w:history="1">
        <w:r>
          <w:rPr>
            <w:rFonts w:ascii="仿宋" w:eastAsia="仿宋" w:hAnsi="仿宋" w:cs="仿宋" w:hint="eastAsia"/>
            <w:lang w:eastAsia="zh-CN"/>
          </w:rPr>
          <w:t>(二)、项目组织机构与职责</w:t>
        </w:r>
        <w:r>
          <w:tab/>
        </w:r>
        <w:r>
          <w:fldChar w:fldCharType="begin"/>
        </w:r>
        <w:r>
          <w:instrText xml:space="preserve"> PAGEREF _Toc1889 \h </w:instrText>
        </w:r>
        <w:r>
          <w:fldChar w:fldCharType="separate"/>
        </w:r>
        <w:r>
          <w:t>43</w:t>
        </w:r>
        <w:r>
          <w:fldChar w:fldCharType="end"/>
        </w:r>
      </w:hyperlink>
    </w:p>
    <w:p>
      <w:pPr>
        <w:pStyle w:val="TOC2"/>
        <w:tabs>
          <w:tab w:val="right" w:leader="dot" w:pos="8306"/>
        </w:tabs>
      </w:pPr>
      <w:hyperlink w:anchor="_Toc17564" w:history="1">
        <w:r>
          <w:rPr>
            <w:rFonts w:ascii="仿宋" w:eastAsia="仿宋" w:hAnsi="仿宋" w:cs="仿宋" w:hint="eastAsia"/>
            <w:lang w:eastAsia="zh-CN"/>
          </w:rPr>
          <w:t>(三)、项目管理与监控体系</w:t>
        </w:r>
        <w:r>
          <w:tab/>
        </w:r>
        <w:r>
          <w:fldChar w:fldCharType="begin"/>
        </w:r>
        <w:r>
          <w:instrText xml:space="preserve"> PAGEREF _Toc17564 \h </w:instrText>
        </w:r>
        <w:r>
          <w:fldChar w:fldCharType="separate"/>
        </w:r>
        <w:r>
          <w:t>46</w:t>
        </w:r>
        <w:r>
          <w:fldChar w:fldCharType="end"/>
        </w:r>
      </w:hyperlink>
    </w:p>
    <w:p>
      <w:pPr>
        <w:pStyle w:val="TOC1"/>
        <w:tabs>
          <w:tab w:val="right" w:leader="dot" w:pos="8306"/>
        </w:tabs>
      </w:pPr>
      <w:hyperlink w:anchor="_Toc11843" w:history="1">
        <w:r>
          <w:rPr>
            <w:rFonts w:ascii="仿宋" w:eastAsia="仿宋" w:hAnsi="仿宋" w:cs="仿宋" w:hint="eastAsia"/>
            <w:lang w:eastAsia="zh-CN"/>
          </w:rPr>
          <w:t>九、客户关系管理与市场拓展</w:t>
        </w:r>
        <w:r>
          <w:tab/>
        </w:r>
        <w:r>
          <w:fldChar w:fldCharType="begin"/>
        </w:r>
        <w:r>
          <w:instrText xml:space="preserve"> PAGEREF _Toc11843 \h </w:instrText>
        </w:r>
        <w:r>
          <w:fldChar w:fldCharType="separate"/>
        </w:r>
        <w:r>
          <w:t>47</w:t>
        </w:r>
        <w:r>
          <w:fldChar w:fldCharType="end"/>
        </w:r>
      </w:hyperlink>
    </w:p>
    <w:p>
      <w:pPr>
        <w:pStyle w:val="TOC2"/>
        <w:tabs>
          <w:tab w:val="right" w:leader="dot" w:pos="8306"/>
        </w:tabs>
      </w:pPr>
      <w:hyperlink w:anchor="_Toc565" w:history="1">
        <w:r>
          <w:rPr>
            <w:rFonts w:ascii="仿宋" w:eastAsia="仿宋" w:hAnsi="仿宋" w:cs="仿宋" w:hint="eastAsia"/>
            <w:lang w:eastAsia="zh-CN"/>
          </w:rPr>
          <w:t>(一)、客户关系管理策略</w:t>
        </w:r>
        <w:r>
          <w:tab/>
        </w:r>
        <w:r>
          <w:fldChar w:fldCharType="begin"/>
        </w:r>
        <w:r>
          <w:instrText xml:space="preserve"> PAGEREF _Toc565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33" w:history="1">
        <w:r>
          <w:rPr>
            <w:rFonts w:ascii="仿宋" w:eastAsia="仿宋" w:hAnsi="仿宋" w:cs="仿宋" w:hint="eastAsia"/>
            <w:lang w:eastAsia="zh-CN"/>
          </w:rPr>
          <w:t>(二)、市场拓展方案</w:t>
        </w:r>
        <w:r>
          <w:tab/>
        </w:r>
        <w:r>
          <w:fldChar w:fldCharType="begin"/>
        </w:r>
        <w:r>
          <w:instrText xml:space="preserve"> PAGEREF _Toc13533 \h </w:instrText>
        </w:r>
        <w:r>
          <w:fldChar w:fldCharType="separate"/>
        </w:r>
        <w:r>
          <w:t>48</w:t>
        </w:r>
        <w:r>
          <w:fldChar w:fldCharType="end"/>
        </w:r>
      </w:hyperlink>
    </w:p>
    <w:p>
      <w:pPr>
        <w:pStyle w:val="TOC1"/>
        <w:tabs>
          <w:tab w:val="right" w:leader="dot" w:pos="8306"/>
        </w:tabs>
      </w:pPr>
      <w:hyperlink w:anchor="_Toc11743" w:history="1">
        <w:r>
          <w:rPr>
            <w:rFonts w:ascii="仿宋" w:eastAsia="仿宋" w:hAnsi="仿宋" w:cs="仿宋" w:hint="eastAsia"/>
            <w:lang w:eastAsia="zh-CN"/>
          </w:rPr>
          <w:t>十、环境保护与绿色发展</w:t>
        </w:r>
        <w:r>
          <w:tab/>
        </w:r>
        <w:r>
          <w:fldChar w:fldCharType="begin"/>
        </w:r>
        <w:r>
          <w:instrText xml:space="preserve"> PAGEREF _Toc11743 \h </w:instrText>
        </w:r>
        <w:r>
          <w:fldChar w:fldCharType="separate"/>
        </w:r>
        <w:r>
          <w:t>50</w:t>
        </w:r>
        <w:r>
          <w:fldChar w:fldCharType="end"/>
        </w:r>
      </w:hyperlink>
    </w:p>
    <w:p>
      <w:pPr>
        <w:pStyle w:val="TOC2"/>
        <w:tabs>
          <w:tab w:val="right" w:leader="dot" w:pos="8306"/>
        </w:tabs>
      </w:pPr>
      <w:hyperlink w:anchor="_Toc31384" w:history="1">
        <w:r>
          <w:rPr>
            <w:rFonts w:ascii="仿宋" w:eastAsia="仿宋" w:hAnsi="仿宋" w:cs="仿宋" w:hint="eastAsia"/>
            <w:lang w:eastAsia="zh-CN"/>
          </w:rPr>
          <w:t>(一)、环境保护措施</w:t>
        </w:r>
        <w:r>
          <w:tab/>
        </w:r>
        <w:r>
          <w:fldChar w:fldCharType="begin"/>
        </w:r>
        <w:r>
          <w:instrText xml:space="preserve"> PAGEREF _Toc31384 \h </w:instrText>
        </w:r>
        <w:r>
          <w:fldChar w:fldCharType="separate"/>
        </w:r>
        <w:r>
          <w:t>50</w:t>
        </w:r>
        <w:r>
          <w:fldChar w:fldCharType="end"/>
        </w:r>
      </w:hyperlink>
    </w:p>
    <w:p>
      <w:pPr>
        <w:pStyle w:val="TOC2"/>
        <w:tabs>
          <w:tab w:val="right" w:leader="dot" w:pos="8306"/>
        </w:tabs>
      </w:pPr>
      <w:hyperlink w:anchor="_Toc27935" w:history="1">
        <w:r>
          <w:rPr>
            <w:rFonts w:ascii="仿宋" w:eastAsia="仿宋" w:hAnsi="仿宋" w:cs="仿宋" w:hint="eastAsia"/>
            <w:lang w:eastAsia="zh-CN"/>
          </w:rPr>
          <w:t>(二)、绿色发展与可持续发展策略</w:t>
        </w:r>
        <w:r>
          <w:tab/>
        </w:r>
        <w:r>
          <w:fldChar w:fldCharType="begin"/>
        </w:r>
        <w:r>
          <w:instrText xml:space="preserve"> PAGEREF _Toc27935 \h </w:instrText>
        </w:r>
        <w:r>
          <w:fldChar w:fldCharType="separate"/>
        </w:r>
        <w:r>
          <w:t>51</w:t>
        </w:r>
        <w:r>
          <w:fldChar w:fldCharType="end"/>
        </w:r>
      </w:hyperlink>
    </w:p>
    <w:p>
      <w:pPr>
        <w:pStyle w:val="TOC1"/>
        <w:tabs>
          <w:tab w:val="right" w:leader="dot" w:pos="8306"/>
        </w:tabs>
      </w:pPr>
      <w:hyperlink w:anchor="_Toc19363" w:history="1">
        <w:r>
          <w:rPr>
            <w:rFonts w:ascii="仿宋" w:eastAsia="仿宋" w:hAnsi="仿宋" w:cs="仿宋" w:hint="eastAsia"/>
            <w:lang w:eastAsia="zh-CN"/>
          </w:rPr>
          <w:t>十一、资金管理与财务规划</w:t>
        </w:r>
        <w:r>
          <w:tab/>
        </w:r>
        <w:r>
          <w:fldChar w:fldCharType="begin"/>
        </w:r>
        <w:r>
          <w:instrText xml:space="preserve"> PAGEREF _Toc19363 \h </w:instrText>
        </w:r>
        <w:r>
          <w:fldChar w:fldCharType="separate"/>
        </w:r>
        <w:r>
          <w:t>53</w:t>
        </w:r>
        <w:r>
          <w:fldChar w:fldCharType="end"/>
        </w:r>
      </w:hyperlink>
    </w:p>
    <w:p>
      <w:pPr>
        <w:pStyle w:val="TOC2"/>
        <w:tabs>
          <w:tab w:val="right" w:leader="dot" w:pos="8306"/>
        </w:tabs>
      </w:pPr>
      <w:hyperlink w:anchor="_Toc3388" w:history="1">
        <w:r>
          <w:rPr>
            <w:rFonts w:ascii="仿宋" w:eastAsia="仿宋" w:hAnsi="仿宋" w:cs="仿宋" w:hint="eastAsia"/>
            <w:lang w:eastAsia="zh-CN"/>
          </w:rPr>
          <w:t>(一)、项目资金来源与筹措</w:t>
        </w:r>
        <w:r>
          <w:tab/>
        </w:r>
        <w:r>
          <w:fldChar w:fldCharType="begin"/>
        </w:r>
        <w:r>
          <w:instrText xml:space="preserve"> PAGEREF _Toc3388 \h </w:instrText>
        </w:r>
        <w:r>
          <w:fldChar w:fldCharType="separate"/>
        </w:r>
        <w:r>
          <w:t>53</w:t>
        </w:r>
        <w:r>
          <w:fldChar w:fldCharType="end"/>
        </w:r>
      </w:hyperlink>
    </w:p>
    <w:p>
      <w:pPr>
        <w:pStyle w:val="TOC2"/>
        <w:tabs>
          <w:tab w:val="right" w:leader="dot" w:pos="8306"/>
        </w:tabs>
      </w:pPr>
      <w:hyperlink w:anchor="_Toc29362" w:history="1">
        <w:r>
          <w:rPr>
            <w:rFonts w:ascii="仿宋" w:eastAsia="仿宋" w:hAnsi="仿宋" w:cs="仿宋" w:hint="eastAsia"/>
            <w:lang w:eastAsia="zh-CN"/>
          </w:rPr>
          <w:t>(二)、资金使用与监管</w:t>
        </w:r>
        <w:r>
          <w:tab/>
        </w:r>
        <w:r>
          <w:fldChar w:fldCharType="begin"/>
        </w:r>
        <w:r>
          <w:instrText xml:space="preserve"> PAGEREF _Toc29362 \h </w:instrText>
        </w:r>
        <w:r>
          <w:fldChar w:fldCharType="separate"/>
        </w:r>
        <w:r>
          <w:t>54</w:t>
        </w:r>
        <w:r>
          <w:fldChar w:fldCharType="end"/>
        </w:r>
      </w:hyperlink>
    </w:p>
    <w:p>
      <w:pPr>
        <w:pStyle w:val="TOC2"/>
        <w:tabs>
          <w:tab w:val="right" w:leader="dot" w:pos="8306"/>
        </w:tabs>
      </w:pPr>
      <w:hyperlink w:anchor="_Toc15994" w:history="1">
        <w:r>
          <w:rPr>
            <w:rFonts w:ascii="仿宋" w:eastAsia="仿宋" w:hAnsi="仿宋" w:cs="仿宋" w:hint="eastAsia"/>
            <w:lang w:eastAsia="zh-CN"/>
          </w:rPr>
          <w:t>(三)、财务规划与预测</w:t>
        </w:r>
        <w:r>
          <w:tab/>
        </w:r>
        <w:r>
          <w:fldChar w:fldCharType="begin"/>
        </w:r>
        <w:r>
          <w:instrText xml:space="preserve"> PAGEREF _Toc15994 \h </w:instrText>
        </w:r>
        <w:r>
          <w:fldChar w:fldCharType="separate"/>
        </w:r>
        <w:r>
          <w:t>56</w:t>
        </w:r>
        <w:r>
          <w:fldChar w:fldCharType="end"/>
        </w:r>
      </w:hyperlink>
    </w:p>
    <w:p>
      <w:pPr>
        <w:pStyle w:val="TOC1"/>
        <w:tabs>
          <w:tab w:val="right" w:leader="dot" w:pos="8306"/>
        </w:tabs>
      </w:pPr>
      <w:hyperlink w:anchor="_Toc13780" w:history="1">
        <w:r>
          <w:rPr>
            <w:rFonts w:ascii="仿宋" w:eastAsia="仿宋" w:hAnsi="仿宋" w:cs="仿宋" w:hint="eastAsia"/>
            <w:lang w:eastAsia="zh-CN"/>
          </w:rPr>
          <w:t>十二、技术创新与产业升级</w:t>
        </w:r>
        <w:r>
          <w:tab/>
        </w:r>
        <w:r>
          <w:fldChar w:fldCharType="begin"/>
        </w:r>
        <w:r>
          <w:instrText xml:space="preserve"> PAGEREF _Toc13780 \h </w:instrText>
        </w:r>
        <w:r>
          <w:fldChar w:fldCharType="separate"/>
        </w:r>
        <w:r>
          <w:t>57</w:t>
        </w:r>
        <w:r>
          <w:fldChar w:fldCharType="end"/>
        </w:r>
      </w:hyperlink>
    </w:p>
    <w:p>
      <w:pPr>
        <w:pStyle w:val="TOC2"/>
        <w:tabs>
          <w:tab w:val="right" w:leader="dot" w:pos="8306"/>
        </w:tabs>
      </w:pPr>
      <w:hyperlink w:anchor="_Toc4640" w:history="1">
        <w:r>
          <w:rPr>
            <w:rFonts w:ascii="仿宋" w:eastAsia="仿宋" w:hAnsi="仿宋" w:cs="仿宋" w:hint="eastAsia"/>
            <w:lang w:eastAsia="zh-CN"/>
          </w:rPr>
          <w:t>(一)、技术创新方向与目标</w:t>
        </w:r>
        <w:r>
          <w:tab/>
        </w:r>
        <w:r>
          <w:fldChar w:fldCharType="begin"/>
        </w:r>
        <w:r>
          <w:instrText xml:space="preserve"> PAGEREF _Toc4640 \h </w:instrText>
        </w:r>
        <w:r>
          <w:fldChar w:fldCharType="separate"/>
        </w:r>
        <w:r>
          <w:t>57</w:t>
        </w:r>
        <w:r>
          <w:fldChar w:fldCharType="end"/>
        </w:r>
      </w:hyperlink>
    </w:p>
    <w:p>
      <w:pPr>
        <w:pStyle w:val="TOC2"/>
        <w:tabs>
          <w:tab w:val="right" w:leader="dot" w:pos="8306"/>
        </w:tabs>
      </w:pPr>
      <w:hyperlink w:anchor="_Toc32477" w:history="1">
        <w:r>
          <w:rPr>
            <w:rFonts w:ascii="仿宋" w:eastAsia="仿宋" w:hAnsi="仿宋" w:cs="仿宋" w:hint="eastAsia"/>
            <w:lang w:eastAsia="zh-CN"/>
          </w:rPr>
          <w:t>(二)、产业升级路径与措施</w:t>
        </w:r>
        <w:r>
          <w:tab/>
        </w:r>
        <w:r>
          <w:fldChar w:fldCharType="begin"/>
        </w:r>
        <w:r>
          <w:instrText xml:space="preserve"> PAGEREF _Toc32477 \h </w:instrText>
        </w:r>
        <w:r>
          <w:fldChar w:fldCharType="separate"/>
        </w:r>
        <w:r>
          <w:t>58</w:t>
        </w:r>
        <w:r>
          <w:fldChar w:fldCharType="end"/>
        </w:r>
      </w:hyperlink>
    </w:p>
    <w:p>
      <w:pPr>
        <w:pStyle w:val="TOC1"/>
        <w:tabs>
          <w:tab w:val="right" w:leader="dot" w:pos="8306"/>
        </w:tabs>
      </w:pPr>
      <w:hyperlink w:anchor="_Toc6581" w:history="1">
        <w:r>
          <w:rPr>
            <w:rFonts w:ascii="仿宋" w:eastAsia="仿宋" w:hAnsi="仿宋" w:cs="仿宋" w:hint="eastAsia"/>
            <w:lang w:eastAsia="zh-CN"/>
          </w:rPr>
          <w:t>十三、法律法规与政策遵循</w:t>
        </w:r>
        <w:r>
          <w:tab/>
        </w:r>
        <w:r>
          <w:fldChar w:fldCharType="begin"/>
        </w:r>
        <w:r>
          <w:instrText xml:space="preserve"> PAGEREF _Toc6581 \h </w:instrText>
        </w:r>
        <w:r>
          <w:fldChar w:fldCharType="separate"/>
        </w:r>
        <w:r>
          <w:t>59</w:t>
        </w:r>
        <w:r>
          <w:fldChar w:fldCharType="end"/>
        </w:r>
      </w:hyperlink>
    </w:p>
    <w:p>
      <w:pPr>
        <w:pStyle w:val="TOC2"/>
        <w:tabs>
          <w:tab w:val="right" w:leader="dot" w:pos="8306"/>
        </w:tabs>
      </w:pPr>
      <w:hyperlink w:anchor="_Toc13363" w:history="1">
        <w:r>
          <w:rPr>
            <w:rFonts w:ascii="仿宋" w:eastAsia="仿宋" w:hAnsi="仿宋" w:cs="仿宋" w:hint="eastAsia"/>
            <w:lang w:eastAsia="zh-CN"/>
          </w:rPr>
          <w:t>(一)、法律法规遵守</w:t>
        </w:r>
        <w:r>
          <w:tab/>
        </w:r>
        <w:r>
          <w:fldChar w:fldCharType="begin"/>
        </w:r>
        <w:r>
          <w:instrText xml:space="preserve"> PAGEREF _Toc13363 \h </w:instrText>
        </w:r>
        <w:r>
          <w:fldChar w:fldCharType="separate"/>
        </w:r>
        <w:r>
          <w:t>59</w:t>
        </w:r>
        <w:r>
          <w:fldChar w:fldCharType="end"/>
        </w:r>
      </w:hyperlink>
    </w:p>
    <w:p>
      <w:pPr>
        <w:pStyle w:val="TOC2"/>
        <w:tabs>
          <w:tab w:val="right" w:leader="dot" w:pos="8306"/>
        </w:tabs>
      </w:pPr>
      <w:hyperlink w:anchor="_Toc14615" w:history="1">
        <w:r>
          <w:rPr>
            <w:rFonts w:ascii="仿宋" w:eastAsia="仿宋" w:hAnsi="仿宋" w:cs="仿宋" w:hint="eastAsia"/>
            <w:lang w:eastAsia="zh-CN"/>
          </w:rPr>
          <w:t>(二)、政策导向与利用</w:t>
        </w:r>
        <w:r>
          <w:tab/>
        </w:r>
        <w:r>
          <w:fldChar w:fldCharType="begin"/>
        </w:r>
        <w:r>
          <w:instrText xml:space="preserve"> PAGEREF _Toc14615 \h </w:instrText>
        </w:r>
        <w:r>
          <w:fldChar w:fldCharType="separate"/>
        </w:r>
        <w:r>
          <w:t>60</w:t>
        </w:r>
        <w:r>
          <w:fldChar w:fldCharType="end"/>
        </w:r>
      </w:hyperlink>
    </w:p>
    <w:p>
      <w:pPr>
        <w:pStyle w:val="TOC1"/>
        <w:tabs>
          <w:tab w:val="right" w:leader="dot" w:pos="8306"/>
        </w:tabs>
      </w:pPr>
      <w:hyperlink w:anchor="_Toc11525" w:history="1">
        <w:r>
          <w:rPr>
            <w:rFonts w:ascii="仿宋" w:eastAsia="仿宋" w:hAnsi="仿宋" w:cs="仿宋" w:hint="eastAsia"/>
            <w:lang w:eastAsia="zh-CN"/>
          </w:rPr>
          <w:t>十四、设施与设备管理</w:t>
        </w:r>
        <w:r>
          <w:tab/>
        </w:r>
        <w:r>
          <w:fldChar w:fldCharType="begin"/>
        </w:r>
        <w:r>
          <w:instrText xml:space="preserve"> PAGEREF _Toc11525 \h </w:instrText>
        </w:r>
        <w:r>
          <w:fldChar w:fldCharType="separate"/>
        </w:r>
        <w:r>
          <w:t>61</w:t>
        </w:r>
        <w:r>
          <w:fldChar w:fldCharType="end"/>
        </w:r>
      </w:hyperlink>
    </w:p>
    <w:p>
      <w:pPr>
        <w:pStyle w:val="TOC2"/>
        <w:tabs>
          <w:tab w:val="right" w:leader="dot" w:pos="8306"/>
        </w:tabs>
      </w:pPr>
      <w:hyperlink w:anchor="_Toc2649" w:history="1">
        <w:r>
          <w:rPr>
            <w:rFonts w:ascii="仿宋" w:eastAsia="仿宋" w:hAnsi="仿宋" w:cs="仿宋" w:hint="eastAsia"/>
            <w:lang w:eastAsia="zh-CN"/>
          </w:rPr>
          <w:t>(一)、设施规划与配置</w:t>
        </w:r>
        <w:r>
          <w:tab/>
        </w:r>
        <w:r>
          <w:fldChar w:fldCharType="begin"/>
        </w:r>
        <w:r>
          <w:instrText xml:space="preserve"> PAGEREF _Toc2649 \h </w:instrText>
        </w:r>
        <w:r>
          <w:fldChar w:fldCharType="separate"/>
        </w:r>
        <w:r>
          <w:t>61</w:t>
        </w:r>
        <w:r>
          <w:fldChar w:fldCharType="end"/>
        </w:r>
      </w:hyperlink>
    </w:p>
    <w:p>
      <w:pPr>
        <w:pStyle w:val="TOC2"/>
        <w:tabs>
          <w:tab w:val="right" w:leader="dot" w:pos="8306"/>
        </w:tabs>
      </w:pPr>
      <w:hyperlink w:anchor="_Toc17459" w:history="1">
        <w:r>
          <w:rPr>
            <w:rFonts w:ascii="仿宋" w:eastAsia="仿宋" w:hAnsi="仿宋" w:cs="仿宋" w:hint="eastAsia"/>
            <w:lang w:eastAsia="zh-CN"/>
          </w:rPr>
          <w:t>(二)、设备采购与维护管理</w:t>
        </w:r>
        <w:r>
          <w:tab/>
        </w:r>
        <w:r>
          <w:fldChar w:fldCharType="begin"/>
        </w:r>
        <w:r>
          <w:instrText xml:space="preserve"> PAGEREF _Toc17459 \h </w:instrText>
        </w:r>
        <w:r>
          <w:fldChar w:fldCharType="separate"/>
        </w:r>
        <w:r>
          <w:t>62</w:t>
        </w:r>
        <w:r>
          <w:fldChar w:fldCharType="end"/>
        </w:r>
      </w:hyperlink>
    </w:p>
    <w:p>
      <w:pPr>
        <w:pStyle w:val="TOC2"/>
        <w:tabs>
          <w:tab w:val="right" w:leader="dot" w:pos="8306"/>
        </w:tabs>
      </w:pPr>
      <w:hyperlink w:anchor="_Toc27023" w:history="1">
        <w:r>
          <w:rPr>
            <w:rFonts w:ascii="仿宋" w:eastAsia="仿宋" w:hAnsi="仿宋" w:cs="仿宋" w:hint="eastAsia"/>
            <w:lang w:eastAsia="zh-CN"/>
          </w:rPr>
          <w:t>(三)、设施设备升级策略</w:t>
        </w:r>
        <w:r>
          <w:tab/>
        </w:r>
        <w:r>
          <w:fldChar w:fldCharType="begin"/>
        </w:r>
        <w:r>
          <w:instrText xml:space="preserve"> PAGEREF _Toc27023 \h </w:instrText>
        </w:r>
        <w:r>
          <w:fldChar w:fldCharType="separate"/>
        </w:r>
        <w:r>
          <w:t>62</w:t>
        </w:r>
        <w:r>
          <w:fldChar w:fldCharType="end"/>
        </w:r>
      </w:hyperlink>
    </w:p>
    <w:p>
      <w:pPr>
        <w:pStyle w:val="TOC1"/>
        <w:tabs>
          <w:tab w:val="right" w:leader="dot" w:pos="8306"/>
        </w:tabs>
      </w:pPr>
      <w:hyperlink w:anchor="_Toc26478" w:history="1">
        <w:r>
          <w:rPr>
            <w:rFonts w:ascii="仿宋" w:eastAsia="仿宋" w:hAnsi="仿宋" w:cs="仿宋" w:hint="eastAsia"/>
            <w:lang w:eastAsia="zh-CN"/>
          </w:rPr>
          <w:t>十五、合作与交流机制建立</w:t>
        </w:r>
        <w:r>
          <w:tab/>
        </w:r>
        <w:r>
          <w:fldChar w:fldCharType="begin"/>
        </w:r>
        <w:r>
          <w:instrText xml:space="preserve"> PAGEREF _Toc26478 \h </w:instrText>
        </w:r>
        <w:r>
          <w:fldChar w:fldCharType="separate"/>
        </w:r>
        <w:r>
          <w:t>63</w:t>
        </w:r>
        <w:r>
          <w:fldChar w:fldCharType="end"/>
        </w:r>
      </w:hyperlink>
    </w:p>
    <w:p>
      <w:pPr>
        <w:pStyle w:val="TOC2"/>
        <w:tabs>
          <w:tab w:val="right" w:leader="dot" w:pos="8306"/>
        </w:tabs>
      </w:pPr>
      <w:hyperlink w:anchor="_Toc12268" w:history="1">
        <w:r>
          <w:rPr>
            <w:rFonts w:ascii="仿宋" w:eastAsia="仿宋" w:hAnsi="仿宋" w:cs="仿宋" w:hint="eastAsia"/>
            <w:lang w:eastAsia="zh-CN"/>
          </w:rPr>
          <w:t>(一)、合作伙伴选择与合作方式</w:t>
        </w:r>
        <w:r>
          <w:tab/>
        </w:r>
        <w:r>
          <w:fldChar w:fldCharType="begin"/>
        </w:r>
        <w:r>
          <w:instrText xml:space="preserve"> PAGEREF _Toc12268 \h </w:instrText>
        </w:r>
        <w:r>
          <w:fldChar w:fldCharType="separate"/>
        </w:r>
        <w:r>
          <w:t>63</w:t>
        </w:r>
        <w:r>
          <w:fldChar w:fldCharType="end"/>
        </w:r>
      </w:hyperlink>
    </w:p>
    <w:p>
      <w:pPr>
        <w:pStyle w:val="TOC2"/>
        <w:tabs>
          <w:tab w:val="right" w:leader="dot" w:pos="8306"/>
        </w:tabs>
      </w:pPr>
      <w:hyperlink w:anchor="_Toc11349" w:history="1">
        <w:r>
          <w:rPr>
            <w:rFonts w:ascii="仿宋" w:eastAsia="仿宋" w:hAnsi="仿宋" w:cs="仿宋" w:hint="eastAsia"/>
            <w:lang w:eastAsia="zh-CN"/>
          </w:rPr>
          <w:t>(二)、交流与合作平台搭建</w:t>
        </w:r>
        <w:r>
          <w:tab/>
        </w:r>
        <w:r>
          <w:fldChar w:fldCharType="begin"/>
        </w:r>
        <w:r>
          <w:instrText xml:space="preserve"> PAGEREF _Toc11349 \h </w:instrText>
        </w:r>
        <w:r>
          <w:fldChar w:fldCharType="separate"/>
        </w:r>
        <w:r>
          <w:t>65</w:t>
        </w:r>
        <w:r>
          <w:fldChar w:fldCharType="end"/>
        </w:r>
      </w:hyperlink>
    </w:p>
    <w:p>
      <w:pPr>
        <w:pStyle w:val="TOC1"/>
        <w:tabs>
          <w:tab w:val="right" w:leader="dot" w:pos="8306"/>
        </w:tabs>
      </w:pPr>
      <w:hyperlink w:anchor="_Toc8415" w:history="1">
        <w:r>
          <w:rPr>
            <w:rFonts w:ascii="仿宋" w:eastAsia="仿宋" w:hAnsi="仿宋" w:cs="仿宋" w:hint="eastAsia"/>
            <w:lang w:eastAsia="zh-CN"/>
          </w:rPr>
          <w:t>十六、创新驱动与持续发展</w:t>
        </w:r>
        <w:r>
          <w:tab/>
        </w:r>
        <w:r>
          <w:fldChar w:fldCharType="begin"/>
        </w:r>
        <w:r>
          <w:instrText xml:space="preserve"> PAGEREF _Toc8415 \h </w:instrText>
        </w:r>
        <w:r>
          <w:fldChar w:fldCharType="separate"/>
        </w:r>
        <w:r>
          <w:t>66</w:t>
        </w:r>
        <w:r>
          <w:fldChar w:fldCharType="end"/>
        </w:r>
      </w:hyperlink>
    </w:p>
    <w:p>
      <w:pPr>
        <w:pStyle w:val="TOC2"/>
        <w:tabs>
          <w:tab w:val="right" w:leader="dot" w:pos="8306"/>
        </w:tabs>
      </w:pPr>
      <w:hyperlink w:anchor="_Toc933" w:history="1">
        <w:r>
          <w:rPr>
            <w:rFonts w:ascii="仿宋" w:eastAsia="仿宋" w:hAnsi="仿宋" w:cs="仿宋" w:hint="eastAsia"/>
            <w:lang w:eastAsia="zh-CN"/>
          </w:rPr>
          <w:t>(一)、创新驱动战略实施</w:t>
        </w:r>
        <w:r>
          <w:tab/>
        </w:r>
        <w:r>
          <w:fldChar w:fldCharType="begin"/>
        </w:r>
        <w:r>
          <w:instrText xml:space="preserve"> PAGEREF _Toc933 \h </w:instrText>
        </w:r>
        <w:r>
          <w:fldChar w:fldCharType="separate"/>
        </w:r>
        <w:r>
          <w:t>66</w:t>
        </w:r>
        <w:r>
          <w:fldChar w:fldCharType="end"/>
        </w:r>
      </w:hyperlink>
    </w:p>
    <w:p>
      <w:pPr>
        <w:pStyle w:val="TOC2"/>
        <w:tabs>
          <w:tab w:val="right" w:leader="dot" w:pos="8306"/>
        </w:tabs>
      </w:pPr>
      <w:hyperlink w:anchor="_Toc24853" w:history="1">
        <w:r>
          <w:rPr>
            <w:rFonts w:ascii="仿宋" w:eastAsia="仿宋" w:hAnsi="仿宋" w:cs="仿宋" w:hint="eastAsia"/>
            <w:lang w:eastAsia="zh-CN"/>
          </w:rPr>
          <w:t>(二)、持续发展路径探索</w:t>
        </w:r>
        <w:r>
          <w:tab/>
        </w:r>
        <w:r>
          <w:fldChar w:fldCharType="begin"/>
        </w:r>
        <w:r>
          <w:instrText xml:space="preserve"> PAGEREF _Toc24853 \h </w:instrText>
        </w:r>
        <w:r>
          <w:fldChar w:fldCharType="separate"/>
        </w:r>
        <w:r>
          <w:t>68</w:t>
        </w:r>
        <w:r>
          <w:fldChar w:fldCharType="end"/>
        </w:r>
      </w:hyperlink>
    </w:p>
    <w:p>
      <w:pPr>
        <w:pStyle w:val="TOC1"/>
        <w:tabs>
          <w:tab w:val="right" w:leader="dot" w:pos="8306"/>
        </w:tabs>
      </w:pPr>
      <w:hyperlink w:anchor="_Toc8880" w:history="1">
        <w:r>
          <w:rPr>
            <w:rFonts w:ascii="仿宋" w:eastAsia="仿宋" w:hAnsi="仿宋" w:cs="仿宋" w:hint="eastAsia"/>
            <w:lang w:eastAsia="zh-CN"/>
          </w:rPr>
          <w:t>十七、成果转化与推广应用</w:t>
        </w:r>
        <w:r>
          <w:tab/>
        </w:r>
        <w:r>
          <w:fldChar w:fldCharType="begin"/>
        </w:r>
        <w:r>
          <w:instrText xml:space="preserve"> PAGEREF _Toc8880 \h </w:instrText>
        </w:r>
        <w:r>
          <w:fldChar w:fldCharType="separate"/>
        </w:r>
        <w:r>
          <w:t>72</w:t>
        </w:r>
        <w:r>
          <w:fldChar w:fldCharType="end"/>
        </w:r>
      </w:hyperlink>
    </w:p>
    <w:p>
      <w:pPr>
        <w:pStyle w:val="TOC2"/>
        <w:tabs>
          <w:tab w:val="right" w:leader="dot" w:pos="8306"/>
        </w:tabs>
      </w:pPr>
      <w:hyperlink w:anchor="_Toc20104" w:history="1">
        <w:r>
          <w:rPr>
            <w:rFonts w:ascii="仿宋" w:eastAsia="仿宋" w:hAnsi="仿宋" w:cs="仿宋" w:hint="eastAsia"/>
            <w:lang w:eastAsia="zh-CN"/>
          </w:rPr>
          <w:t>(一)、成果转化策略制定</w:t>
        </w:r>
        <w:r>
          <w:tab/>
        </w:r>
        <w:r>
          <w:fldChar w:fldCharType="begin"/>
        </w:r>
        <w:r>
          <w:instrText xml:space="preserve"> PAGEREF _Toc20104 \h </w:instrText>
        </w:r>
        <w:r>
          <w:fldChar w:fldCharType="separate"/>
        </w:r>
        <w:r>
          <w:t>72</w:t>
        </w:r>
        <w:r>
          <w:fldChar w:fldCharType="end"/>
        </w:r>
      </w:hyperlink>
    </w:p>
    <w:p>
      <w:pPr>
        <w:pStyle w:val="TOC2"/>
        <w:tabs>
          <w:tab w:val="right" w:leader="dot" w:pos="8306"/>
        </w:tabs>
      </w:pPr>
      <w:hyperlink w:anchor="_Toc15798" w:history="1">
        <w:r>
          <w:rPr>
            <w:rFonts w:ascii="仿宋" w:eastAsia="仿宋" w:hAnsi="仿宋" w:cs="仿宋" w:hint="eastAsia"/>
            <w:lang w:eastAsia="zh-CN"/>
          </w:rPr>
          <w:t>(二)、成果推广应用方案</w:t>
        </w:r>
        <w:r>
          <w:tab/>
        </w:r>
        <w:r>
          <w:fldChar w:fldCharType="begin"/>
        </w:r>
        <w:r>
          <w:instrText xml:space="preserve"> PAGEREF _Toc15798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6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35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千分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65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千分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千分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千分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22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9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在千分尺项目启动前，将进行一系列深入的地质调查，包括钻探和土壤取样，以深入了解项目区域的地层结构和土壤组成。特别是对于土壤的承载能力和地下水位的深度进行详细评估。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千分尺项目还将考虑建设排水系统，以减少地表水对土壤稳定性的影响。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完成初始的地质风险评估后，千分尺项目将安装长期地质监测设备，如倾斜仪、裂缝计和地下水位计，以持续监测地质条件的变化。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28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18"/>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2171"/>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4242"/>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https://d.book118.com/888134130130006042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E16B7"/>
    <w:rsid w:val="749E16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13413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2024-02-20T09:34:00Z</dcterms:created>
  <dcterms:modified xsi:type="dcterms:W3CDTF">2024-02-20T09:34:34Z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5A4B5FCE596D4947AE2C2D02313E7B01_11</vt:lpwstr>
  </property>
  <property fmtid="{D5CDD505-2E9C-101B-9397-08002B2CF9AE}" pid="3" name="KSOProductBuildVer">
    <vt:lpwstr>2052-12.1.0.16250</vt:lpwstr>
  </property>
</Properties>
</file>