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大中型直流电机资金筹措计划书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06" w:history="1">
        <w:r>
          <w:rPr>
            <w:rFonts w:ascii="仿宋" w:eastAsia="仿宋" w:hAnsi="仿宋" w:cs="仿宋" w:hint="eastAsia"/>
            <w:lang w:eastAsia="zh-CN"/>
          </w:rPr>
          <w:t>序言</w:t>
        </w:r>
        <w:r>
          <w:tab/>
        </w:r>
        <w:r>
          <w:fldChar w:fldCharType="begin"/>
        </w:r>
        <w:r>
          <w:instrText xml:space="preserve"> PAGEREF _Toc20306 \h </w:instrText>
        </w:r>
        <w:r>
          <w:fldChar w:fldCharType="separate"/>
        </w:r>
        <w:r>
          <w:t>3</w:t>
        </w:r>
        <w:r>
          <w:fldChar w:fldCharType="end"/>
        </w:r>
      </w:hyperlink>
    </w:p>
    <w:p>
      <w:pPr>
        <w:pStyle w:val="TOC1"/>
        <w:tabs>
          <w:tab w:val="right" w:leader="dot" w:pos="8306"/>
        </w:tabs>
      </w:pPr>
      <w:hyperlink w:anchor="_Toc4462" w:history="1">
        <w:r>
          <w:rPr>
            <w:rFonts w:ascii="仿宋" w:eastAsia="仿宋" w:hAnsi="仿宋" w:cs="仿宋" w:hint="eastAsia"/>
            <w:lang w:eastAsia="zh-CN"/>
          </w:rPr>
          <w:t>一、SWOT分析</w:t>
        </w:r>
        <w:r>
          <w:tab/>
        </w:r>
        <w:r>
          <w:fldChar w:fldCharType="begin"/>
        </w:r>
        <w:r>
          <w:instrText xml:space="preserve"> PAGEREF _Toc4462 \h </w:instrText>
        </w:r>
        <w:r>
          <w:fldChar w:fldCharType="separate"/>
        </w:r>
        <w:r>
          <w:t>3</w:t>
        </w:r>
        <w:r>
          <w:fldChar w:fldCharType="end"/>
        </w:r>
      </w:hyperlink>
    </w:p>
    <w:p>
      <w:pPr>
        <w:pStyle w:val="TOC2"/>
        <w:tabs>
          <w:tab w:val="right" w:leader="dot" w:pos="8306"/>
        </w:tabs>
      </w:pPr>
      <w:hyperlink w:anchor="_Toc12387" w:history="1">
        <w:r>
          <w:rPr>
            <w:rFonts w:ascii="仿宋" w:eastAsia="仿宋" w:hAnsi="仿宋" w:cs="仿宋" w:hint="eastAsia"/>
            <w:lang w:eastAsia="zh-CN"/>
          </w:rPr>
          <w:t>(一)、优势分析(S)</w:t>
        </w:r>
        <w:r>
          <w:tab/>
        </w:r>
        <w:r>
          <w:fldChar w:fldCharType="begin"/>
        </w:r>
        <w:r>
          <w:instrText xml:space="preserve"> PAGEREF _Toc12387 \h </w:instrText>
        </w:r>
        <w:r>
          <w:fldChar w:fldCharType="separate"/>
        </w:r>
        <w:r>
          <w:t>3</w:t>
        </w:r>
        <w:r>
          <w:fldChar w:fldCharType="end"/>
        </w:r>
      </w:hyperlink>
    </w:p>
    <w:p>
      <w:pPr>
        <w:pStyle w:val="TOC2"/>
        <w:tabs>
          <w:tab w:val="right" w:leader="dot" w:pos="8306"/>
        </w:tabs>
      </w:pPr>
      <w:hyperlink w:anchor="_Toc16023" w:history="1">
        <w:r>
          <w:rPr>
            <w:rFonts w:ascii="仿宋" w:eastAsia="仿宋" w:hAnsi="仿宋" w:cs="仿宋" w:hint="eastAsia"/>
            <w:lang w:eastAsia="zh-CN"/>
          </w:rPr>
          <w:t>(二)、劣势分析(W)</w:t>
        </w:r>
        <w:r>
          <w:tab/>
        </w:r>
        <w:r>
          <w:fldChar w:fldCharType="begin"/>
        </w:r>
        <w:r>
          <w:instrText xml:space="preserve"> PAGEREF _Toc16023 \h </w:instrText>
        </w:r>
        <w:r>
          <w:fldChar w:fldCharType="separate"/>
        </w:r>
        <w:r>
          <w:t>4</w:t>
        </w:r>
        <w:r>
          <w:fldChar w:fldCharType="end"/>
        </w:r>
      </w:hyperlink>
    </w:p>
    <w:p>
      <w:pPr>
        <w:pStyle w:val="TOC2"/>
        <w:tabs>
          <w:tab w:val="right" w:leader="dot" w:pos="8306"/>
        </w:tabs>
      </w:pPr>
      <w:hyperlink w:anchor="_Toc16884" w:history="1">
        <w:r>
          <w:rPr>
            <w:rFonts w:ascii="仿宋" w:eastAsia="仿宋" w:hAnsi="仿宋" w:cs="仿宋" w:hint="eastAsia"/>
            <w:lang w:eastAsia="zh-CN"/>
          </w:rPr>
          <w:t>(三)、机会分析(O)</w:t>
        </w:r>
        <w:r>
          <w:tab/>
        </w:r>
        <w:r>
          <w:fldChar w:fldCharType="begin"/>
        </w:r>
        <w:r>
          <w:instrText xml:space="preserve"> PAGEREF _Toc16884 \h </w:instrText>
        </w:r>
        <w:r>
          <w:fldChar w:fldCharType="separate"/>
        </w:r>
        <w:r>
          <w:t>6</w:t>
        </w:r>
        <w:r>
          <w:fldChar w:fldCharType="end"/>
        </w:r>
      </w:hyperlink>
    </w:p>
    <w:p>
      <w:pPr>
        <w:pStyle w:val="TOC2"/>
        <w:tabs>
          <w:tab w:val="right" w:leader="dot" w:pos="8306"/>
        </w:tabs>
      </w:pPr>
      <w:hyperlink w:anchor="_Toc8286" w:history="1">
        <w:r>
          <w:rPr>
            <w:rFonts w:ascii="仿宋" w:eastAsia="仿宋" w:hAnsi="仿宋" w:cs="仿宋" w:hint="eastAsia"/>
            <w:lang w:eastAsia="zh-CN"/>
          </w:rPr>
          <w:t>(四)、威胁分析(T)</w:t>
        </w:r>
        <w:r>
          <w:tab/>
        </w:r>
        <w:r>
          <w:fldChar w:fldCharType="begin"/>
        </w:r>
        <w:r>
          <w:instrText xml:space="preserve"> PAGEREF _Toc8286 \h </w:instrText>
        </w:r>
        <w:r>
          <w:fldChar w:fldCharType="separate"/>
        </w:r>
        <w:r>
          <w:t>8</w:t>
        </w:r>
        <w:r>
          <w:fldChar w:fldCharType="end"/>
        </w:r>
      </w:hyperlink>
    </w:p>
    <w:p>
      <w:pPr>
        <w:pStyle w:val="TOC1"/>
        <w:tabs>
          <w:tab w:val="right" w:leader="dot" w:pos="8306"/>
        </w:tabs>
      </w:pPr>
      <w:hyperlink w:anchor="_Toc13385" w:history="1">
        <w:r>
          <w:rPr>
            <w:rFonts w:ascii="仿宋" w:eastAsia="仿宋" w:hAnsi="仿宋" w:cs="仿宋" w:hint="eastAsia"/>
            <w:lang w:eastAsia="zh-CN"/>
          </w:rPr>
          <w:t>二、项目概要</w:t>
        </w:r>
        <w:r>
          <w:tab/>
        </w:r>
        <w:r>
          <w:fldChar w:fldCharType="begin"/>
        </w:r>
        <w:r>
          <w:instrText xml:space="preserve"> PAGEREF _Toc13385 \h </w:instrText>
        </w:r>
        <w:r>
          <w:fldChar w:fldCharType="separate"/>
        </w:r>
        <w:r>
          <w:t>11</w:t>
        </w:r>
        <w:r>
          <w:fldChar w:fldCharType="end"/>
        </w:r>
      </w:hyperlink>
    </w:p>
    <w:p>
      <w:pPr>
        <w:pStyle w:val="TOC2"/>
        <w:tabs>
          <w:tab w:val="right" w:leader="dot" w:pos="8306"/>
        </w:tabs>
      </w:pPr>
      <w:hyperlink w:anchor="_Toc28926" w:history="1">
        <w:r>
          <w:rPr>
            <w:rFonts w:ascii="仿宋" w:eastAsia="仿宋" w:hAnsi="仿宋" w:cs="仿宋" w:hint="eastAsia"/>
            <w:lang w:eastAsia="zh-CN"/>
          </w:rPr>
          <w:t>(一)、项目名称及建设性质</w:t>
        </w:r>
        <w:r>
          <w:tab/>
        </w:r>
        <w:r>
          <w:fldChar w:fldCharType="begin"/>
        </w:r>
        <w:r>
          <w:instrText xml:space="preserve"> PAGEREF _Toc28926 \h </w:instrText>
        </w:r>
        <w:r>
          <w:fldChar w:fldCharType="separate"/>
        </w:r>
        <w:r>
          <w:t>11</w:t>
        </w:r>
        <w:r>
          <w:fldChar w:fldCharType="end"/>
        </w:r>
      </w:hyperlink>
    </w:p>
    <w:p>
      <w:pPr>
        <w:pStyle w:val="TOC2"/>
        <w:tabs>
          <w:tab w:val="right" w:leader="dot" w:pos="8306"/>
        </w:tabs>
      </w:pPr>
      <w:hyperlink w:anchor="_Toc32687" w:history="1">
        <w:r>
          <w:rPr>
            <w:rFonts w:ascii="仿宋" w:eastAsia="仿宋" w:hAnsi="仿宋" w:cs="仿宋" w:hint="eastAsia"/>
            <w:lang w:eastAsia="zh-CN"/>
          </w:rPr>
          <w:t>(二)、项目主办方</w:t>
        </w:r>
        <w:r>
          <w:tab/>
        </w:r>
        <w:r>
          <w:fldChar w:fldCharType="begin"/>
        </w:r>
        <w:r>
          <w:instrText xml:space="preserve"> PAGEREF _Toc32687 \h </w:instrText>
        </w:r>
        <w:r>
          <w:fldChar w:fldCharType="separate"/>
        </w:r>
        <w:r>
          <w:t>11</w:t>
        </w:r>
        <w:r>
          <w:fldChar w:fldCharType="end"/>
        </w:r>
      </w:hyperlink>
    </w:p>
    <w:p>
      <w:pPr>
        <w:pStyle w:val="TOC2"/>
        <w:tabs>
          <w:tab w:val="right" w:leader="dot" w:pos="8306"/>
        </w:tabs>
      </w:pPr>
      <w:hyperlink w:anchor="_Toc15006" w:history="1">
        <w:r>
          <w:rPr>
            <w:rFonts w:ascii="仿宋" w:eastAsia="仿宋" w:hAnsi="仿宋" w:cs="仿宋" w:hint="eastAsia"/>
            <w:lang w:eastAsia="zh-CN"/>
          </w:rPr>
          <w:t>(三)、大中型直流电机项目定位及建设原因</w:t>
        </w:r>
        <w:r>
          <w:tab/>
        </w:r>
        <w:r>
          <w:fldChar w:fldCharType="begin"/>
        </w:r>
        <w:r>
          <w:instrText xml:space="preserve"> PAGEREF _Toc15006 \h </w:instrText>
        </w:r>
        <w:r>
          <w:fldChar w:fldCharType="separate"/>
        </w:r>
        <w:r>
          <w:t>12</w:t>
        </w:r>
        <w:r>
          <w:fldChar w:fldCharType="end"/>
        </w:r>
      </w:hyperlink>
    </w:p>
    <w:p>
      <w:pPr>
        <w:pStyle w:val="TOC2"/>
        <w:tabs>
          <w:tab w:val="right" w:leader="dot" w:pos="8306"/>
        </w:tabs>
      </w:pPr>
      <w:hyperlink w:anchor="_Toc29813" w:history="1">
        <w:r>
          <w:rPr>
            <w:rFonts w:ascii="仿宋" w:eastAsia="仿宋" w:hAnsi="仿宋" w:cs="仿宋" w:hint="eastAsia"/>
            <w:lang w:eastAsia="zh-CN"/>
          </w:rPr>
          <w:t>(四)、大中型直流电机项目选址及背景</w:t>
        </w:r>
        <w:r>
          <w:tab/>
        </w:r>
        <w:r>
          <w:fldChar w:fldCharType="begin"/>
        </w:r>
        <w:r>
          <w:instrText xml:space="preserve"> PAGEREF _Toc29813 \h </w:instrText>
        </w:r>
        <w:r>
          <w:fldChar w:fldCharType="separate"/>
        </w:r>
        <w:r>
          <w:t>13</w:t>
        </w:r>
        <w:r>
          <w:fldChar w:fldCharType="end"/>
        </w:r>
      </w:hyperlink>
    </w:p>
    <w:p>
      <w:pPr>
        <w:pStyle w:val="TOC2"/>
        <w:tabs>
          <w:tab w:val="right" w:leader="dot" w:pos="8306"/>
        </w:tabs>
      </w:pPr>
      <w:hyperlink w:anchor="_Toc26615" w:history="1">
        <w:r>
          <w:rPr>
            <w:rFonts w:ascii="仿宋" w:eastAsia="仿宋" w:hAnsi="仿宋" w:cs="仿宋" w:hint="eastAsia"/>
            <w:lang w:eastAsia="zh-CN"/>
          </w:rPr>
          <w:t>(五)、大中型直流电机项目生产规模概述</w:t>
        </w:r>
        <w:r>
          <w:tab/>
        </w:r>
        <w:r>
          <w:fldChar w:fldCharType="begin"/>
        </w:r>
        <w:r>
          <w:instrText xml:space="preserve"> PAGEREF _Toc26615 \h </w:instrText>
        </w:r>
        <w:r>
          <w:fldChar w:fldCharType="separate"/>
        </w:r>
        <w:r>
          <w:t>14</w:t>
        </w:r>
        <w:r>
          <w:fldChar w:fldCharType="end"/>
        </w:r>
      </w:hyperlink>
    </w:p>
    <w:p>
      <w:pPr>
        <w:pStyle w:val="TOC2"/>
        <w:tabs>
          <w:tab w:val="right" w:leader="dot" w:pos="8306"/>
        </w:tabs>
      </w:pPr>
      <w:hyperlink w:anchor="_Toc18321" w:history="1">
        <w:r>
          <w:rPr>
            <w:rFonts w:ascii="仿宋" w:eastAsia="仿宋" w:hAnsi="仿宋" w:cs="仿宋" w:hint="eastAsia"/>
            <w:lang w:eastAsia="zh-CN"/>
          </w:rPr>
          <w:t>(六)、建筑规模与设计要点</w:t>
        </w:r>
        <w:r>
          <w:tab/>
        </w:r>
        <w:r>
          <w:fldChar w:fldCharType="begin"/>
        </w:r>
        <w:r>
          <w:instrText xml:space="preserve"> PAGEREF _Toc18321 \h </w:instrText>
        </w:r>
        <w:r>
          <w:fldChar w:fldCharType="separate"/>
        </w:r>
        <w:r>
          <w:t>14</w:t>
        </w:r>
        <w:r>
          <w:fldChar w:fldCharType="end"/>
        </w:r>
      </w:hyperlink>
    </w:p>
    <w:p>
      <w:pPr>
        <w:pStyle w:val="TOC2"/>
        <w:tabs>
          <w:tab w:val="right" w:leader="dot" w:pos="8306"/>
        </w:tabs>
      </w:pPr>
      <w:hyperlink w:anchor="_Toc25302" w:history="1">
        <w:r>
          <w:rPr>
            <w:rFonts w:ascii="仿宋" w:eastAsia="仿宋" w:hAnsi="仿宋" w:cs="仿宋" w:hint="eastAsia"/>
            <w:lang w:eastAsia="zh-CN"/>
          </w:rPr>
          <w:t>(七)、环境影响考察</w:t>
        </w:r>
        <w:r>
          <w:tab/>
        </w:r>
        <w:r>
          <w:fldChar w:fldCharType="begin"/>
        </w:r>
        <w:r>
          <w:instrText xml:space="preserve"> PAGEREF _Toc25302 \h </w:instrText>
        </w:r>
        <w:r>
          <w:fldChar w:fldCharType="separate"/>
        </w:r>
        <w:r>
          <w:t>14</w:t>
        </w:r>
        <w:r>
          <w:fldChar w:fldCharType="end"/>
        </w:r>
      </w:hyperlink>
    </w:p>
    <w:p>
      <w:pPr>
        <w:pStyle w:val="TOC2"/>
        <w:tabs>
          <w:tab w:val="right" w:leader="dot" w:pos="8306"/>
        </w:tabs>
      </w:pPr>
      <w:hyperlink w:anchor="_Toc27009" w:history="1">
        <w:r>
          <w:rPr>
            <w:rFonts w:ascii="仿宋" w:eastAsia="仿宋" w:hAnsi="仿宋" w:cs="仿宋" w:hint="eastAsia"/>
            <w:lang w:eastAsia="zh-CN"/>
          </w:rPr>
          <w:t>(八)、项目总投资与资金结构</w:t>
        </w:r>
        <w:r>
          <w:tab/>
        </w:r>
        <w:r>
          <w:fldChar w:fldCharType="begin"/>
        </w:r>
        <w:r>
          <w:instrText xml:space="preserve"> PAGEREF _Toc27009 \h </w:instrText>
        </w:r>
        <w:r>
          <w:fldChar w:fldCharType="separate"/>
        </w:r>
        <w:r>
          <w:t>15</w:t>
        </w:r>
        <w:r>
          <w:fldChar w:fldCharType="end"/>
        </w:r>
      </w:hyperlink>
    </w:p>
    <w:p>
      <w:pPr>
        <w:pStyle w:val="TOC2"/>
        <w:tabs>
          <w:tab w:val="right" w:leader="dot" w:pos="8306"/>
        </w:tabs>
      </w:pPr>
      <w:hyperlink w:anchor="_Toc30720" w:history="1">
        <w:r>
          <w:rPr>
            <w:rFonts w:ascii="仿宋" w:eastAsia="仿宋" w:hAnsi="仿宋" w:cs="仿宋" w:hint="eastAsia"/>
            <w:lang w:eastAsia="zh-CN"/>
          </w:rPr>
          <w:t>(九)、资金筹措方案概述</w:t>
        </w:r>
        <w:r>
          <w:tab/>
        </w:r>
        <w:r>
          <w:fldChar w:fldCharType="begin"/>
        </w:r>
        <w:r>
          <w:instrText xml:space="preserve"> PAGEREF _Toc30720 \h </w:instrText>
        </w:r>
        <w:r>
          <w:fldChar w:fldCharType="separate"/>
        </w:r>
        <w:r>
          <w:t>16</w:t>
        </w:r>
        <w:r>
          <w:fldChar w:fldCharType="end"/>
        </w:r>
      </w:hyperlink>
    </w:p>
    <w:p>
      <w:pPr>
        <w:pStyle w:val="TOC2"/>
        <w:tabs>
          <w:tab w:val="right" w:leader="dot" w:pos="8306"/>
        </w:tabs>
      </w:pPr>
      <w:hyperlink w:anchor="_Toc8494" w:history="1">
        <w:r>
          <w:rPr>
            <w:rFonts w:ascii="仿宋" w:eastAsia="仿宋" w:hAnsi="仿宋" w:cs="仿宋" w:hint="eastAsia"/>
            <w:lang w:eastAsia="zh-CN"/>
          </w:rPr>
          <w:t>(十)、大中型直流电机项目经济效益预期规划</w:t>
        </w:r>
        <w:r>
          <w:tab/>
        </w:r>
        <w:r>
          <w:fldChar w:fldCharType="begin"/>
        </w:r>
        <w:r>
          <w:instrText xml:space="preserve"> PAGEREF _Toc8494 \h </w:instrText>
        </w:r>
        <w:r>
          <w:fldChar w:fldCharType="separate"/>
        </w:r>
        <w:r>
          <w:t>16</w:t>
        </w:r>
        <w:r>
          <w:fldChar w:fldCharType="end"/>
        </w:r>
      </w:hyperlink>
    </w:p>
    <w:p>
      <w:pPr>
        <w:pStyle w:val="TOC2"/>
        <w:tabs>
          <w:tab w:val="right" w:leader="dot" w:pos="8306"/>
        </w:tabs>
      </w:pPr>
      <w:hyperlink w:anchor="_Toc13074" w:history="1">
        <w:r>
          <w:rPr>
            <w:rFonts w:ascii="仿宋" w:eastAsia="仿宋" w:hAnsi="仿宋" w:cs="仿宋" w:hint="eastAsia"/>
            <w:lang w:eastAsia="zh-CN"/>
          </w:rPr>
          <w:t>(十一)、大中型直流电机项目建设进度计划</w:t>
        </w:r>
        <w:r>
          <w:tab/>
        </w:r>
        <w:r>
          <w:fldChar w:fldCharType="begin"/>
        </w:r>
        <w:r>
          <w:instrText xml:space="preserve"> PAGEREF _Toc13074 \h </w:instrText>
        </w:r>
        <w:r>
          <w:fldChar w:fldCharType="separate"/>
        </w:r>
        <w:r>
          <w:t>17</w:t>
        </w:r>
        <w:r>
          <w:fldChar w:fldCharType="end"/>
        </w:r>
      </w:hyperlink>
    </w:p>
    <w:p>
      <w:pPr>
        <w:pStyle w:val="TOC1"/>
        <w:tabs>
          <w:tab w:val="right" w:leader="dot" w:pos="8306"/>
        </w:tabs>
      </w:pPr>
      <w:hyperlink w:anchor="_Toc29394" w:history="1">
        <w:r>
          <w:rPr>
            <w:rFonts w:ascii="仿宋" w:eastAsia="仿宋" w:hAnsi="仿宋" w:cs="仿宋" w:hint="eastAsia"/>
            <w:lang w:eastAsia="zh-CN"/>
          </w:rPr>
          <w:t>三、法人治理</w:t>
        </w:r>
        <w:r>
          <w:tab/>
        </w:r>
        <w:r>
          <w:fldChar w:fldCharType="begin"/>
        </w:r>
        <w:r>
          <w:instrText xml:space="preserve"> PAGEREF _Toc29394 \h </w:instrText>
        </w:r>
        <w:r>
          <w:fldChar w:fldCharType="separate"/>
        </w:r>
        <w:r>
          <w:t>17</w:t>
        </w:r>
        <w:r>
          <w:fldChar w:fldCharType="end"/>
        </w:r>
      </w:hyperlink>
    </w:p>
    <w:p>
      <w:pPr>
        <w:pStyle w:val="TOC2"/>
        <w:tabs>
          <w:tab w:val="right" w:leader="dot" w:pos="8306"/>
        </w:tabs>
      </w:pPr>
      <w:hyperlink w:anchor="_Toc14906" w:history="1">
        <w:r>
          <w:rPr>
            <w:rFonts w:ascii="仿宋" w:eastAsia="仿宋" w:hAnsi="仿宋" w:cs="仿宋" w:hint="eastAsia"/>
            <w:lang w:eastAsia="zh-CN"/>
          </w:rPr>
          <w:t>(一)、股东权利及义务</w:t>
        </w:r>
        <w:r>
          <w:tab/>
        </w:r>
        <w:r>
          <w:fldChar w:fldCharType="begin"/>
        </w:r>
        <w:r>
          <w:instrText xml:space="preserve"> PAGEREF _Toc14906 \h </w:instrText>
        </w:r>
        <w:r>
          <w:fldChar w:fldCharType="separate"/>
        </w:r>
        <w:r>
          <w:t>17</w:t>
        </w:r>
        <w:r>
          <w:fldChar w:fldCharType="end"/>
        </w:r>
      </w:hyperlink>
    </w:p>
    <w:p>
      <w:pPr>
        <w:pStyle w:val="TOC2"/>
        <w:tabs>
          <w:tab w:val="right" w:leader="dot" w:pos="8306"/>
        </w:tabs>
      </w:pPr>
      <w:hyperlink w:anchor="_Toc23353" w:history="1">
        <w:r>
          <w:rPr>
            <w:rFonts w:ascii="仿宋" w:eastAsia="仿宋" w:hAnsi="仿宋" w:cs="仿宋" w:hint="eastAsia"/>
            <w:lang w:eastAsia="zh-CN"/>
          </w:rPr>
          <w:t>(二)、董事</w:t>
        </w:r>
        <w:r>
          <w:tab/>
        </w:r>
        <w:r>
          <w:fldChar w:fldCharType="begin"/>
        </w:r>
        <w:r>
          <w:instrText xml:space="preserve"> PAGEREF _Toc23353 \h </w:instrText>
        </w:r>
        <w:r>
          <w:fldChar w:fldCharType="separate"/>
        </w:r>
        <w:r>
          <w:t>20</w:t>
        </w:r>
        <w:r>
          <w:fldChar w:fldCharType="end"/>
        </w:r>
      </w:hyperlink>
    </w:p>
    <w:p>
      <w:pPr>
        <w:pStyle w:val="TOC2"/>
        <w:tabs>
          <w:tab w:val="right" w:leader="dot" w:pos="8306"/>
        </w:tabs>
      </w:pPr>
      <w:hyperlink w:anchor="_Toc12556" w:history="1">
        <w:r>
          <w:rPr>
            <w:rFonts w:ascii="仿宋" w:eastAsia="仿宋" w:hAnsi="仿宋" w:cs="仿宋" w:hint="eastAsia"/>
            <w:lang w:eastAsia="zh-CN"/>
          </w:rPr>
          <w:t>(三)、高级管理人员</w:t>
        </w:r>
        <w:r>
          <w:tab/>
        </w:r>
        <w:r>
          <w:fldChar w:fldCharType="begin"/>
        </w:r>
        <w:r>
          <w:instrText xml:space="preserve"> PAGEREF _Toc12556 \h </w:instrText>
        </w:r>
        <w:r>
          <w:fldChar w:fldCharType="separate"/>
        </w:r>
        <w:r>
          <w:t>23</w:t>
        </w:r>
        <w:r>
          <w:fldChar w:fldCharType="end"/>
        </w:r>
      </w:hyperlink>
    </w:p>
    <w:p>
      <w:pPr>
        <w:pStyle w:val="TOC2"/>
        <w:tabs>
          <w:tab w:val="right" w:leader="dot" w:pos="8306"/>
        </w:tabs>
      </w:pPr>
      <w:hyperlink w:anchor="_Toc27086" w:history="1">
        <w:r>
          <w:rPr>
            <w:rFonts w:ascii="仿宋" w:eastAsia="仿宋" w:hAnsi="仿宋" w:cs="仿宋" w:hint="eastAsia"/>
            <w:lang w:eastAsia="zh-CN"/>
          </w:rPr>
          <w:t>(四)、监事</w:t>
        </w:r>
        <w:r>
          <w:tab/>
        </w:r>
        <w:r>
          <w:fldChar w:fldCharType="begin"/>
        </w:r>
        <w:r>
          <w:instrText xml:space="preserve"> PAGEREF _Toc27086 \h </w:instrText>
        </w:r>
        <w:r>
          <w:fldChar w:fldCharType="separate"/>
        </w:r>
        <w:r>
          <w:t>25</w:t>
        </w:r>
        <w:r>
          <w:fldChar w:fldCharType="end"/>
        </w:r>
      </w:hyperlink>
    </w:p>
    <w:p>
      <w:pPr>
        <w:pStyle w:val="TOC1"/>
        <w:tabs>
          <w:tab w:val="right" w:leader="dot" w:pos="8306"/>
        </w:tabs>
      </w:pPr>
      <w:hyperlink w:anchor="_Toc8903" w:history="1">
        <w:r>
          <w:rPr>
            <w:rFonts w:ascii="仿宋" w:eastAsia="仿宋" w:hAnsi="仿宋" w:cs="仿宋" w:hint="eastAsia"/>
            <w:lang w:eastAsia="zh-CN"/>
          </w:rPr>
          <w:t>四、建设内容与产品方案</w:t>
        </w:r>
        <w:r>
          <w:tab/>
        </w:r>
        <w:r>
          <w:fldChar w:fldCharType="begin"/>
        </w:r>
        <w:r>
          <w:instrText xml:space="preserve"> PAGEREF _Toc8903 \h </w:instrText>
        </w:r>
        <w:r>
          <w:fldChar w:fldCharType="separate"/>
        </w:r>
        <w:r>
          <w:t>26</w:t>
        </w:r>
        <w:r>
          <w:fldChar w:fldCharType="end"/>
        </w:r>
      </w:hyperlink>
    </w:p>
    <w:p>
      <w:pPr>
        <w:pStyle w:val="TOC2"/>
        <w:tabs>
          <w:tab w:val="right" w:leader="dot" w:pos="8306"/>
        </w:tabs>
      </w:pPr>
      <w:hyperlink w:anchor="_Toc22613" w:history="1">
        <w:r>
          <w:rPr>
            <w:rFonts w:ascii="仿宋" w:eastAsia="仿宋" w:hAnsi="仿宋" w:cs="仿宋" w:hint="eastAsia"/>
            <w:lang w:eastAsia="zh-CN"/>
          </w:rPr>
          <w:t>(一)、建设规模及主要建设内容</w:t>
        </w:r>
        <w:r>
          <w:tab/>
        </w:r>
        <w:r>
          <w:fldChar w:fldCharType="begin"/>
        </w:r>
        <w:r>
          <w:instrText xml:space="preserve"> PAGEREF _Toc22613 \h </w:instrText>
        </w:r>
        <w:r>
          <w:fldChar w:fldCharType="separate"/>
        </w:r>
        <w:r>
          <w:t>26</w:t>
        </w:r>
        <w:r>
          <w:fldChar w:fldCharType="end"/>
        </w:r>
      </w:hyperlink>
    </w:p>
    <w:p>
      <w:pPr>
        <w:pStyle w:val="TOC2"/>
        <w:tabs>
          <w:tab w:val="right" w:leader="dot" w:pos="8306"/>
        </w:tabs>
      </w:pPr>
      <w:hyperlink w:anchor="_Toc14254" w:history="1">
        <w:r>
          <w:rPr>
            <w:rFonts w:ascii="仿宋" w:eastAsia="仿宋" w:hAnsi="仿宋" w:cs="仿宋" w:hint="eastAsia"/>
            <w:lang w:eastAsia="zh-CN"/>
          </w:rPr>
          <w:t>(二)、大中型直流电机产品规划方案及生产纲领</w:t>
        </w:r>
        <w:r>
          <w:tab/>
        </w:r>
        <w:r>
          <w:fldChar w:fldCharType="begin"/>
        </w:r>
        <w:r>
          <w:instrText xml:space="preserve"> PAGEREF _Toc14254 \h </w:instrText>
        </w:r>
        <w:r>
          <w:fldChar w:fldCharType="separate"/>
        </w:r>
        <w:r>
          <w:t>26</w:t>
        </w:r>
        <w:r>
          <w:fldChar w:fldCharType="end"/>
        </w:r>
      </w:hyperlink>
    </w:p>
    <w:p>
      <w:pPr>
        <w:pStyle w:val="TOC1"/>
        <w:tabs>
          <w:tab w:val="right" w:leader="dot" w:pos="8306"/>
        </w:tabs>
      </w:pPr>
      <w:hyperlink w:anchor="_Toc30024" w:history="1">
        <w:r>
          <w:rPr>
            <w:rFonts w:ascii="仿宋" w:eastAsia="仿宋" w:hAnsi="仿宋" w:cs="仿宋" w:hint="eastAsia"/>
            <w:lang w:eastAsia="zh-CN"/>
          </w:rPr>
          <w:t>五、运营管理</w:t>
        </w:r>
        <w:r>
          <w:tab/>
        </w:r>
        <w:r>
          <w:fldChar w:fldCharType="begin"/>
        </w:r>
        <w:r>
          <w:instrText xml:space="preserve"> PAGEREF _Toc30024 \h </w:instrText>
        </w:r>
        <w:r>
          <w:fldChar w:fldCharType="separate"/>
        </w:r>
        <w:r>
          <w:t>27</w:t>
        </w:r>
        <w:r>
          <w:fldChar w:fldCharType="end"/>
        </w:r>
      </w:hyperlink>
    </w:p>
    <w:p>
      <w:pPr>
        <w:pStyle w:val="TOC2"/>
        <w:tabs>
          <w:tab w:val="right" w:leader="dot" w:pos="8306"/>
        </w:tabs>
      </w:pPr>
      <w:hyperlink w:anchor="_Toc22134" w:history="1">
        <w:r>
          <w:rPr>
            <w:rFonts w:ascii="仿宋" w:eastAsia="仿宋" w:hAnsi="仿宋" w:cs="仿宋" w:hint="eastAsia"/>
            <w:lang w:eastAsia="zh-CN"/>
          </w:rPr>
          <w:t>(一)、公司经营宗旨</w:t>
        </w:r>
        <w:r>
          <w:tab/>
        </w:r>
        <w:r>
          <w:fldChar w:fldCharType="begin"/>
        </w:r>
        <w:r>
          <w:instrText xml:space="preserve"> PAGEREF _Toc22134 \h </w:instrText>
        </w:r>
        <w:r>
          <w:fldChar w:fldCharType="separate"/>
        </w:r>
        <w:r>
          <w:t>27</w:t>
        </w:r>
        <w:r>
          <w:fldChar w:fldCharType="end"/>
        </w:r>
      </w:hyperlink>
    </w:p>
    <w:p>
      <w:pPr>
        <w:pStyle w:val="TOC2"/>
        <w:tabs>
          <w:tab w:val="right" w:leader="dot" w:pos="8306"/>
        </w:tabs>
      </w:pPr>
      <w:hyperlink w:anchor="_Toc7720" w:history="1">
        <w:r>
          <w:rPr>
            <w:rFonts w:ascii="仿宋" w:eastAsia="仿宋" w:hAnsi="仿宋" w:cs="仿宋" w:hint="eastAsia"/>
            <w:lang w:eastAsia="zh-CN"/>
          </w:rPr>
          <w:t>(二)、公司目标与主职责</w:t>
        </w:r>
        <w:r>
          <w:tab/>
        </w:r>
        <w:r>
          <w:fldChar w:fldCharType="begin"/>
        </w:r>
        <w:r>
          <w:instrText xml:space="preserve"> PAGEREF _Toc7720 \h </w:instrText>
        </w:r>
        <w:r>
          <w:fldChar w:fldCharType="separate"/>
        </w:r>
        <w:r>
          <w:t>27</w:t>
        </w:r>
        <w:r>
          <w:fldChar w:fldCharType="end"/>
        </w:r>
      </w:hyperlink>
    </w:p>
    <w:p>
      <w:pPr>
        <w:pStyle w:val="TOC2"/>
        <w:tabs>
          <w:tab w:val="right" w:leader="dot" w:pos="8306"/>
        </w:tabs>
      </w:pPr>
      <w:hyperlink w:anchor="_Toc6611" w:history="1">
        <w:r>
          <w:rPr>
            <w:rFonts w:ascii="仿宋" w:eastAsia="仿宋" w:hAnsi="仿宋" w:cs="仿宋" w:hint="eastAsia"/>
            <w:lang w:eastAsia="zh-CN"/>
          </w:rPr>
          <w:t>(三)、各部门职责及权限</w:t>
        </w:r>
        <w:r>
          <w:tab/>
        </w:r>
        <w:r>
          <w:fldChar w:fldCharType="begin"/>
        </w:r>
        <w:r>
          <w:instrText xml:space="preserve"> PAGEREF _Toc6611 \h </w:instrText>
        </w:r>
        <w:r>
          <w:fldChar w:fldCharType="separate"/>
        </w:r>
        <w:r>
          <w:t>28</w:t>
        </w:r>
        <w:r>
          <w:fldChar w:fldCharType="end"/>
        </w:r>
      </w:hyperlink>
    </w:p>
    <w:p>
      <w:pPr>
        <w:pStyle w:val="TOC2"/>
        <w:tabs>
          <w:tab w:val="right" w:leader="dot" w:pos="8306"/>
        </w:tabs>
      </w:pPr>
      <w:hyperlink w:anchor="_Toc12607" w:history="1">
        <w:r>
          <w:rPr>
            <w:rFonts w:ascii="仿宋" w:eastAsia="仿宋" w:hAnsi="仿宋" w:cs="仿宋" w:hint="eastAsia"/>
            <w:lang w:eastAsia="zh-CN"/>
          </w:rPr>
          <w:t>(四)、财务会计制度</w:t>
        </w:r>
        <w:r>
          <w:tab/>
        </w:r>
        <w:r>
          <w:fldChar w:fldCharType="begin"/>
        </w:r>
        <w:r>
          <w:instrText xml:space="preserve"> PAGEREF _Toc12607 \h </w:instrText>
        </w:r>
        <w:r>
          <w:fldChar w:fldCharType="separate"/>
        </w:r>
        <w:r>
          <w:t>32</w:t>
        </w:r>
        <w:r>
          <w:fldChar w:fldCharType="end"/>
        </w:r>
      </w:hyperlink>
    </w:p>
    <w:p>
      <w:pPr>
        <w:pStyle w:val="TOC1"/>
        <w:tabs>
          <w:tab w:val="right" w:leader="dot" w:pos="8306"/>
        </w:tabs>
      </w:pPr>
      <w:hyperlink w:anchor="_Toc930" w:history="1">
        <w:r>
          <w:rPr>
            <w:rFonts w:ascii="仿宋" w:eastAsia="仿宋" w:hAnsi="仿宋" w:cs="仿宋" w:hint="eastAsia"/>
            <w:lang w:eastAsia="zh-CN"/>
          </w:rPr>
          <w:t>六、项目招标方案及组织管理</w:t>
        </w:r>
        <w:r>
          <w:tab/>
        </w:r>
        <w:r>
          <w:fldChar w:fldCharType="begin"/>
        </w:r>
        <w:r>
          <w:instrText xml:space="preserve"> PAGEREF _Toc930 \h </w:instrText>
        </w:r>
        <w:r>
          <w:fldChar w:fldCharType="separate"/>
        </w:r>
        <w:r>
          <w:t>34</w:t>
        </w:r>
        <w:r>
          <w:fldChar w:fldCharType="end"/>
        </w:r>
      </w:hyperlink>
    </w:p>
    <w:p>
      <w:pPr>
        <w:pStyle w:val="TOC2"/>
        <w:tabs>
          <w:tab w:val="right" w:leader="dot" w:pos="8306"/>
        </w:tabs>
      </w:pPr>
      <w:hyperlink w:anchor="_Toc23217" w:history="1">
        <w:r>
          <w:rPr>
            <w:rFonts w:ascii="仿宋" w:eastAsia="仿宋" w:hAnsi="仿宋" w:cs="仿宋" w:hint="eastAsia"/>
            <w:lang w:eastAsia="zh-CN"/>
          </w:rPr>
          <w:t>(一)、项目建设管理</w:t>
        </w:r>
        <w:r>
          <w:tab/>
        </w:r>
        <w:r>
          <w:fldChar w:fldCharType="begin"/>
        </w:r>
        <w:r>
          <w:instrText xml:space="preserve"> PAGEREF _Toc23217 \h </w:instrText>
        </w:r>
        <w:r>
          <w:fldChar w:fldCharType="separate"/>
        </w:r>
        <w:r>
          <w:t>34</w:t>
        </w:r>
        <w:r>
          <w:fldChar w:fldCharType="end"/>
        </w:r>
      </w:hyperlink>
    </w:p>
    <w:p>
      <w:pPr>
        <w:pStyle w:val="TOC2"/>
        <w:tabs>
          <w:tab w:val="right" w:leader="dot" w:pos="8306"/>
        </w:tabs>
      </w:pPr>
      <w:hyperlink w:anchor="_Toc25166" w:history="1">
        <w:r>
          <w:rPr>
            <w:rFonts w:ascii="仿宋" w:eastAsia="仿宋" w:hAnsi="仿宋" w:cs="仿宋" w:hint="eastAsia"/>
            <w:lang w:eastAsia="zh-CN"/>
          </w:rPr>
          <w:t>(二)、招投标初步方案</w:t>
        </w:r>
        <w:r>
          <w:tab/>
        </w:r>
        <w:r>
          <w:fldChar w:fldCharType="begin"/>
        </w:r>
        <w:r>
          <w:instrText xml:space="preserve"> PAGEREF _Toc25166 \h </w:instrText>
        </w:r>
        <w:r>
          <w:fldChar w:fldCharType="separate"/>
        </w:r>
        <w:r>
          <w:t>35</w:t>
        </w:r>
        <w:r>
          <w:fldChar w:fldCharType="end"/>
        </w:r>
      </w:hyperlink>
    </w:p>
    <w:p>
      <w:pPr>
        <w:pStyle w:val="TOC2"/>
        <w:tabs>
          <w:tab w:val="right" w:leader="dot" w:pos="8306"/>
        </w:tabs>
      </w:pPr>
      <w:hyperlink w:anchor="_Toc32457" w:history="1">
        <w:r>
          <w:rPr>
            <w:rFonts w:ascii="仿宋" w:eastAsia="仿宋" w:hAnsi="仿宋" w:cs="仿宋" w:hint="eastAsia"/>
            <w:lang w:eastAsia="zh-CN"/>
          </w:rPr>
          <w:t>(三)、工程评标</w:t>
        </w:r>
        <w:r>
          <w:tab/>
        </w:r>
        <w:r>
          <w:fldChar w:fldCharType="begin"/>
        </w:r>
        <w:r>
          <w:instrText xml:space="preserve"> PAGEREF _Toc32457 \h </w:instrText>
        </w:r>
        <w:r>
          <w:fldChar w:fldCharType="separate"/>
        </w:r>
        <w:r>
          <w:t>36</w:t>
        </w:r>
        <w:r>
          <w:fldChar w:fldCharType="end"/>
        </w:r>
      </w:hyperlink>
    </w:p>
    <w:p>
      <w:pPr>
        <w:pStyle w:val="TOC2"/>
        <w:tabs>
          <w:tab w:val="right" w:leader="dot" w:pos="8306"/>
        </w:tabs>
      </w:pPr>
      <w:hyperlink w:anchor="_Toc16983" w:history="1">
        <w:r>
          <w:rPr>
            <w:rFonts w:ascii="仿宋" w:eastAsia="仿宋" w:hAnsi="仿宋" w:cs="仿宋" w:hint="eastAsia"/>
            <w:lang w:eastAsia="zh-CN"/>
          </w:rPr>
          <w:t>(四)、项目组织机构与人力资源配置</w:t>
        </w:r>
        <w:r>
          <w:tab/>
        </w:r>
        <w:r>
          <w:fldChar w:fldCharType="begin"/>
        </w:r>
        <w:r>
          <w:instrText xml:space="preserve"> PAGEREF _Toc16983 \h </w:instrText>
        </w:r>
        <w:r>
          <w:fldChar w:fldCharType="separate"/>
        </w:r>
        <w:r>
          <w:t>38</w:t>
        </w:r>
        <w:r>
          <w:fldChar w:fldCharType="end"/>
        </w:r>
      </w:hyperlink>
    </w:p>
    <w:p>
      <w:pPr>
        <w:pStyle w:val="TOC1"/>
        <w:tabs>
          <w:tab w:val="right" w:leader="dot" w:pos="8306"/>
        </w:tabs>
      </w:pPr>
      <w:hyperlink w:anchor="_Toc21468" w:history="1">
        <w:r>
          <w:rPr>
            <w:rFonts w:ascii="仿宋" w:eastAsia="仿宋" w:hAnsi="仿宋" w:cs="仿宋" w:hint="eastAsia"/>
            <w:lang w:eastAsia="zh-CN"/>
          </w:rPr>
          <w:t>七、环境可持续性管理</w:t>
        </w:r>
        <w:r>
          <w:tab/>
        </w:r>
        <w:r>
          <w:fldChar w:fldCharType="begin"/>
        </w:r>
        <w:r>
          <w:instrText xml:space="preserve"> PAGEREF _Toc21468 \h </w:instrText>
        </w:r>
        <w:r>
          <w:fldChar w:fldCharType="separate"/>
        </w:r>
        <w:r>
          <w:t>39</w:t>
        </w:r>
        <w:r>
          <w:fldChar w:fldCharType="end"/>
        </w:r>
      </w:hyperlink>
    </w:p>
    <w:p>
      <w:pPr>
        <w:pStyle w:val="TOC2"/>
        <w:tabs>
          <w:tab w:val="right" w:leader="dot" w:pos="8306"/>
        </w:tabs>
      </w:pPr>
      <w:hyperlink w:anchor="_Toc21805" w:history="1">
        <w:r>
          <w:rPr>
            <w:rFonts w:ascii="仿宋" w:eastAsia="仿宋" w:hAnsi="仿宋" w:cs="仿宋" w:hint="eastAsia"/>
            <w:lang w:eastAsia="zh-CN"/>
          </w:rPr>
          <w:t>(一)、环境友好型生产策略</w:t>
        </w:r>
        <w:r>
          <w:tab/>
        </w:r>
        <w:r>
          <w:fldChar w:fldCharType="begin"/>
        </w:r>
        <w:r>
          <w:instrText xml:space="preserve"> PAGEREF _Toc21805 \h </w:instrText>
        </w:r>
        <w:r>
          <w:fldChar w:fldCharType="separate"/>
        </w:r>
        <w:r>
          <w:t>39</w:t>
        </w:r>
        <w:r>
          <w:fldChar w:fldCharType="end"/>
        </w:r>
      </w:hyperlink>
    </w:p>
    <w:p>
      <w:pPr>
        <w:pStyle w:val="TOC2"/>
        <w:tabs>
          <w:tab w:val="right" w:leader="dot" w:pos="8306"/>
        </w:tabs>
      </w:pPr>
      <w:hyperlink w:anchor="_Toc4170" w:history="1">
        <w:r>
          <w:rPr>
            <w:rFonts w:ascii="仿宋" w:eastAsia="仿宋" w:hAnsi="仿宋" w:cs="仿宋" w:hint="eastAsia"/>
            <w:lang w:eastAsia="zh-CN"/>
          </w:rPr>
          <w:t>(二)、绿色供应链管理</w:t>
        </w:r>
        <w:r>
          <w:tab/>
        </w:r>
        <w:r>
          <w:fldChar w:fldCharType="begin"/>
        </w:r>
        <w:r>
          <w:instrText xml:space="preserve"> PAGEREF _Toc4170 \h </w:instrText>
        </w:r>
        <w:r>
          <w:fldChar w:fldCharType="separate"/>
        </w:r>
        <w:r>
          <w:t>40</w:t>
        </w:r>
        <w:r>
          <w:fldChar w:fldCharType="end"/>
        </w:r>
      </w:hyperlink>
    </w:p>
    <w:p>
      <w:pPr>
        <w:pStyle w:val="TOC2"/>
        <w:tabs>
          <w:tab w:val="right" w:leader="dot" w:pos="8306"/>
        </w:tabs>
      </w:pPr>
      <w:hyperlink w:anchor="_Toc16311" w:history="1">
        <w:r>
          <w:rPr>
            <w:rFonts w:ascii="仿宋" w:eastAsia="仿宋" w:hAnsi="仿宋" w:cs="仿宋" w:hint="eastAsia"/>
            <w:lang w:eastAsia="zh-CN"/>
          </w:rPr>
          <w:t>(三)、能源与资源节约计划</w:t>
        </w:r>
        <w:r>
          <w:tab/>
        </w:r>
        <w:r>
          <w:fldChar w:fldCharType="begin"/>
        </w:r>
        <w:r>
          <w:instrText xml:space="preserve"> PAGEREF _Toc16311 \h </w:instrText>
        </w:r>
        <w:r>
          <w:fldChar w:fldCharType="separate"/>
        </w:r>
        <w:r>
          <w:t>41</w:t>
        </w:r>
        <w:r>
          <w:fldChar w:fldCharType="end"/>
        </w:r>
      </w:hyperlink>
    </w:p>
    <w:p>
      <w:pPr>
        <w:pStyle w:val="TOC2"/>
        <w:tabs>
          <w:tab w:val="right" w:leader="dot" w:pos="8306"/>
        </w:tabs>
      </w:pPr>
      <w:hyperlink w:anchor="_Toc30036" w:history="1">
        <w:r>
          <w:rPr>
            <w:rFonts w:ascii="仿宋" w:eastAsia="仿宋" w:hAnsi="仿宋" w:cs="仿宋" w:hint="eastAsia"/>
            <w:lang w:eastAsia="zh-CN"/>
          </w:rPr>
          <w:t>(四)、企业社会责任履行</w:t>
        </w:r>
        <w:r>
          <w:tab/>
        </w:r>
        <w:r>
          <w:fldChar w:fldCharType="begin"/>
        </w:r>
        <w:r>
          <w:instrText xml:space="preserve"> PAGEREF _Toc30036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95" w:history="1">
        <w:r>
          <w:rPr>
            <w:rFonts w:ascii="仿宋" w:eastAsia="仿宋" w:hAnsi="仿宋" w:cs="仿宋" w:hint="eastAsia"/>
            <w:lang w:eastAsia="zh-CN"/>
          </w:rPr>
          <w:t>八、项目风险分析及防范措施</w:t>
        </w:r>
        <w:r>
          <w:tab/>
        </w:r>
        <w:r>
          <w:fldChar w:fldCharType="begin"/>
        </w:r>
        <w:r>
          <w:instrText xml:space="preserve"> PAGEREF _Toc5695 \h </w:instrText>
        </w:r>
        <w:r>
          <w:fldChar w:fldCharType="separate"/>
        </w:r>
        <w:r>
          <w:t>43</w:t>
        </w:r>
        <w:r>
          <w:fldChar w:fldCharType="end"/>
        </w:r>
      </w:hyperlink>
    </w:p>
    <w:p>
      <w:pPr>
        <w:pStyle w:val="TOC2"/>
        <w:tabs>
          <w:tab w:val="right" w:leader="dot" w:pos="8306"/>
        </w:tabs>
      </w:pPr>
      <w:hyperlink w:anchor="_Toc1513" w:history="1">
        <w:r>
          <w:rPr>
            <w:rFonts w:ascii="仿宋" w:eastAsia="仿宋" w:hAnsi="仿宋" w:cs="仿宋" w:hint="eastAsia"/>
            <w:lang w:eastAsia="zh-CN"/>
          </w:rPr>
          <w:t>(一)、项目的要紧风险因素识别</w:t>
        </w:r>
        <w:r>
          <w:tab/>
        </w:r>
        <w:r>
          <w:fldChar w:fldCharType="begin"/>
        </w:r>
        <w:r>
          <w:instrText xml:space="preserve"> PAGEREF _Toc1513 \h </w:instrText>
        </w:r>
        <w:r>
          <w:fldChar w:fldCharType="separate"/>
        </w:r>
        <w:r>
          <w:t>43</w:t>
        </w:r>
        <w:r>
          <w:fldChar w:fldCharType="end"/>
        </w:r>
      </w:hyperlink>
    </w:p>
    <w:p>
      <w:pPr>
        <w:pStyle w:val="TOC2"/>
        <w:tabs>
          <w:tab w:val="right" w:leader="dot" w:pos="8306"/>
        </w:tabs>
      </w:pPr>
      <w:hyperlink w:anchor="_Toc14492" w:history="1">
        <w:r>
          <w:rPr>
            <w:rFonts w:ascii="仿宋" w:eastAsia="仿宋" w:hAnsi="仿宋" w:cs="仿宋" w:hint="eastAsia"/>
            <w:lang w:eastAsia="zh-CN"/>
          </w:rPr>
          <w:t>(二)、风险程度分析</w:t>
        </w:r>
        <w:r>
          <w:tab/>
        </w:r>
        <w:r>
          <w:fldChar w:fldCharType="begin"/>
        </w:r>
        <w:r>
          <w:instrText xml:space="preserve"> PAGEREF _Toc14492 \h </w:instrText>
        </w:r>
        <w:r>
          <w:fldChar w:fldCharType="separate"/>
        </w:r>
        <w:r>
          <w:t>44</w:t>
        </w:r>
        <w:r>
          <w:fldChar w:fldCharType="end"/>
        </w:r>
      </w:hyperlink>
    </w:p>
    <w:p>
      <w:pPr>
        <w:pStyle w:val="TOC2"/>
        <w:tabs>
          <w:tab w:val="right" w:leader="dot" w:pos="8306"/>
        </w:tabs>
      </w:pPr>
      <w:hyperlink w:anchor="_Toc28825" w:history="1">
        <w:r>
          <w:rPr>
            <w:rFonts w:ascii="仿宋" w:eastAsia="仿宋" w:hAnsi="仿宋" w:cs="仿宋" w:hint="eastAsia"/>
            <w:lang w:eastAsia="zh-CN"/>
          </w:rPr>
          <w:t>(三)、防范与降低风险的计策</w:t>
        </w:r>
        <w:r>
          <w:tab/>
        </w:r>
        <w:r>
          <w:fldChar w:fldCharType="begin"/>
        </w:r>
        <w:r>
          <w:instrText xml:space="preserve"> PAGEREF _Toc28825 \h </w:instrText>
        </w:r>
        <w:r>
          <w:fldChar w:fldCharType="separate"/>
        </w:r>
        <w:r>
          <w:t>45</w:t>
        </w:r>
        <w:r>
          <w:fldChar w:fldCharType="end"/>
        </w:r>
      </w:hyperlink>
    </w:p>
    <w:p>
      <w:pPr>
        <w:pStyle w:val="TOC1"/>
        <w:tabs>
          <w:tab w:val="right" w:leader="dot" w:pos="8306"/>
        </w:tabs>
      </w:pPr>
      <w:hyperlink w:anchor="_Toc6355" w:history="1">
        <w:r>
          <w:rPr>
            <w:rFonts w:ascii="仿宋" w:eastAsia="仿宋" w:hAnsi="仿宋" w:cs="仿宋" w:hint="eastAsia"/>
            <w:lang w:eastAsia="zh-CN"/>
          </w:rPr>
          <w:t>九、风险评估</w:t>
        </w:r>
        <w:r>
          <w:tab/>
        </w:r>
        <w:r>
          <w:fldChar w:fldCharType="begin"/>
        </w:r>
        <w:r>
          <w:instrText xml:space="preserve"> PAGEREF _Toc6355 \h </w:instrText>
        </w:r>
        <w:r>
          <w:fldChar w:fldCharType="separate"/>
        </w:r>
        <w:r>
          <w:t>47</w:t>
        </w:r>
        <w:r>
          <w:fldChar w:fldCharType="end"/>
        </w:r>
      </w:hyperlink>
    </w:p>
    <w:p>
      <w:pPr>
        <w:pStyle w:val="TOC2"/>
        <w:tabs>
          <w:tab w:val="right" w:leader="dot" w:pos="8306"/>
        </w:tabs>
      </w:pPr>
      <w:hyperlink w:anchor="_Toc11845" w:history="1">
        <w:r>
          <w:rPr>
            <w:rFonts w:ascii="仿宋" w:eastAsia="仿宋" w:hAnsi="仿宋" w:cs="仿宋" w:hint="eastAsia"/>
            <w:lang w:eastAsia="zh-CN"/>
          </w:rPr>
          <w:t>(一)、项目风险分析</w:t>
        </w:r>
        <w:r>
          <w:tab/>
        </w:r>
        <w:r>
          <w:fldChar w:fldCharType="begin"/>
        </w:r>
        <w:r>
          <w:instrText xml:space="preserve"> PAGEREF _Toc11845 \h </w:instrText>
        </w:r>
        <w:r>
          <w:fldChar w:fldCharType="separate"/>
        </w:r>
        <w:r>
          <w:t>47</w:t>
        </w:r>
        <w:r>
          <w:fldChar w:fldCharType="end"/>
        </w:r>
      </w:hyperlink>
    </w:p>
    <w:p>
      <w:pPr>
        <w:pStyle w:val="TOC2"/>
        <w:tabs>
          <w:tab w:val="right" w:leader="dot" w:pos="8306"/>
        </w:tabs>
      </w:pPr>
      <w:hyperlink w:anchor="_Toc1919" w:history="1">
        <w:r>
          <w:rPr>
            <w:rFonts w:ascii="仿宋" w:eastAsia="仿宋" w:hAnsi="仿宋" w:cs="仿宋" w:hint="eastAsia"/>
            <w:lang w:eastAsia="zh-CN"/>
          </w:rPr>
          <w:t>(二)、项目风险对策</w:t>
        </w:r>
        <w:r>
          <w:tab/>
        </w:r>
        <w:r>
          <w:fldChar w:fldCharType="begin"/>
        </w:r>
        <w:r>
          <w:instrText xml:space="preserve"> PAGEREF _Toc1919 \h </w:instrText>
        </w:r>
        <w:r>
          <w:fldChar w:fldCharType="separate"/>
        </w:r>
        <w:r>
          <w:t>49</w:t>
        </w:r>
        <w:r>
          <w:fldChar w:fldCharType="end"/>
        </w:r>
      </w:hyperlink>
    </w:p>
    <w:p>
      <w:pPr>
        <w:pStyle w:val="TOC1"/>
        <w:tabs>
          <w:tab w:val="right" w:leader="dot" w:pos="8306"/>
        </w:tabs>
      </w:pPr>
      <w:hyperlink w:anchor="_Toc9042" w:history="1">
        <w:r>
          <w:rPr>
            <w:rFonts w:ascii="仿宋" w:eastAsia="仿宋" w:hAnsi="仿宋" w:cs="仿宋" w:hint="eastAsia"/>
            <w:lang w:eastAsia="zh-CN"/>
          </w:rPr>
          <w:t>十、项目市场分析</w:t>
        </w:r>
        <w:r>
          <w:tab/>
        </w:r>
        <w:r>
          <w:fldChar w:fldCharType="begin"/>
        </w:r>
        <w:r>
          <w:instrText xml:space="preserve"> PAGEREF _Toc9042 \h </w:instrText>
        </w:r>
        <w:r>
          <w:fldChar w:fldCharType="separate"/>
        </w:r>
        <w:r>
          <w:t>51</w:t>
        </w:r>
        <w:r>
          <w:fldChar w:fldCharType="end"/>
        </w:r>
      </w:hyperlink>
    </w:p>
    <w:p>
      <w:pPr>
        <w:pStyle w:val="TOC2"/>
        <w:tabs>
          <w:tab w:val="right" w:leader="dot" w:pos="8306"/>
        </w:tabs>
      </w:pPr>
      <w:hyperlink w:anchor="_Toc15555" w:history="1">
        <w:r>
          <w:rPr>
            <w:rFonts w:ascii="仿宋" w:eastAsia="仿宋" w:hAnsi="仿宋" w:cs="仿宋" w:hint="eastAsia"/>
            <w:lang w:eastAsia="zh-CN"/>
          </w:rPr>
          <w:t>(一)、XXX市场分析</w:t>
        </w:r>
        <w:r>
          <w:tab/>
        </w:r>
        <w:r>
          <w:fldChar w:fldCharType="begin"/>
        </w:r>
        <w:r>
          <w:instrText xml:space="preserve"> PAGEREF _Toc15555 \h </w:instrText>
        </w:r>
        <w:r>
          <w:fldChar w:fldCharType="separate"/>
        </w:r>
        <w:r>
          <w:t>51</w:t>
        </w:r>
        <w:r>
          <w:fldChar w:fldCharType="end"/>
        </w:r>
      </w:hyperlink>
    </w:p>
    <w:p>
      <w:pPr>
        <w:pStyle w:val="TOC2"/>
        <w:tabs>
          <w:tab w:val="right" w:leader="dot" w:pos="8306"/>
        </w:tabs>
      </w:pPr>
      <w:hyperlink w:anchor="_Toc16227" w:history="1">
        <w:r>
          <w:rPr>
            <w:rFonts w:ascii="仿宋" w:eastAsia="仿宋" w:hAnsi="仿宋" w:cs="仿宋" w:hint="eastAsia"/>
            <w:lang w:eastAsia="zh-CN"/>
          </w:rPr>
          <w:t>(二)、区域经济市场分析</w:t>
        </w:r>
        <w:r>
          <w:tab/>
        </w:r>
        <w:r>
          <w:fldChar w:fldCharType="begin"/>
        </w:r>
        <w:r>
          <w:instrText xml:space="preserve"> PAGEREF _Toc16227 \h </w:instrText>
        </w:r>
        <w:r>
          <w:fldChar w:fldCharType="separate"/>
        </w:r>
        <w:r>
          <w:t>51</w:t>
        </w:r>
        <w:r>
          <w:fldChar w:fldCharType="end"/>
        </w:r>
      </w:hyperlink>
    </w:p>
    <w:p>
      <w:pPr>
        <w:pStyle w:val="TOC2"/>
        <w:tabs>
          <w:tab w:val="right" w:leader="dot" w:pos="8306"/>
        </w:tabs>
      </w:pPr>
      <w:hyperlink w:anchor="_Toc18841" w:history="1">
        <w:r>
          <w:rPr>
            <w:rFonts w:ascii="仿宋" w:eastAsia="仿宋" w:hAnsi="仿宋" w:cs="仿宋" w:hint="eastAsia"/>
            <w:lang w:eastAsia="zh-CN"/>
          </w:rPr>
          <w:t>(三)、项目建设的必要性</w:t>
        </w:r>
        <w:r>
          <w:tab/>
        </w:r>
        <w:r>
          <w:fldChar w:fldCharType="begin"/>
        </w:r>
        <w:r>
          <w:instrText xml:space="preserve"> PAGEREF _Toc18841 \h </w:instrText>
        </w:r>
        <w:r>
          <w:fldChar w:fldCharType="separate"/>
        </w:r>
        <w:r>
          <w:t>52</w:t>
        </w:r>
        <w:r>
          <w:fldChar w:fldCharType="end"/>
        </w:r>
      </w:hyperlink>
    </w:p>
    <w:p>
      <w:pPr>
        <w:pStyle w:val="TOC1"/>
        <w:tabs>
          <w:tab w:val="right" w:leader="dot" w:pos="8306"/>
        </w:tabs>
      </w:pPr>
      <w:hyperlink w:anchor="_Toc14308" w:history="1">
        <w:r>
          <w:rPr>
            <w:rFonts w:ascii="仿宋" w:eastAsia="仿宋" w:hAnsi="仿宋" w:cs="仿宋" w:hint="eastAsia"/>
            <w:lang w:eastAsia="zh-CN"/>
          </w:rPr>
          <w:t>十一、市场营销策略</w:t>
        </w:r>
        <w:r>
          <w:tab/>
        </w:r>
        <w:r>
          <w:fldChar w:fldCharType="begin"/>
        </w:r>
        <w:r>
          <w:instrText xml:space="preserve"> PAGEREF _Toc14308 \h </w:instrText>
        </w:r>
        <w:r>
          <w:fldChar w:fldCharType="separate"/>
        </w:r>
        <w:r>
          <w:t>53</w:t>
        </w:r>
        <w:r>
          <w:fldChar w:fldCharType="end"/>
        </w:r>
      </w:hyperlink>
    </w:p>
    <w:p>
      <w:pPr>
        <w:pStyle w:val="TOC2"/>
        <w:tabs>
          <w:tab w:val="right" w:leader="dot" w:pos="8306"/>
        </w:tabs>
      </w:pPr>
      <w:hyperlink w:anchor="_Toc15537" w:history="1">
        <w:r>
          <w:rPr>
            <w:rFonts w:ascii="仿宋" w:eastAsia="仿宋" w:hAnsi="仿宋" w:cs="仿宋" w:hint="eastAsia"/>
            <w:lang w:eastAsia="zh-CN"/>
          </w:rPr>
          <w:t>(一)、市场定位与目标客户</w:t>
        </w:r>
        <w:r>
          <w:tab/>
        </w:r>
        <w:r>
          <w:fldChar w:fldCharType="begin"/>
        </w:r>
        <w:r>
          <w:instrText xml:space="preserve"> PAGEREF _Toc15537 \h </w:instrText>
        </w:r>
        <w:r>
          <w:fldChar w:fldCharType="separate"/>
        </w:r>
        <w:r>
          <w:t>53</w:t>
        </w:r>
        <w:r>
          <w:fldChar w:fldCharType="end"/>
        </w:r>
      </w:hyperlink>
    </w:p>
    <w:p>
      <w:pPr>
        <w:pStyle w:val="TOC2"/>
        <w:tabs>
          <w:tab w:val="right" w:leader="dot" w:pos="8306"/>
        </w:tabs>
      </w:pPr>
      <w:hyperlink w:anchor="_Toc7148" w:history="1">
        <w:r>
          <w:rPr>
            <w:rFonts w:ascii="仿宋" w:eastAsia="仿宋" w:hAnsi="仿宋" w:cs="仿宋" w:hint="eastAsia"/>
            <w:lang w:eastAsia="zh-CN"/>
          </w:rPr>
          <w:t>(二)、产品定位及差异化策略</w:t>
        </w:r>
        <w:r>
          <w:tab/>
        </w:r>
        <w:r>
          <w:fldChar w:fldCharType="begin"/>
        </w:r>
        <w:r>
          <w:instrText xml:space="preserve"> PAGEREF _Toc7148 \h </w:instrText>
        </w:r>
        <w:r>
          <w:fldChar w:fldCharType="separate"/>
        </w:r>
        <w:r>
          <w:t>54</w:t>
        </w:r>
        <w:r>
          <w:fldChar w:fldCharType="end"/>
        </w:r>
      </w:hyperlink>
    </w:p>
    <w:p>
      <w:pPr>
        <w:pStyle w:val="TOC2"/>
        <w:tabs>
          <w:tab w:val="right" w:leader="dot" w:pos="8306"/>
        </w:tabs>
      </w:pPr>
      <w:hyperlink w:anchor="_Toc24391" w:history="1">
        <w:r>
          <w:rPr>
            <w:rFonts w:ascii="仿宋" w:eastAsia="仿宋" w:hAnsi="仿宋" w:cs="仿宋" w:hint="eastAsia"/>
            <w:lang w:eastAsia="zh-CN"/>
          </w:rPr>
          <w:t>(三)、价格策略</w:t>
        </w:r>
        <w:r>
          <w:tab/>
        </w:r>
        <w:r>
          <w:fldChar w:fldCharType="begin"/>
        </w:r>
        <w:r>
          <w:instrText xml:space="preserve"> PAGEREF _Toc24391 \h </w:instrText>
        </w:r>
        <w:r>
          <w:fldChar w:fldCharType="separate"/>
        </w:r>
        <w:r>
          <w:t>55</w:t>
        </w:r>
        <w:r>
          <w:fldChar w:fldCharType="end"/>
        </w:r>
      </w:hyperlink>
    </w:p>
    <w:p>
      <w:pPr>
        <w:pStyle w:val="TOC2"/>
        <w:tabs>
          <w:tab w:val="right" w:leader="dot" w:pos="8306"/>
        </w:tabs>
      </w:pPr>
      <w:hyperlink w:anchor="_Toc13379" w:history="1">
        <w:r>
          <w:rPr>
            <w:rFonts w:ascii="仿宋" w:eastAsia="仿宋" w:hAnsi="仿宋" w:cs="仿宋" w:hint="eastAsia"/>
            <w:lang w:eastAsia="zh-CN"/>
          </w:rPr>
          <w:t>(四)、销售渠道与推广</w:t>
        </w:r>
        <w:r>
          <w:tab/>
        </w:r>
        <w:r>
          <w:fldChar w:fldCharType="begin"/>
        </w:r>
        <w:r>
          <w:instrText xml:space="preserve"> PAGEREF _Toc13379 \h </w:instrText>
        </w:r>
        <w:r>
          <w:fldChar w:fldCharType="separate"/>
        </w:r>
        <w:r>
          <w:t>56</w:t>
        </w:r>
        <w:r>
          <w:fldChar w:fldCharType="end"/>
        </w:r>
      </w:hyperlink>
    </w:p>
    <w:p>
      <w:pPr>
        <w:pStyle w:val="TOC2"/>
        <w:tabs>
          <w:tab w:val="right" w:leader="dot" w:pos="8306"/>
        </w:tabs>
      </w:pPr>
      <w:hyperlink w:anchor="_Toc20881" w:history="1">
        <w:r>
          <w:rPr>
            <w:rFonts w:ascii="仿宋" w:eastAsia="仿宋" w:hAnsi="仿宋" w:cs="仿宋" w:hint="eastAsia"/>
            <w:lang w:eastAsia="zh-CN"/>
          </w:rPr>
          <w:t>(五)、市场营销风险与对策</w:t>
        </w:r>
        <w:r>
          <w:tab/>
        </w:r>
        <w:r>
          <w:fldChar w:fldCharType="begin"/>
        </w:r>
        <w:r>
          <w:instrText xml:space="preserve"> PAGEREF _Toc20881 \h </w:instrText>
        </w:r>
        <w:r>
          <w:fldChar w:fldCharType="separate"/>
        </w:r>
        <w:r>
          <w:t>57</w:t>
        </w:r>
        <w:r>
          <w:fldChar w:fldCharType="end"/>
        </w:r>
      </w:hyperlink>
    </w:p>
    <w:p>
      <w:pPr>
        <w:pStyle w:val="TOC1"/>
        <w:tabs>
          <w:tab w:val="right" w:leader="dot" w:pos="8306"/>
        </w:tabs>
      </w:pPr>
      <w:hyperlink w:anchor="_Toc30869" w:history="1">
        <w:r>
          <w:rPr>
            <w:rFonts w:ascii="仿宋" w:eastAsia="仿宋" w:hAnsi="仿宋" w:cs="仿宋" w:hint="eastAsia"/>
            <w:lang w:eastAsia="zh-CN"/>
          </w:rPr>
          <w:t>十二、合同与法务管理</w:t>
        </w:r>
        <w:r>
          <w:tab/>
        </w:r>
        <w:r>
          <w:fldChar w:fldCharType="begin"/>
        </w:r>
        <w:r>
          <w:instrText xml:space="preserve"> PAGEREF _Toc30869 \h </w:instrText>
        </w:r>
        <w:r>
          <w:fldChar w:fldCharType="separate"/>
        </w:r>
        <w:r>
          <w:t>58</w:t>
        </w:r>
        <w:r>
          <w:fldChar w:fldCharType="end"/>
        </w:r>
      </w:hyperlink>
    </w:p>
    <w:p>
      <w:pPr>
        <w:pStyle w:val="TOC2"/>
        <w:tabs>
          <w:tab w:val="right" w:leader="dot" w:pos="8306"/>
        </w:tabs>
      </w:pPr>
      <w:hyperlink w:anchor="_Toc19379" w:history="1">
        <w:r>
          <w:rPr>
            <w:rFonts w:ascii="仿宋" w:eastAsia="仿宋" w:hAnsi="仿宋" w:cs="仿宋" w:hint="eastAsia"/>
            <w:lang w:eastAsia="zh-CN"/>
          </w:rPr>
          <w:t>(一)、合同管理</w:t>
        </w:r>
        <w:r>
          <w:tab/>
        </w:r>
        <w:r>
          <w:fldChar w:fldCharType="begin"/>
        </w:r>
        <w:r>
          <w:instrText xml:space="preserve"> PAGEREF _Toc19379 \h </w:instrText>
        </w:r>
        <w:r>
          <w:fldChar w:fldCharType="separate"/>
        </w:r>
        <w:r>
          <w:t>58</w:t>
        </w:r>
        <w:r>
          <w:fldChar w:fldCharType="end"/>
        </w:r>
      </w:hyperlink>
    </w:p>
    <w:p>
      <w:pPr>
        <w:pStyle w:val="TOC2"/>
        <w:tabs>
          <w:tab w:val="right" w:leader="dot" w:pos="8306"/>
        </w:tabs>
      </w:pPr>
      <w:hyperlink w:anchor="_Toc27401" w:history="1">
        <w:r>
          <w:rPr>
            <w:rFonts w:ascii="仿宋" w:eastAsia="仿宋" w:hAnsi="仿宋" w:cs="仿宋" w:hint="eastAsia"/>
            <w:lang w:eastAsia="zh-CN"/>
          </w:rPr>
          <w:t>(二)、法务风险分析</w:t>
        </w:r>
        <w:r>
          <w:tab/>
        </w:r>
        <w:r>
          <w:fldChar w:fldCharType="begin"/>
        </w:r>
        <w:r>
          <w:instrText xml:space="preserve"> PAGEREF _Toc27401 \h </w:instrText>
        </w:r>
        <w:r>
          <w:fldChar w:fldCharType="separate"/>
        </w:r>
        <w:r>
          <w:t>59</w:t>
        </w:r>
        <w:r>
          <w:fldChar w:fldCharType="end"/>
        </w:r>
      </w:hyperlink>
    </w:p>
    <w:p>
      <w:pPr>
        <w:pStyle w:val="TOC2"/>
        <w:tabs>
          <w:tab w:val="right" w:leader="dot" w:pos="8306"/>
        </w:tabs>
      </w:pPr>
      <w:hyperlink w:anchor="_Toc12135" w:history="1">
        <w:r>
          <w:rPr>
            <w:rFonts w:ascii="仿宋" w:eastAsia="仿宋" w:hAnsi="仿宋" w:cs="仿宋" w:hint="eastAsia"/>
            <w:lang w:eastAsia="zh-CN"/>
          </w:rPr>
          <w:t>(三)、合同纠纷解决机制</w:t>
        </w:r>
        <w:r>
          <w:tab/>
        </w:r>
        <w:r>
          <w:fldChar w:fldCharType="begin"/>
        </w:r>
        <w:r>
          <w:instrText xml:space="preserve"> PAGEREF _Toc12135 \h </w:instrText>
        </w:r>
        <w:r>
          <w:fldChar w:fldCharType="separate"/>
        </w:r>
        <w:r>
          <w:t>59</w:t>
        </w:r>
        <w:r>
          <w:fldChar w:fldCharType="end"/>
        </w:r>
      </w:hyperlink>
    </w:p>
    <w:p>
      <w:pPr>
        <w:pStyle w:val="TOC1"/>
        <w:tabs>
          <w:tab w:val="right" w:leader="dot" w:pos="8306"/>
        </w:tabs>
      </w:pPr>
      <w:hyperlink w:anchor="_Toc30174" w:history="1">
        <w:r>
          <w:rPr>
            <w:rFonts w:ascii="仿宋" w:eastAsia="仿宋" w:hAnsi="仿宋" w:cs="仿宋" w:hint="eastAsia"/>
            <w:lang w:eastAsia="zh-CN"/>
          </w:rPr>
          <w:t>十三、应急管理与安全防护</w:t>
        </w:r>
        <w:r>
          <w:tab/>
        </w:r>
        <w:r>
          <w:fldChar w:fldCharType="begin"/>
        </w:r>
        <w:r>
          <w:instrText xml:space="preserve"> PAGEREF _Toc30174 \h </w:instrText>
        </w:r>
        <w:r>
          <w:fldChar w:fldCharType="separate"/>
        </w:r>
        <w:r>
          <w:t>60</w:t>
        </w:r>
        <w:r>
          <w:fldChar w:fldCharType="end"/>
        </w:r>
      </w:hyperlink>
    </w:p>
    <w:p>
      <w:pPr>
        <w:pStyle w:val="TOC2"/>
        <w:tabs>
          <w:tab w:val="right" w:leader="dot" w:pos="8306"/>
        </w:tabs>
      </w:pPr>
      <w:hyperlink w:anchor="_Toc14257" w:history="1">
        <w:r>
          <w:rPr>
            <w:rFonts w:ascii="仿宋" w:eastAsia="仿宋" w:hAnsi="仿宋" w:cs="仿宋" w:hint="eastAsia"/>
            <w:lang w:eastAsia="zh-CN"/>
          </w:rPr>
          <w:t>(一)、应急管理计划</w:t>
        </w:r>
        <w:r>
          <w:tab/>
        </w:r>
        <w:r>
          <w:fldChar w:fldCharType="begin"/>
        </w:r>
        <w:r>
          <w:instrText xml:space="preserve"> PAGEREF _Toc14257 \h </w:instrText>
        </w:r>
        <w:r>
          <w:fldChar w:fldCharType="separate"/>
        </w:r>
        <w:r>
          <w:t>60</w:t>
        </w:r>
        <w:r>
          <w:fldChar w:fldCharType="end"/>
        </w:r>
      </w:hyperlink>
    </w:p>
    <w:p>
      <w:pPr>
        <w:pStyle w:val="TOC2"/>
        <w:tabs>
          <w:tab w:val="right" w:leader="dot" w:pos="8306"/>
        </w:tabs>
      </w:pPr>
      <w:hyperlink w:anchor="_Toc709" w:history="1">
        <w:r>
          <w:rPr>
            <w:rFonts w:ascii="仿宋" w:eastAsia="仿宋" w:hAnsi="仿宋" w:cs="仿宋" w:hint="eastAsia"/>
            <w:lang w:eastAsia="zh-CN"/>
          </w:rPr>
          <w:t>(二)、安全防护措施</w:t>
        </w:r>
        <w:r>
          <w:tab/>
        </w:r>
        <w:r>
          <w:fldChar w:fldCharType="begin"/>
        </w:r>
        <w:r>
          <w:instrText xml:space="preserve"> PAGEREF _Toc709 \h </w:instrText>
        </w:r>
        <w:r>
          <w:fldChar w:fldCharType="separate"/>
        </w:r>
        <w:r>
          <w:t>62</w:t>
        </w:r>
        <w:r>
          <w:fldChar w:fldCharType="end"/>
        </w:r>
      </w:hyperlink>
    </w:p>
    <w:p>
      <w:pPr>
        <w:pStyle w:val="TOC2"/>
        <w:tabs>
          <w:tab w:val="right" w:leader="dot" w:pos="8306"/>
        </w:tabs>
      </w:pPr>
      <w:hyperlink w:anchor="_Toc16210" w:history="1">
        <w:r>
          <w:rPr>
            <w:rFonts w:ascii="仿宋" w:eastAsia="仿宋" w:hAnsi="仿宋" w:cs="仿宋" w:hint="eastAsia"/>
            <w:lang w:eastAsia="zh-CN"/>
          </w:rPr>
          <w:t>(三)、危险化学品管理</w:t>
        </w:r>
        <w:r>
          <w:tab/>
        </w:r>
        <w:r>
          <w:fldChar w:fldCharType="begin"/>
        </w:r>
        <w:r>
          <w:instrText xml:space="preserve"> PAGEREF _Toc16210 \h </w:instrText>
        </w:r>
        <w:r>
          <w:fldChar w:fldCharType="separate"/>
        </w:r>
        <w:r>
          <w:t>63</w:t>
        </w:r>
        <w:r>
          <w:fldChar w:fldCharType="end"/>
        </w:r>
      </w:hyperlink>
    </w:p>
    <w:p>
      <w:pPr>
        <w:pStyle w:val="TOC1"/>
        <w:tabs>
          <w:tab w:val="right" w:leader="dot" w:pos="8306"/>
        </w:tabs>
      </w:pPr>
      <w:hyperlink w:anchor="_Toc511" w:history="1">
        <w:r>
          <w:rPr>
            <w:rFonts w:ascii="仿宋" w:eastAsia="仿宋" w:hAnsi="仿宋" w:cs="仿宋" w:hint="eastAsia"/>
            <w:lang w:eastAsia="zh-CN"/>
          </w:rPr>
          <w:t>十四、项目验收与收尾工作</w:t>
        </w:r>
        <w:r>
          <w:tab/>
        </w:r>
        <w:r>
          <w:fldChar w:fldCharType="begin"/>
        </w:r>
        <w:r>
          <w:instrText xml:space="preserve"> PAGEREF _Toc511 \h </w:instrText>
        </w:r>
        <w:r>
          <w:fldChar w:fldCharType="separate"/>
        </w:r>
        <w:r>
          <w:t>64</w:t>
        </w:r>
        <w:r>
          <w:fldChar w:fldCharType="end"/>
        </w:r>
      </w:hyperlink>
    </w:p>
    <w:p>
      <w:pPr>
        <w:pStyle w:val="TOC2"/>
        <w:tabs>
          <w:tab w:val="right" w:leader="dot" w:pos="8306"/>
        </w:tabs>
      </w:pPr>
      <w:hyperlink w:anchor="_Toc7143" w:history="1">
        <w:r>
          <w:rPr>
            <w:rFonts w:ascii="仿宋" w:eastAsia="仿宋" w:hAnsi="仿宋" w:cs="仿宋" w:hint="eastAsia"/>
            <w:lang w:eastAsia="zh-CN"/>
          </w:rPr>
          <w:t>(一)、项目竣工验收</w:t>
        </w:r>
        <w:r>
          <w:tab/>
        </w:r>
        <w:r>
          <w:fldChar w:fldCharType="begin"/>
        </w:r>
        <w:r>
          <w:instrText xml:space="preserve"> PAGEREF _Toc7143 \h </w:instrText>
        </w:r>
        <w:r>
          <w:fldChar w:fldCharType="separate"/>
        </w:r>
        <w:r>
          <w:t>64</w:t>
        </w:r>
        <w:r>
          <w:fldChar w:fldCharType="end"/>
        </w:r>
      </w:hyperlink>
    </w:p>
    <w:p>
      <w:pPr>
        <w:pStyle w:val="TOC2"/>
        <w:tabs>
          <w:tab w:val="right" w:leader="dot" w:pos="8306"/>
        </w:tabs>
      </w:pPr>
      <w:hyperlink w:anchor="_Toc1941" w:history="1">
        <w:r>
          <w:rPr>
            <w:rFonts w:ascii="仿宋" w:eastAsia="仿宋" w:hAnsi="仿宋" w:cs="仿宋" w:hint="eastAsia"/>
            <w:lang w:eastAsia="zh-CN"/>
          </w:rPr>
          <w:t>(二)、收尾工作计划</w:t>
        </w:r>
        <w:r>
          <w:tab/>
        </w:r>
        <w:r>
          <w:fldChar w:fldCharType="begin"/>
        </w:r>
        <w:r>
          <w:instrText xml:space="preserve"> PAGEREF _Toc1941 \h </w:instrText>
        </w:r>
        <w:r>
          <w:fldChar w:fldCharType="separate"/>
        </w:r>
        <w:r>
          <w:t>66</w:t>
        </w:r>
        <w:r>
          <w:fldChar w:fldCharType="end"/>
        </w:r>
      </w:hyperlink>
    </w:p>
    <w:p>
      <w:pPr>
        <w:pStyle w:val="TOC2"/>
        <w:tabs>
          <w:tab w:val="right" w:leader="dot" w:pos="8306"/>
        </w:tabs>
      </w:pPr>
      <w:hyperlink w:anchor="_Toc15050" w:history="1">
        <w:r>
          <w:rPr>
            <w:rFonts w:ascii="仿宋" w:eastAsia="仿宋" w:hAnsi="仿宋" w:cs="仿宋" w:hint="eastAsia"/>
            <w:lang w:eastAsia="zh-CN"/>
          </w:rPr>
          <w:t>(三)、移交与运营</w:t>
        </w:r>
        <w:r>
          <w:tab/>
        </w:r>
        <w:r>
          <w:fldChar w:fldCharType="begin"/>
        </w:r>
        <w:r>
          <w:instrText xml:space="preserve"> PAGEREF _Toc15050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大中型直流电机机构的市场竞争力。我们承诺所申请之资金将严格按照规划用于指定的业务发展与研究领域，不会转作他途。大中型直流电机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4462"/>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12387"/>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大中型直流电机公司在技术研发方面拥有显著的优势，创新能力备受瞩目。持续投入大量资源进行研究开发和技术成果的应用，致力于构建独具核心竞争力的自主知识产权。大中型直流电机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大中型直流电机行业内积累多年研发、经营管理和市场拓展经验的资深专业人士组成。他们与公司的利益紧密相连，为公司树立了高效务实、协同合作的企业文化。大中型直流电机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大中型直流电机公司拥有一批优质的大中型直流电机行业领先客户。凭借卓越的技术创新、产品质量和服务水平，大中型直流电机公司成功树立了卓越的品牌形象，赢得了高度认可。与优质客户之间保持牢固的合作关系，使公司更深刻地理解大中型直流电机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大中型直流电机行业中占据有利的竞争地位。通过多年的深耕，公司已经在技术、品牌、运营效率等多个方面形成了竞争优势。同时，随着大中型直流电机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16023"/>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大中型直流电机公司订单急剧增加，生产规模不断扩大，各类大中型直流电机产品市场逐步开拓，公司对流动资金的需求显著增加。随着产品技术水平的提升，公司对先进生产设备和研发大中型直流电机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大中型直流电机行业整合不断加速。尽管公司在同大中型直流电机行业中已经占据了相对优势的市场地位，但与大中型直流电机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大中型直流电机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16884"/>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大中型直流电机产业结构的升级和转型制定了多项发展规划和产业政策，以支持各大中型直流电机行业的发展。这些政策的主要目标是鼓励大中型直流电机行业进行新材料、新工艺、新产品的研发，以推动大中型直流电机行业实现结构调整和升级转型，为本大中型直流电机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由于终端消费市场的广泛存在以及不断升级的消费需求，大中型直流电机行业将持续保持增长。市场的广阔前景为大中型直流电机行业提供了发展的空间，使其能够适应不断变化的市场趋势，实现持续增长。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大中型直流电机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大中型直流电机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大中型直流电机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大中型直流电机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8286"/>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大中型直流电机行业属于高新技术产业，新进入者面临较高技术门槛。公司需要持续进行工艺研发，确保产品的稳定性。由于大中型直流电机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大中型直流电机行业为技术密集型，对高素质人才的需求较大。人才是公司发展的核心资源，但在竞争激烈的大中型直流电机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宏观经济波动风险：公司的发展受到整体宏观经济状况的影响，与国内外宏观经济走势紧密相连。如果宏观经济形势无法好转，可能导致大中型直流电机行业需求下降，从而影响公司产品的销售和盈利水平。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大中型直流电机行业波动及客户集中风险：作为战略性新兴产业，公司受到产业政策、产业链平衡、市场需求和其他能源竞争因素的影响。客户的减少可能由于产业政策变化、下游大中型直流电机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近年来，相关大中型直流电机行业迅速发展，大中型直流电机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大中型直流电机行业水平风险：公司毛利率受多方面因素影响，包括产品价格波动、原材料采购价格变化、产品结构变动等。若未来大中型直流电机行业竞争加剧，公司未能调整成本结构或推出新产品以保持竞争力，公司毛利率可能持续低于大中型直流电机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大中型直流电机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13385"/>
      <w:r>
        <w:rPr>
          <w:rFonts w:ascii="仿宋" w:eastAsia="仿宋" w:hAnsi="仿宋" w:cs="仿宋" w:hint="eastAsia"/>
          <w:sz w:val="28"/>
          <w:lang w:eastAsia="zh-CN"/>
        </w:rPr>
        <w:t>二、项目概要</w:t>
      </w:r>
      <w:bookmarkEnd w:id="7"/>
    </w:p>
    <w:p>
      <w:pPr>
        <w:pStyle w:val="Heading2"/>
        <w:rPr>
          <w:rFonts w:ascii="仿宋" w:eastAsia="仿宋" w:hAnsi="仿宋" w:cs="仿宋" w:hint="eastAsia"/>
          <w:lang w:eastAsia="zh-CN"/>
        </w:rPr>
      </w:pPr>
      <w:bookmarkStart w:id="8" w:name="_Toc28926"/>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大中型直流电机项目为扩建项目</w:t>
      </w:r>
    </w:p>
    <w:p>
      <w:pPr>
        <w:pStyle w:val="Heading2"/>
        <w:ind w:firstLine="560" w:firstLineChars="200"/>
        <w:rPr>
          <w:rFonts w:ascii="仿宋" w:eastAsia="仿宋" w:hAnsi="仿宋" w:cs="仿宋" w:hint="eastAsia"/>
          <w:sz w:val="28"/>
          <w:lang w:eastAsia="zh-CN"/>
        </w:rPr>
      </w:pPr>
      <w:bookmarkStart w:id="9" w:name="_Toc32687"/>
      <w:r>
        <w:rPr>
          <w:rFonts w:ascii="仿宋" w:eastAsia="仿宋" w:hAnsi="仿宋" w:cs="仿宋" w:hint="eastAsia"/>
          <w:sz w:val="28"/>
          <w:lang w:eastAsia="zh-CN"/>
        </w:rPr>
        <w:t>(二)、项目主办方</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大中型直流电机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0" w:name="_Toc15006"/>
      <w:r>
        <w:rPr>
          <w:rFonts w:ascii="仿宋" w:eastAsia="仿宋" w:hAnsi="仿宋" w:cs="仿宋" w:hint="eastAsia"/>
          <w:sz w:val="28"/>
          <w:lang w:eastAsia="zh-CN"/>
        </w:rPr>
        <w:t>(三)、大中型直流电机项目定位及建设原因</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一、大中型直流电机项目定位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大中型直流电机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大中型直流电机项目将以技术研发为驱动，推动公司产品线的技术创新和升级，确保公司在激烈的市场竞争中始终保持技术优势。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通过大中型直流电机项目的实施，公司将在当前市场的基础上拓展更多的业务领域，增加新的市场份额，促使公司业务全面发展。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顺应大中型直流电机行业趋势： 扩建大中型直流电机项目将有助于公司更好地适应大中型直流电机行业的发展趋势，提前布局未来市场，确保公司在市场动荡中稳健发展。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1" w:name="_Toc29813"/>
      <w:r>
        <w:rPr>
          <w:rFonts w:ascii="仿宋" w:eastAsia="仿宋" w:hAnsi="仿宋" w:cs="仿宋" w:hint="eastAsia"/>
          <w:sz w:val="28"/>
          <w:lang w:eastAsia="zh-CN"/>
        </w:rPr>
        <w:t>(四)、大中型直流电机项目选址及背景</w:t>
      </w:r>
      <w:bookmarkEnd w:id="11"/>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大中型直流电机项目选址于XX（具体选址以最终确定方案为准），占地面积约XXX亩。项目规划建设区域地理位置得天独厚，交通便利，电力、供排水、通讯等公用设施条件齐全，非常适宜大中型直流电机项目的建设。</w:t>
      </w:r>
    </w:p>
    <w:p>
      <w:pPr>
        <w:pStyle w:val="Heading2"/>
        <w:ind w:firstLine="560" w:firstLineChars="200"/>
        <w:rPr>
          <w:rFonts w:ascii="仿宋" w:eastAsia="仿宋" w:hAnsi="仿宋" w:cs="仿宋" w:hint="eastAsia"/>
          <w:sz w:val="28"/>
          <w:lang w:eastAsia="zh-CN"/>
        </w:rPr>
      </w:pPr>
      <w:bookmarkStart w:id="12" w:name="_Toc26615"/>
      <w:r>
        <w:rPr>
          <w:rFonts w:ascii="仿宋" w:eastAsia="仿宋" w:hAnsi="仿宋" w:cs="仿宋" w:hint="eastAsia"/>
          <w:sz w:val="28"/>
          <w:lang w:eastAsia="zh-CN"/>
        </w:rPr>
        <w:t>(五)、大中型直流电机项目生产规模概述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大中型直流电机项目旨在实现规模化生产，以满足市场需求并提高竞争力。根据初步规划，大中型直流电机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3" w:name="_Toc18321"/>
      <w:r>
        <w:rPr>
          <w:rFonts w:ascii="仿宋" w:eastAsia="仿宋" w:hAnsi="仿宋" w:cs="仿宋" w:hint="eastAsia"/>
          <w:sz w:val="28"/>
          <w:lang w:eastAsia="zh-CN"/>
        </w:rPr>
        <w:t>(六)、建筑规模与设计要点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大中型直流电机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4" w:name="_Toc25302"/>
      <w:r>
        <w:rPr>
          <w:rFonts w:ascii="仿宋" w:eastAsia="仿宋" w:hAnsi="仿宋" w:cs="仿宋" w:hint="eastAsia"/>
          <w:sz w:val="28"/>
          <w:lang w:eastAsia="zh-CN"/>
        </w:rPr>
        <w:t>(七)、环境影响考察</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调查大中型直流电机项目可能对大气质量产生的影响，包括废气排放、空气颗粒物扬尘等，采取措施确保空气环境质量符合相关标准。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分析大中型直流电机项目对地表水和地下水的潜在影响，考虑废水排放、水资源利用情况，制定水环境保护措施，确保水体质量不受明显影响。</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https://d.book118.com/895021123011011104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7921DE"/>
    <w:rsid w:val="037921DE"/>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9502112301101110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2024-02-06T12:24:00Z</dcterms:created>
  <dcterms:modified xsi:type="dcterms:W3CDTF">2024-02-06T12:24:13Z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293FD92B07EA49A5A9F6DBFB46D20E1F_11</vt:lpwstr>
  </property>
  <property fmtid="{D5CDD505-2E9C-101B-9397-08002B2CF9AE}" pid="3" name="KSOProductBuildVer">
    <vt:lpwstr>2052-12.1.0.16250</vt:lpwstr>
  </property>
</Properties>
</file>