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街头篮球项目规划设计方案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01" w:history="1">
        <w:r>
          <w:rPr>
            <w:rFonts w:ascii="仿宋" w:eastAsia="仿宋" w:hAnsi="仿宋" w:cs="仿宋" w:hint="eastAsia"/>
            <w:lang w:eastAsia="zh-CN"/>
          </w:rPr>
          <w:t>序言</w:t>
        </w:r>
        <w:r>
          <w:tab/>
        </w:r>
        <w:r>
          <w:fldChar w:fldCharType="begin"/>
        </w:r>
        <w:r>
          <w:instrText xml:space="preserve"> PAGEREF _Toc18001 \h </w:instrText>
        </w:r>
        <w:r>
          <w:fldChar w:fldCharType="separate"/>
        </w:r>
        <w:r>
          <w:t>3</w:t>
        </w:r>
        <w:r>
          <w:fldChar w:fldCharType="end"/>
        </w:r>
      </w:hyperlink>
    </w:p>
    <w:p>
      <w:pPr>
        <w:pStyle w:val="TOC1"/>
        <w:tabs>
          <w:tab w:val="right" w:leader="dot" w:pos="8306"/>
        </w:tabs>
      </w:pPr>
      <w:hyperlink w:anchor="_Toc9902" w:history="1">
        <w:r>
          <w:rPr>
            <w:rFonts w:ascii="仿宋" w:eastAsia="仿宋" w:hAnsi="仿宋" w:cs="仿宋" w:hint="eastAsia"/>
            <w:lang w:eastAsia="zh-CN"/>
          </w:rPr>
          <w:t>一、街头篮球项目概论</w:t>
        </w:r>
        <w:r>
          <w:tab/>
        </w:r>
        <w:r>
          <w:fldChar w:fldCharType="begin"/>
        </w:r>
        <w:r>
          <w:instrText xml:space="preserve"> PAGEREF _Toc9902 \h </w:instrText>
        </w:r>
        <w:r>
          <w:fldChar w:fldCharType="separate"/>
        </w:r>
        <w:r>
          <w:t>3</w:t>
        </w:r>
        <w:r>
          <w:fldChar w:fldCharType="end"/>
        </w:r>
      </w:hyperlink>
    </w:p>
    <w:p>
      <w:pPr>
        <w:pStyle w:val="TOC2"/>
        <w:tabs>
          <w:tab w:val="right" w:leader="dot" w:pos="8306"/>
        </w:tabs>
      </w:pPr>
      <w:hyperlink w:anchor="_Toc10461" w:history="1">
        <w:r>
          <w:rPr>
            <w:rFonts w:ascii="仿宋" w:eastAsia="仿宋" w:hAnsi="仿宋" w:cs="仿宋" w:hint="eastAsia"/>
            <w:lang w:eastAsia="zh-CN"/>
          </w:rPr>
          <w:t>(一)、街头篮球项目概况</w:t>
        </w:r>
        <w:r>
          <w:tab/>
        </w:r>
        <w:r>
          <w:fldChar w:fldCharType="begin"/>
        </w:r>
        <w:r>
          <w:instrText xml:space="preserve"> PAGEREF _Toc10461 \h </w:instrText>
        </w:r>
        <w:r>
          <w:fldChar w:fldCharType="separate"/>
        </w:r>
        <w:r>
          <w:t>3</w:t>
        </w:r>
        <w:r>
          <w:fldChar w:fldCharType="end"/>
        </w:r>
      </w:hyperlink>
    </w:p>
    <w:p>
      <w:pPr>
        <w:pStyle w:val="TOC2"/>
        <w:tabs>
          <w:tab w:val="right" w:leader="dot" w:pos="8306"/>
        </w:tabs>
      </w:pPr>
      <w:hyperlink w:anchor="_Toc30638" w:history="1">
        <w:r>
          <w:rPr>
            <w:rFonts w:ascii="仿宋" w:eastAsia="仿宋" w:hAnsi="仿宋" w:cs="仿宋" w:hint="eastAsia"/>
            <w:lang w:eastAsia="zh-CN"/>
          </w:rPr>
          <w:t>(二)、街头篮球项目目标</w:t>
        </w:r>
        <w:r>
          <w:tab/>
        </w:r>
        <w:r>
          <w:fldChar w:fldCharType="begin"/>
        </w:r>
        <w:r>
          <w:instrText xml:space="preserve"> PAGEREF _Toc30638 \h </w:instrText>
        </w:r>
        <w:r>
          <w:fldChar w:fldCharType="separate"/>
        </w:r>
        <w:r>
          <w:t>5</w:t>
        </w:r>
        <w:r>
          <w:fldChar w:fldCharType="end"/>
        </w:r>
      </w:hyperlink>
    </w:p>
    <w:p>
      <w:pPr>
        <w:pStyle w:val="TOC2"/>
        <w:tabs>
          <w:tab w:val="right" w:leader="dot" w:pos="8306"/>
        </w:tabs>
      </w:pPr>
      <w:hyperlink w:anchor="_Toc3471" w:history="1">
        <w:r>
          <w:rPr>
            <w:rFonts w:ascii="仿宋" w:eastAsia="仿宋" w:hAnsi="仿宋" w:cs="仿宋" w:hint="eastAsia"/>
            <w:lang w:eastAsia="zh-CN"/>
          </w:rPr>
          <w:t>(三)、街头篮球项目提出的理由</w:t>
        </w:r>
        <w:r>
          <w:tab/>
        </w:r>
        <w:r>
          <w:fldChar w:fldCharType="begin"/>
        </w:r>
        <w:r>
          <w:instrText xml:space="preserve"> PAGEREF _Toc3471 \h </w:instrText>
        </w:r>
        <w:r>
          <w:fldChar w:fldCharType="separate"/>
        </w:r>
        <w:r>
          <w:t>6</w:t>
        </w:r>
        <w:r>
          <w:fldChar w:fldCharType="end"/>
        </w:r>
      </w:hyperlink>
    </w:p>
    <w:p>
      <w:pPr>
        <w:pStyle w:val="TOC2"/>
        <w:tabs>
          <w:tab w:val="right" w:leader="dot" w:pos="8306"/>
        </w:tabs>
      </w:pPr>
      <w:hyperlink w:anchor="_Toc32154" w:history="1">
        <w:r>
          <w:rPr>
            <w:rFonts w:ascii="仿宋" w:eastAsia="仿宋" w:hAnsi="仿宋" w:cs="仿宋" w:hint="eastAsia"/>
            <w:lang w:eastAsia="zh-CN"/>
          </w:rPr>
          <w:t>(四)、街头篮球项目意义</w:t>
        </w:r>
        <w:r>
          <w:tab/>
        </w:r>
        <w:r>
          <w:fldChar w:fldCharType="begin"/>
        </w:r>
        <w:r>
          <w:instrText xml:space="preserve"> PAGEREF _Toc32154 \h </w:instrText>
        </w:r>
        <w:r>
          <w:fldChar w:fldCharType="separate"/>
        </w:r>
        <w:r>
          <w:t>8</w:t>
        </w:r>
        <w:r>
          <w:fldChar w:fldCharType="end"/>
        </w:r>
      </w:hyperlink>
    </w:p>
    <w:p>
      <w:pPr>
        <w:pStyle w:val="TOC2"/>
        <w:tabs>
          <w:tab w:val="right" w:leader="dot" w:pos="8306"/>
        </w:tabs>
      </w:pPr>
      <w:hyperlink w:anchor="_Toc11876" w:history="1">
        <w:r>
          <w:rPr>
            <w:rFonts w:ascii="仿宋" w:eastAsia="仿宋" w:hAnsi="仿宋" w:cs="仿宋" w:hint="eastAsia"/>
            <w:lang w:eastAsia="zh-CN"/>
          </w:rPr>
          <w:t>(五)、街头篮球项目背景</w:t>
        </w:r>
        <w:r>
          <w:tab/>
        </w:r>
        <w:r>
          <w:fldChar w:fldCharType="begin"/>
        </w:r>
        <w:r>
          <w:instrText xml:space="preserve"> PAGEREF _Toc11876 \h </w:instrText>
        </w:r>
        <w:r>
          <w:fldChar w:fldCharType="separate"/>
        </w:r>
        <w:r>
          <w:t>8</w:t>
        </w:r>
        <w:r>
          <w:fldChar w:fldCharType="end"/>
        </w:r>
      </w:hyperlink>
    </w:p>
    <w:p>
      <w:pPr>
        <w:pStyle w:val="TOC1"/>
        <w:tabs>
          <w:tab w:val="right" w:leader="dot" w:pos="8306"/>
        </w:tabs>
      </w:pPr>
      <w:hyperlink w:anchor="_Toc6009" w:history="1">
        <w:r>
          <w:rPr>
            <w:rFonts w:ascii="仿宋" w:eastAsia="仿宋" w:hAnsi="仿宋" w:cs="仿宋" w:hint="eastAsia"/>
            <w:lang w:eastAsia="zh-CN"/>
          </w:rPr>
          <w:t>二、街头篮球项目文档管理</w:t>
        </w:r>
        <w:r>
          <w:tab/>
        </w:r>
        <w:r>
          <w:fldChar w:fldCharType="begin"/>
        </w:r>
        <w:r>
          <w:instrText xml:space="preserve"> PAGEREF _Toc6009 \h </w:instrText>
        </w:r>
        <w:r>
          <w:fldChar w:fldCharType="separate"/>
        </w:r>
        <w:r>
          <w:t>9</w:t>
        </w:r>
        <w:r>
          <w:fldChar w:fldCharType="end"/>
        </w:r>
      </w:hyperlink>
    </w:p>
    <w:p>
      <w:pPr>
        <w:pStyle w:val="TOC2"/>
        <w:tabs>
          <w:tab w:val="right" w:leader="dot" w:pos="8306"/>
        </w:tabs>
      </w:pPr>
      <w:hyperlink w:anchor="_Toc12112" w:history="1">
        <w:r>
          <w:rPr>
            <w:rFonts w:ascii="仿宋" w:eastAsia="仿宋" w:hAnsi="仿宋" w:cs="仿宋" w:hint="eastAsia"/>
            <w:lang w:eastAsia="zh-CN"/>
          </w:rPr>
          <w:t>(一)、文档编制与审查</w:t>
        </w:r>
        <w:r>
          <w:tab/>
        </w:r>
        <w:r>
          <w:fldChar w:fldCharType="begin"/>
        </w:r>
        <w:r>
          <w:instrText xml:space="preserve"> PAGEREF _Toc12112 \h </w:instrText>
        </w:r>
        <w:r>
          <w:fldChar w:fldCharType="separate"/>
        </w:r>
        <w:r>
          <w:t>9</w:t>
        </w:r>
        <w:r>
          <w:fldChar w:fldCharType="end"/>
        </w:r>
      </w:hyperlink>
    </w:p>
    <w:p>
      <w:pPr>
        <w:pStyle w:val="TOC2"/>
        <w:tabs>
          <w:tab w:val="right" w:leader="dot" w:pos="8306"/>
        </w:tabs>
      </w:pPr>
      <w:hyperlink w:anchor="_Toc24114" w:history="1">
        <w:r>
          <w:rPr>
            <w:rFonts w:ascii="仿宋" w:eastAsia="仿宋" w:hAnsi="仿宋" w:cs="仿宋" w:hint="eastAsia"/>
            <w:lang w:eastAsia="zh-CN"/>
          </w:rPr>
          <w:t>(二)、文档发布与分发</w:t>
        </w:r>
        <w:r>
          <w:tab/>
        </w:r>
        <w:r>
          <w:fldChar w:fldCharType="begin"/>
        </w:r>
        <w:r>
          <w:instrText xml:space="preserve"> PAGEREF _Toc24114 \h </w:instrText>
        </w:r>
        <w:r>
          <w:fldChar w:fldCharType="separate"/>
        </w:r>
        <w:r>
          <w:t>11</w:t>
        </w:r>
        <w:r>
          <w:fldChar w:fldCharType="end"/>
        </w:r>
      </w:hyperlink>
    </w:p>
    <w:p>
      <w:pPr>
        <w:pStyle w:val="TOC2"/>
        <w:tabs>
          <w:tab w:val="right" w:leader="dot" w:pos="8306"/>
        </w:tabs>
      </w:pPr>
      <w:hyperlink w:anchor="_Toc24390" w:history="1">
        <w:r>
          <w:rPr>
            <w:rFonts w:ascii="仿宋" w:eastAsia="仿宋" w:hAnsi="仿宋" w:cs="仿宋" w:hint="eastAsia"/>
            <w:lang w:eastAsia="zh-CN"/>
          </w:rPr>
          <w:t>(三)、文档存档与归档</w:t>
        </w:r>
        <w:r>
          <w:tab/>
        </w:r>
        <w:r>
          <w:fldChar w:fldCharType="begin"/>
        </w:r>
        <w:r>
          <w:instrText xml:space="preserve"> PAGEREF _Toc24390 \h </w:instrText>
        </w:r>
        <w:r>
          <w:fldChar w:fldCharType="separate"/>
        </w:r>
        <w:r>
          <w:t>11</w:t>
        </w:r>
        <w:r>
          <w:fldChar w:fldCharType="end"/>
        </w:r>
      </w:hyperlink>
    </w:p>
    <w:p>
      <w:pPr>
        <w:pStyle w:val="TOC1"/>
        <w:tabs>
          <w:tab w:val="right" w:leader="dot" w:pos="8306"/>
        </w:tabs>
      </w:pPr>
      <w:hyperlink w:anchor="_Toc8208" w:history="1">
        <w:r>
          <w:rPr>
            <w:rFonts w:ascii="仿宋" w:eastAsia="仿宋" w:hAnsi="仿宋" w:cs="仿宋" w:hint="eastAsia"/>
            <w:lang w:eastAsia="zh-CN"/>
          </w:rPr>
          <w:t>三、产品规划分析</w:t>
        </w:r>
        <w:r>
          <w:tab/>
        </w:r>
        <w:r>
          <w:fldChar w:fldCharType="begin"/>
        </w:r>
        <w:r>
          <w:instrText xml:space="preserve"> PAGEREF _Toc8208 \h </w:instrText>
        </w:r>
        <w:r>
          <w:fldChar w:fldCharType="separate"/>
        </w:r>
        <w:r>
          <w:t>13</w:t>
        </w:r>
        <w:r>
          <w:fldChar w:fldCharType="end"/>
        </w:r>
      </w:hyperlink>
    </w:p>
    <w:p>
      <w:pPr>
        <w:pStyle w:val="TOC2"/>
        <w:tabs>
          <w:tab w:val="right" w:leader="dot" w:pos="8306"/>
        </w:tabs>
      </w:pPr>
      <w:hyperlink w:anchor="_Toc2583" w:history="1">
        <w:r>
          <w:rPr>
            <w:rFonts w:ascii="仿宋" w:eastAsia="仿宋" w:hAnsi="仿宋" w:cs="仿宋" w:hint="eastAsia"/>
            <w:lang w:eastAsia="zh-CN"/>
          </w:rPr>
          <w:t>(一)、产品规划</w:t>
        </w:r>
        <w:r>
          <w:tab/>
        </w:r>
        <w:r>
          <w:fldChar w:fldCharType="begin"/>
        </w:r>
        <w:r>
          <w:instrText xml:space="preserve"> PAGEREF _Toc2583 \h </w:instrText>
        </w:r>
        <w:r>
          <w:fldChar w:fldCharType="separate"/>
        </w:r>
        <w:r>
          <w:t>13</w:t>
        </w:r>
        <w:r>
          <w:fldChar w:fldCharType="end"/>
        </w:r>
      </w:hyperlink>
    </w:p>
    <w:p>
      <w:pPr>
        <w:pStyle w:val="TOC2"/>
        <w:tabs>
          <w:tab w:val="right" w:leader="dot" w:pos="8306"/>
        </w:tabs>
      </w:pPr>
      <w:hyperlink w:anchor="_Toc7551" w:history="1">
        <w:r>
          <w:rPr>
            <w:rFonts w:ascii="仿宋" w:eastAsia="仿宋" w:hAnsi="仿宋" w:cs="仿宋" w:hint="eastAsia"/>
            <w:lang w:eastAsia="zh-CN"/>
          </w:rPr>
          <w:t>(二)、建设规模</w:t>
        </w:r>
        <w:r>
          <w:tab/>
        </w:r>
        <w:r>
          <w:fldChar w:fldCharType="begin"/>
        </w:r>
        <w:r>
          <w:instrText xml:space="preserve"> PAGEREF _Toc7551 \h </w:instrText>
        </w:r>
        <w:r>
          <w:fldChar w:fldCharType="separate"/>
        </w:r>
        <w:r>
          <w:t>13</w:t>
        </w:r>
        <w:r>
          <w:fldChar w:fldCharType="end"/>
        </w:r>
      </w:hyperlink>
    </w:p>
    <w:p>
      <w:pPr>
        <w:pStyle w:val="TOC1"/>
        <w:tabs>
          <w:tab w:val="right" w:leader="dot" w:pos="8306"/>
        </w:tabs>
      </w:pPr>
      <w:hyperlink w:anchor="_Toc10941" w:history="1">
        <w:r>
          <w:rPr>
            <w:rFonts w:ascii="仿宋" w:eastAsia="仿宋" w:hAnsi="仿宋" w:cs="仿宋" w:hint="eastAsia"/>
            <w:lang w:eastAsia="zh-CN"/>
          </w:rPr>
          <w:t>四、市场分析、调研</w:t>
        </w:r>
        <w:r>
          <w:tab/>
        </w:r>
        <w:r>
          <w:fldChar w:fldCharType="begin"/>
        </w:r>
        <w:r>
          <w:instrText xml:space="preserve"> PAGEREF _Toc10941 \h </w:instrText>
        </w:r>
        <w:r>
          <w:fldChar w:fldCharType="separate"/>
        </w:r>
        <w:r>
          <w:t>15</w:t>
        </w:r>
        <w:r>
          <w:fldChar w:fldCharType="end"/>
        </w:r>
      </w:hyperlink>
    </w:p>
    <w:p>
      <w:pPr>
        <w:pStyle w:val="TOC2"/>
        <w:tabs>
          <w:tab w:val="right" w:leader="dot" w:pos="8306"/>
        </w:tabs>
      </w:pPr>
      <w:hyperlink w:anchor="_Toc14548" w:history="1">
        <w:r>
          <w:rPr>
            <w:rFonts w:ascii="仿宋" w:eastAsia="仿宋" w:hAnsi="仿宋" w:cs="仿宋" w:hint="eastAsia"/>
            <w:lang w:eastAsia="zh-CN"/>
          </w:rPr>
          <w:t>(一)、街头篮球行业分析</w:t>
        </w:r>
        <w:r>
          <w:tab/>
        </w:r>
        <w:r>
          <w:fldChar w:fldCharType="begin"/>
        </w:r>
        <w:r>
          <w:instrText xml:space="preserve"> PAGEREF _Toc14548 \h </w:instrText>
        </w:r>
        <w:r>
          <w:fldChar w:fldCharType="separate"/>
        </w:r>
        <w:r>
          <w:t>15</w:t>
        </w:r>
        <w:r>
          <w:fldChar w:fldCharType="end"/>
        </w:r>
      </w:hyperlink>
    </w:p>
    <w:p>
      <w:pPr>
        <w:pStyle w:val="TOC2"/>
        <w:tabs>
          <w:tab w:val="right" w:leader="dot" w:pos="8306"/>
        </w:tabs>
      </w:pPr>
      <w:hyperlink w:anchor="_Toc2190" w:history="1">
        <w:r>
          <w:rPr>
            <w:rFonts w:ascii="仿宋" w:eastAsia="仿宋" w:hAnsi="仿宋" w:cs="仿宋" w:hint="eastAsia"/>
            <w:lang w:eastAsia="zh-CN"/>
          </w:rPr>
          <w:t>(二)、街头篮球市场分析预测</w:t>
        </w:r>
        <w:r>
          <w:tab/>
        </w:r>
        <w:r>
          <w:fldChar w:fldCharType="begin"/>
        </w:r>
        <w:r>
          <w:instrText xml:space="preserve"> PAGEREF _Toc2190 \h </w:instrText>
        </w:r>
        <w:r>
          <w:fldChar w:fldCharType="separate"/>
        </w:r>
        <w:r>
          <w:t>15</w:t>
        </w:r>
        <w:r>
          <w:fldChar w:fldCharType="end"/>
        </w:r>
      </w:hyperlink>
    </w:p>
    <w:p>
      <w:pPr>
        <w:pStyle w:val="TOC1"/>
        <w:tabs>
          <w:tab w:val="right" w:leader="dot" w:pos="8306"/>
        </w:tabs>
      </w:pPr>
      <w:hyperlink w:anchor="_Toc6417" w:history="1">
        <w:r>
          <w:rPr>
            <w:rFonts w:ascii="仿宋" w:eastAsia="仿宋" w:hAnsi="仿宋" w:cs="仿宋" w:hint="eastAsia"/>
            <w:lang w:eastAsia="zh-CN"/>
          </w:rPr>
          <w:t>五、街头篮球项目建设单位说明</w:t>
        </w:r>
        <w:r>
          <w:tab/>
        </w:r>
        <w:r>
          <w:fldChar w:fldCharType="begin"/>
        </w:r>
        <w:r>
          <w:instrText xml:space="preserve"> PAGEREF _Toc6417 \h </w:instrText>
        </w:r>
        <w:r>
          <w:fldChar w:fldCharType="separate"/>
        </w:r>
        <w:r>
          <w:t>16</w:t>
        </w:r>
        <w:r>
          <w:fldChar w:fldCharType="end"/>
        </w:r>
      </w:hyperlink>
    </w:p>
    <w:p>
      <w:pPr>
        <w:pStyle w:val="TOC2"/>
        <w:tabs>
          <w:tab w:val="right" w:leader="dot" w:pos="8306"/>
        </w:tabs>
      </w:pPr>
      <w:hyperlink w:anchor="_Toc24420" w:history="1">
        <w:r>
          <w:rPr>
            <w:rFonts w:ascii="仿宋" w:eastAsia="仿宋" w:hAnsi="仿宋" w:cs="仿宋" w:hint="eastAsia"/>
            <w:lang w:eastAsia="zh-CN"/>
          </w:rPr>
          <w:t>(一)、街头篮球项目承办单位基本情况</w:t>
        </w:r>
        <w:r>
          <w:tab/>
        </w:r>
        <w:r>
          <w:fldChar w:fldCharType="begin"/>
        </w:r>
        <w:r>
          <w:instrText xml:space="preserve"> PAGEREF _Toc24420 \h </w:instrText>
        </w:r>
        <w:r>
          <w:fldChar w:fldCharType="separate"/>
        </w:r>
        <w:r>
          <w:t>16</w:t>
        </w:r>
        <w:r>
          <w:fldChar w:fldCharType="end"/>
        </w:r>
      </w:hyperlink>
    </w:p>
    <w:p>
      <w:pPr>
        <w:pStyle w:val="TOC2"/>
        <w:tabs>
          <w:tab w:val="right" w:leader="dot" w:pos="8306"/>
        </w:tabs>
      </w:pPr>
      <w:hyperlink w:anchor="_Toc4" w:history="1">
        <w:r>
          <w:rPr>
            <w:rFonts w:ascii="仿宋" w:eastAsia="仿宋" w:hAnsi="仿宋" w:cs="仿宋" w:hint="eastAsia"/>
            <w:lang w:eastAsia="zh-CN"/>
          </w:rPr>
          <w:t>(二)、公司经济效益分析</w:t>
        </w:r>
        <w:r>
          <w:tab/>
        </w:r>
        <w:r>
          <w:fldChar w:fldCharType="begin"/>
        </w:r>
        <w:r>
          <w:instrText xml:space="preserve"> PAGEREF _Toc4 \h </w:instrText>
        </w:r>
        <w:r>
          <w:fldChar w:fldCharType="separate"/>
        </w:r>
        <w:r>
          <w:t>17</w:t>
        </w:r>
        <w:r>
          <w:fldChar w:fldCharType="end"/>
        </w:r>
      </w:hyperlink>
    </w:p>
    <w:p>
      <w:pPr>
        <w:pStyle w:val="TOC1"/>
        <w:tabs>
          <w:tab w:val="right" w:leader="dot" w:pos="8306"/>
        </w:tabs>
      </w:pPr>
      <w:hyperlink w:anchor="_Toc29130" w:history="1">
        <w:r>
          <w:rPr>
            <w:rFonts w:ascii="仿宋" w:eastAsia="仿宋" w:hAnsi="仿宋" w:cs="仿宋" w:hint="eastAsia"/>
            <w:lang w:eastAsia="zh-CN"/>
          </w:rPr>
          <w:t>六、街头篮球项目选址可行性分析</w:t>
        </w:r>
        <w:r>
          <w:tab/>
        </w:r>
        <w:r>
          <w:fldChar w:fldCharType="begin"/>
        </w:r>
        <w:r>
          <w:instrText xml:space="preserve"> PAGEREF _Toc29130 \h </w:instrText>
        </w:r>
        <w:r>
          <w:fldChar w:fldCharType="separate"/>
        </w:r>
        <w:r>
          <w:t>18</w:t>
        </w:r>
        <w:r>
          <w:fldChar w:fldCharType="end"/>
        </w:r>
      </w:hyperlink>
    </w:p>
    <w:p>
      <w:pPr>
        <w:pStyle w:val="TOC2"/>
        <w:tabs>
          <w:tab w:val="right" w:leader="dot" w:pos="8306"/>
        </w:tabs>
      </w:pPr>
      <w:hyperlink w:anchor="_Toc22073" w:history="1">
        <w:r>
          <w:rPr>
            <w:rFonts w:ascii="仿宋" w:eastAsia="仿宋" w:hAnsi="仿宋" w:cs="仿宋" w:hint="eastAsia"/>
            <w:lang w:eastAsia="zh-CN"/>
          </w:rPr>
          <w:t>(一)、街头篮球项目选址</w:t>
        </w:r>
        <w:r>
          <w:tab/>
        </w:r>
        <w:r>
          <w:fldChar w:fldCharType="begin"/>
        </w:r>
        <w:r>
          <w:instrText xml:space="preserve"> PAGEREF _Toc22073 \h </w:instrText>
        </w:r>
        <w:r>
          <w:fldChar w:fldCharType="separate"/>
        </w:r>
        <w:r>
          <w:t>18</w:t>
        </w:r>
        <w:r>
          <w:fldChar w:fldCharType="end"/>
        </w:r>
      </w:hyperlink>
    </w:p>
    <w:p>
      <w:pPr>
        <w:pStyle w:val="TOC2"/>
        <w:tabs>
          <w:tab w:val="right" w:leader="dot" w:pos="8306"/>
        </w:tabs>
      </w:pPr>
      <w:hyperlink w:anchor="_Toc7580" w:history="1">
        <w:r>
          <w:rPr>
            <w:rFonts w:ascii="仿宋" w:eastAsia="仿宋" w:hAnsi="仿宋" w:cs="仿宋" w:hint="eastAsia"/>
            <w:lang w:eastAsia="zh-CN"/>
          </w:rPr>
          <w:t>(二)、用地控制指标</w:t>
        </w:r>
        <w:r>
          <w:tab/>
        </w:r>
        <w:r>
          <w:fldChar w:fldCharType="begin"/>
        </w:r>
        <w:r>
          <w:instrText xml:space="preserve"> PAGEREF _Toc7580 \h </w:instrText>
        </w:r>
        <w:r>
          <w:fldChar w:fldCharType="separate"/>
        </w:r>
        <w:r>
          <w:t>18</w:t>
        </w:r>
        <w:r>
          <w:fldChar w:fldCharType="end"/>
        </w:r>
      </w:hyperlink>
    </w:p>
    <w:p>
      <w:pPr>
        <w:pStyle w:val="TOC2"/>
        <w:tabs>
          <w:tab w:val="right" w:leader="dot" w:pos="8306"/>
        </w:tabs>
      </w:pPr>
      <w:hyperlink w:anchor="_Toc17295" w:history="1">
        <w:r>
          <w:rPr>
            <w:rFonts w:ascii="仿宋" w:eastAsia="仿宋" w:hAnsi="仿宋" w:cs="仿宋" w:hint="eastAsia"/>
            <w:lang w:eastAsia="zh-CN"/>
          </w:rPr>
          <w:t>(三)、节约用地措施</w:t>
        </w:r>
        <w:r>
          <w:tab/>
        </w:r>
        <w:r>
          <w:fldChar w:fldCharType="begin"/>
        </w:r>
        <w:r>
          <w:instrText xml:space="preserve"> PAGEREF _Toc17295 \h </w:instrText>
        </w:r>
        <w:r>
          <w:fldChar w:fldCharType="separate"/>
        </w:r>
        <w:r>
          <w:t>20</w:t>
        </w:r>
        <w:r>
          <w:fldChar w:fldCharType="end"/>
        </w:r>
      </w:hyperlink>
    </w:p>
    <w:p>
      <w:pPr>
        <w:pStyle w:val="TOC2"/>
        <w:tabs>
          <w:tab w:val="right" w:leader="dot" w:pos="8306"/>
        </w:tabs>
      </w:pPr>
      <w:hyperlink w:anchor="_Toc3791" w:history="1">
        <w:r>
          <w:rPr>
            <w:rFonts w:ascii="仿宋" w:eastAsia="仿宋" w:hAnsi="仿宋" w:cs="仿宋" w:hint="eastAsia"/>
            <w:lang w:eastAsia="zh-CN"/>
          </w:rPr>
          <w:t>(四)、总图布置方案</w:t>
        </w:r>
        <w:r>
          <w:tab/>
        </w:r>
        <w:r>
          <w:fldChar w:fldCharType="begin"/>
        </w:r>
        <w:r>
          <w:instrText xml:space="preserve"> PAGEREF _Toc3791 \h </w:instrText>
        </w:r>
        <w:r>
          <w:fldChar w:fldCharType="separate"/>
        </w:r>
        <w:r>
          <w:t>21</w:t>
        </w:r>
        <w:r>
          <w:fldChar w:fldCharType="end"/>
        </w:r>
      </w:hyperlink>
    </w:p>
    <w:p>
      <w:pPr>
        <w:pStyle w:val="TOC2"/>
        <w:tabs>
          <w:tab w:val="right" w:leader="dot" w:pos="8306"/>
        </w:tabs>
      </w:pPr>
      <w:hyperlink w:anchor="_Toc8568" w:history="1">
        <w:r>
          <w:rPr>
            <w:rFonts w:ascii="仿宋" w:eastAsia="仿宋" w:hAnsi="仿宋" w:cs="仿宋" w:hint="eastAsia"/>
            <w:lang w:eastAsia="zh-CN"/>
          </w:rPr>
          <w:t>(五)、选址综合评价</w:t>
        </w:r>
        <w:r>
          <w:tab/>
        </w:r>
        <w:r>
          <w:fldChar w:fldCharType="begin"/>
        </w:r>
        <w:r>
          <w:instrText xml:space="preserve"> PAGEREF _Toc8568 \h </w:instrText>
        </w:r>
        <w:r>
          <w:fldChar w:fldCharType="separate"/>
        </w:r>
        <w:r>
          <w:t>22</w:t>
        </w:r>
        <w:r>
          <w:fldChar w:fldCharType="end"/>
        </w:r>
      </w:hyperlink>
    </w:p>
    <w:p>
      <w:pPr>
        <w:pStyle w:val="TOC1"/>
        <w:tabs>
          <w:tab w:val="right" w:leader="dot" w:pos="8306"/>
        </w:tabs>
      </w:pPr>
      <w:hyperlink w:anchor="_Toc18735" w:history="1">
        <w:r>
          <w:rPr>
            <w:rFonts w:ascii="仿宋" w:eastAsia="仿宋" w:hAnsi="仿宋" w:cs="仿宋" w:hint="eastAsia"/>
            <w:lang w:eastAsia="zh-CN"/>
          </w:rPr>
          <w:t>七、街头篮球项目人力资源管理</w:t>
        </w:r>
        <w:r>
          <w:tab/>
        </w:r>
        <w:r>
          <w:fldChar w:fldCharType="begin"/>
        </w:r>
        <w:r>
          <w:instrText xml:space="preserve"> PAGEREF _Toc18735 \h </w:instrText>
        </w:r>
        <w:r>
          <w:fldChar w:fldCharType="separate"/>
        </w:r>
        <w:r>
          <w:t>23</w:t>
        </w:r>
        <w:r>
          <w:fldChar w:fldCharType="end"/>
        </w:r>
      </w:hyperlink>
    </w:p>
    <w:p>
      <w:pPr>
        <w:pStyle w:val="TOC2"/>
        <w:tabs>
          <w:tab w:val="right" w:leader="dot" w:pos="8306"/>
        </w:tabs>
      </w:pPr>
      <w:hyperlink w:anchor="_Toc15398" w:history="1">
        <w:r>
          <w:rPr>
            <w:rFonts w:ascii="仿宋" w:eastAsia="仿宋" w:hAnsi="仿宋" w:cs="仿宋" w:hint="eastAsia"/>
            <w:lang w:eastAsia="zh-CN"/>
          </w:rPr>
          <w:t>(一)、建立健全的预算管理制度</w:t>
        </w:r>
        <w:r>
          <w:tab/>
        </w:r>
        <w:r>
          <w:fldChar w:fldCharType="begin"/>
        </w:r>
        <w:r>
          <w:instrText xml:space="preserve"> PAGEREF _Toc15398 \h </w:instrText>
        </w:r>
        <w:r>
          <w:fldChar w:fldCharType="separate"/>
        </w:r>
        <w:r>
          <w:t>23</w:t>
        </w:r>
        <w:r>
          <w:fldChar w:fldCharType="end"/>
        </w:r>
      </w:hyperlink>
    </w:p>
    <w:p>
      <w:pPr>
        <w:pStyle w:val="TOC2"/>
        <w:tabs>
          <w:tab w:val="right" w:leader="dot" w:pos="8306"/>
        </w:tabs>
      </w:pPr>
      <w:hyperlink w:anchor="_Toc18775" w:history="1">
        <w:r>
          <w:rPr>
            <w:rFonts w:ascii="仿宋" w:eastAsia="仿宋" w:hAnsi="仿宋" w:cs="仿宋" w:hint="eastAsia"/>
            <w:lang w:eastAsia="zh-CN"/>
          </w:rPr>
          <w:t>(二)、加强资金流动监控</w:t>
        </w:r>
        <w:r>
          <w:tab/>
        </w:r>
        <w:r>
          <w:fldChar w:fldCharType="begin"/>
        </w:r>
        <w:r>
          <w:instrText xml:space="preserve"> PAGEREF _Toc18775 \h </w:instrText>
        </w:r>
        <w:r>
          <w:fldChar w:fldCharType="separate"/>
        </w:r>
        <w:r>
          <w:t>25</w:t>
        </w:r>
        <w:r>
          <w:fldChar w:fldCharType="end"/>
        </w:r>
      </w:hyperlink>
    </w:p>
    <w:p>
      <w:pPr>
        <w:pStyle w:val="TOC2"/>
        <w:tabs>
          <w:tab w:val="right" w:leader="dot" w:pos="8306"/>
        </w:tabs>
      </w:pPr>
      <w:hyperlink w:anchor="_Toc16950" w:history="1">
        <w:r>
          <w:rPr>
            <w:rFonts w:ascii="仿宋" w:eastAsia="仿宋" w:hAnsi="仿宋" w:cs="仿宋" w:hint="eastAsia"/>
            <w:lang w:eastAsia="zh-CN"/>
          </w:rPr>
          <w:t>(三)、制定完善的风险控制机制</w:t>
        </w:r>
        <w:r>
          <w:tab/>
        </w:r>
        <w:r>
          <w:fldChar w:fldCharType="begin"/>
        </w:r>
        <w:r>
          <w:instrText xml:space="preserve"> PAGEREF _Toc16950 \h </w:instrText>
        </w:r>
        <w:r>
          <w:fldChar w:fldCharType="separate"/>
        </w:r>
        <w:r>
          <w:t>26</w:t>
        </w:r>
        <w:r>
          <w:fldChar w:fldCharType="end"/>
        </w:r>
      </w:hyperlink>
    </w:p>
    <w:p>
      <w:pPr>
        <w:pStyle w:val="TOC2"/>
        <w:tabs>
          <w:tab w:val="right" w:leader="dot" w:pos="8306"/>
        </w:tabs>
      </w:pPr>
      <w:hyperlink w:anchor="_Toc15924" w:history="1">
        <w:r>
          <w:rPr>
            <w:rFonts w:ascii="仿宋" w:eastAsia="仿宋" w:hAnsi="仿宋" w:cs="仿宋" w:hint="eastAsia"/>
            <w:lang w:eastAsia="zh-CN"/>
          </w:rPr>
          <w:t>(四)、优化成本管理</w:t>
        </w:r>
        <w:r>
          <w:tab/>
        </w:r>
        <w:r>
          <w:fldChar w:fldCharType="begin"/>
        </w:r>
        <w:r>
          <w:instrText xml:space="preserve"> PAGEREF _Toc15924 \h </w:instrText>
        </w:r>
        <w:r>
          <w:fldChar w:fldCharType="separate"/>
        </w:r>
        <w:r>
          <w:t>27</w:t>
        </w:r>
        <w:r>
          <w:fldChar w:fldCharType="end"/>
        </w:r>
      </w:hyperlink>
    </w:p>
    <w:p>
      <w:pPr>
        <w:pStyle w:val="TOC1"/>
        <w:tabs>
          <w:tab w:val="right" w:leader="dot" w:pos="8306"/>
        </w:tabs>
      </w:pPr>
      <w:hyperlink w:anchor="_Toc32406" w:history="1">
        <w:r>
          <w:rPr>
            <w:rFonts w:ascii="仿宋" w:eastAsia="仿宋" w:hAnsi="仿宋" w:cs="仿宋" w:hint="eastAsia"/>
            <w:lang w:eastAsia="zh-CN"/>
          </w:rPr>
          <w:t>八、街头篮球项目计划安排</w:t>
        </w:r>
        <w:r>
          <w:tab/>
        </w:r>
        <w:r>
          <w:fldChar w:fldCharType="begin"/>
        </w:r>
        <w:r>
          <w:instrText xml:space="preserve"> PAGEREF _Toc32406 \h </w:instrText>
        </w:r>
        <w:r>
          <w:fldChar w:fldCharType="separate"/>
        </w:r>
        <w:r>
          <w:t>28</w:t>
        </w:r>
        <w:r>
          <w:fldChar w:fldCharType="end"/>
        </w:r>
      </w:hyperlink>
    </w:p>
    <w:p>
      <w:pPr>
        <w:pStyle w:val="TOC2"/>
        <w:tabs>
          <w:tab w:val="right" w:leader="dot" w:pos="8306"/>
        </w:tabs>
      </w:pPr>
      <w:hyperlink w:anchor="_Toc10191" w:history="1">
        <w:r>
          <w:rPr>
            <w:rFonts w:ascii="仿宋" w:eastAsia="仿宋" w:hAnsi="仿宋" w:cs="仿宋" w:hint="eastAsia"/>
            <w:lang w:eastAsia="zh-CN"/>
          </w:rPr>
          <w:t>(一)、建设周期</w:t>
        </w:r>
        <w:r>
          <w:tab/>
        </w:r>
        <w:r>
          <w:fldChar w:fldCharType="begin"/>
        </w:r>
        <w:r>
          <w:instrText xml:space="preserve"> PAGEREF _Toc10191 \h </w:instrText>
        </w:r>
        <w:r>
          <w:fldChar w:fldCharType="separate"/>
        </w:r>
        <w:r>
          <w:t>28</w:t>
        </w:r>
        <w:r>
          <w:fldChar w:fldCharType="end"/>
        </w:r>
      </w:hyperlink>
    </w:p>
    <w:p>
      <w:pPr>
        <w:pStyle w:val="TOC2"/>
        <w:tabs>
          <w:tab w:val="right" w:leader="dot" w:pos="8306"/>
        </w:tabs>
      </w:pPr>
      <w:hyperlink w:anchor="_Toc5815" w:history="1">
        <w:r>
          <w:rPr>
            <w:rFonts w:ascii="仿宋" w:eastAsia="仿宋" w:hAnsi="仿宋" w:cs="仿宋" w:hint="eastAsia"/>
            <w:lang w:eastAsia="zh-CN"/>
          </w:rPr>
          <w:t>(二)、建设进度</w:t>
        </w:r>
        <w:r>
          <w:tab/>
        </w:r>
        <w:r>
          <w:fldChar w:fldCharType="begin"/>
        </w:r>
        <w:r>
          <w:instrText xml:space="preserve"> PAGEREF _Toc5815 \h </w:instrText>
        </w:r>
        <w:r>
          <w:fldChar w:fldCharType="separate"/>
        </w:r>
        <w:r>
          <w:t>29</w:t>
        </w:r>
        <w:r>
          <w:fldChar w:fldCharType="end"/>
        </w:r>
      </w:hyperlink>
    </w:p>
    <w:p>
      <w:pPr>
        <w:pStyle w:val="TOC2"/>
        <w:tabs>
          <w:tab w:val="right" w:leader="dot" w:pos="8306"/>
        </w:tabs>
      </w:pPr>
      <w:hyperlink w:anchor="_Toc19763" w:history="1">
        <w:r>
          <w:rPr>
            <w:rFonts w:ascii="仿宋" w:eastAsia="仿宋" w:hAnsi="仿宋" w:cs="仿宋" w:hint="eastAsia"/>
            <w:lang w:eastAsia="zh-CN"/>
          </w:rPr>
          <w:t>(三)、进度安排注意事项</w:t>
        </w:r>
        <w:r>
          <w:tab/>
        </w:r>
        <w:r>
          <w:fldChar w:fldCharType="begin"/>
        </w:r>
        <w:r>
          <w:instrText xml:space="preserve"> PAGEREF _Toc19763 \h </w:instrText>
        </w:r>
        <w:r>
          <w:fldChar w:fldCharType="separate"/>
        </w:r>
        <w:r>
          <w:t>30</w:t>
        </w:r>
        <w:r>
          <w:fldChar w:fldCharType="end"/>
        </w:r>
      </w:hyperlink>
    </w:p>
    <w:p>
      <w:pPr>
        <w:pStyle w:val="TOC2"/>
        <w:tabs>
          <w:tab w:val="right" w:leader="dot" w:pos="8306"/>
        </w:tabs>
      </w:pPr>
      <w:hyperlink w:anchor="_Toc5973" w:history="1">
        <w:r>
          <w:rPr>
            <w:rFonts w:ascii="仿宋" w:eastAsia="仿宋" w:hAnsi="仿宋" w:cs="仿宋" w:hint="eastAsia"/>
            <w:lang w:eastAsia="zh-CN"/>
          </w:rPr>
          <w:t>(四)、人力资源配置</w:t>
        </w:r>
        <w:r>
          <w:tab/>
        </w:r>
        <w:r>
          <w:fldChar w:fldCharType="begin"/>
        </w:r>
        <w:r>
          <w:instrText xml:space="preserve"> PAGEREF _Toc5973 \h </w:instrText>
        </w:r>
        <w:r>
          <w:fldChar w:fldCharType="separate"/>
        </w:r>
        <w:r>
          <w:t>32</w:t>
        </w:r>
        <w:r>
          <w:fldChar w:fldCharType="end"/>
        </w:r>
      </w:hyperlink>
    </w:p>
    <w:p>
      <w:pPr>
        <w:pStyle w:val="TOC1"/>
        <w:tabs>
          <w:tab w:val="right" w:leader="dot" w:pos="8306"/>
        </w:tabs>
      </w:pPr>
      <w:hyperlink w:anchor="_Toc19107" w:history="1">
        <w:r>
          <w:rPr>
            <w:rFonts w:ascii="仿宋" w:eastAsia="仿宋" w:hAnsi="仿宋" w:cs="仿宋" w:hint="eastAsia"/>
            <w:lang w:eastAsia="zh-CN"/>
          </w:rPr>
          <w:t>九、生产安全保护</w:t>
        </w:r>
        <w:r>
          <w:tab/>
        </w:r>
        <w:r>
          <w:fldChar w:fldCharType="begin"/>
        </w:r>
        <w:r>
          <w:instrText xml:space="preserve"> PAGEREF _Toc19107 \h </w:instrText>
        </w:r>
        <w:r>
          <w:fldChar w:fldCharType="separate"/>
        </w:r>
        <w:r>
          <w:t>33</w:t>
        </w:r>
        <w:r>
          <w:fldChar w:fldCharType="end"/>
        </w:r>
      </w:hyperlink>
    </w:p>
    <w:p>
      <w:pPr>
        <w:pStyle w:val="TOC2"/>
        <w:tabs>
          <w:tab w:val="right" w:leader="dot" w:pos="8306"/>
        </w:tabs>
      </w:pPr>
      <w:hyperlink w:anchor="_Toc11340" w:history="1">
        <w:r>
          <w:rPr>
            <w:rFonts w:ascii="仿宋" w:eastAsia="仿宋" w:hAnsi="仿宋" w:cs="仿宋" w:hint="eastAsia"/>
            <w:lang w:eastAsia="zh-CN"/>
          </w:rPr>
          <w:t>(一)、消防安全</w:t>
        </w:r>
        <w:r>
          <w:tab/>
        </w:r>
        <w:r>
          <w:fldChar w:fldCharType="begin"/>
        </w:r>
        <w:r>
          <w:instrText xml:space="preserve"> PAGEREF _Toc11340 \h </w:instrText>
        </w:r>
        <w:r>
          <w:fldChar w:fldCharType="separate"/>
        </w:r>
        <w:r>
          <w:t>33</w:t>
        </w:r>
        <w:r>
          <w:fldChar w:fldCharType="end"/>
        </w:r>
      </w:hyperlink>
    </w:p>
    <w:p>
      <w:pPr>
        <w:pStyle w:val="TOC2"/>
        <w:tabs>
          <w:tab w:val="right" w:leader="dot" w:pos="8306"/>
        </w:tabs>
      </w:pPr>
      <w:hyperlink w:anchor="_Toc17033" w:history="1">
        <w:r>
          <w:rPr>
            <w:rFonts w:ascii="仿宋" w:eastAsia="仿宋" w:hAnsi="仿宋" w:cs="仿宋" w:hint="eastAsia"/>
            <w:lang w:eastAsia="zh-CN"/>
          </w:rPr>
          <w:t>(二)、防火防爆总图布置措施</w:t>
        </w:r>
        <w:r>
          <w:tab/>
        </w:r>
        <w:r>
          <w:fldChar w:fldCharType="begin"/>
        </w:r>
        <w:r>
          <w:instrText xml:space="preserve"> PAGEREF _Toc17033 \h </w:instrText>
        </w:r>
        <w:r>
          <w:fldChar w:fldCharType="separate"/>
        </w:r>
        <w:r>
          <w:t>34</w:t>
        </w:r>
        <w:r>
          <w:fldChar w:fldCharType="end"/>
        </w:r>
      </w:hyperlink>
    </w:p>
    <w:p>
      <w:pPr>
        <w:pStyle w:val="TOC2"/>
        <w:tabs>
          <w:tab w:val="right" w:leader="dot" w:pos="8306"/>
        </w:tabs>
      </w:pPr>
      <w:hyperlink w:anchor="_Toc1114" w:history="1">
        <w:r>
          <w:rPr>
            <w:rFonts w:ascii="仿宋" w:eastAsia="仿宋" w:hAnsi="仿宋" w:cs="仿宋" w:hint="eastAsia"/>
            <w:lang w:eastAsia="zh-CN"/>
          </w:rPr>
          <w:t>(三)、自然灾害防范措施</w:t>
        </w:r>
        <w:r>
          <w:tab/>
        </w:r>
        <w:r>
          <w:fldChar w:fldCharType="begin"/>
        </w:r>
        <w:r>
          <w:instrText xml:space="preserve"> PAGEREF _Toc1114 \h </w:instrText>
        </w:r>
        <w:r>
          <w:fldChar w:fldCharType="separate"/>
        </w:r>
        <w:r>
          <w:t>35</w:t>
        </w:r>
        <w:r>
          <w:fldChar w:fldCharType="end"/>
        </w:r>
      </w:hyperlink>
    </w:p>
    <w:p>
      <w:pPr>
        <w:pStyle w:val="TOC2"/>
        <w:tabs>
          <w:tab w:val="right" w:leader="dot" w:pos="8306"/>
        </w:tabs>
      </w:pPr>
      <w:hyperlink w:anchor="_Toc20155" w:history="1">
        <w:r>
          <w:rPr>
            <w:rFonts w:ascii="仿宋" w:eastAsia="仿宋" w:hAnsi="仿宋" w:cs="仿宋" w:hint="eastAsia"/>
            <w:lang w:eastAsia="zh-CN"/>
          </w:rPr>
          <w:t>(四)、安全色及安全标志使用要求</w:t>
        </w:r>
        <w:r>
          <w:tab/>
        </w:r>
        <w:r>
          <w:fldChar w:fldCharType="begin"/>
        </w:r>
        <w:r>
          <w:instrText xml:space="preserve"> PAGEREF _Toc20155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82" w:history="1">
        <w:r>
          <w:rPr>
            <w:rFonts w:ascii="仿宋" w:eastAsia="仿宋" w:hAnsi="仿宋" w:cs="仿宋" w:hint="eastAsia"/>
            <w:lang w:eastAsia="zh-CN"/>
          </w:rPr>
          <w:t>(五)、防尘防毒措施</w:t>
        </w:r>
        <w:r>
          <w:tab/>
        </w:r>
        <w:r>
          <w:fldChar w:fldCharType="begin"/>
        </w:r>
        <w:r>
          <w:instrText xml:space="preserve"> PAGEREF _Toc10182 \h </w:instrText>
        </w:r>
        <w:r>
          <w:fldChar w:fldCharType="separate"/>
        </w:r>
        <w:r>
          <w:t>37</w:t>
        </w:r>
        <w:r>
          <w:fldChar w:fldCharType="end"/>
        </w:r>
      </w:hyperlink>
    </w:p>
    <w:p>
      <w:pPr>
        <w:pStyle w:val="TOC2"/>
        <w:tabs>
          <w:tab w:val="right" w:leader="dot" w:pos="8306"/>
        </w:tabs>
      </w:pPr>
      <w:hyperlink w:anchor="_Toc32013" w:history="1">
        <w:r>
          <w:rPr>
            <w:rFonts w:ascii="仿宋" w:eastAsia="仿宋" w:hAnsi="仿宋" w:cs="仿宋" w:hint="eastAsia"/>
            <w:lang w:eastAsia="zh-CN"/>
          </w:rPr>
          <w:t>(六)、防静电、触电防护及防雷措施</w:t>
        </w:r>
        <w:r>
          <w:tab/>
        </w:r>
        <w:r>
          <w:fldChar w:fldCharType="begin"/>
        </w:r>
        <w:r>
          <w:instrText xml:space="preserve"> PAGEREF _Toc32013 \h </w:instrText>
        </w:r>
        <w:r>
          <w:fldChar w:fldCharType="separate"/>
        </w:r>
        <w:r>
          <w:t>38</w:t>
        </w:r>
        <w:r>
          <w:fldChar w:fldCharType="end"/>
        </w:r>
      </w:hyperlink>
    </w:p>
    <w:p>
      <w:pPr>
        <w:pStyle w:val="TOC2"/>
        <w:tabs>
          <w:tab w:val="right" w:leader="dot" w:pos="8306"/>
        </w:tabs>
      </w:pPr>
      <w:hyperlink w:anchor="_Toc306" w:history="1">
        <w:r>
          <w:rPr>
            <w:rFonts w:ascii="仿宋" w:eastAsia="仿宋" w:hAnsi="仿宋" w:cs="仿宋" w:hint="eastAsia"/>
            <w:lang w:eastAsia="zh-CN"/>
          </w:rPr>
          <w:t>(七)、机械设备安全保障措施</w:t>
        </w:r>
        <w:r>
          <w:tab/>
        </w:r>
        <w:r>
          <w:fldChar w:fldCharType="begin"/>
        </w:r>
        <w:r>
          <w:instrText xml:space="preserve"> PAGEREF _Toc306 \h </w:instrText>
        </w:r>
        <w:r>
          <w:fldChar w:fldCharType="separate"/>
        </w:r>
        <w:r>
          <w:t>39</w:t>
        </w:r>
        <w:r>
          <w:fldChar w:fldCharType="end"/>
        </w:r>
      </w:hyperlink>
    </w:p>
    <w:p>
      <w:pPr>
        <w:pStyle w:val="TOC1"/>
        <w:tabs>
          <w:tab w:val="right" w:leader="dot" w:pos="8306"/>
        </w:tabs>
      </w:pPr>
      <w:hyperlink w:anchor="_Toc14662" w:history="1">
        <w:r>
          <w:rPr>
            <w:rFonts w:ascii="仿宋" w:eastAsia="仿宋" w:hAnsi="仿宋" w:cs="仿宋" w:hint="eastAsia"/>
            <w:lang w:eastAsia="zh-CN"/>
          </w:rPr>
          <w:t>十、街头篮球项目技术管理</w:t>
        </w:r>
        <w:r>
          <w:tab/>
        </w:r>
        <w:r>
          <w:fldChar w:fldCharType="begin"/>
        </w:r>
        <w:r>
          <w:instrText xml:space="preserve"> PAGEREF _Toc14662 \h </w:instrText>
        </w:r>
        <w:r>
          <w:fldChar w:fldCharType="separate"/>
        </w:r>
        <w:r>
          <w:t>40</w:t>
        </w:r>
        <w:r>
          <w:fldChar w:fldCharType="end"/>
        </w:r>
      </w:hyperlink>
    </w:p>
    <w:p>
      <w:pPr>
        <w:pStyle w:val="TOC2"/>
        <w:tabs>
          <w:tab w:val="right" w:leader="dot" w:pos="8306"/>
        </w:tabs>
      </w:pPr>
      <w:hyperlink w:anchor="_Toc4656" w:history="1">
        <w:r>
          <w:rPr>
            <w:rFonts w:ascii="仿宋" w:eastAsia="仿宋" w:hAnsi="仿宋" w:cs="仿宋" w:hint="eastAsia"/>
            <w:lang w:eastAsia="zh-CN"/>
          </w:rPr>
          <w:t>(一)、技术方案选用方向</w:t>
        </w:r>
        <w:r>
          <w:tab/>
        </w:r>
        <w:r>
          <w:fldChar w:fldCharType="begin"/>
        </w:r>
        <w:r>
          <w:instrText xml:space="preserve"> PAGEREF _Toc4656 \h </w:instrText>
        </w:r>
        <w:r>
          <w:fldChar w:fldCharType="separate"/>
        </w:r>
        <w:r>
          <w:t>40</w:t>
        </w:r>
        <w:r>
          <w:fldChar w:fldCharType="end"/>
        </w:r>
      </w:hyperlink>
    </w:p>
    <w:p>
      <w:pPr>
        <w:pStyle w:val="TOC2"/>
        <w:tabs>
          <w:tab w:val="right" w:leader="dot" w:pos="8306"/>
        </w:tabs>
      </w:pPr>
      <w:hyperlink w:anchor="_Toc22515" w:history="1">
        <w:r>
          <w:rPr>
            <w:rFonts w:ascii="仿宋" w:eastAsia="仿宋" w:hAnsi="仿宋" w:cs="仿宋" w:hint="eastAsia"/>
            <w:lang w:eastAsia="zh-CN"/>
          </w:rPr>
          <w:t>(二)、工艺技术方案选用原则</w:t>
        </w:r>
        <w:r>
          <w:tab/>
        </w:r>
        <w:r>
          <w:fldChar w:fldCharType="begin"/>
        </w:r>
        <w:r>
          <w:instrText xml:space="preserve"> PAGEREF _Toc22515 \h </w:instrText>
        </w:r>
        <w:r>
          <w:fldChar w:fldCharType="separate"/>
        </w:r>
        <w:r>
          <w:t>42</w:t>
        </w:r>
        <w:r>
          <w:fldChar w:fldCharType="end"/>
        </w:r>
      </w:hyperlink>
    </w:p>
    <w:p>
      <w:pPr>
        <w:pStyle w:val="TOC2"/>
        <w:tabs>
          <w:tab w:val="right" w:leader="dot" w:pos="8306"/>
        </w:tabs>
      </w:pPr>
      <w:hyperlink w:anchor="_Toc22865" w:history="1">
        <w:r>
          <w:rPr>
            <w:rFonts w:ascii="仿宋" w:eastAsia="仿宋" w:hAnsi="仿宋" w:cs="仿宋" w:hint="eastAsia"/>
            <w:lang w:eastAsia="zh-CN"/>
          </w:rPr>
          <w:t>(三)、工艺技术方案要求</w:t>
        </w:r>
        <w:r>
          <w:tab/>
        </w:r>
        <w:r>
          <w:fldChar w:fldCharType="begin"/>
        </w:r>
        <w:r>
          <w:instrText xml:space="preserve"> PAGEREF _Toc22865 \h </w:instrText>
        </w:r>
        <w:r>
          <w:fldChar w:fldCharType="separate"/>
        </w:r>
        <w:r>
          <w:t>44</w:t>
        </w:r>
        <w:r>
          <w:fldChar w:fldCharType="end"/>
        </w:r>
      </w:hyperlink>
    </w:p>
    <w:p>
      <w:pPr>
        <w:pStyle w:val="TOC1"/>
        <w:tabs>
          <w:tab w:val="right" w:leader="dot" w:pos="8306"/>
        </w:tabs>
      </w:pPr>
      <w:hyperlink w:anchor="_Toc20662" w:history="1">
        <w:r>
          <w:rPr>
            <w:rFonts w:ascii="仿宋" w:eastAsia="仿宋" w:hAnsi="仿宋" w:cs="仿宋" w:hint="eastAsia"/>
            <w:lang w:eastAsia="zh-CN"/>
          </w:rPr>
          <w:t>十一、街头篮球项目经营效益</w:t>
        </w:r>
        <w:r>
          <w:tab/>
        </w:r>
        <w:r>
          <w:fldChar w:fldCharType="begin"/>
        </w:r>
        <w:r>
          <w:instrText xml:space="preserve"> PAGEREF _Toc20662 \h </w:instrText>
        </w:r>
        <w:r>
          <w:fldChar w:fldCharType="separate"/>
        </w:r>
        <w:r>
          <w:t>47</w:t>
        </w:r>
        <w:r>
          <w:fldChar w:fldCharType="end"/>
        </w:r>
      </w:hyperlink>
    </w:p>
    <w:p>
      <w:pPr>
        <w:pStyle w:val="TOC2"/>
        <w:tabs>
          <w:tab w:val="right" w:leader="dot" w:pos="8306"/>
        </w:tabs>
      </w:pPr>
      <w:hyperlink w:anchor="_Toc23998" w:history="1">
        <w:r>
          <w:rPr>
            <w:rFonts w:ascii="仿宋" w:eastAsia="仿宋" w:hAnsi="仿宋" w:cs="仿宋" w:hint="eastAsia"/>
            <w:lang w:eastAsia="zh-CN"/>
          </w:rPr>
          <w:t>(一)、经济评价财务测算</w:t>
        </w:r>
        <w:r>
          <w:tab/>
        </w:r>
        <w:r>
          <w:fldChar w:fldCharType="begin"/>
        </w:r>
        <w:r>
          <w:instrText xml:space="preserve"> PAGEREF _Toc23998 \h </w:instrText>
        </w:r>
        <w:r>
          <w:fldChar w:fldCharType="separate"/>
        </w:r>
        <w:r>
          <w:t>47</w:t>
        </w:r>
        <w:r>
          <w:fldChar w:fldCharType="end"/>
        </w:r>
      </w:hyperlink>
    </w:p>
    <w:p>
      <w:pPr>
        <w:pStyle w:val="TOC2"/>
        <w:tabs>
          <w:tab w:val="right" w:leader="dot" w:pos="8306"/>
        </w:tabs>
      </w:pPr>
      <w:hyperlink w:anchor="_Toc27633" w:history="1">
        <w:r>
          <w:rPr>
            <w:rFonts w:ascii="仿宋" w:eastAsia="仿宋" w:hAnsi="仿宋" w:cs="仿宋" w:hint="eastAsia"/>
            <w:lang w:eastAsia="zh-CN"/>
          </w:rPr>
          <w:t>(二)、街头篮球项目盈利能力分析</w:t>
        </w:r>
        <w:r>
          <w:tab/>
        </w:r>
        <w:r>
          <w:fldChar w:fldCharType="begin"/>
        </w:r>
        <w:r>
          <w:instrText xml:space="preserve"> PAGEREF _Toc27633 \h </w:instrText>
        </w:r>
        <w:r>
          <w:fldChar w:fldCharType="separate"/>
        </w:r>
        <w:r>
          <w:t>48</w:t>
        </w:r>
        <w:r>
          <w:fldChar w:fldCharType="end"/>
        </w:r>
      </w:hyperlink>
    </w:p>
    <w:p>
      <w:pPr>
        <w:pStyle w:val="TOC1"/>
        <w:tabs>
          <w:tab w:val="right" w:leader="dot" w:pos="8306"/>
        </w:tabs>
      </w:pPr>
      <w:hyperlink w:anchor="_Toc13478" w:history="1">
        <w:r>
          <w:rPr>
            <w:rFonts w:ascii="仿宋" w:eastAsia="仿宋" w:hAnsi="仿宋" w:cs="仿宋" w:hint="eastAsia"/>
            <w:lang w:eastAsia="zh-CN"/>
          </w:rPr>
          <w:t>十二、街头篮球项目环境影响分析</w:t>
        </w:r>
        <w:r>
          <w:tab/>
        </w:r>
        <w:r>
          <w:fldChar w:fldCharType="begin"/>
        </w:r>
        <w:r>
          <w:instrText xml:space="preserve"> PAGEREF _Toc13478 \h </w:instrText>
        </w:r>
        <w:r>
          <w:fldChar w:fldCharType="separate"/>
        </w:r>
        <w:r>
          <w:t>49</w:t>
        </w:r>
        <w:r>
          <w:fldChar w:fldCharType="end"/>
        </w:r>
      </w:hyperlink>
    </w:p>
    <w:p>
      <w:pPr>
        <w:pStyle w:val="TOC2"/>
        <w:tabs>
          <w:tab w:val="right" w:leader="dot" w:pos="8306"/>
        </w:tabs>
      </w:pPr>
      <w:hyperlink w:anchor="_Toc1803" w:history="1">
        <w:r>
          <w:rPr>
            <w:rFonts w:ascii="仿宋" w:eastAsia="仿宋" w:hAnsi="仿宋" w:cs="仿宋" w:hint="eastAsia"/>
            <w:lang w:eastAsia="zh-CN"/>
          </w:rPr>
          <w:t>(一)、建设区域环境质量现状</w:t>
        </w:r>
        <w:r>
          <w:tab/>
        </w:r>
        <w:r>
          <w:fldChar w:fldCharType="begin"/>
        </w:r>
        <w:r>
          <w:instrText xml:space="preserve"> PAGEREF _Toc1803 \h </w:instrText>
        </w:r>
        <w:r>
          <w:fldChar w:fldCharType="separate"/>
        </w:r>
        <w:r>
          <w:t>49</w:t>
        </w:r>
        <w:r>
          <w:fldChar w:fldCharType="end"/>
        </w:r>
      </w:hyperlink>
    </w:p>
    <w:p>
      <w:pPr>
        <w:pStyle w:val="TOC2"/>
        <w:tabs>
          <w:tab w:val="right" w:leader="dot" w:pos="8306"/>
        </w:tabs>
      </w:pPr>
      <w:hyperlink w:anchor="_Toc14080" w:history="1">
        <w:r>
          <w:rPr>
            <w:rFonts w:ascii="仿宋" w:eastAsia="仿宋" w:hAnsi="仿宋" w:cs="仿宋" w:hint="eastAsia"/>
            <w:lang w:eastAsia="zh-CN"/>
          </w:rPr>
          <w:t>(二)、建设期环境保护</w:t>
        </w:r>
        <w:r>
          <w:tab/>
        </w:r>
        <w:r>
          <w:fldChar w:fldCharType="begin"/>
        </w:r>
        <w:r>
          <w:instrText xml:space="preserve"> PAGEREF _Toc14080 \h </w:instrText>
        </w:r>
        <w:r>
          <w:fldChar w:fldCharType="separate"/>
        </w:r>
        <w:r>
          <w:t>50</w:t>
        </w:r>
        <w:r>
          <w:fldChar w:fldCharType="end"/>
        </w:r>
      </w:hyperlink>
    </w:p>
    <w:p>
      <w:pPr>
        <w:pStyle w:val="TOC2"/>
        <w:tabs>
          <w:tab w:val="right" w:leader="dot" w:pos="8306"/>
        </w:tabs>
      </w:pPr>
      <w:hyperlink w:anchor="_Toc27553" w:history="1">
        <w:r>
          <w:rPr>
            <w:rFonts w:ascii="仿宋" w:eastAsia="仿宋" w:hAnsi="仿宋" w:cs="仿宋" w:hint="eastAsia"/>
            <w:lang w:eastAsia="zh-CN"/>
          </w:rPr>
          <w:t>(三)、运营期环境保护</w:t>
        </w:r>
        <w:r>
          <w:tab/>
        </w:r>
        <w:r>
          <w:fldChar w:fldCharType="begin"/>
        </w:r>
        <w:r>
          <w:instrText xml:space="preserve"> PAGEREF _Toc27553 \h </w:instrText>
        </w:r>
        <w:r>
          <w:fldChar w:fldCharType="separate"/>
        </w:r>
        <w:r>
          <w:t>51</w:t>
        </w:r>
        <w:r>
          <w:fldChar w:fldCharType="end"/>
        </w:r>
      </w:hyperlink>
    </w:p>
    <w:p>
      <w:pPr>
        <w:pStyle w:val="TOC2"/>
        <w:tabs>
          <w:tab w:val="right" w:leader="dot" w:pos="8306"/>
        </w:tabs>
      </w:pPr>
      <w:hyperlink w:anchor="_Toc4722" w:history="1">
        <w:r>
          <w:rPr>
            <w:rFonts w:ascii="仿宋" w:eastAsia="仿宋" w:hAnsi="仿宋" w:cs="仿宋" w:hint="eastAsia"/>
            <w:lang w:eastAsia="zh-CN"/>
          </w:rPr>
          <w:t>(四)、街头篮球项目建设对区域经济的影响</w:t>
        </w:r>
        <w:r>
          <w:tab/>
        </w:r>
        <w:r>
          <w:fldChar w:fldCharType="begin"/>
        </w:r>
        <w:r>
          <w:instrText xml:space="preserve"> PAGEREF _Toc4722 \h </w:instrText>
        </w:r>
        <w:r>
          <w:fldChar w:fldCharType="separate"/>
        </w:r>
        <w:r>
          <w:t>53</w:t>
        </w:r>
        <w:r>
          <w:fldChar w:fldCharType="end"/>
        </w:r>
      </w:hyperlink>
    </w:p>
    <w:p>
      <w:pPr>
        <w:pStyle w:val="TOC2"/>
        <w:tabs>
          <w:tab w:val="right" w:leader="dot" w:pos="8306"/>
        </w:tabs>
      </w:pPr>
      <w:hyperlink w:anchor="_Toc22869" w:history="1">
        <w:r>
          <w:rPr>
            <w:rFonts w:ascii="仿宋" w:eastAsia="仿宋" w:hAnsi="仿宋" w:cs="仿宋" w:hint="eastAsia"/>
            <w:lang w:eastAsia="zh-CN"/>
          </w:rPr>
          <w:t>(五)、废弃物处理</w:t>
        </w:r>
        <w:r>
          <w:tab/>
        </w:r>
        <w:r>
          <w:fldChar w:fldCharType="begin"/>
        </w:r>
        <w:r>
          <w:instrText xml:space="preserve"> PAGEREF _Toc22869 \h </w:instrText>
        </w:r>
        <w:r>
          <w:fldChar w:fldCharType="separate"/>
        </w:r>
        <w:r>
          <w:t>54</w:t>
        </w:r>
        <w:r>
          <w:fldChar w:fldCharType="end"/>
        </w:r>
      </w:hyperlink>
    </w:p>
    <w:p>
      <w:pPr>
        <w:pStyle w:val="TOC2"/>
        <w:tabs>
          <w:tab w:val="right" w:leader="dot" w:pos="8306"/>
        </w:tabs>
      </w:pPr>
      <w:hyperlink w:anchor="_Toc30299" w:history="1">
        <w:r>
          <w:rPr>
            <w:rFonts w:ascii="仿宋" w:eastAsia="仿宋" w:hAnsi="仿宋" w:cs="仿宋" w:hint="eastAsia"/>
            <w:lang w:eastAsia="zh-CN"/>
          </w:rPr>
          <w:t>(六)、特殊环境影响分析</w:t>
        </w:r>
        <w:r>
          <w:tab/>
        </w:r>
        <w:r>
          <w:fldChar w:fldCharType="begin"/>
        </w:r>
        <w:r>
          <w:instrText xml:space="preserve"> PAGEREF _Toc30299 \h </w:instrText>
        </w:r>
        <w:r>
          <w:fldChar w:fldCharType="separate"/>
        </w:r>
        <w:r>
          <w:t>56</w:t>
        </w:r>
        <w:r>
          <w:fldChar w:fldCharType="end"/>
        </w:r>
      </w:hyperlink>
    </w:p>
    <w:p>
      <w:pPr>
        <w:pStyle w:val="TOC2"/>
        <w:tabs>
          <w:tab w:val="right" w:leader="dot" w:pos="8306"/>
        </w:tabs>
      </w:pPr>
      <w:hyperlink w:anchor="_Toc7975" w:history="1">
        <w:r>
          <w:rPr>
            <w:rFonts w:ascii="仿宋" w:eastAsia="仿宋" w:hAnsi="仿宋" w:cs="仿宋" w:hint="eastAsia"/>
            <w:lang w:eastAsia="zh-CN"/>
          </w:rPr>
          <w:t>(七)、清洁生产</w:t>
        </w:r>
        <w:r>
          <w:tab/>
        </w:r>
        <w:r>
          <w:fldChar w:fldCharType="begin"/>
        </w:r>
        <w:r>
          <w:instrText xml:space="preserve"> PAGEREF _Toc7975 \h </w:instrText>
        </w:r>
        <w:r>
          <w:fldChar w:fldCharType="separate"/>
        </w:r>
        <w:r>
          <w:t>57</w:t>
        </w:r>
        <w:r>
          <w:fldChar w:fldCharType="end"/>
        </w:r>
      </w:hyperlink>
    </w:p>
    <w:p>
      <w:pPr>
        <w:pStyle w:val="TOC2"/>
        <w:tabs>
          <w:tab w:val="right" w:leader="dot" w:pos="8306"/>
        </w:tabs>
      </w:pPr>
      <w:hyperlink w:anchor="_Toc26201" w:history="1">
        <w:r>
          <w:rPr>
            <w:rFonts w:ascii="仿宋" w:eastAsia="仿宋" w:hAnsi="仿宋" w:cs="仿宋" w:hint="eastAsia"/>
            <w:lang w:eastAsia="zh-CN"/>
          </w:rPr>
          <w:t>(八)、环境保护综合评价</w:t>
        </w:r>
        <w:r>
          <w:tab/>
        </w:r>
        <w:r>
          <w:fldChar w:fldCharType="begin"/>
        </w:r>
        <w:r>
          <w:instrText xml:space="preserve"> PAGEREF _Toc26201 \h </w:instrText>
        </w:r>
        <w:r>
          <w:fldChar w:fldCharType="separate"/>
        </w:r>
        <w:r>
          <w:t>58</w:t>
        </w:r>
        <w:r>
          <w:fldChar w:fldCharType="end"/>
        </w:r>
      </w:hyperlink>
    </w:p>
    <w:p>
      <w:pPr>
        <w:pStyle w:val="TOC1"/>
        <w:tabs>
          <w:tab w:val="right" w:leader="dot" w:pos="8306"/>
        </w:tabs>
      </w:pPr>
      <w:hyperlink w:anchor="_Toc18548" w:history="1">
        <w:r>
          <w:rPr>
            <w:rFonts w:ascii="仿宋" w:eastAsia="仿宋" w:hAnsi="仿宋" w:cs="仿宋" w:hint="eastAsia"/>
            <w:lang w:eastAsia="zh-CN"/>
          </w:rPr>
          <w:t>十三、街头篮球项目实施时间节点</w:t>
        </w:r>
        <w:r>
          <w:tab/>
        </w:r>
        <w:r>
          <w:fldChar w:fldCharType="begin"/>
        </w:r>
        <w:r>
          <w:instrText xml:space="preserve"> PAGEREF _Toc18548 \h </w:instrText>
        </w:r>
        <w:r>
          <w:fldChar w:fldCharType="separate"/>
        </w:r>
        <w:r>
          <w:t>59</w:t>
        </w:r>
        <w:r>
          <w:fldChar w:fldCharType="end"/>
        </w:r>
      </w:hyperlink>
    </w:p>
    <w:p>
      <w:pPr>
        <w:pStyle w:val="TOC2"/>
        <w:tabs>
          <w:tab w:val="right" w:leader="dot" w:pos="8306"/>
        </w:tabs>
      </w:pPr>
      <w:hyperlink w:anchor="_Toc17850" w:history="1">
        <w:r>
          <w:rPr>
            <w:rFonts w:ascii="仿宋" w:eastAsia="仿宋" w:hAnsi="仿宋" w:cs="仿宋" w:hint="eastAsia"/>
            <w:lang w:eastAsia="zh-CN"/>
          </w:rPr>
          <w:t>(一)、街头篮球项目启动阶段时间节点</w:t>
        </w:r>
        <w:r>
          <w:tab/>
        </w:r>
        <w:r>
          <w:fldChar w:fldCharType="begin"/>
        </w:r>
        <w:r>
          <w:instrText xml:space="preserve"> PAGEREF _Toc17850 \h </w:instrText>
        </w:r>
        <w:r>
          <w:fldChar w:fldCharType="separate"/>
        </w:r>
        <w:r>
          <w:t>59</w:t>
        </w:r>
        <w:r>
          <w:fldChar w:fldCharType="end"/>
        </w:r>
      </w:hyperlink>
    </w:p>
    <w:p>
      <w:pPr>
        <w:pStyle w:val="TOC2"/>
        <w:tabs>
          <w:tab w:val="right" w:leader="dot" w:pos="8306"/>
        </w:tabs>
      </w:pPr>
      <w:hyperlink w:anchor="_Toc17171" w:history="1">
        <w:r>
          <w:rPr>
            <w:rFonts w:ascii="仿宋" w:eastAsia="仿宋" w:hAnsi="仿宋" w:cs="仿宋" w:hint="eastAsia"/>
            <w:lang w:eastAsia="zh-CN"/>
          </w:rPr>
          <w:t>(二)、街头篮球项目执行阶段时间节点</w:t>
        </w:r>
        <w:r>
          <w:tab/>
        </w:r>
        <w:r>
          <w:fldChar w:fldCharType="begin"/>
        </w:r>
        <w:r>
          <w:instrText xml:space="preserve"> PAGEREF _Toc17171 \h </w:instrText>
        </w:r>
        <w:r>
          <w:fldChar w:fldCharType="separate"/>
        </w:r>
        <w:r>
          <w:t>60</w:t>
        </w:r>
        <w:r>
          <w:fldChar w:fldCharType="end"/>
        </w:r>
      </w:hyperlink>
    </w:p>
    <w:p>
      <w:pPr>
        <w:pStyle w:val="TOC2"/>
        <w:tabs>
          <w:tab w:val="right" w:leader="dot" w:pos="8306"/>
        </w:tabs>
      </w:pPr>
      <w:hyperlink w:anchor="_Toc3002" w:history="1">
        <w:r>
          <w:rPr>
            <w:rFonts w:ascii="仿宋" w:eastAsia="仿宋" w:hAnsi="仿宋" w:cs="仿宋" w:hint="eastAsia"/>
            <w:lang w:eastAsia="zh-CN"/>
          </w:rPr>
          <w:t>(三)、街头篮球项目完成阶段时间节点</w:t>
        </w:r>
        <w:r>
          <w:tab/>
        </w:r>
        <w:r>
          <w:fldChar w:fldCharType="begin"/>
        </w:r>
        <w:r>
          <w:instrText xml:space="preserve"> PAGEREF _Toc3002 \h </w:instrText>
        </w:r>
        <w:r>
          <w:fldChar w:fldCharType="separate"/>
        </w:r>
        <w:r>
          <w:t>61</w:t>
        </w:r>
        <w:r>
          <w:fldChar w:fldCharType="end"/>
        </w:r>
      </w:hyperlink>
    </w:p>
    <w:p>
      <w:pPr>
        <w:pStyle w:val="TOC1"/>
        <w:tabs>
          <w:tab w:val="right" w:leader="dot" w:pos="8306"/>
        </w:tabs>
      </w:pPr>
      <w:hyperlink w:anchor="_Toc20259" w:history="1">
        <w:r>
          <w:rPr>
            <w:rFonts w:ascii="仿宋" w:eastAsia="仿宋" w:hAnsi="仿宋" w:cs="仿宋" w:hint="eastAsia"/>
            <w:lang w:eastAsia="zh-CN"/>
          </w:rPr>
          <w:t>十四、街头篮球项目实施保障措施</w:t>
        </w:r>
        <w:r>
          <w:tab/>
        </w:r>
        <w:r>
          <w:fldChar w:fldCharType="begin"/>
        </w:r>
        <w:r>
          <w:instrText xml:space="preserve"> PAGEREF _Toc20259 \h </w:instrText>
        </w:r>
        <w:r>
          <w:fldChar w:fldCharType="separate"/>
        </w:r>
        <w:r>
          <w:t>62</w:t>
        </w:r>
        <w:r>
          <w:fldChar w:fldCharType="end"/>
        </w:r>
      </w:hyperlink>
    </w:p>
    <w:p>
      <w:pPr>
        <w:pStyle w:val="TOC2"/>
        <w:tabs>
          <w:tab w:val="right" w:leader="dot" w:pos="8306"/>
        </w:tabs>
      </w:pPr>
      <w:hyperlink w:anchor="_Toc20097" w:history="1">
        <w:r>
          <w:rPr>
            <w:rFonts w:ascii="仿宋" w:eastAsia="仿宋" w:hAnsi="仿宋" w:cs="仿宋" w:hint="eastAsia"/>
            <w:lang w:eastAsia="zh-CN"/>
          </w:rPr>
          <w:t>(一)、街头篮球项目实施保障机制</w:t>
        </w:r>
        <w:r>
          <w:tab/>
        </w:r>
        <w:r>
          <w:fldChar w:fldCharType="begin"/>
        </w:r>
        <w:r>
          <w:instrText xml:space="preserve"> PAGEREF _Toc20097 \h </w:instrText>
        </w:r>
        <w:r>
          <w:fldChar w:fldCharType="separate"/>
        </w:r>
        <w:r>
          <w:t>62</w:t>
        </w:r>
        <w:r>
          <w:fldChar w:fldCharType="end"/>
        </w:r>
      </w:hyperlink>
    </w:p>
    <w:p>
      <w:pPr>
        <w:pStyle w:val="TOC2"/>
        <w:tabs>
          <w:tab w:val="right" w:leader="dot" w:pos="8306"/>
        </w:tabs>
      </w:pPr>
      <w:hyperlink w:anchor="_Toc20105" w:history="1">
        <w:r>
          <w:rPr>
            <w:rFonts w:ascii="仿宋" w:eastAsia="仿宋" w:hAnsi="仿宋" w:cs="仿宋" w:hint="eastAsia"/>
            <w:lang w:eastAsia="zh-CN"/>
          </w:rPr>
          <w:t>(二)、街头篮球项目法律合规要求</w:t>
        </w:r>
        <w:r>
          <w:tab/>
        </w:r>
        <w:r>
          <w:fldChar w:fldCharType="begin"/>
        </w:r>
        <w:r>
          <w:instrText xml:space="preserve"> PAGEREF _Toc20105 \h </w:instrText>
        </w:r>
        <w:r>
          <w:fldChar w:fldCharType="separate"/>
        </w:r>
        <w:r>
          <w:t>66</w:t>
        </w:r>
        <w:r>
          <w:fldChar w:fldCharType="end"/>
        </w:r>
      </w:hyperlink>
    </w:p>
    <w:p>
      <w:pPr>
        <w:pStyle w:val="TOC2"/>
        <w:tabs>
          <w:tab w:val="right" w:leader="dot" w:pos="8306"/>
        </w:tabs>
      </w:pPr>
      <w:hyperlink w:anchor="_Toc828" w:history="1">
        <w:r>
          <w:rPr>
            <w:rFonts w:ascii="仿宋" w:eastAsia="仿宋" w:hAnsi="仿宋" w:cs="仿宋" w:hint="eastAsia"/>
            <w:lang w:eastAsia="zh-CN"/>
          </w:rPr>
          <w:t>(三)、街头篮球项目合同管理与法律事务</w:t>
        </w:r>
        <w:r>
          <w:tab/>
        </w:r>
        <w:r>
          <w:fldChar w:fldCharType="begin"/>
        </w:r>
        <w:r>
          <w:instrText xml:space="preserve"> PAGEREF _Toc828 \h </w:instrText>
        </w:r>
        <w:r>
          <w:fldChar w:fldCharType="separate"/>
        </w:r>
        <w:r>
          <w:t>70</w:t>
        </w:r>
        <w:r>
          <w:fldChar w:fldCharType="end"/>
        </w:r>
      </w:hyperlink>
    </w:p>
    <w:p>
      <w:pPr>
        <w:pStyle w:val="TOC2"/>
        <w:tabs>
          <w:tab w:val="right" w:leader="dot" w:pos="8306"/>
        </w:tabs>
      </w:pPr>
      <w:hyperlink w:anchor="_Toc31029" w:history="1">
        <w:r>
          <w:rPr>
            <w:rFonts w:ascii="仿宋" w:eastAsia="仿宋" w:hAnsi="仿宋" w:cs="仿宋" w:hint="eastAsia"/>
            <w:lang w:eastAsia="zh-CN"/>
          </w:rPr>
          <w:t>(四)、街头篮球项目知识产权保护策略</w:t>
        </w:r>
        <w:r>
          <w:tab/>
        </w:r>
        <w:r>
          <w:fldChar w:fldCharType="begin"/>
        </w:r>
        <w:r>
          <w:instrText xml:space="preserve"> PAGEREF _Toc31029 \h </w:instrText>
        </w:r>
        <w:r>
          <w:fldChar w:fldCharType="separate"/>
        </w:r>
        <w:r>
          <w:t>76</w:t>
        </w:r>
        <w:r>
          <w:fldChar w:fldCharType="end"/>
        </w:r>
      </w:hyperlink>
    </w:p>
    <w:p>
      <w:pPr>
        <w:pStyle w:val="TOC1"/>
        <w:tabs>
          <w:tab w:val="right" w:leader="dot" w:pos="8306"/>
        </w:tabs>
      </w:pPr>
      <w:hyperlink w:anchor="_Toc963" w:history="1">
        <w:r>
          <w:rPr>
            <w:rFonts w:ascii="仿宋" w:eastAsia="仿宋" w:hAnsi="仿宋" w:cs="仿宋" w:hint="eastAsia"/>
            <w:lang w:eastAsia="zh-CN"/>
          </w:rPr>
          <w:t>十五、风险识别与分类</w:t>
        </w:r>
        <w:r>
          <w:tab/>
        </w:r>
        <w:r>
          <w:fldChar w:fldCharType="begin"/>
        </w:r>
        <w:r>
          <w:instrText xml:space="preserve"> PAGEREF _Toc963 \h </w:instrText>
        </w:r>
        <w:r>
          <w:fldChar w:fldCharType="separate"/>
        </w:r>
        <w:r>
          <w:t>79</w:t>
        </w:r>
        <w:r>
          <w:fldChar w:fldCharType="end"/>
        </w:r>
      </w:hyperlink>
    </w:p>
    <w:p>
      <w:pPr>
        <w:pStyle w:val="TOC2"/>
        <w:tabs>
          <w:tab w:val="right" w:leader="dot" w:pos="8306"/>
        </w:tabs>
      </w:pPr>
      <w:hyperlink w:anchor="_Toc25759" w:history="1">
        <w:r>
          <w:rPr>
            <w:rFonts w:ascii="仿宋" w:eastAsia="仿宋" w:hAnsi="仿宋" w:cs="仿宋" w:hint="eastAsia"/>
            <w:lang w:eastAsia="zh-CN"/>
          </w:rPr>
          <w:t>(一)、风险识别</w:t>
        </w:r>
        <w:r>
          <w:tab/>
        </w:r>
        <w:r>
          <w:fldChar w:fldCharType="begin"/>
        </w:r>
        <w:r>
          <w:instrText xml:space="preserve"> PAGEREF _Toc25759 \h </w:instrText>
        </w:r>
        <w:r>
          <w:fldChar w:fldCharType="separate"/>
        </w:r>
        <w:r>
          <w:t>79</w:t>
        </w:r>
        <w:r>
          <w:fldChar w:fldCharType="end"/>
        </w:r>
      </w:hyperlink>
    </w:p>
    <w:p>
      <w:pPr>
        <w:pStyle w:val="TOC2"/>
        <w:tabs>
          <w:tab w:val="right" w:leader="dot" w:pos="8306"/>
        </w:tabs>
      </w:pPr>
      <w:hyperlink w:anchor="_Toc11945" w:history="1">
        <w:r>
          <w:rPr>
            <w:rFonts w:ascii="仿宋" w:eastAsia="仿宋" w:hAnsi="仿宋" w:cs="仿宋" w:hint="eastAsia"/>
            <w:lang w:eastAsia="zh-CN"/>
          </w:rPr>
          <w:t>(二)、风险分类</w:t>
        </w:r>
        <w:r>
          <w:tab/>
        </w:r>
        <w:r>
          <w:fldChar w:fldCharType="begin"/>
        </w:r>
        <w:r>
          <w:instrText xml:space="preserve"> PAGEREF _Toc11945 \h </w:instrText>
        </w:r>
        <w:r>
          <w:fldChar w:fldCharType="separate"/>
        </w:r>
        <w:r>
          <w:t>80</w:t>
        </w:r>
        <w:r>
          <w:fldChar w:fldCharType="end"/>
        </w:r>
      </w:hyperlink>
    </w:p>
    <w:p>
      <w:pPr>
        <w:pStyle w:val="TOC1"/>
        <w:tabs>
          <w:tab w:val="right" w:leader="dot" w:pos="8306"/>
        </w:tabs>
      </w:pPr>
      <w:hyperlink w:anchor="_Toc29" w:history="1">
        <w:r>
          <w:rPr>
            <w:rFonts w:ascii="仿宋" w:eastAsia="仿宋" w:hAnsi="仿宋" w:cs="仿宋" w:hint="eastAsia"/>
            <w:lang w:eastAsia="zh-CN"/>
          </w:rPr>
          <w:t>十六、营销与推广策略</w:t>
        </w:r>
        <w:r>
          <w:tab/>
        </w:r>
        <w:r>
          <w:fldChar w:fldCharType="begin"/>
        </w:r>
        <w:r>
          <w:instrText xml:space="preserve"> PAGEREF _Toc29 \h </w:instrText>
        </w:r>
        <w:r>
          <w:fldChar w:fldCharType="separate"/>
        </w:r>
        <w:r>
          <w:t>82</w:t>
        </w:r>
        <w:r>
          <w:fldChar w:fldCharType="end"/>
        </w:r>
      </w:hyperlink>
    </w:p>
    <w:p>
      <w:pPr>
        <w:pStyle w:val="TOC2"/>
        <w:tabs>
          <w:tab w:val="right" w:leader="dot" w:pos="8306"/>
        </w:tabs>
      </w:pPr>
      <w:hyperlink w:anchor="_Toc23732" w:history="1">
        <w:r>
          <w:rPr>
            <w:rFonts w:ascii="仿宋" w:eastAsia="仿宋" w:hAnsi="仿宋" w:cs="仿宋" w:hint="eastAsia"/>
            <w:lang w:eastAsia="zh-CN"/>
          </w:rPr>
          <w:t>(一)、产品/服务定位与特点</w:t>
        </w:r>
        <w:r>
          <w:tab/>
        </w:r>
        <w:r>
          <w:fldChar w:fldCharType="begin"/>
        </w:r>
        <w:r>
          <w:instrText xml:space="preserve"> PAGEREF _Toc23732 \h </w:instrText>
        </w:r>
        <w:r>
          <w:fldChar w:fldCharType="separate"/>
        </w:r>
        <w:r>
          <w:t>82</w:t>
        </w:r>
        <w:r>
          <w:fldChar w:fldCharType="end"/>
        </w:r>
      </w:hyperlink>
    </w:p>
    <w:p>
      <w:pPr>
        <w:pStyle w:val="TOC2"/>
        <w:tabs>
          <w:tab w:val="right" w:leader="dot" w:pos="8306"/>
        </w:tabs>
      </w:pPr>
      <w:hyperlink w:anchor="_Toc29958" w:history="1">
        <w:r>
          <w:rPr>
            <w:rFonts w:ascii="仿宋" w:eastAsia="仿宋" w:hAnsi="仿宋" w:cs="仿宋" w:hint="eastAsia"/>
            <w:lang w:eastAsia="zh-CN"/>
          </w:rPr>
          <w:t>(二)、市场定位与竞争分析</w:t>
        </w:r>
        <w:r>
          <w:tab/>
        </w:r>
        <w:r>
          <w:fldChar w:fldCharType="begin"/>
        </w:r>
        <w:r>
          <w:instrText xml:space="preserve"> PAGEREF _Toc29958 \h </w:instrText>
        </w:r>
        <w:r>
          <w:fldChar w:fldCharType="separate"/>
        </w:r>
        <w:r>
          <w:t>83</w:t>
        </w:r>
        <w:r>
          <w:fldChar w:fldCharType="end"/>
        </w:r>
      </w:hyperlink>
    </w:p>
    <w:p>
      <w:pPr>
        <w:pStyle w:val="TOC2"/>
        <w:tabs>
          <w:tab w:val="right" w:leader="dot" w:pos="8306"/>
        </w:tabs>
      </w:pPr>
      <w:hyperlink w:anchor="_Toc32512" w:history="1">
        <w:r>
          <w:rPr>
            <w:rFonts w:ascii="仿宋" w:eastAsia="仿宋" w:hAnsi="仿宋" w:cs="仿宋" w:hint="eastAsia"/>
            <w:lang w:eastAsia="zh-CN"/>
          </w:rPr>
          <w:t>(三)、营销渠道与策略</w:t>
        </w:r>
        <w:r>
          <w:tab/>
        </w:r>
        <w:r>
          <w:fldChar w:fldCharType="begin"/>
        </w:r>
        <w:r>
          <w:instrText xml:space="preserve"> PAGEREF _Toc32512 \h </w:instrText>
        </w:r>
        <w:r>
          <w:fldChar w:fldCharType="separate"/>
        </w:r>
        <w:r>
          <w:t>84</w:t>
        </w:r>
        <w:r>
          <w:fldChar w:fldCharType="end"/>
        </w:r>
      </w:hyperlink>
    </w:p>
    <w:p>
      <w:pPr>
        <w:pStyle w:val="TOC2"/>
        <w:tabs>
          <w:tab w:val="right" w:leader="dot" w:pos="8306"/>
        </w:tabs>
      </w:pPr>
      <w:hyperlink w:anchor="_Toc4276" w:history="1">
        <w:r>
          <w:rPr>
            <w:rFonts w:ascii="仿宋" w:eastAsia="仿宋" w:hAnsi="仿宋" w:cs="仿宋" w:hint="eastAsia"/>
            <w:lang w:eastAsia="zh-CN"/>
          </w:rPr>
          <w:t>(四)、推广与宣传活动</w:t>
        </w:r>
        <w:r>
          <w:tab/>
        </w:r>
        <w:r>
          <w:fldChar w:fldCharType="begin"/>
        </w:r>
        <w:r>
          <w:instrText xml:space="preserve"> PAGEREF _Toc4276 \h </w:instrText>
        </w:r>
        <w:r>
          <w:fldChar w:fldCharType="separate"/>
        </w:r>
        <w:r>
          <w:t>86</w:t>
        </w:r>
        <w:r>
          <w:fldChar w:fldCharType="end"/>
        </w:r>
      </w:hyperlink>
    </w:p>
    <w:p>
      <w:pPr>
        <w:pStyle w:val="TOC1"/>
        <w:tabs>
          <w:tab w:val="right" w:leader="dot" w:pos="8306"/>
        </w:tabs>
      </w:pPr>
      <w:hyperlink w:anchor="_Toc4961" w:history="1">
        <w:r>
          <w:rPr>
            <w:rFonts w:ascii="仿宋" w:eastAsia="仿宋" w:hAnsi="仿宋" w:cs="仿宋" w:hint="eastAsia"/>
            <w:lang w:eastAsia="zh-CN"/>
          </w:rPr>
          <w:t>十七、街头篮球项目工程方案分析</w:t>
        </w:r>
        <w:r>
          <w:tab/>
        </w:r>
        <w:r>
          <w:fldChar w:fldCharType="begin"/>
        </w:r>
        <w:r>
          <w:instrText xml:space="preserve"> PAGEREF _Toc4961 \h </w:instrText>
        </w:r>
        <w:r>
          <w:fldChar w:fldCharType="separate"/>
        </w:r>
        <w:r>
          <w:t>91</w:t>
        </w:r>
        <w:r>
          <w:fldChar w:fldCharType="end"/>
        </w:r>
      </w:hyperlink>
    </w:p>
    <w:p>
      <w:pPr>
        <w:pStyle w:val="TOC2"/>
        <w:tabs>
          <w:tab w:val="right" w:leader="dot" w:pos="8306"/>
        </w:tabs>
      </w:pPr>
      <w:hyperlink w:anchor="_Toc20461" w:history="1">
        <w:r>
          <w:rPr>
            <w:rFonts w:ascii="仿宋" w:eastAsia="仿宋" w:hAnsi="仿宋" w:cs="仿宋" w:hint="eastAsia"/>
            <w:lang w:eastAsia="zh-CN"/>
          </w:rPr>
          <w:t>(一)、建筑工程设计原则</w:t>
        </w:r>
        <w:r>
          <w:tab/>
        </w:r>
        <w:r>
          <w:fldChar w:fldCharType="begin"/>
        </w:r>
        <w:r>
          <w:instrText xml:space="preserve"> PAGEREF _Toc20461 \h </w:instrText>
        </w:r>
        <w:r>
          <w:fldChar w:fldCharType="separate"/>
        </w:r>
        <w:r>
          <w:t>91</w:t>
        </w:r>
        <w:r>
          <w:fldChar w:fldCharType="end"/>
        </w:r>
      </w:hyperlink>
    </w:p>
    <w:p>
      <w:pPr>
        <w:pStyle w:val="TOC2"/>
        <w:tabs>
          <w:tab w:val="right" w:leader="dot" w:pos="8306"/>
        </w:tabs>
      </w:pPr>
      <w:hyperlink w:anchor="_Toc18629" w:history="1">
        <w:r>
          <w:rPr>
            <w:rFonts w:ascii="仿宋" w:eastAsia="仿宋" w:hAnsi="仿宋" w:cs="仿宋" w:hint="eastAsia"/>
            <w:lang w:eastAsia="zh-CN"/>
          </w:rPr>
          <w:t>(二)、土建工程建设指标</w:t>
        </w:r>
        <w:r>
          <w:tab/>
        </w:r>
        <w:r>
          <w:fldChar w:fldCharType="begin"/>
        </w:r>
        <w:r>
          <w:instrText xml:space="preserve"> PAGEREF _Toc18629 \h </w:instrText>
        </w:r>
        <w:r>
          <w:fldChar w:fldCharType="separate"/>
        </w:r>
        <w:r>
          <w:t>94</w:t>
        </w:r>
        <w:r>
          <w:fldChar w:fldCharType="end"/>
        </w:r>
      </w:hyperlink>
    </w:p>
    <w:p>
      <w:pPr>
        <w:pStyle w:val="TOC1"/>
        <w:tabs>
          <w:tab w:val="right" w:leader="dot" w:pos="8306"/>
        </w:tabs>
      </w:pPr>
      <w:hyperlink w:anchor="_Toc7735" w:history="1">
        <w:r>
          <w:rPr>
            <w:rFonts w:ascii="仿宋" w:eastAsia="仿宋" w:hAnsi="仿宋" w:cs="仿宋" w:hint="eastAsia"/>
            <w:lang w:eastAsia="zh-CN"/>
          </w:rPr>
          <w:t>十八、街头篮球项目治理与监督</w:t>
        </w:r>
        <w:r>
          <w:tab/>
        </w:r>
        <w:r>
          <w:fldChar w:fldCharType="begin"/>
        </w:r>
        <w:r>
          <w:instrText xml:space="preserve"> PAGEREF _Toc7735 \h </w:instrText>
        </w:r>
        <w:r>
          <w:fldChar w:fldCharType="separate"/>
        </w:r>
        <w:r>
          <w:t>96</w:t>
        </w:r>
        <w:r>
          <w:fldChar w:fldCharType="end"/>
        </w:r>
      </w:hyperlink>
    </w:p>
    <w:p>
      <w:pPr>
        <w:pStyle w:val="TOC2"/>
        <w:tabs>
          <w:tab w:val="right" w:leader="dot" w:pos="8306"/>
        </w:tabs>
      </w:pPr>
      <w:hyperlink w:anchor="_Toc15262" w:history="1">
        <w:r>
          <w:rPr>
            <w:rFonts w:ascii="仿宋" w:eastAsia="仿宋" w:hAnsi="仿宋" w:cs="仿宋" w:hint="eastAsia"/>
            <w:lang w:eastAsia="zh-CN"/>
          </w:rPr>
          <w:t>(一)、街头篮球项目治理结构</w:t>
        </w:r>
        <w:r>
          <w:tab/>
        </w:r>
        <w:r>
          <w:fldChar w:fldCharType="begin"/>
        </w:r>
        <w:r>
          <w:instrText xml:space="preserve"> PAGEREF _Toc15262 \h </w:instrText>
        </w:r>
        <w:r>
          <w:fldChar w:fldCharType="separate"/>
        </w:r>
        <w:r>
          <w:t>96</w:t>
        </w:r>
        <w:r>
          <w:fldChar w:fldCharType="end"/>
        </w:r>
      </w:hyperlink>
    </w:p>
    <w:p>
      <w:pPr>
        <w:pStyle w:val="TOC2"/>
        <w:tabs>
          <w:tab w:val="right" w:leader="dot" w:pos="8306"/>
        </w:tabs>
      </w:pPr>
      <w:hyperlink w:anchor="_Toc12578" w:history="1">
        <w:r>
          <w:rPr>
            <w:rFonts w:ascii="仿宋" w:eastAsia="仿宋" w:hAnsi="仿宋" w:cs="仿宋" w:hint="eastAsia"/>
            <w:lang w:eastAsia="zh-CN"/>
          </w:rPr>
          <w:t>(二)、监督与审计</w:t>
        </w:r>
        <w:r>
          <w:tab/>
        </w:r>
        <w:r>
          <w:fldChar w:fldCharType="begin"/>
        </w:r>
        <w:r>
          <w:instrText xml:space="preserve"> PAGEREF _Toc12578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02"/>
      <w:r>
        <w:rPr>
          <w:rFonts w:ascii="仿宋" w:eastAsia="仿宋" w:hAnsi="仿宋" w:cs="仿宋" w:hint="eastAsia"/>
          <w:sz w:val="28"/>
          <w:lang w:eastAsia="zh-CN"/>
        </w:rPr>
        <w:t>一、街头篮球项目概论</w:t>
      </w:r>
      <w:bookmarkEnd w:id="2"/>
    </w:p>
    <w:p>
      <w:pPr>
        <w:pStyle w:val="Heading2"/>
        <w:rPr>
          <w:rFonts w:ascii="仿宋" w:eastAsia="仿宋" w:hAnsi="仿宋" w:cs="仿宋" w:hint="eastAsia"/>
          <w:lang w:eastAsia="zh-CN"/>
        </w:rPr>
      </w:pPr>
      <w:bookmarkStart w:id="3" w:name="_Toc10461"/>
      <w:r>
        <w:rPr>
          <w:rFonts w:ascii="仿宋" w:eastAsia="仿宋" w:hAnsi="仿宋" w:cs="仿宋" w:hint="eastAsia"/>
          <w:lang w:eastAsia="zh-CN"/>
        </w:rPr>
        <w:t>(一)、街头篮球项目概况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起源追溯至对市场的深入洞察。市场的不断演变与变革为街头篮球项目提供了难得的机遇。当前市场存在的需求缺口和变革的大环境共同构成了街头篮球项目的背景。这个街头篮球项目旨在充分利用市场机遇，填补行业中尚未满足的需求，为客户提供全新的解决方案。市场的变革和需求的增长使得这个街头篮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街头篮球项目名称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正式命名为街头篮球。这个名称不仅仅是一个标识，更代表了街头篮球项目的核心理念和愿景。它蕴含着街头篮球项目所要解决问题的关键字，具有强烈的表达和辨识度，为街头篮球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街头篮球项目目标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核心目标是提供一种全新、高效的解决方案，满足客户日益增长的需求。街头篮球项目追求的不仅仅是满足市场需求，更是在市场中获得卓越的竞争优势。通过不断提升产品或服务的质量和创新水平，街头篮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街头篮球项目范围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全面涵盖了产品研发、制造、市场推广和售后服务，确保从产品设计到最终用户体验的全方位关注。这一全面的街头篮球项目范围是为了确保街头篮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街头篮球项目时间表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街头篮球项目计划在未来18个月内完成，包括研发、测试、市场试点和正式推出等不同阶段。这个时间表的合理设计是为了确保街头篮球项目各个阶段的顺利推进，以便按时交付高质量的成果。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街头篮球项目预算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街头篮球项目总预算估算为XX百万美元，主要分配在研发、市场推广、人员培训和运营等方面。这一充足的预算为街头篮球项目提供了充足的资源，确保街头篮球项目在各个方面都能取得优异的表现。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街头篮球项目风险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街头篮球项目可能面临的风险包括市场接受度低、技术难题、竞争激烈等。街头篮球项目团队已经制定了相应的风险应对计划，通过前瞻性的风险管理，确保街头篮球项目在面对不确定性时能够迅速做出应对。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街头篮球项目团队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街头篮球项目汇聚了一支经验丰富、多领域专业素养的核心团队，确保街头篮球项目在各个方面都能拥有高水平的执行力。团队的协同作战是街头篮球项目成功的关键因素之一。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街头篮球项目背景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街头篮球项目的背景根植于市场对更高效、创新产品的渴望，同时也受到科技发展对行业格局的深刻改变的影响。这为街头篮球项目提供了广阔的发展空间和市场需求。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街头篮球项目现状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截至目前，街头篮球项目已完成市场调研和技术验证，取得了初步的成功。这为街头篮球项目在未来的发展奠定了坚实的基础，为更远大的目标打下了坚实的基石。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638"/>
      <w:r>
        <w:rPr>
          <w:rFonts w:ascii="仿宋" w:eastAsia="仿宋" w:hAnsi="仿宋" w:cs="仿宋" w:hint="eastAsia"/>
          <w:sz w:val="28"/>
          <w:lang w:eastAsia="zh-CN"/>
        </w:rPr>
        <w:t>(二)、街头篮球项目目标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keyword》街头篮球项目首要业务目标是在市场中占据有利地位，实现产品/服务的成功推广和销售。通过不断提升产品质量、创新性，街头篮球项目追求成为行业中的领导者，赢得更多客户的青睐。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在科技迅速发展的时代，街头篮球项目着眼于技术创新。通过持续的研发和技术升级，街头篮球项目旨在推出更具创新性的产品或服务，以满足市场对新鲜、先进解决方案的需求。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为了建立可持续的客户关系，街头篮球项目设定了客户满意度目标。通过提供卓越的产品质量和优质的客户服务，街头篮球项目追求赢得客户的信任和忠诚度，确保他们的满意度达到行业领先水平。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街头篮球项目注重社会责任和可持续发展。通过实施环保、社会责任街头篮球项目，街头篮球项目致力于在经济发展的同时保护环境，促进社会公平，实现可持续经营。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街头篮球项目的团队是实现目标的核心驱动力。因此，街头篮球项目设定了团队发展目标，包括提升团队成员的专业技能、培养领导力，以及搭建协同高效的团队工作氛围。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471"/>
      <w:r>
        <w:rPr>
          <w:rFonts w:ascii="仿宋" w:eastAsia="仿宋" w:hAnsi="仿宋" w:cs="仿宋" w:hint="eastAsia"/>
          <w:sz w:val="28"/>
          <w:lang w:eastAsia="zh-CN"/>
        </w:rPr>
        <w:t>(三)、街头篮球项目提出的理由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街头篮球项目提出的理由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源于对市场机遇的深刻洞察。当前市场中存在的需求缺口和行业发展趋势表明，有巨大的商业机会等待被开发。通过准确捕捉市场机遇，街头篮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理念基于对技术创新的信仰。通过持续的研发和技术投入，街头篮球项目有望推出更具创新性的产品或服务。在科技飞速发展的当下，街头篮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是为了增强企业的行业竞争力。通过提升产品或服务的质量和独特性，街头篮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响应了消费者需求的变化。随着社会和科技的不断发展，消费者对产品和服务的需求也在发生变化。通过深入了解并及时回应消费者的新需求，街头篮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街头篮球项目的提出是企业战略发展规划的一部分。在面对日益激烈的市场竞争和不断变化的商业环境中，街头篮球项目作为企业战略的一环，旨在为企业开辟新的增长领域，巩固企业在行业中的地位。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不仅仅是基于商业考量，还注重社会责任。通过推出环保、社会责任等方面的街头篮球项目，街头篮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街头篮球项目的提出反映了对利益相关者期望的关注。包括客户、员工、投资者等利益相关者在企业发展中都有着各自的期望，街头篮球项目力求在满足这些期望的同时，取得更大的共赢。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2154"/>
      <w:r>
        <w:rPr>
          <w:rFonts w:ascii="仿宋" w:eastAsia="仿宋" w:hAnsi="仿宋" w:cs="仿宋" w:hint="eastAsia"/>
          <w:sz w:val="28"/>
          <w:lang w:eastAsia="zh-CN"/>
        </w:rPr>
        <w:t>(四)、街头篮球项目意义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在实施街头篮球项目的过程中，我们不仅仅是在追逐商业成功，更是为企业和社会的多个层面创造了深远的意义。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首要意义在于提升企业的市场竞争力。通过持续的创新和对产品质量的高标准要求，街头篮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街头篮球项目的推进将促使行业技术水平的提升。通过引入先进技术和创新性解决方案，街头篮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街头篮球项目不仅创造了大量就业机会，提高了就业水平，还注重社会责任和环保。通过参与社会公益事业和推动环保街头篮球项目，街头篮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综合而言，街头篮球项目意义重大，不仅推动了企业的发展，也为行业和社会的进步贡献了积极力量。这是一个全面而深刻的影响，将在未来产生可持续的正面效应。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876"/>
      <w:r>
        <w:rPr>
          <w:rFonts w:ascii="仿宋" w:eastAsia="仿宋" w:hAnsi="仿宋" w:cs="仿宋" w:hint="eastAsia"/>
          <w:sz w:val="28"/>
          <w:lang w:eastAsia="zh-CN"/>
        </w:rPr>
        <w:t>(五)、街头篮球项目背景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在当今迅猛发展的商业环境中，街头篮球项目的动因根植于对多方面因素的审慎考量。这个街头篮球项目的提出并非孤立的决策，而是对企业所处背景深入思考的产物。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市场的不断演变是街头篮球项目背后的首要原因。科技的迅速发展和全球市场的快速变化使得企业必须灵活应对。街头篮球项目应运而生，旨在通过创新性的解决方案迎合市场的多变需求，赢得竞争中的先机。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竞争的激烈程度也是街头篮球项目背景中不可忽视的一环。企业需要在激烈竞争中脱颖而出，为此，街头篮球项目致力于打破常规，提供独特的价值主张，以吸引客户并确保市场份额的增长。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技术的迅速发展为企业带来了机遇与挑战。作为街头篮球项目启动的背景之一，对新兴技术的应用将有助于提升企业的技术水平，使其在不断演进的商业环境中保持竞争优势。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此外，社会对企业责任的期望也在逐渐升高。街头篮球项目充分融入了社会责任的理念，通过可持续经营和社会公益街头篮球项目，企图为社会贡献一份力量，在商业成功的同时关注社会价值。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009"/>
      <w:r>
        <w:rPr>
          <w:rFonts w:ascii="仿宋" w:eastAsia="仿宋" w:hAnsi="仿宋" w:cs="仿宋" w:hint="eastAsia"/>
          <w:sz w:val="28"/>
          <w:lang w:eastAsia="zh-CN"/>
        </w:rPr>
        <w:t>二、街头篮球项目文档管理</w:t>
      </w:r>
      <w:bookmarkEnd w:id="8"/>
    </w:p>
    <w:p>
      <w:pPr>
        <w:pStyle w:val="Heading2"/>
        <w:rPr>
          <w:rFonts w:ascii="仿宋" w:eastAsia="仿宋" w:hAnsi="仿宋" w:cs="仿宋" w:hint="eastAsia"/>
          <w:lang w:eastAsia="zh-CN"/>
        </w:rPr>
      </w:pPr>
      <w:bookmarkStart w:id="9" w:name="_Toc1211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街头篮球项目高度重视文档的质量和准确性，以支持街头篮球项目的各项活动和决策。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文档的编制始于街头篮球项目计划的初期，我们制定了详细的文档编制计划，明确了每个文档的内容、格式和编写责任人。在街头篮球项目启动阶段，我们首先编制了街头篮球项目章程，明确定义了街头篮球项目的目标、范围、风险等关键要素。随后，街头篮球项目团队根据计划陆续编制了需求文档、设计文档、测试文档等各类文档，确保街头篮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街头篮球项目管理中的重要环节，旨在确保街头篮球项目文档符合质量标准和街头篮球项目需求。在街头篮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除了内部审查，我们还进行了外部审查，邀请街头篮球项目相关利益方和专业领域的专家对文档进行独立审查。这有助于获取更全面、客观的反馈，确保街头篮球项目文档不仅符合内部标准，也满足外部需求。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街头篮球项目在文档编制与审查方面建立了严格的管理机制，通过规范的流程和多维度的审查，确保街头篮球项目文档的质量、准确性和可靠性，为街头篮球项目的顺利推进提供了有力支持。</w:t>
      </w:r>
    </w:p>
    <w:p>
      <w:pPr>
        <w:pStyle w:val="Heading2"/>
        <w:ind w:firstLine="560" w:firstLineChars="200"/>
        <w:rPr>
          <w:rFonts w:ascii="仿宋" w:eastAsia="仿宋" w:hAnsi="仿宋" w:cs="仿宋" w:hint="eastAsia"/>
          <w:sz w:val="28"/>
          <w:lang w:eastAsia="zh-CN"/>
        </w:rPr>
      </w:pPr>
      <w:bookmarkStart w:id="10" w:name="_Toc2411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在街头篮球项目中，我们致力于优化文档发布与分发过程，以确保信息的高效传递和团队间协作的顺畅进行。以下是我们采取的关键优化策略：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我们通过多渠道发布文档，包括电子邮件、街头篮球项目管理平台、内部网站等，以满足不同团队成员的偏好和需求。多渠道发布确保了信息的全面覆盖。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我们采用了精细的权限控制，确保只有授权人员可以访问敏感信息。这种安全措施保护了街头篮球项目文档的机密性，防止了未经授权的信息泄露。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39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文档存档与归档是街头篮球项目生命周期中一个至关重要的环节，直接关系到街头篮球项目信息的长期保存和历史记录的完整性。在街头篮球项目中，我们实施了一系列有效的文档存档与归档管理策略：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20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58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街头篮球项目的主要产品是XXXX，预计年产值为XXX万元。这一产品在市场中占据着重要的地位，其广泛的应用范围使得该街头篮球项目的市场前景非常广阔。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街头篮球项目的xxx产品作为重要的原材料之一，将在多个领域发挥关键作用。其在建筑、交通、能源等方面的广泛应用将为整个产业链提供强大的支持，形成产业协同效应。街头篮球项目的年产值XXX万XXX万XXX万万元不仅反映了其在市场上的巨大潜力，更预示着它对国民经济的积极贡献。这种关联度高、涉及面广的产业关系，使得该街头篮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55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总征地面积为XXXX平方米，相当于约XX.XX亩，其中净用地面积为XXXX平方米，红线范围内相当于约XX.XX亩。这一用地规模充分考虑了街头篮球项目的建设需求，保障了街头篮球项目在合适的空间内得以充分发展。街头篮球项目规划的总建筑面积为XXXX平方米，其中主体工程建设占XXXX平方米，计容建筑面积达XXXX平方米。预计建筑工程的投资将达到XXXX万元，为街头篮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计划购置的设备共计XXXX台（套），设备购置费用为XXXX万元。这一设备购置计划充分考虑到街头篮球项目的生产需求和技术要求，确保了街头篮球项目在生产运营中具备先进的技术装备和高效的生产能力。设备的合理配置将为街头篮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街头篮球项目计划总投资为XXXX万元，预计年实现营业收入为XXXX万元。这一产能规模的设定旨在确保街头篮球项目能够在投资与回报之间取得平衡，实现长期可持续的发展。街头篮球项目的总投资充分考虑到各个方面的需求，包括用地建设、设备购置等多个环节，以确保街头篮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94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4548"/>
      <w:r>
        <w:rPr>
          <w:rFonts w:ascii="仿宋" w:eastAsia="仿宋" w:hAnsi="仿宋" w:cs="仿宋" w:hint="eastAsia"/>
          <w:lang w:eastAsia="zh-CN"/>
        </w:rPr>
        <w:t>(一)、街头篮球行业分析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行业一直以来都是市场的关注焦点。行业内的发展趋势、竞争态势以及潜在机会都对街头篮球项目的推进产生深远的影响。通过深入研究行业的整体概貌，我们将更好地理解行业的核心特征，为街头篮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街头篮球行业，技术一直是推动创新和发展的关键因素。我们将对当前技术趋势进行详尽分析，包括但不限于人工智能、大数据应用、先进制造技术等。这有助于街头篮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街头篮球项目成功的基础。我们将对主要竞争对手进行深入研究，包括其市场份额、产品特点、市场定位等。通过全面了解竞争对手的优势和劣势，街头篮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90"/>
      <w:r>
        <w:rPr>
          <w:rFonts w:ascii="仿宋" w:eastAsia="仿宋" w:hAnsi="仿宋" w:cs="仿宋" w:hint="eastAsia"/>
          <w:sz w:val="28"/>
          <w:lang w:eastAsia="zh-CN"/>
        </w:rPr>
        <w:t>(二)、街头篮球市场分析预测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通过对市场规模的深入调研，我们将预测街头篮球市场未来的增长趋势。这包括市场的整体规模、各细分领域的发展趋势等。街头篮球项目可以根据市场的扩张速度和潜在机会，制定更符合市场需求的发展策略。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街头篮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街头篮球项目实施过程中需要充分考虑的因素。我们将对市场风险进行全面评估，包括但不限于政策法规风险、市场竞争风险、技术变革风险等。通过对潜在风险的深入分析，街头篮球项目可以制定相应的风险缓解策略，降低不确定性对街头篮球项目的影响。</w:t>
      </w:r>
    </w:p>
    <w:p>
      <w:pPr>
        <w:pStyle w:val="Heading1"/>
        <w:ind w:firstLine="560" w:firstLineChars="200"/>
        <w:rPr>
          <w:rFonts w:ascii="仿宋" w:eastAsia="仿宋" w:hAnsi="仿宋" w:cs="仿宋" w:hint="eastAsia"/>
          <w:sz w:val="28"/>
          <w:lang w:eastAsia="zh-CN"/>
        </w:rPr>
      </w:pPr>
      <w:bookmarkStart w:id="18" w:name="_Toc6417"/>
      <w:r>
        <w:rPr>
          <w:rFonts w:ascii="仿宋" w:eastAsia="仿宋" w:hAnsi="仿宋" w:cs="仿宋" w:hint="eastAsia"/>
          <w:sz w:val="28"/>
          <w:lang w:eastAsia="zh-CN"/>
        </w:rPr>
        <w:t>五、街头篮球项目建设单位说明</w:t>
      </w:r>
      <w:bookmarkEnd w:id="18"/>
    </w:p>
    <w:p>
      <w:pPr>
        <w:pStyle w:val="Heading2"/>
        <w:rPr>
          <w:rFonts w:ascii="仿宋" w:eastAsia="仿宋" w:hAnsi="仿宋" w:cs="仿宋" w:hint="eastAsia"/>
          <w:lang w:eastAsia="zh-CN"/>
        </w:rPr>
      </w:pPr>
      <w:bookmarkStart w:id="19" w:name="_Toc24420"/>
      <w:r>
        <w:rPr>
          <w:rFonts w:ascii="仿宋" w:eastAsia="仿宋" w:hAnsi="仿宋" w:cs="仿宋" w:hint="eastAsia"/>
          <w:lang w:eastAsia="zh-CN"/>
        </w:rPr>
        <w:t>(一)、街头篮球项目承办单位基本情况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https://d.book118.com/895041140310011034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04170"/>
    <w:rsid w:val="1ED041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04114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2024-01-04T07:01:00Z</dcterms:created>
  <dcterms:modified xsi:type="dcterms:W3CDTF">2024-01-04T07:02:13Z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E58EE76DBEBF4B7F825E11C7F4E30745_11</vt:lpwstr>
  </property>
  <property fmtid="{D5CDD505-2E9C-101B-9397-08002B2CF9AE}" pid="3" name="KSOProductBuildVer">
    <vt:lpwstr>2052-12.1.0.16120</vt:lpwstr>
  </property>
</Properties>
</file>