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吸污车项目可行性建设方案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50" w:history="1">
        <w:r>
          <w:rPr>
            <w:rFonts w:ascii="仿宋" w:eastAsia="仿宋" w:hAnsi="仿宋" w:cs="仿宋" w:hint="eastAsia"/>
            <w:lang w:eastAsia="zh-CN"/>
          </w:rPr>
          <w:t>序言</w:t>
        </w:r>
        <w:r>
          <w:tab/>
        </w:r>
        <w:r>
          <w:fldChar w:fldCharType="begin"/>
        </w:r>
        <w:r>
          <w:instrText xml:space="preserve"> PAGEREF _Toc28350 \h </w:instrText>
        </w:r>
        <w:r>
          <w:fldChar w:fldCharType="separate"/>
        </w:r>
        <w:r>
          <w:t>3</w:t>
        </w:r>
        <w:r>
          <w:fldChar w:fldCharType="end"/>
        </w:r>
      </w:hyperlink>
    </w:p>
    <w:p>
      <w:pPr>
        <w:pStyle w:val="TOC1"/>
        <w:tabs>
          <w:tab w:val="right" w:leader="dot" w:pos="8306"/>
        </w:tabs>
      </w:pPr>
      <w:hyperlink w:anchor="_Toc31362" w:history="1">
        <w:r>
          <w:rPr>
            <w:rFonts w:ascii="仿宋" w:eastAsia="仿宋" w:hAnsi="仿宋" w:cs="仿宋" w:hint="eastAsia"/>
            <w:lang w:eastAsia="zh-CN"/>
          </w:rPr>
          <w:t>一、社会影响分析</w:t>
        </w:r>
        <w:r>
          <w:tab/>
        </w:r>
        <w:r>
          <w:fldChar w:fldCharType="begin"/>
        </w:r>
        <w:r>
          <w:instrText xml:space="preserve"> PAGEREF _Toc31362 \h </w:instrText>
        </w:r>
        <w:r>
          <w:fldChar w:fldCharType="separate"/>
        </w:r>
        <w:r>
          <w:t>3</w:t>
        </w:r>
        <w:r>
          <w:fldChar w:fldCharType="end"/>
        </w:r>
      </w:hyperlink>
    </w:p>
    <w:p>
      <w:pPr>
        <w:pStyle w:val="TOC2"/>
        <w:tabs>
          <w:tab w:val="right" w:leader="dot" w:pos="8306"/>
        </w:tabs>
      </w:pPr>
      <w:hyperlink w:anchor="_Toc27884" w:history="1">
        <w:r>
          <w:rPr>
            <w:rFonts w:ascii="仿宋" w:eastAsia="仿宋" w:hAnsi="仿宋" w:cs="仿宋" w:hint="eastAsia"/>
            <w:lang w:eastAsia="zh-CN"/>
          </w:rPr>
          <w:t>(一)、社会影响效果分析</w:t>
        </w:r>
        <w:r>
          <w:tab/>
        </w:r>
        <w:r>
          <w:fldChar w:fldCharType="begin"/>
        </w:r>
        <w:r>
          <w:instrText xml:space="preserve"> PAGEREF _Toc27884 \h </w:instrText>
        </w:r>
        <w:r>
          <w:fldChar w:fldCharType="separate"/>
        </w:r>
        <w:r>
          <w:t>3</w:t>
        </w:r>
        <w:r>
          <w:fldChar w:fldCharType="end"/>
        </w:r>
      </w:hyperlink>
    </w:p>
    <w:p>
      <w:pPr>
        <w:pStyle w:val="TOC2"/>
        <w:tabs>
          <w:tab w:val="right" w:leader="dot" w:pos="8306"/>
        </w:tabs>
      </w:pPr>
      <w:hyperlink w:anchor="_Toc30782" w:history="1">
        <w:r>
          <w:rPr>
            <w:rFonts w:ascii="仿宋" w:eastAsia="仿宋" w:hAnsi="仿宋" w:cs="仿宋" w:hint="eastAsia"/>
            <w:lang w:eastAsia="zh-CN"/>
          </w:rPr>
          <w:t>(二)、社会适应性分析</w:t>
        </w:r>
        <w:r>
          <w:tab/>
        </w:r>
        <w:r>
          <w:fldChar w:fldCharType="begin"/>
        </w:r>
        <w:r>
          <w:instrText xml:space="preserve"> PAGEREF _Toc30782 \h </w:instrText>
        </w:r>
        <w:r>
          <w:fldChar w:fldCharType="separate"/>
        </w:r>
        <w:r>
          <w:t>5</w:t>
        </w:r>
        <w:r>
          <w:fldChar w:fldCharType="end"/>
        </w:r>
      </w:hyperlink>
    </w:p>
    <w:p>
      <w:pPr>
        <w:pStyle w:val="TOC2"/>
        <w:tabs>
          <w:tab w:val="right" w:leader="dot" w:pos="8306"/>
        </w:tabs>
      </w:pPr>
      <w:hyperlink w:anchor="_Toc902" w:history="1">
        <w:r>
          <w:rPr>
            <w:rFonts w:ascii="仿宋" w:eastAsia="仿宋" w:hAnsi="仿宋" w:cs="仿宋" w:hint="eastAsia"/>
            <w:lang w:eastAsia="zh-CN"/>
          </w:rPr>
          <w:t>(三)、社会风险及对策分析</w:t>
        </w:r>
        <w:r>
          <w:tab/>
        </w:r>
        <w:r>
          <w:fldChar w:fldCharType="begin"/>
        </w:r>
        <w:r>
          <w:instrText xml:space="preserve"> PAGEREF _Toc902 \h </w:instrText>
        </w:r>
        <w:r>
          <w:fldChar w:fldCharType="separate"/>
        </w:r>
        <w:r>
          <w:t>7</w:t>
        </w:r>
        <w:r>
          <w:fldChar w:fldCharType="end"/>
        </w:r>
      </w:hyperlink>
    </w:p>
    <w:p>
      <w:pPr>
        <w:pStyle w:val="TOC1"/>
        <w:tabs>
          <w:tab w:val="right" w:leader="dot" w:pos="8306"/>
        </w:tabs>
      </w:pPr>
      <w:hyperlink w:anchor="_Toc6947" w:history="1">
        <w:r>
          <w:rPr>
            <w:rFonts w:ascii="仿宋" w:eastAsia="仿宋" w:hAnsi="仿宋" w:cs="仿宋" w:hint="eastAsia"/>
            <w:lang w:eastAsia="zh-CN"/>
          </w:rPr>
          <w:t>二、环境和生态影响分析</w:t>
        </w:r>
        <w:r>
          <w:tab/>
        </w:r>
        <w:r>
          <w:fldChar w:fldCharType="begin"/>
        </w:r>
        <w:r>
          <w:instrText xml:space="preserve"> PAGEREF _Toc6947 \h </w:instrText>
        </w:r>
        <w:r>
          <w:fldChar w:fldCharType="separate"/>
        </w:r>
        <w:r>
          <w:t>10</w:t>
        </w:r>
        <w:r>
          <w:fldChar w:fldCharType="end"/>
        </w:r>
      </w:hyperlink>
    </w:p>
    <w:p>
      <w:pPr>
        <w:pStyle w:val="TOC2"/>
        <w:tabs>
          <w:tab w:val="right" w:leader="dot" w:pos="8306"/>
        </w:tabs>
      </w:pPr>
      <w:hyperlink w:anchor="_Toc9311" w:history="1">
        <w:r>
          <w:rPr>
            <w:rFonts w:ascii="仿宋" w:eastAsia="仿宋" w:hAnsi="仿宋" w:cs="仿宋" w:hint="eastAsia"/>
            <w:lang w:eastAsia="zh-CN"/>
          </w:rPr>
          <w:t>(一)、环境和生态现状</w:t>
        </w:r>
        <w:r>
          <w:tab/>
        </w:r>
        <w:r>
          <w:fldChar w:fldCharType="begin"/>
        </w:r>
        <w:r>
          <w:instrText xml:space="preserve"> PAGEREF _Toc9311 \h </w:instrText>
        </w:r>
        <w:r>
          <w:fldChar w:fldCharType="separate"/>
        </w:r>
        <w:r>
          <w:t>10</w:t>
        </w:r>
        <w:r>
          <w:fldChar w:fldCharType="end"/>
        </w:r>
      </w:hyperlink>
    </w:p>
    <w:p>
      <w:pPr>
        <w:pStyle w:val="TOC2"/>
        <w:tabs>
          <w:tab w:val="right" w:leader="dot" w:pos="8306"/>
        </w:tabs>
      </w:pPr>
      <w:hyperlink w:anchor="_Toc25380" w:history="1">
        <w:r>
          <w:rPr>
            <w:rFonts w:ascii="仿宋" w:eastAsia="仿宋" w:hAnsi="仿宋" w:cs="仿宋" w:hint="eastAsia"/>
            <w:lang w:eastAsia="zh-CN"/>
          </w:rPr>
          <w:t>(二)、生态环境影响分析</w:t>
        </w:r>
        <w:r>
          <w:tab/>
        </w:r>
        <w:r>
          <w:fldChar w:fldCharType="begin"/>
        </w:r>
        <w:r>
          <w:instrText xml:space="preserve"> PAGEREF _Toc25380 \h </w:instrText>
        </w:r>
        <w:r>
          <w:fldChar w:fldCharType="separate"/>
        </w:r>
        <w:r>
          <w:t>12</w:t>
        </w:r>
        <w:r>
          <w:fldChar w:fldCharType="end"/>
        </w:r>
      </w:hyperlink>
    </w:p>
    <w:p>
      <w:pPr>
        <w:pStyle w:val="TOC2"/>
        <w:tabs>
          <w:tab w:val="right" w:leader="dot" w:pos="8306"/>
        </w:tabs>
      </w:pPr>
      <w:hyperlink w:anchor="_Toc30559" w:history="1">
        <w:r>
          <w:rPr>
            <w:rFonts w:ascii="仿宋" w:eastAsia="仿宋" w:hAnsi="仿宋" w:cs="仿宋" w:hint="eastAsia"/>
            <w:lang w:eastAsia="zh-CN"/>
          </w:rPr>
          <w:t>(三)、生态环境保护措施</w:t>
        </w:r>
        <w:r>
          <w:tab/>
        </w:r>
        <w:r>
          <w:fldChar w:fldCharType="begin"/>
        </w:r>
        <w:r>
          <w:instrText xml:space="preserve"> PAGEREF _Toc30559 \h </w:instrText>
        </w:r>
        <w:r>
          <w:fldChar w:fldCharType="separate"/>
        </w:r>
        <w:r>
          <w:t>13</w:t>
        </w:r>
        <w:r>
          <w:fldChar w:fldCharType="end"/>
        </w:r>
      </w:hyperlink>
    </w:p>
    <w:p>
      <w:pPr>
        <w:pStyle w:val="TOC2"/>
        <w:tabs>
          <w:tab w:val="right" w:leader="dot" w:pos="8306"/>
        </w:tabs>
      </w:pPr>
      <w:hyperlink w:anchor="_Toc26943" w:history="1">
        <w:r>
          <w:rPr>
            <w:rFonts w:ascii="仿宋" w:eastAsia="仿宋" w:hAnsi="仿宋" w:cs="仿宋" w:hint="eastAsia"/>
            <w:lang w:eastAsia="zh-CN"/>
          </w:rPr>
          <w:t>(四)、地质灾害影响分析</w:t>
        </w:r>
        <w:r>
          <w:tab/>
        </w:r>
        <w:r>
          <w:fldChar w:fldCharType="begin"/>
        </w:r>
        <w:r>
          <w:instrText xml:space="preserve"> PAGEREF _Toc26943 \h </w:instrText>
        </w:r>
        <w:r>
          <w:fldChar w:fldCharType="separate"/>
        </w:r>
        <w:r>
          <w:t>15</w:t>
        </w:r>
        <w:r>
          <w:fldChar w:fldCharType="end"/>
        </w:r>
      </w:hyperlink>
    </w:p>
    <w:p>
      <w:pPr>
        <w:pStyle w:val="TOC2"/>
        <w:tabs>
          <w:tab w:val="right" w:leader="dot" w:pos="8306"/>
        </w:tabs>
      </w:pPr>
      <w:hyperlink w:anchor="_Toc26458" w:history="1">
        <w:r>
          <w:rPr>
            <w:rFonts w:ascii="仿宋" w:eastAsia="仿宋" w:hAnsi="仿宋" w:cs="仿宋" w:hint="eastAsia"/>
            <w:lang w:eastAsia="zh-CN"/>
          </w:rPr>
          <w:t>(五)、特殊环境影响</w:t>
        </w:r>
        <w:r>
          <w:tab/>
        </w:r>
        <w:r>
          <w:fldChar w:fldCharType="begin"/>
        </w:r>
        <w:r>
          <w:instrText xml:space="preserve"> PAGEREF _Toc26458 \h </w:instrText>
        </w:r>
        <w:r>
          <w:fldChar w:fldCharType="separate"/>
        </w:r>
        <w:r>
          <w:t>16</w:t>
        </w:r>
        <w:r>
          <w:fldChar w:fldCharType="end"/>
        </w:r>
      </w:hyperlink>
    </w:p>
    <w:p>
      <w:pPr>
        <w:pStyle w:val="TOC1"/>
        <w:tabs>
          <w:tab w:val="right" w:leader="dot" w:pos="8306"/>
        </w:tabs>
      </w:pPr>
      <w:hyperlink w:anchor="_Toc4995" w:history="1">
        <w:r>
          <w:rPr>
            <w:rFonts w:ascii="仿宋" w:eastAsia="仿宋" w:hAnsi="仿宋" w:cs="仿宋" w:hint="eastAsia"/>
            <w:lang w:eastAsia="zh-CN"/>
          </w:rPr>
          <w:t>三、建设风险评估分析</w:t>
        </w:r>
        <w:r>
          <w:tab/>
        </w:r>
        <w:r>
          <w:fldChar w:fldCharType="begin"/>
        </w:r>
        <w:r>
          <w:instrText xml:space="preserve"> PAGEREF _Toc4995 \h </w:instrText>
        </w:r>
        <w:r>
          <w:fldChar w:fldCharType="separate"/>
        </w:r>
        <w:r>
          <w:t>17</w:t>
        </w:r>
        <w:r>
          <w:fldChar w:fldCharType="end"/>
        </w:r>
      </w:hyperlink>
    </w:p>
    <w:p>
      <w:pPr>
        <w:pStyle w:val="TOC2"/>
        <w:tabs>
          <w:tab w:val="right" w:leader="dot" w:pos="8306"/>
        </w:tabs>
      </w:pPr>
      <w:hyperlink w:anchor="_Toc30346" w:history="1">
        <w:r>
          <w:rPr>
            <w:rFonts w:ascii="仿宋" w:eastAsia="仿宋" w:hAnsi="仿宋" w:cs="仿宋" w:hint="eastAsia"/>
            <w:lang w:eastAsia="zh-CN"/>
          </w:rPr>
          <w:t>(一)、政策风险分析</w:t>
        </w:r>
        <w:r>
          <w:tab/>
        </w:r>
        <w:r>
          <w:fldChar w:fldCharType="begin"/>
        </w:r>
        <w:r>
          <w:instrText xml:space="preserve"> PAGEREF _Toc30346 \h </w:instrText>
        </w:r>
        <w:r>
          <w:fldChar w:fldCharType="separate"/>
        </w:r>
        <w:r>
          <w:t>17</w:t>
        </w:r>
        <w:r>
          <w:fldChar w:fldCharType="end"/>
        </w:r>
      </w:hyperlink>
    </w:p>
    <w:p>
      <w:pPr>
        <w:pStyle w:val="TOC2"/>
        <w:tabs>
          <w:tab w:val="right" w:leader="dot" w:pos="8306"/>
        </w:tabs>
      </w:pPr>
      <w:hyperlink w:anchor="_Toc17951" w:history="1">
        <w:r>
          <w:rPr>
            <w:rFonts w:ascii="仿宋" w:eastAsia="仿宋" w:hAnsi="仿宋" w:cs="仿宋" w:hint="eastAsia"/>
            <w:lang w:eastAsia="zh-CN"/>
          </w:rPr>
          <w:t>(二)、社会风险分析</w:t>
        </w:r>
        <w:r>
          <w:tab/>
        </w:r>
        <w:r>
          <w:fldChar w:fldCharType="begin"/>
        </w:r>
        <w:r>
          <w:instrText xml:space="preserve"> PAGEREF _Toc17951 \h </w:instrText>
        </w:r>
        <w:r>
          <w:fldChar w:fldCharType="separate"/>
        </w:r>
        <w:r>
          <w:t>18</w:t>
        </w:r>
        <w:r>
          <w:fldChar w:fldCharType="end"/>
        </w:r>
      </w:hyperlink>
    </w:p>
    <w:p>
      <w:pPr>
        <w:pStyle w:val="TOC2"/>
        <w:tabs>
          <w:tab w:val="right" w:leader="dot" w:pos="8306"/>
        </w:tabs>
      </w:pPr>
      <w:hyperlink w:anchor="_Toc8147" w:history="1">
        <w:r>
          <w:rPr>
            <w:rFonts w:ascii="仿宋" w:eastAsia="仿宋" w:hAnsi="仿宋" w:cs="仿宋" w:hint="eastAsia"/>
            <w:lang w:eastAsia="zh-CN"/>
          </w:rPr>
          <w:t>(三)、市场风险分析</w:t>
        </w:r>
        <w:r>
          <w:tab/>
        </w:r>
        <w:r>
          <w:fldChar w:fldCharType="begin"/>
        </w:r>
        <w:r>
          <w:instrText xml:space="preserve"> PAGEREF _Toc8147 \h </w:instrText>
        </w:r>
        <w:r>
          <w:fldChar w:fldCharType="separate"/>
        </w:r>
        <w:r>
          <w:t>20</w:t>
        </w:r>
        <w:r>
          <w:fldChar w:fldCharType="end"/>
        </w:r>
      </w:hyperlink>
    </w:p>
    <w:p>
      <w:pPr>
        <w:pStyle w:val="TOC2"/>
        <w:tabs>
          <w:tab w:val="right" w:leader="dot" w:pos="8306"/>
        </w:tabs>
      </w:pPr>
      <w:hyperlink w:anchor="_Toc25103" w:history="1">
        <w:r>
          <w:rPr>
            <w:rFonts w:ascii="仿宋" w:eastAsia="仿宋" w:hAnsi="仿宋" w:cs="仿宋" w:hint="eastAsia"/>
            <w:lang w:eastAsia="zh-CN"/>
          </w:rPr>
          <w:t>(四)、资金风险分析</w:t>
        </w:r>
        <w:r>
          <w:tab/>
        </w:r>
        <w:r>
          <w:fldChar w:fldCharType="begin"/>
        </w:r>
        <w:r>
          <w:instrText xml:space="preserve"> PAGEREF _Toc25103 \h </w:instrText>
        </w:r>
        <w:r>
          <w:fldChar w:fldCharType="separate"/>
        </w:r>
        <w:r>
          <w:t>21</w:t>
        </w:r>
        <w:r>
          <w:fldChar w:fldCharType="end"/>
        </w:r>
      </w:hyperlink>
    </w:p>
    <w:p>
      <w:pPr>
        <w:pStyle w:val="TOC2"/>
        <w:tabs>
          <w:tab w:val="right" w:leader="dot" w:pos="8306"/>
        </w:tabs>
      </w:pPr>
      <w:hyperlink w:anchor="_Toc29504" w:history="1">
        <w:r>
          <w:rPr>
            <w:rFonts w:ascii="仿宋" w:eastAsia="仿宋" w:hAnsi="仿宋" w:cs="仿宋" w:hint="eastAsia"/>
            <w:lang w:eastAsia="zh-CN"/>
          </w:rPr>
          <w:t>(五)、技术风险分析</w:t>
        </w:r>
        <w:r>
          <w:tab/>
        </w:r>
        <w:r>
          <w:fldChar w:fldCharType="begin"/>
        </w:r>
        <w:r>
          <w:instrText xml:space="preserve"> PAGEREF _Toc29504 \h </w:instrText>
        </w:r>
        <w:r>
          <w:fldChar w:fldCharType="separate"/>
        </w:r>
        <w:r>
          <w:t>22</w:t>
        </w:r>
        <w:r>
          <w:fldChar w:fldCharType="end"/>
        </w:r>
      </w:hyperlink>
    </w:p>
    <w:p>
      <w:pPr>
        <w:pStyle w:val="TOC2"/>
        <w:tabs>
          <w:tab w:val="right" w:leader="dot" w:pos="8306"/>
        </w:tabs>
      </w:pPr>
      <w:hyperlink w:anchor="_Toc9772" w:history="1">
        <w:r>
          <w:rPr>
            <w:rFonts w:ascii="仿宋" w:eastAsia="仿宋" w:hAnsi="仿宋" w:cs="仿宋" w:hint="eastAsia"/>
            <w:lang w:eastAsia="zh-CN"/>
          </w:rPr>
          <w:t>(六)、财务风险分析</w:t>
        </w:r>
        <w:r>
          <w:tab/>
        </w:r>
        <w:r>
          <w:fldChar w:fldCharType="begin"/>
        </w:r>
        <w:r>
          <w:instrText xml:space="preserve"> PAGEREF _Toc9772 \h </w:instrText>
        </w:r>
        <w:r>
          <w:fldChar w:fldCharType="separate"/>
        </w:r>
        <w:r>
          <w:t>23</w:t>
        </w:r>
        <w:r>
          <w:fldChar w:fldCharType="end"/>
        </w:r>
      </w:hyperlink>
    </w:p>
    <w:p>
      <w:pPr>
        <w:pStyle w:val="TOC2"/>
        <w:tabs>
          <w:tab w:val="right" w:leader="dot" w:pos="8306"/>
        </w:tabs>
      </w:pPr>
      <w:hyperlink w:anchor="_Toc20317" w:history="1">
        <w:r>
          <w:rPr>
            <w:rFonts w:ascii="仿宋" w:eastAsia="仿宋" w:hAnsi="仿宋" w:cs="仿宋" w:hint="eastAsia"/>
            <w:lang w:eastAsia="zh-CN"/>
          </w:rPr>
          <w:t>(七)、管理风险分析</w:t>
        </w:r>
        <w:r>
          <w:tab/>
        </w:r>
        <w:r>
          <w:fldChar w:fldCharType="begin"/>
        </w:r>
        <w:r>
          <w:instrText xml:space="preserve"> PAGEREF _Toc20317 \h </w:instrText>
        </w:r>
        <w:r>
          <w:fldChar w:fldCharType="separate"/>
        </w:r>
        <w:r>
          <w:t>25</w:t>
        </w:r>
        <w:r>
          <w:fldChar w:fldCharType="end"/>
        </w:r>
      </w:hyperlink>
    </w:p>
    <w:p>
      <w:pPr>
        <w:pStyle w:val="TOC2"/>
        <w:tabs>
          <w:tab w:val="right" w:leader="dot" w:pos="8306"/>
        </w:tabs>
      </w:pPr>
      <w:hyperlink w:anchor="_Toc28061" w:history="1">
        <w:r>
          <w:rPr>
            <w:rFonts w:ascii="仿宋" w:eastAsia="仿宋" w:hAnsi="仿宋" w:cs="仿宋" w:hint="eastAsia"/>
            <w:lang w:eastAsia="zh-CN"/>
          </w:rPr>
          <w:t>(八)、其它风险分析</w:t>
        </w:r>
        <w:r>
          <w:tab/>
        </w:r>
        <w:r>
          <w:fldChar w:fldCharType="begin"/>
        </w:r>
        <w:r>
          <w:instrText xml:space="preserve"> PAGEREF _Toc28061 \h </w:instrText>
        </w:r>
        <w:r>
          <w:fldChar w:fldCharType="separate"/>
        </w:r>
        <w:r>
          <w:t>26</w:t>
        </w:r>
        <w:r>
          <w:fldChar w:fldCharType="end"/>
        </w:r>
      </w:hyperlink>
    </w:p>
    <w:p>
      <w:pPr>
        <w:pStyle w:val="TOC2"/>
        <w:tabs>
          <w:tab w:val="right" w:leader="dot" w:pos="8306"/>
        </w:tabs>
      </w:pPr>
      <w:hyperlink w:anchor="_Toc26194" w:history="1">
        <w:r>
          <w:rPr>
            <w:rFonts w:ascii="仿宋" w:eastAsia="仿宋" w:hAnsi="仿宋" w:cs="仿宋" w:hint="eastAsia"/>
            <w:lang w:eastAsia="zh-CN"/>
          </w:rPr>
          <w:t>(九)、社会影响评估</w:t>
        </w:r>
        <w:r>
          <w:tab/>
        </w:r>
        <w:r>
          <w:fldChar w:fldCharType="begin"/>
        </w:r>
        <w:r>
          <w:instrText xml:space="preserve"> PAGEREF _Toc26194 \h </w:instrText>
        </w:r>
        <w:r>
          <w:fldChar w:fldCharType="separate"/>
        </w:r>
        <w:r>
          <w:t>28</w:t>
        </w:r>
        <w:r>
          <w:fldChar w:fldCharType="end"/>
        </w:r>
      </w:hyperlink>
    </w:p>
    <w:p>
      <w:pPr>
        <w:pStyle w:val="TOC1"/>
        <w:tabs>
          <w:tab w:val="right" w:leader="dot" w:pos="8306"/>
        </w:tabs>
      </w:pPr>
      <w:hyperlink w:anchor="_Toc24324" w:history="1">
        <w:r>
          <w:rPr>
            <w:rFonts w:ascii="仿宋" w:eastAsia="仿宋" w:hAnsi="仿宋" w:cs="仿宋" w:hint="eastAsia"/>
            <w:lang w:eastAsia="zh-CN"/>
          </w:rPr>
          <w:t>四、财务管理与成本控制</w:t>
        </w:r>
        <w:r>
          <w:tab/>
        </w:r>
        <w:r>
          <w:fldChar w:fldCharType="begin"/>
        </w:r>
        <w:r>
          <w:instrText xml:space="preserve"> PAGEREF _Toc24324 \h </w:instrText>
        </w:r>
        <w:r>
          <w:fldChar w:fldCharType="separate"/>
        </w:r>
        <w:r>
          <w:t>30</w:t>
        </w:r>
        <w:r>
          <w:fldChar w:fldCharType="end"/>
        </w:r>
      </w:hyperlink>
    </w:p>
    <w:p>
      <w:pPr>
        <w:pStyle w:val="TOC2"/>
        <w:tabs>
          <w:tab w:val="right" w:leader="dot" w:pos="8306"/>
        </w:tabs>
      </w:pPr>
      <w:hyperlink w:anchor="_Toc29935" w:history="1">
        <w:r>
          <w:rPr>
            <w:rFonts w:ascii="仿宋" w:eastAsia="仿宋" w:hAnsi="仿宋" w:cs="仿宋" w:hint="eastAsia"/>
            <w:lang w:eastAsia="zh-CN"/>
          </w:rPr>
          <w:t>(一)、财务管理体系建设</w:t>
        </w:r>
        <w:r>
          <w:tab/>
        </w:r>
        <w:r>
          <w:fldChar w:fldCharType="begin"/>
        </w:r>
        <w:r>
          <w:instrText xml:space="preserve"> PAGEREF _Toc29935 \h </w:instrText>
        </w:r>
        <w:r>
          <w:fldChar w:fldCharType="separate"/>
        </w:r>
        <w:r>
          <w:t>30</w:t>
        </w:r>
        <w:r>
          <w:fldChar w:fldCharType="end"/>
        </w:r>
      </w:hyperlink>
    </w:p>
    <w:p>
      <w:pPr>
        <w:pStyle w:val="TOC2"/>
        <w:tabs>
          <w:tab w:val="right" w:leader="dot" w:pos="8306"/>
        </w:tabs>
      </w:pPr>
      <w:hyperlink w:anchor="_Toc31193" w:history="1">
        <w:r>
          <w:rPr>
            <w:rFonts w:ascii="仿宋" w:eastAsia="仿宋" w:hAnsi="仿宋" w:cs="仿宋" w:hint="eastAsia"/>
            <w:lang w:eastAsia="zh-CN"/>
          </w:rPr>
          <w:t>(二)、成本控制措施</w:t>
        </w:r>
        <w:r>
          <w:tab/>
        </w:r>
        <w:r>
          <w:fldChar w:fldCharType="begin"/>
        </w:r>
        <w:r>
          <w:instrText xml:space="preserve"> PAGEREF _Toc31193 \h </w:instrText>
        </w:r>
        <w:r>
          <w:fldChar w:fldCharType="separate"/>
        </w:r>
        <w:r>
          <w:t>31</w:t>
        </w:r>
        <w:r>
          <w:fldChar w:fldCharType="end"/>
        </w:r>
      </w:hyperlink>
    </w:p>
    <w:p>
      <w:pPr>
        <w:pStyle w:val="TOC1"/>
        <w:tabs>
          <w:tab w:val="right" w:leader="dot" w:pos="8306"/>
        </w:tabs>
      </w:pPr>
      <w:hyperlink w:anchor="_Toc781" w:history="1">
        <w:r>
          <w:rPr>
            <w:rFonts w:ascii="仿宋" w:eastAsia="仿宋" w:hAnsi="仿宋" w:cs="仿宋" w:hint="eastAsia"/>
            <w:lang w:eastAsia="zh-CN"/>
          </w:rPr>
          <w:t>五、资源开发及综合利用分析</w:t>
        </w:r>
        <w:r>
          <w:tab/>
        </w:r>
        <w:r>
          <w:fldChar w:fldCharType="begin"/>
        </w:r>
        <w:r>
          <w:instrText xml:space="preserve"> PAGEREF _Toc781 \h </w:instrText>
        </w:r>
        <w:r>
          <w:fldChar w:fldCharType="separate"/>
        </w:r>
        <w:r>
          <w:t>32</w:t>
        </w:r>
        <w:r>
          <w:fldChar w:fldCharType="end"/>
        </w:r>
      </w:hyperlink>
    </w:p>
    <w:p>
      <w:pPr>
        <w:pStyle w:val="TOC2"/>
        <w:tabs>
          <w:tab w:val="right" w:leader="dot" w:pos="8306"/>
        </w:tabs>
      </w:pPr>
      <w:hyperlink w:anchor="_Toc7117" w:history="1">
        <w:r>
          <w:rPr>
            <w:rFonts w:ascii="仿宋" w:eastAsia="仿宋" w:hAnsi="仿宋" w:cs="仿宋" w:hint="eastAsia"/>
            <w:lang w:eastAsia="zh-CN"/>
          </w:rPr>
          <w:t>(一)、资源开发方案</w:t>
        </w:r>
        <w:r>
          <w:tab/>
        </w:r>
        <w:r>
          <w:fldChar w:fldCharType="begin"/>
        </w:r>
        <w:r>
          <w:instrText xml:space="preserve"> PAGEREF _Toc7117 \h </w:instrText>
        </w:r>
        <w:r>
          <w:fldChar w:fldCharType="separate"/>
        </w:r>
        <w:r>
          <w:t>32</w:t>
        </w:r>
        <w:r>
          <w:fldChar w:fldCharType="end"/>
        </w:r>
      </w:hyperlink>
    </w:p>
    <w:p>
      <w:pPr>
        <w:pStyle w:val="TOC2"/>
        <w:tabs>
          <w:tab w:val="right" w:leader="dot" w:pos="8306"/>
        </w:tabs>
      </w:pPr>
      <w:hyperlink w:anchor="_Toc32743" w:history="1">
        <w:r>
          <w:rPr>
            <w:rFonts w:ascii="仿宋" w:eastAsia="仿宋" w:hAnsi="仿宋" w:cs="仿宋" w:hint="eastAsia"/>
            <w:lang w:eastAsia="zh-CN"/>
          </w:rPr>
          <w:t>(二)、资源利用方案</w:t>
        </w:r>
        <w:r>
          <w:tab/>
        </w:r>
        <w:r>
          <w:fldChar w:fldCharType="begin"/>
        </w:r>
        <w:r>
          <w:instrText xml:space="preserve"> PAGEREF _Toc32743 \h </w:instrText>
        </w:r>
        <w:r>
          <w:fldChar w:fldCharType="separate"/>
        </w:r>
        <w:r>
          <w:t>33</w:t>
        </w:r>
        <w:r>
          <w:fldChar w:fldCharType="end"/>
        </w:r>
      </w:hyperlink>
    </w:p>
    <w:p>
      <w:pPr>
        <w:pStyle w:val="TOC2"/>
        <w:tabs>
          <w:tab w:val="right" w:leader="dot" w:pos="8306"/>
        </w:tabs>
      </w:pPr>
      <w:hyperlink w:anchor="_Toc9783" w:history="1">
        <w:r>
          <w:rPr>
            <w:rFonts w:ascii="仿宋" w:eastAsia="仿宋" w:hAnsi="仿宋" w:cs="仿宋" w:hint="eastAsia"/>
            <w:lang w:eastAsia="zh-CN"/>
          </w:rPr>
          <w:t>(三)、资源节约措施</w:t>
        </w:r>
        <w:r>
          <w:tab/>
        </w:r>
        <w:r>
          <w:fldChar w:fldCharType="begin"/>
        </w:r>
        <w:r>
          <w:instrText xml:space="preserve"> PAGEREF _Toc9783 \h </w:instrText>
        </w:r>
        <w:r>
          <w:fldChar w:fldCharType="separate"/>
        </w:r>
        <w:r>
          <w:t>34</w:t>
        </w:r>
        <w:r>
          <w:fldChar w:fldCharType="end"/>
        </w:r>
      </w:hyperlink>
    </w:p>
    <w:p>
      <w:pPr>
        <w:pStyle w:val="TOC1"/>
        <w:tabs>
          <w:tab w:val="right" w:leader="dot" w:pos="8306"/>
        </w:tabs>
      </w:pPr>
      <w:hyperlink w:anchor="_Toc25184" w:history="1">
        <w:r>
          <w:rPr>
            <w:rFonts w:ascii="仿宋" w:eastAsia="仿宋" w:hAnsi="仿宋" w:cs="仿宋" w:hint="eastAsia"/>
            <w:lang w:eastAsia="zh-CN"/>
          </w:rPr>
          <w:t>六、发展规划、产业政策和行业准入分析</w:t>
        </w:r>
        <w:r>
          <w:tab/>
        </w:r>
        <w:r>
          <w:fldChar w:fldCharType="begin"/>
        </w:r>
        <w:r>
          <w:instrText xml:space="preserve"> PAGEREF _Toc25184 \h </w:instrText>
        </w:r>
        <w:r>
          <w:fldChar w:fldCharType="separate"/>
        </w:r>
        <w:r>
          <w:t>36</w:t>
        </w:r>
        <w:r>
          <w:fldChar w:fldCharType="end"/>
        </w:r>
      </w:hyperlink>
    </w:p>
    <w:p>
      <w:pPr>
        <w:pStyle w:val="TOC2"/>
        <w:tabs>
          <w:tab w:val="right" w:leader="dot" w:pos="8306"/>
        </w:tabs>
      </w:pPr>
      <w:hyperlink w:anchor="_Toc27594" w:history="1">
        <w:r>
          <w:rPr>
            <w:rFonts w:ascii="仿宋" w:eastAsia="仿宋" w:hAnsi="仿宋" w:cs="仿宋" w:hint="eastAsia"/>
            <w:lang w:eastAsia="zh-CN"/>
          </w:rPr>
          <w:t>(一)、发展规划分析</w:t>
        </w:r>
        <w:r>
          <w:tab/>
        </w:r>
        <w:r>
          <w:fldChar w:fldCharType="begin"/>
        </w:r>
        <w:r>
          <w:instrText xml:space="preserve"> PAGEREF _Toc27594 \h </w:instrText>
        </w:r>
        <w:r>
          <w:fldChar w:fldCharType="separate"/>
        </w:r>
        <w:r>
          <w:t>36</w:t>
        </w:r>
        <w:r>
          <w:fldChar w:fldCharType="end"/>
        </w:r>
      </w:hyperlink>
    </w:p>
    <w:p>
      <w:pPr>
        <w:pStyle w:val="TOC2"/>
        <w:tabs>
          <w:tab w:val="right" w:leader="dot" w:pos="8306"/>
        </w:tabs>
      </w:pPr>
      <w:hyperlink w:anchor="_Toc29774" w:history="1">
        <w:r>
          <w:rPr>
            <w:rFonts w:ascii="仿宋" w:eastAsia="仿宋" w:hAnsi="仿宋" w:cs="仿宋" w:hint="eastAsia"/>
            <w:lang w:eastAsia="zh-CN"/>
          </w:rPr>
          <w:t>(二)、产业政策分析</w:t>
        </w:r>
        <w:r>
          <w:tab/>
        </w:r>
        <w:r>
          <w:fldChar w:fldCharType="begin"/>
        </w:r>
        <w:r>
          <w:instrText xml:space="preserve"> PAGEREF _Toc29774 \h </w:instrText>
        </w:r>
        <w:r>
          <w:fldChar w:fldCharType="separate"/>
        </w:r>
        <w:r>
          <w:t>37</w:t>
        </w:r>
        <w:r>
          <w:fldChar w:fldCharType="end"/>
        </w:r>
      </w:hyperlink>
    </w:p>
    <w:p>
      <w:pPr>
        <w:pStyle w:val="TOC2"/>
        <w:tabs>
          <w:tab w:val="right" w:leader="dot" w:pos="8306"/>
        </w:tabs>
      </w:pPr>
      <w:hyperlink w:anchor="_Toc4396" w:history="1">
        <w:r>
          <w:rPr>
            <w:rFonts w:ascii="仿宋" w:eastAsia="仿宋" w:hAnsi="仿宋" w:cs="仿宋" w:hint="eastAsia"/>
            <w:lang w:eastAsia="zh-CN"/>
          </w:rPr>
          <w:t>(三)、行业准入分析</w:t>
        </w:r>
        <w:r>
          <w:tab/>
        </w:r>
        <w:r>
          <w:fldChar w:fldCharType="begin"/>
        </w:r>
        <w:r>
          <w:instrText xml:space="preserve"> PAGEREF _Toc4396 \h </w:instrText>
        </w:r>
        <w:r>
          <w:fldChar w:fldCharType="separate"/>
        </w:r>
        <w:r>
          <w:t>39</w:t>
        </w:r>
        <w:r>
          <w:fldChar w:fldCharType="end"/>
        </w:r>
      </w:hyperlink>
    </w:p>
    <w:p>
      <w:pPr>
        <w:pStyle w:val="TOC1"/>
        <w:tabs>
          <w:tab w:val="right" w:leader="dot" w:pos="8306"/>
        </w:tabs>
      </w:pPr>
      <w:hyperlink w:anchor="_Toc26945" w:history="1">
        <w:r>
          <w:rPr>
            <w:rFonts w:ascii="仿宋" w:eastAsia="仿宋" w:hAnsi="仿宋" w:cs="仿宋" w:hint="eastAsia"/>
            <w:lang w:eastAsia="zh-CN"/>
          </w:rPr>
          <w:t>七、项目质量与标准</w:t>
        </w:r>
        <w:r>
          <w:tab/>
        </w:r>
        <w:r>
          <w:fldChar w:fldCharType="begin"/>
        </w:r>
        <w:r>
          <w:instrText xml:space="preserve"> PAGEREF _Toc26945 \h </w:instrText>
        </w:r>
        <w:r>
          <w:fldChar w:fldCharType="separate"/>
        </w:r>
        <w:r>
          <w:t>40</w:t>
        </w:r>
        <w:r>
          <w:fldChar w:fldCharType="end"/>
        </w:r>
      </w:hyperlink>
    </w:p>
    <w:p>
      <w:pPr>
        <w:pStyle w:val="TOC2"/>
        <w:tabs>
          <w:tab w:val="right" w:leader="dot" w:pos="8306"/>
        </w:tabs>
      </w:pPr>
      <w:hyperlink w:anchor="_Toc7979" w:history="1">
        <w:r>
          <w:rPr>
            <w:rFonts w:ascii="仿宋" w:eastAsia="仿宋" w:hAnsi="仿宋" w:cs="仿宋" w:hint="eastAsia"/>
            <w:lang w:eastAsia="zh-CN"/>
          </w:rPr>
          <w:t>(一)、质量保障体系</w:t>
        </w:r>
        <w:r>
          <w:tab/>
        </w:r>
        <w:r>
          <w:fldChar w:fldCharType="begin"/>
        </w:r>
        <w:r>
          <w:instrText xml:space="preserve"> PAGEREF _Toc7979 \h </w:instrText>
        </w:r>
        <w:r>
          <w:fldChar w:fldCharType="separate"/>
        </w:r>
        <w:r>
          <w:t>40</w:t>
        </w:r>
        <w:r>
          <w:fldChar w:fldCharType="end"/>
        </w:r>
      </w:hyperlink>
    </w:p>
    <w:p>
      <w:pPr>
        <w:pStyle w:val="TOC2"/>
        <w:tabs>
          <w:tab w:val="right" w:leader="dot" w:pos="8306"/>
        </w:tabs>
      </w:pPr>
      <w:hyperlink w:anchor="_Toc9310" w:history="1">
        <w:r>
          <w:rPr>
            <w:rFonts w:ascii="仿宋" w:eastAsia="仿宋" w:hAnsi="仿宋" w:cs="仿宋" w:hint="eastAsia"/>
            <w:lang w:eastAsia="zh-CN"/>
          </w:rPr>
          <w:t>(二)、标准化作业流程</w:t>
        </w:r>
        <w:r>
          <w:tab/>
        </w:r>
        <w:r>
          <w:fldChar w:fldCharType="begin"/>
        </w:r>
        <w:r>
          <w:instrText xml:space="preserve"> PAGEREF _Toc9310 \h </w:instrText>
        </w:r>
        <w:r>
          <w:fldChar w:fldCharType="separate"/>
        </w:r>
        <w:r>
          <w:t>42</w:t>
        </w:r>
        <w:r>
          <w:fldChar w:fldCharType="end"/>
        </w:r>
      </w:hyperlink>
    </w:p>
    <w:p>
      <w:pPr>
        <w:pStyle w:val="TOC2"/>
        <w:tabs>
          <w:tab w:val="right" w:leader="dot" w:pos="8306"/>
        </w:tabs>
      </w:pPr>
      <w:hyperlink w:anchor="_Toc15261" w:history="1">
        <w:r>
          <w:rPr>
            <w:rFonts w:ascii="仿宋" w:eastAsia="仿宋" w:hAnsi="仿宋" w:cs="仿宋" w:hint="eastAsia"/>
            <w:lang w:eastAsia="zh-CN"/>
          </w:rPr>
          <w:t>(三)、质量监控与评估</w:t>
        </w:r>
        <w:r>
          <w:tab/>
        </w:r>
        <w:r>
          <w:fldChar w:fldCharType="begin"/>
        </w:r>
        <w:r>
          <w:instrText xml:space="preserve"> PAGEREF _Toc15261 \h </w:instrText>
        </w:r>
        <w:r>
          <w:fldChar w:fldCharType="separate"/>
        </w:r>
        <w:r>
          <w:t>43</w:t>
        </w:r>
        <w:r>
          <w:fldChar w:fldCharType="end"/>
        </w:r>
      </w:hyperlink>
    </w:p>
    <w:p>
      <w:pPr>
        <w:pStyle w:val="TOC2"/>
        <w:tabs>
          <w:tab w:val="right" w:leader="dot" w:pos="8306"/>
        </w:tabs>
      </w:pPr>
      <w:hyperlink w:anchor="_Toc28236" w:history="1">
        <w:r>
          <w:rPr>
            <w:rFonts w:ascii="仿宋" w:eastAsia="仿宋" w:hAnsi="仿宋" w:cs="仿宋" w:hint="eastAsia"/>
            <w:lang w:eastAsia="zh-CN"/>
          </w:rPr>
          <w:t>(四)、质量改进计划</w:t>
        </w:r>
        <w:r>
          <w:tab/>
        </w:r>
        <w:r>
          <w:fldChar w:fldCharType="begin"/>
        </w:r>
        <w:r>
          <w:instrText xml:space="preserve"> PAGEREF _Toc28236 \h </w:instrText>
        </w:r>
        <w:r>
          <w:fldChar w:fldCharType="separate"/>
        </w:r>
        <w:r>
          <w:t>44</w:t>
        </w:r>
        <w:r>
          <w:fldChar w:fldCharType="end"/>
        </w:r>
      </w:hyperlink>
    </w:p>
    <w:p>
      <w:pPr>
        <w:pStyle w:val="TOC1"/>
        <w:tabs>
          <w:tab w:val="right" w:leader="dot" w:pos="8306"/>
        </w:tabs>
      </w:pPr>
      <w:hyperlink w:anchor="_Toc26154" w:history="1">
        <w:r>
          <w:rPr>
            <w:rFonts w:ascii="仿宋" w:eastAsia="仿宋" w:hAnsi="仿宋" w:cs="仿宋" w:hint="eastAsia"/>
            <w:lang w:eastAsia="zh-CN"/>
          </w:rPr>
          <w:t>八、经济效益与社会效益优化</w:t>
        </w:r>
        <w:r>
          <w:tab/>
        </w:r>
        <w:r>
          <w:fldChar w:fldCharType="begin"/>
        </w:r>
        <w:r>
          <w:instrText xml:space="preserve"> PAGEREF _Toc26154 \h </w:instrText>
        </w:r>
        <w:r>
          <w:fldChar w:fldCharType="separate"/>
        </w:r>
        <w:r>
          <w:t>46</w:t>
        </w:r>
        <w:r>
          <w:fldChar w:fldCharType="end"/>
        </w:r>
      </w:hyperlink>
    </w:p>
    <w:p>
      <w:pPr>
        <w:pStyle w:val="TOC2"/>
        <w:tabs>
          <w:tab w:val="right" w:leader="dot" w:pos="8306"/>
        </w:tabs>
      </w:pPr>
      <w:hyperlink w:anchor="_Toc9025" w:history="1">
        <w:r>
          <w:rPr>
            <w:rFonts w:ascii="仿宋" w:eastAsia="仿宋" w:hAnsi="仿宋" w:cs="仿宋" w:hint="eastAsia"/>
            <w:lang w:eastAsia="zh-CN"/>
          </w:rPr>
          <w:t>(一)、经济效益提升策略</w:t>
        </w:r>
        <w:r>
          <w:tab/>
        </w:r>
        <w:r>
          <w:fldChar w:fldCharType="begin"/>
        </w:r>
        <w:r>
          <w:instrText xml:space="preserve"> PAGEREF _Toc9025 \h </w:instrText>
        </w:r>
        <w:r>
          <w:fldChar w:fldCharType="separate"/>
        </w:r>
        <w:r>
          <w:t>46</w:t>
        </w:r>
        <w:r>
          <w:fldChar w:fldCharType="end"/>
        </w:r>
      </w:hyperlink>
    </w:p>
    <w:p>
      <w:pPr>
        <w:pStyle w:val="TOC2"/>
        <w:tabs>
          <w:tab w:val="right" w:leader="dot" w:pos="8306"/>
        </w:tabs>
      </w:pPr>
      <w:hyperlink w:anchor="_Toc16536" w:history="1">
        <w:r>
          <w:rPr>
            <w:rFonts w:ascii="仿宋" w:eastAsia="仿宋" w:hAnsi="仿宋" w:cs="仿宋" w:hint="eastAsia"/>
            <w:lang w:eastAsia="zh-CN"/>
          </w:rPr>
          <w:t>(二)、社会效益增强方案</w:t>
        </w:r>
        <w:r>
          <w:tab/>
        </w:r>
        <w:r>
          <w:fldChar w:fldCharType="begin"/>
        </w:r>
        <w:r>
          <w:instrText xml:space="preserve"> PAGEREF _Toc16536 \h </w:instrText>
        </w:r>
        <w:r>
          <w:fldChar w:fldCharType="separate"/>
        </w:r>
        <w:r>
          <w:t>47</w:t>
        </w:r>
        <w:r>
          <w:fldChar w:fldCharType="end"/>
        </w:r>
      </w:hyperlink>
    </w:p>
    <w:p>
      <w:pPr>
        <w:pStyle w:val="TOC1"/>
        <w:tabs>
          <w:tab w:val="right" w:leader="dot" w:pos="8306"/>
        </w:tabs>
      </w:pPr>
      <w:hyperlink w:anchor="_Toc25261" w:history="1">
        <w:r>
          <w:rPr>
            <w:rFonts w:ascii="仿宋" w:eastAsia="仿宋" w:hAnsi="仿宋" w:cs="仿宋" w:hint="eastAsia"/>
            <w:lang w:eastAsia="zh-CN"/>
          </w:rPr>
          <w:t>九、环境保护与治理方案</w:t>
        </w:r>
        <w:r>
          <w:tab/>
        </w:r>
        <w:r>
          <w:fldChar w:fldCharType="begin"/>
        </w:r>
        <w:r>
          <w:instrText xml:space="preserve"> PAGEREF _Toc25261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95" w:history="1">
        <w:r>
          <w:rPr>
            <w:rFonts w:ascii="仿宋" w:eastAsia="仿宋" w:hAnsi="仿宋" w:cs="仿宋" w:hint="eastAsia"/>
            <w:lang w:eastAsia="zh-CN"/>
          </w:rPr>
          <w:t>(一)、项目环境影响评估</w:t>
        </w:r>
        <w:r>
          <w:tab/>
        </w:r>
        <w:r>
          <w:fldChar w:fldCharType="begin"/>
        </w:r>
        <w:r>
          <w:instrText xml:space="preserve"> PAGEREF _Toc26195 \h </w:instrText>
        </w:r>
        <w:r>
          <w:fldChar w:fldCharType="separate"/>
        </w:r>
        <w:r>
          <w:t>48</w:t>
        </w:r>
        <w:r>
          <w:fldChar w:fldCharType="end"/>
        </w:r>
      </w:hyperlink>
    </w:p>
    <w:p>
      <w:pPr>
        <w:pStyle w:val="TOC2"/>
        <w:tabs>
          <w:tab w:val="right" w:leader="dot" w:pos="8306"/>
        </w:tabs>
      </w:pPr>
      <w:hyperlink w:anchor="_Toc21788" w:history="1">
        <w:r>
          <w:rPr>
            <w:rFonts w:ascii="仿宋" w:eastAsia="仿宋" w:hAnsi="仿宋" w:cs="仿宋" w:hint="eastAsia"/>
            <w:lang w:eastAsia="zh-CN"/>
          </w:rPr>
          <w:t>(二)、环境保护措施与治理方案</w:t>
        </w:r>
        <w:r>
          <w:tab/>
        </w:r>
        <w:r>
          <w:fldChar w:fldCharType="begin"/>
        </w:r>
        <w:r>
          <w:instrText xml:space="preserve"> PAGEREF _Toc21788 \h </w:instrText>
        </w:r>
        <w:r>
          <w:fldChar w:fldCharType="separate"/>
        </w:r>
        <w:r>
          <w:t>48</w:t>
        </w:r>
        <w:r>
          <w:fldChar w:fldCharType="end"/>
        </w:r>
      </w:hyperlink>
    </w:p>
    <w:p>
      <w:pPr>
        <w:pStyle w:val="TOC1"/>
        <w:tabs>
          <w:tab w:val="right" w:leader="dot" w:pos="8306"/>
        </w:tabs>
      </w:pPr>
      <w:hyperlink w:anchor="_Toc13634" w:history="1">
        <w:r>
          <w:rPr>
            <w:rFonts w:ascii="仿宋" w:eastAsia="仿宋" w:hAnsi="仿宋" w:cs="仿宋" w:hint="eastAsia"/>
            <w:lang w:eastAsia="zh-CN"/>
          </w:rPr>
          <w:t>十、土地利用与规划方案</w:t>
        </w:r>
        <w:r>
          <w:tab/>
        </w:r>
        <w:r>
          <w:fldChar w:fldCharType="begin"/>
        </w:r>
        <w:r>
          <w:instrText xml:space="preserve"> PAGEREF _Toc13634 \h </w:instrText>
        </w:r>
        <w:r>
          <w:fldChar w:fldCharType="separate"/>
        </w:r>
        <w:r>
          <w:t>49</w:t>
        </w:r>
        <w:r>
          <w:fldChar w:fldCharType="end"/>
        </w:r>
      </w:hyperlink>
    </w:p>
    <w:p>
      <w:pPr>
        <w:pStyle w:val="TOC2"/>
        <w:tabs>
          <w:tab w:val="right" w:leader="dot" w:pos="8306"/>
        </w:tabs>
      </w:pPr>
      <w:hyperlink w:anchor="_Toc577" w:history="1">
        <w:r>
          <w:rPr>
            <w:rFonts w:ascii="仿宋" w:eastAsia="仿宋" w:hAnsi="仿宋" w:cs="仿宋" w:hint="eastAsia"/>
            <w:lang w:eastAsia="zh-CN"/>
          </w:rPr>
          <w:t>(一)、项目用地情况分析</w:t>
        </w:r>
        <w:r>
          <w:tab/>
        </w:r>
        <w:r>
          <w:fldChar w:fldCharType="begin"/>
        </w:r>
        <w:r>
          <w:instrText xml:space="preserve"> PAGEREF _Toc577 \h </w:instrText>
        </w:r>
        <w:r>
          <w:fldChar w:fldCharType="separate"/>
        </w:r>
        <w:r>
          <w:t>49</w:t>
        </w:r>
        <w:r>
          <w:fldChar w:fldCharType="end"/>
        </w:r>
      </w:hyperlink>
    </w:p>
    <w:p>
      <w:pPr>
        <w:pStyle w:val="TOC2"/>
        <w:tabs>
          <w:tab w:val="right" w:leader="dot" w:pos="8306"/>
        </w:tabs>
      </w:pPr>
      <w:hyperlink w:anchor="_Toc14883" w:history="1">
        <w:r>
          <w:rPr>
            <w:rFonts w:ascii="仿宋" w:eastAsia="仿宋" w:hAnsi="仿宋" w:cs="仿宋" w:hint="eastAsia"/>
            <w:lang w:eastAsia="zh-CN"/>
          </w:rPr>
          <w:t>(二)、土地利用规划方案</w:t>
        </w:r>
        <w:r>
          <w:tab/>
        </w:r>
        <w:r>
          <w:fldChar w:fldCharType="begin"/>
        </w:r>
        <w:r>
          <w:instrText xml:space="preserve"> PAGEREF _Toc14883 \h </w:instrText>
        </w:r>
        <w:r>
          <w:fldChar w:fldCharType="separate"/>
        </w:r>
        <w:r>
          <w:t>50</w:t>
        </w:r>
        <w:r>
          <w:fldChar w:fldCharType="end"/>
        </w:r>
      </w:hyperlink>
    </w:p>
    <w:p>
      <w:pPr>
        <w:pStyle w:val="TOC1"/>
        <w:tabs>
          <w:tab w:val="right" w:leader="dot" w:pos="8306"/>
        </w:tabs>
      </w:pPr>
      <w:hyperlink w:anchor="_Toc16460" w:history="1">
        <w:r>
          <w:rPr>
            <w:rFonts w:ascii="仿宋" w:eastAsia="仿宋" w:hAnsi="仿宋" w:cs="仿宋" w:hint="eastAsia"/>
            <w:lang w:eastAsia="zh-CN"/>
          </w:rPr>
          <w:t>十一、项目变更管理</w:t>
        </w:r>
        <w:r>
          <w:tab/>
        </w:r>
        <w:r>
          <w:fldChar w:fldCharType="begin"/>
        </w:r>
        <w:r>
          <w:instrText xml:space="preserve"> PAGEREF _Toc16460 \h </w:instrText>
        </w:r>
        <w:r>
          <w:fldChar w:fldCharType="separate"/>
        </w:r>
        <w:r>
          <w:t>51</w:t>
        </w:r>
        <w:r>
          <w:fldChar w:fldCharType="end"/>
        </w:r>
      </w:hyperlink>
    </w:p>
    <w:p>
      <w:pPr>
        <w:pStyle w:val="TOC2"/>
        <w:tabs>
          <w:tab w:val="right" w:leader="dot" w:pos="8306"/>
        </w:tabs>
      </w:pPr>
      <w:hyperlink w:anchor="_Toc17680" w:history="1">
        <w:r>
          <w:rPr>
            <w:rFonts w:ascii="仿宋" w:eastAsia="仿宋" w:hAnsi="仿宋" w:cs="仿宋" w:hint="eastAsia"/>
            <w:lang w:eastAsia="zh-CN"/>
          </w:rPr>
          <w:t>(一)、变更控制流程</w:t>
        </w:r>
        <w:r>
          <w:tab/>
        </w:r>
        <w:r>
          <w:fldChar w:fldCharType="begin"/>
        </w:r>
        <w:r>
          <w:instrText xml:space="preserve"> PAGEREF _Toc17680 \h </w:instrText>
        </w:r>
        <w:r>
          <w:fldChar w:fldCharType="separate"/>
        </w:r>
        <w:r>
          <w:t>51</w:t>
        </w:r>
        <w:r>
          <w:fldChar w:fldCharType="end"/>
        </w:r>
      </w:hyperlink>
    </w:p>
    <w:p>
      <w:pPr>
        <w:pStyle w:val="TOC2"/>
        <w:tabs>
          <w:tab w:val="right" w:leader="dot" w:pos="8306"/>
        </w:tabs>
      </w:pPr>
      <w:hyperlink w:anchor="_Toc20216" w:history="1">
        <w:r>
          <w:rPr>
            <w:rFonts w:ascii="仿宋" w:eastAsia="仿宋" w:hAnsi="仿宋" w:cs="仿宋" w:hint="eastAsia"/>
            <w:lang w:eastAsia="zh-CN"/>
          </w:rPr>
          <w:t>(二)、影响评估与处理</w:t>
        </w:r>
        <w:r>
          <w:tab/>
        </w:r>
        <w:r>
          <w:fldChar w:fldCharType="begin"/>
        </w:r>
        <w:r>
          <w:instrText xml:space="preserve"> PAGEREF _Toc20216 \h </w:instrText>
        </w:r>
        <w:r>
          <w:fldChar w:fldCharType="separate"/>
        </w:r>
        <w:r>
          <w:t>52</w:t>
        </w:r>
        <w:r>
          <w:fldChar w:fldCharType="end"/>
        </w:r>
      </w:hyperlink>
    </w:p>
    <w:p>
      <w:pPr>
        <w:pStyle w:val="TOC2"/>
        <w:tabs>
          <w:tab w:val="right" w:leader="dot" w:pos="8306"/>
        </w:tabs>
      </w:pPr>
      <w:hyperlink w:anchor="_Toc3797" w:history="1">
        <w:r>
          <w:rPr>
            <w:rFonts w:ascii="仿宋" w:eastAsia="仿宋" w:hAnsi="仿宋" w:cs="仿宋" w:hint="eastAsia"/>
            <w:lang w:eastAsia="zh-CN"/>
          </w:rPr>
          <w:t>(三)、变更记录与追踪</w:t>
        </w:r>
        <w:r>
          <w:tab/>
        </w:r>
        <w:r>
          <w:fldChar w:fldCharType="begin"/>
        </w:r>
        <w:r>
          <w:instrText xml:space="preserve"> PAGEREF _Toc3797 \h </w:instrText>
        </w:r>
        <w:r>
          <w:fldChar w:fldCharType="separate"/>
        </w:r>
        <w:r>
          <w:t>53</w:t>
        </w:r>
        <w:r>
          <w:fldChar w:fldCharType="end"/>
        </w:r>
      </w:hyperlink>
    </w:p>
    <w:p>
      <w:pPr>
        <w:pStyle w:val="TOC2"/>
        <w:tabs>
          <w:tab w:val="right" w:leader="dot" w:pos="8306"/>
        </w:tabs>
      </w:pPr>
      <w:hyperlink w:anchor="_Toc1008" w:history="1">
        <w:r>
          <w:rPr>
            <w:rFonts w:ascii="仿宋" w:eastAsia="仿宋" w:hAnsi="仿宋" w:cs="仿宋" w:hint="eastAsia"/>
            <w:lang w:eastAsia="zh-CN"/>
          </w:rPr>
          <w:t>(四)、变更管理策略</w:t>
        </w:r>
        <w:r>
          <w:tab/>
        </w:r>
        <w:r>
          <w:fldChar w:fldCharType="begin"/>
        </w:r>
        <w:r>
          <w:instrText xml:space="preserve"> PAGEREF _Toc1008 \h </w:instrText>
        </w:r>
        <w:r>
          <w:fldChar w:fldCharType="separate"/>
        </w:r>
        <w:r>
          <w:t>55</w:t>
        </w:r>
        <w:r>
          <w:fldChar w:fldCharType="end"/>
        </w:r>
      </w:hyperlink>
    </w:p>
    <w:p>
      <w:pPr>
        <w:pStyle w:val="TOC1"/>
        <w:tabs>
          <w:tab w:val="right" w:leader="dot" w:pos="8306"/>
        </w:tabs>
      </w:pPr>
      <w:hyperlink w:anchor="_Toc24122" w:history="1">
        <w:r>
          <w:rPr>
            <w:rFonts w:ascii="仿宋" w:eastAsia="仿宋" w:hAnsi="仿宋" w:cs="仿宋" w:hint="eastAsia"/>
            <w:lang w:eastAsia="zh-CN"/>
          </w:rPr>
          <w:t>十二、项目实施与管理方案</w:t>
        </w:r>
        <w:r>
          <w:tab/>
        </w:r>
        <w:r>
          <w:fldChar w:fldCharType="begin"/>
        </w:r>
        <w:r>
          <w:instrText xml:space="preserve"> PAGEREF _Toc24122 \h </w:instrText>
        </w:r>
        <w:r>
          <w:fldChar w:fldCharType="separate"/>
        </w:r>
        <w:r>
          <w:t>57</w:t>
        </w:r>
        <w:r>
          <w:fldChar w:fldCharType="end"/>
        </w:r>
      </w:hyperlink>
    </w:p>
    <w:p>
      <w:pPr>
        <w:pStyle w:val="TOC2"/>
        <w:tabs>
          <w:tab w:val="right" w:leader="dot" w:pos="8306"/>
        </w:tabs>
      </w:pPr>
      <w:hyperlink w:anchor="_Toc23422" w:history="1">
        <w:r>
          <w:rPr>
            <w:rFonts w:ascii="仿宋" w:eastAsia="仿宋" w:hAnsi="仿宋" w:cs="仿宋" w:hint="eastAsia"/>
            <w:lang w:eastAsia="zh-CN"/>
          </w:rPr>
          <w:t>(一)、项目实施计划</w:t>
        </w:r>
        <w:r>
          <w:tab/>
        </w:r>
        <w:r>
          <w:fldChar w:fldCharType="begin"/>
        </w:r>
        <w:r>
          <w:instrText xml:space="preserve"> PAGEREF _Toc23422 \h </w:instrText>
        </w:r>
        <w:r>
          <w:fldChar w:fldCharType="separate"/>
        </w:r>
        <w:r>
          <w:t>57</w:t>
        </w:r>
        <w:r>
          <w:fldChar w:fldCharType="end"/>
        </w:r>
      </w:hyperlink>
    </w:p>
    <w:p>
      <w:pPr>
        <w:pStyle w:val="TOC2"/>
        <w:tabs>
          <w:tab w:val="right" w:leader="dot" w:pos="8306"/>
        </w:tabs>
      </w:pPr>
      <w:hyperlink w:anchor="_Toc21625" w:history="1">
        <w:r>
          <w:rPr>
            <w:rFonts w:ascii="仿宋" w:eastAsia="仿宋" w:hAnsi="仿宋" w:cs="仿宋" w:hint="eastAsia"/>
            <w:lang w:eastAsia="zh-CN"/>
          </w:rPr>
          <w:t>(二)、项目组织机构与职责</w:t>
        </w:r>
        <w:r>
          <w:tab/>
        </w:r>
        <w:r>
          <w:fldChar w:fldCharType="begin"/>
        </w:r>
        <w:r>
          <w:instrText xml:space="preserve"> PAGEREF _Toc21625 \h </w:instrText>
        </w:r>
        <w:r>
          <w:fldChar w:fldCharType="separate"/>
        </w:r>
        <w:r>
          <w:t>58</w:t>
        </w:r>
        <w:r>
          <w:fldChar w:fldCharType="end"/>
        </w:r>
      </w:hyperlink>
    </w:p>
    <w:p>
      <w:pPr>
        <w:pStyle w:val="TOC2"/>
        <w:tabs>
          <w:tab w:val="right" w:leader="dot" w:pos="8306"/>
        </w:tabs>
      </w:pPr>
      <w:hyperlink w:anchor="_Toc6055" w:history="1">
        <w:r>
          <w:rPr>
            <w:rFonts w:ascii="仿宋" w:eastAsia="仿宋" w:hAnsi="仿宋" w:cs="仿宋" w:hint="eastAsia"/>
            <w:lang w:eastAsia="zh-CN"/>
          </w:rPr>
          <w:t>(三)、项目管理与监控体系</w:t>
        </w:r>
        <w:r>
          <w:tab/>
        </w:r>
        <w:r>
          <w:fldChar w:fldCharType="begin"/>
        </w:r>
        <w:r>
          <w:instrText xml:space="preserve"> PAGEREF _Toc6055 \h </w:instrText>
        </w:r>
        <w:r>
          <w:fldChar w:fldCharType="separate"/>
        </w:r>
        <w:r>
          <w:t>61</w:t>
        </w:r>
        <w:r>
          <w:fldChar w:fldCharType="end"/>
        </w:r>
      </w:hyperlink>
    </w:p>
    <w:p>
      <w:pPr>
        <w:pStyle w:val="TOC1"/>
        <w:tabs>
          <w:tab w:val="right" w:leader="dot" w:pos="8306"/>
        </w:tabs>
      </w:pPr>
      <w:hyperlink w:anchor="_Toc621" w:history="1">
        <w:r>
          <w:rPr>
            <w:rFonts w:ascii="仿宋" w:eastAsia="仿宋" w:hAnsi="仿宋" w:cs="仿宋" w:hint="eastAsia"/>
            <w:lang w:eastAsia="zh-CN"/>
          </w:rPr>
          <w:t>十三、创新驱动与持续发展</w:t>
        </w:r>
        <w:r>
          <w:tab/>
        </w:r>
        <w:r>
          <w:fldChar w:fldCharType="begin"/>
        </w:r>
        <w:r>
          <w:instrText xml:space="preserve"> PAGEREF _Toc621 \h </w:instrText>
        </w:r>
        <w:r>
          <w:fldChar w:fldCharType="separate"/>
        </w:r>
        <w:r>
          <w:t>62</w:t>
        </w:r>
        <w:r>
          <w:fldChar w:fldCharType="end"/>
        </w:r>
      </w:hyperlink>
    </w:p>
    <w:p>
      <w:pPr>
        <w:pStyle w:val="TOC2"/>
        <w:tabs>
          <w:tab w:val="right" w:leader="dot" w:pos="8306"/>
        </w:tabs>
      </w:pPr>
      <w:hyperlink w:anchor="_Toc10522" w:history="1">
        <w:r>
          <w:rPr>
            <w:rFonts w:ascii="仿宋" w:eastAsia="仿宋" w:hAnsi="仿宋" w:cs="仿宋" w:hint="eastAsia"/>
            <w:lang w:eastAsia="zh-CN"/>
          </w:rPr>
          <w:t>(一)、创新驱动战略实施</w:t>
        </w:r>
        <w:r>
          <w:tab/>
        </w:r>
        <w:r>
          <w:fldChar w:fldCharType="begin"/>
        </w:r>
        <w:r>
          <w:instrText xml:space="preserve"> PAGEREF _Toc10522 \h </w:instrText>
        </w:r>
        <w:r>
          <w:fldChar w:fldCharType="separate"/>
        </w:r>
        <w:r>
          <w:t>62</w:t>
        </w:r>
        <w:r>
          <w:fldChar w:fldCharType="end"/>
        </w:r>
      </w:hyperlink>
    </w:p>
    <w:p>
      <w:pPr>
        <w:pStyle w:val="TOC2"/>
        <w:tabs>
          <w:tab w:val="right" w:leader="dot" w:pos="8306"/>
        </w:tabs>
      </w:pPr>
      <w:hyperlink w:anchor="_Toc13382" w:history="1">
        <w:r>
          <w:rPr>
            <w:rFonts w:ascii="仿宋" w:eastAsia="仿宋" w:hAnsi="仿宋" w:cs="仿宋" w:hint="eastAsia"/>
            <w:lang w:eastAsia="zh-CN"/>
          </w:rPr>
          <w:t>(二)、持续发展路径探索</w:t>
        </w:r>
        <w:r>
          <w:tab/>
        </w:r>
        <w:r>
          <w:fldChar w:fldCharType="begin"/>
        </w:r>
        <w:r>
          <w:instrText xml:space="preserve"> PAGEREF _Toc13382 \h </w:instrText>
        </w:r>
        <w:r>
          <w:fldChar w:fldCharType="separate"/>
        </w:r>
        <w:r>
          <w:t>64</w:t>
        </w:r>
        <w:r>
          <w:fldChar w:fldCharType="end"/>
        </w:r>
      </w:hyperlink>
    </w:p>
    <w:p>
      <w:pPr>
        <w:pStyle w:val="TOC1"/>
        <w:tabs>
          <w:tab w:val="right" w:leader="dot" w:pos="8306"/>
        </w:tabs>
      </w:pPr>
      <w:hyperlink w:anchor="_Toc14491" w:history="1">
        <w:r>
          <w:rPr>
            <w:rFonts w:ascii="仿宋" w:eastAsia="仿宋" w:hAnsi="仿宋" w:cs="仿宋" w:hint="eastAsia"/>
            <w:lang w:eastAsia="zh-CN"/>
          </w:rPr>
          <w:t>十四、企业合规与伦理</w:t>
        </w:r>
        <w:r>
          <w:tab/>
        </w:r>
        <w:r>
          <w:fldChar w:fldCharType="begin"/>
        </w:r>
        <w:r>
          <w:instrText xml:space="preserve"> PAGEREF _Toc14491 \h </w:instrText>
        </w:r>
        <w:r>
          <w:fldChar w:fldCharType="separate"/>
        </w:r>
        <w:r>
          <w:t>68</w:t>
        </w:r>
        <w:r>
          <w:fldChar w:fldCharType="end"/>
        </w:r>
      </w:hyperlink>
    </w:p>
    <w:p>
      <w:pPr>
        <w:pStyle w:val="TOC2"/>
        <w:tabs>
          <w:tab w:val="right" w:leader="dot" w:pos="8306"/>
        </w:tabs>
      </w:pPr>
      <w:hyperlink w:anchor="_Toc4033" w:history="1">
        <w:r>
          <w:rPr>
            <w:rFonts w:ascii="仿宋" w:eastAsia="仿宋" w:hAnsi="仿宋" w:cs="仿宋" w:hint="eastAsia"/>
            <w:lang w:eastAsia="zh-CN"/>
          </w:rPr>
          <w:t>(一)、合规政策与程序</w:t>
        </w:r>
        <w:r>
          <w:tab/>
        </w:r>
        <w:r>
          <w:fldChar w:fldCharType="begin"/>
        </w:r>
        <w:r>
          <w:instrText xml:space="preserve"> PAGEREF _Toc4033 \h </w:instrText>
        </w:r>
        <w:r>
          <w:fldChar w:fldCharType="separate"/>
        </w:r>
        <w:r>
          <w:t>68</w:t>
        </w:r>
        <w:r>
          <w:fldChar w:fldCharType="end"/>
        </w:r>
      </w:hyperlink>
    </w:p>
    <w:p>
      <w:pPr>
        <w:pStyle w:val="TOC2"/>
        <w:tabs>
          <w:tab w:val="right" w:leader="dot" w:pos="8306"/>
        </w:tabs>
      </w:pPr>
      <w:hyperlink w:anchor="_Toc7382" w:history="1">
        <w:r>
          <w:rPr>
            <w:rFonts w:ascii="仿宋" w:eastAsia="仿宋" w:hAnsi="仿宋" w:cs="仿宋" w:hint="eastAsia"/>
            <w:lang w:eastAsia="zh-CN"/>
          </w:rPr>
          <w:t>(二)、伦理规范与培训</w:t>
        </w:r>
        <w:r>
          <w:tab/>
        </w:r>
        <w:r>
          <w:fldChar w:fldCharType="begin"/>
        </w:r>
        <w:r>
          <w:instrText xml:space="preserve"> PAGEREF _Toc7382 \h </w:instrText>
        </w:r>
        <w:r>
          <w:fldChar w:fldCharType="separate"/>
        </w:r>
        <w:r>
          <w:t>69</w:t>
        </w:r>
        <w:r>
          <w:fldChar w:fldCharType="end"/>
        </w:r>
      </w:hyperlink>
    </w:p>
    <w:p>
      <w:pPr>
        <w:pStyle w:val="TOC2"/>
        <w:tabs>
          <w:tab w:val="right" w:leader="dot" w:pos="8306"/>
        </w:tabs>
      </w:pPr>
      <w:hyperlink w:anchor="_Toc16689" w:history="1">
        <w:r>
          <w:rPr>
            <w:rFonts w:ascii="仿宋" w:eastAsia="仿宋" w:hAnsi="仿宋" w:cs="仿宋" w:hint="eastAsia"/>
            <w:lang w:eastAsia="zh-CN"/>
          </w:rPr>
          <w:t>(三)、合规风险评估</w:t>
        </w:r>
        <w:r>
          <w:tab/>
        </w:r>
        <w:r>
          <w:fldChar w:fldCharType="begin"/>
        </w:r>
        <w:r>
          <w:instrText xml:space="preserve"> PAGEREF _Toc16689 \h </w:instrText>
        </w:r>
        <w:r>
          <w:fldChar w:fldCharType="separate"/>
        </w:r>
        <w:r>
          <w:t>70</w:t>
        </w:r>
        <w:r>
          <w:fldChar w:fldCharType="end"/>
        </w:r>
      </w:hyperlink>
    </w:p>
    <w:p>
      <w:pPr>
        <w:pStyle w:val="TOC2"/>
        <w:tabs>
          <w:tab w:val="right" w:leader="dot" w:pos="8306"/>
        </w:tabs>
      </w:pPr>
      <w:hyperlink w:anchor="_Toc10174" w:history="1">
        <w:r>
          <w:rPr>
            <w:rFonts w:ascii="仿宋" w:eastAsia="仿宋" w:hAnsi="仿宋" w:cs="仿宋" w:hint="eastAsia"/>
            <w:lang w:eastAsia="zh-CN"/>
          </w:rPr>
          <w:t>(四)、合规监督与执行</w:t>
        </w:r>
        <w:r>
          <w:tab/>
        </w:r>
        <w:r>
          <w:fldChar w:fldCharType="begin"/>
        </w:r>
        <w:r>
          <w:instrText xml:space="preserve"> PAGEREF _Toc10174 \h </w:instrText>
        </w:r>
        <w:r>
          <w:fldChar w:fldCharType="separate"/>
        </w:r>
        <w:r>
          <w:t>71</w:t>
        </w:r>
        <w:r>
          <w:fldChar w:fldCharType="end"/>
        </w:r>
      </w:hyperlink>
    </w:p>
    <w:p>
      <w:pPr>
        <w:pStyle w:val="TOC1"/>
        <w:tabs>
          <w:tab w:val="right" w:leader="dot" w:pos="8306"/>
        </w:tabs>
      </w:pPr>
      <w:hyperlink w:anchor="_Toc5610" w:history="1">
        <w:r>
          <w:rPr>
            <w:rFonts w:ascii="仿宋" w:eastAsia="仿宋" w:hAnsi="仿宋" w:cs="仿宋" w:hint="eastAsia"/>
            <w:lang w:eastAsia="zh-CN"/>
          </w:rPr>
          <w:t>十五、法律法规与政策遵循</w:t>
        </w:r>
        <w:r>
          <w:tab/>
        </w:r>
        <w:r>
          <w:fldChar w:fldCharType="begin"/>
        </w:r>
        <w:r>
          <w:instrText xml:space="preserve"> PAGEREF _Toc5610 \h </w:instrText>
        </w:r>
        <w:r>
          <w:fldChar w:fldCharType="separate"/>
        </w:r>
        <w:r>
          <w:t>72</w:t>
        </w:r>
        <w:r>
          <w:fldChar w:fldCharType="end"/>
        </w:r>
      </w:hyperlink>
    </w:p>
    <w:p>
      <w:pPr>
        <w:pStyle w:val="TOC2"/>
        <w:tabs>
          <w:tab w:val="right" w:leader="dot" w:pos="8306"/>
        </w:tabs>
      </w:pPr>
      <w:hyperlink w:anchor="_Toc20448" w:history="1">
        <w:r>
          <w:rPr>
            <w:rFonts w:ascii="仿宋" w:eastAsia="仿宋" w:hAnsi="仿宋" w:cs="仿宋" w:hint="eastAsia"/>
            <w:lang w:eastAsia="zh-CN"/>
          </w:rPr>
          <w:t>(一)、法律法规遵守</w:t>
        </w:r>
        <w:r>
          <w:tab/>
        </w:r>
        <w:r>
          <w:fldChar w:fldCharType="begin"/>
        </w:r>
        <w:r>
          <w:instrText xml:space="preserve"> PAGEREF _Toc20448 \h </w:instrText>
        </w:r>
        <w:r>
          <w:fldChar w:fldCharType="separate"/>
        </w:r>
        <w:r>
          <w:t>72</w:t>
        </w:r>
        <w:r>
          <w:fldChar w:fldCharType="end"/>
        </w:r>
      </w:hyperlink>
    </w:p>
    <w:p>
      <w:pPr>
        <w:pStyle w:val="TOC2"/>
        <w:tabs>
          <w:tab w:val="right" w:leader="dot" w:pos="8306"/>
        </w:tabs>
      </w:pPr>
      <w:hyperlink w:anchor="_Toc5823" w:history="1">
        <w:r>
          <w:rPr>
            <w:rFonts w:ascii="仿宋" w:eastAsia="仿宋" w:hAnsi="仿宋" w:cs="仿宋" w:hint="eastAsia"/>
            <w:lang w:eastAsia="zh-CN"/>
          </w:rPr>
          <w:t>(二)、政策导向与利用</w:t>
        </w:r>
        <w:r>
          <w:tab/>
        </w:r>
        <w:r>
          <w:fldChar w:fldCharType="begin"/>
        </w:r>
        <w:r>
          <w:instrText xml:space="preserve"> PAGEREF _Toc5823 \h </w:instrText>
        </w:r>
        <w:r>
          <w:fldChar w:fldCharType="separate"/>
        </w:r>
        <w:r>
          <w:t>73</w:t>
        </w:r>
        <w:r>
          <w:fldChar w:fldCharType="end"/>
        </w:r>
      </w:hyperlink>
    </w:p>
    <w:p>
      <w:pPr>
        <w:pStyle w:val="TOC1"/>
        <w:tabs>
          <w:tab w:val="right" w:leader="dot" w:pos="8306"/>
        </w:tabs>
      </w:pPr>
      <w:hyperlink w:anchor="_Toc7507" w:history="1">
        <w:r>
          <w:rPr>
            <w:rFonts w:ascii="仿宋" w:eastAsia="仿宋" w:hAnsi="仿宋" w:cs="仿宋" w:hint="eastAsia"/>
            <w:lang w:eastAsia="zh-CN"/>
          </w:rPr>
          <w:t>十六、项目施工方案</w:t>
        </w:r>
        <w:r>
          <w:tab/>
        </w:r>
        <w:r>
          <w:fldChar w:fldCharType="begin"/>
        </w:r>
        <w:r>
          <w:instrText xml:space="preserve"> PAGEREF _Toc7507 \h </w:instrText>
        </w:r>
        <w:r>
          <w:fldChar w:fldCharType="separate"/>
        </w:r>
        <w:r>
          <w:t>74</w:t>
        </w:r>
        <w:r>
          <w:fldChar w:fldCharType="end"/>
        </w:r>
      </w:hyperlink>
    </w:p>
    <w:p>
      <w:pPr>
        <w:pStyle w:val="TOC2"/>
        <w:tabs>
          <w:tab w:val="right" w:leader="dot" w:pos="8306"/>
        </w:tabs>
      </w:pPr>
      <w:hyperlink w:anchor="_Toc2994" w:history="1">
        <w:r>
          <w:rPr>
            <w:rFonts w:ascii="仿宋" w:eastAsia="仿宋" w:hAnsi="仿宋" w:cs="仿宋" w:hint="eastAsia"/>
            <w:lang w:eastAsia="zh-CN"/>
          </w:rPr>
          <w:t>(一)、施工组织设计</w:t>
        </w:r>
        <w:r>
          <w:tab/>
        </w:r>
        <w:r>
          <w:fldChar w:fldCharType="begin"/>
        </w:r>
        <w:r>
          <w:instrText xml:space="preserve"> PAGEREF _Toc2994 \h </w:instrText>
        </w:r>
        <w:r>
          <w:fldChar w:fldCharType="separate"/>
        </w:r>
        <w:r>
          <w:t>74</w:t>
        </w:r>
        <w:r>
          <w:fldChar w:fldCharType="end"/>
        </w:r>
      </w:hyperlink>
    </w:p>
    <w:p>
      <w:pPr>
        <w:pStyle w:val="TOC2"/>
        <w:tabs>
          <w:tab w:val="right" w:leader="dot" w:pos="8306"/>
        </w:tabs>
      </w:pPr>
      <w:hyperlink w:anchor="_Toc16176" w:history="1">
        <w:r>
          <w:rPr>
            <w:rFonts w:ascii="仿宋" w:eastAsia="仿宋" w:hAnsi="仿宋" w:cs="仿宋" w:hint="eastAsia"/>
            <w:lang w:eastAsia="zh-CN"/>
          </w:rPr>
          <w:t>(二)、施工工艺与技术路线</w:t>
        </w:r>
        <w:r>
          <w:tab/>
        </w:r>
        <w:r>
          <w:fldChar w:fldCharType="begin"/>
        </w:r>
        <w:r>
          <w:instrText xml:space="preserve"> PAGEREF _Toc16176 \h </w:instrText>
        </w:r>
        <w:r>
          <w:fldChar w:fldCharType="separate"/>
        </w:r>
        <w:r>
          <w:t>76</w:t>
        </w:r>
        <w:r>
          <w:fldChar w:fldCharType="end"/>
        </w:r>
      </w:hyperlink>
    </w:p>
    <w:p>
      <w:pPr>
        <w:pStyle w:val="TOC2"/>
        <w:tabs>
          <w:tab w:val="right" w:leader="dot" w:pos="8306"/>
        </w:tabs>
      </w:pPr>
      <w:hyperlink w:anchor="_Toc23063" w:history="1">
        <w:r>
          <w:rPr>
            <w:rFonts w:ascii="仿宋" w:eastAsia="仿宋" w:hAnsi="仿宋" w:cs="仿宋" w:hint="eastAsia"/>
            <w:lang w:eastAsia="zh-CN"/>
          </w:rPr>
          <w:t>(三)、关键节点施工计划</w:t>
        </w:r>
        <w:r>
          <w:tab/>
        </w:r>
        <w:r>
          <w:fldChar w:fldCharType="begin"/>
        </w:r>
        <w:r>
          <w:instrText xml:space="preserve"> PAGEREF _Toc23063 \h </w:instrText>
        </w:r>
        <w:r>
          <w:fldChar w:fldCharType="separate"/>
        </w:r>
        <w:r>
          <w:t>77</w:t>
        </w:r>
        <w:r>
          <w:fldChar w:fldCharType="end"/>
        </w:r>
      </w:hyperlink>
    </w:p>
    <w:p>
      <w:pPr>
        <w:pStyle w:val="TOC2"/>
        <w:tabs>
          <w:tab w:val="right" w:leader="dot" w:pos="8306"/>
        </w:tabs>
      </w:pPr>
      <w:hyperlink w:anchor="_Toc5553" w:history="1">
        <w:r>
          <w:rPr>
            <w:rFonts w:ascii="仿宋" w:eastAsia="仿宋" w:hAnsi="仿宋" w:cs="仿宋" w:hint="eastAsia"/>
            <w:lang w:eastAsia="zh-CN"/>
          </w:rPr>
          <w:t>(四)、施工现场管理</w:t>
        </w:r>
        <w:r>
          <w:tab/>
        </w:r>
        <w:r>
          <w:fldChar w:fldCharType="begin"/>
        </w:r>
        <w:r>
          <w:instrText xml:space="preserve"> PAGEREF _Toc5553 \h </w:instrText>
        </w:r>
        <w:r>
          <w:fldChar w:fldCharType="separate"/>
        </w:r>
        <w:r>
          <w:t>78</w:t>
        </w:r>
        <w:r>
          <w:fldChar w:fldCharType="end"/>
        </w:r>
      </w:hyperlink>
    </w:p>
    <w:p>
      <w:pPr>
        <w:pStyle w:val="TOC1"/>
        <w:tabs>
          <w:tab w:val="right" w:leader="dot" w:pos="8306"/>
        </w:tabs>
      </w:pPr>
      <w:hyperlink w:anchor="_Toc30887" w:history="1">
        <w:r>
          <w:rPr>
            <w:rFonts w:ascii="仿宋" w:eastAsia="仿宋" w:hAnsi="仿宋" w:cs="仿宋" w:hint="eastAsia"/>
            <w:lang w:eastAsia="zh-CN"/>
          </w:rPr>
          <w:t>十七、产业协同与集群发展</w:t>
        </w:r>
        <w:r>
          <w:tab/>
        </w:r>
        <w:r>
          <w:fldChar w:fldCharType="begin"/>
        </w:r>
        <w:r>
          <w:instrText xml:space="preserve"> PAGEREF _Toc30887 \h </w:instrText>
        </w:r>
        <w:r>
          <w:fldChar w:fldCharType="separate"/>
        </w:r>
        <w:r>
          <w:t>80</w:t>
        </w:r>
        <w:r>
          <w:fldChar w:fldCharType="end"/>
        </w:r>
      </w:hyperlink>
    </w:p>
    <w:p>
      <w:pPr>
        <w:pStyle w:val="TOC2"/>
        <w:tabs>
          <w:tab w:val="right" w:leader="dot" w:pos="8306"/>
        </w:tabs>
      </w:pPr>
      <w:hyperlink w:anchor="_Toc7787" w:history="1">
        <w:r>
          <w:rPr>
            <w:rFonts w:ascii="仿宋" w:eastAsia="仿宋" w:hAnsi="仿宋" w:cs="仿宋" w:hint="eastAsia"/>
            <w:lang w:eastAsia="zh-CN"/>
          </w:rPr>
          <w:t>(一)、产业协同机制建设</w:t>
        </w:r>
        <w:r>
          <w:tab/>
        </w:r>
        <w:r>
          <w:fldChar w:fldCharType="begin"/>
        </w:r>
        <w:r>
          <w:instrText xml:space="preserve"> PAGEREF _Toc7787 \h </w:instrText>
        </w:r>
        <w:r>
          <w:fldChar w:fldCharType="separate"/>
        </w:r>
        <w:r>
          <w:t>80</w:t>
        </w:r>
        <w:r>
          <w:fldChar w:fldCharType="end"/>
        </w:r>
      </w:hyperlink>
    </w:p>
    <w:p>
      <w:pPr>
        <w:pStyle w:val="TOC2"/>
        <w:tabs>
          <w:tab w:val="right" w:leader="dot" w:pos="8306"/>
        </w:tabs>
      </w:pPr>
      <w:hyperlink w:anchor="_Toc20827" w:history="1">
        <w:r>
          <w:rPr>
            <w:rFonts w:ascii="仿宋" w:eastAsia="仿宋" w:hAnsi="仿宋" w:cs="仿宋" w:hint="eastAsia"/>
            <w:lang w:eastAsia="zh-CN"/>
          </w:rPr>
          <w:t>(二)、产业集群培育与发展</w:t>
        </w:r>
        <w:r>
          <w:tab/>
        </w:r>
        <w:r>
          <w:fldChar w:fldCharType="begin"/>
        </w:r>
        <w:r>
          <w:instrText xml:space="preserve"> PAGEREF _Toc20827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36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788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吸污车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吸污车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吸污车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吸污车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吸污车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吸污车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吸污车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吸污车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吸污车项目的社会影响是全面而深远的。从提供就业机会和提升公共服务，到促进社会结构和劳动市场的多元化，再到推动社会责任和伦理标准的提高，项目对于提升社区的经济、文化和社会福祉有着重要作用。通过这些正面影响，吸污车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078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为了融入当地社区，吸污车项目需深入理解当地的文化特色和社会习俗。例如，项目在设计广告和市场推广活动时，应考虑使用当地语言和符合地方文化的表达方式。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吸污车项目对当地经济结构的影响需谨慎考虑。项目可以通过聘用当地居民，特别是在管理和技术岗位上，来直接促进当地就业。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吸污车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90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为了确保吸污车项目的成功并最大限度地减轻潜在的社会风险，详细的风险分析和具体的应对策略至关重要。以下是针对项目可能面临的具体社会风险及相应对策的分析：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风险描述：吸污车项目可能遭遇社区抵制，尤其如果社区成员认为项目会破坏他们的生活环境或忽略他们的意见。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风险描述：吸污车项目的商业实践可能与当地的文化和价值观存在冲突，导致社会紧张和文化冲突。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风险描述：吸污车项目可能会增加对公共资源和基础设施的需求，给当地带来额外压力，例如在水资源、能源供应和交通系统方面。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风险描述：吸污车项目可能会引起当地社会结构和动态的变化，例如改变社区的人口组成和社交模式。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风险描述：在吸污车项目运营过程中，可能涉及大量个人和商业敏感信息，存在信息安全和隐私保护的风险。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6947"/>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9311"/>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吸污车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吸污车项目将进行详细的生态影响评估，确保不会对当地的动植物种群和自然栖息地造成负面影响。如果项目地点附近有重要的生物栖息地或生态敏感区，项目将重新考虑建设地点或采取相应的保护措施。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吸污车项目将积极采用可持续材料，如再生塑料和生物降解材料，以减少对环境的影响。项目还将推行废物减量和回收计划，例如通过再利用工业废料或建立回收系统。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https://d.book118.com/895120024140011111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吸污车项目可行性建设方案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FB2D7D"/>
    <w:rsid w:val="56FB2D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512002414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2024-02-16T01:38:00Z</dcterms:created>
  <dcterms:modified xsi:type="dcterms:W3CDTF">2024-02-16T01:39:28Z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6DF3698C41B3446BB0CA62794034E3E6_11</vt:lpwstr>
  </property>
  <property fmtid="{D5CDD505-2E9C-101B-9397-08002B2CF9AE}" pid="3" name="KSOProductBuildVer">
    <vt:lpwstr>2052-12.1.0.16250</vt:lpwstr>
  </property>
</Properties>
</file>