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表面改性材料项目规划设计蓝图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6" w:history="1">
        <w:r>
          <w:rPr>
            <w:rFonts w:ascii="仿宋" w:eastAsia="仿宋" w:hAnsi="仿宋" w:cs="仿宋" w:hint="eastAsia"/>
            <w:lang w:eastAsia="zh-CN"/>
          </w:rPr>
          <w:t>概论</w:t>
        </w:r>
        <w:r>
          <w:tab/>
        </w:r>
        <w:r>
          <w:fldChar w:fldCharType="begin"/>
        </w:r>
        <w:r>
          <w:instrText xml:space="preserve"> PAGEREF _Toc26026 \h </w:instrText>
        </w:r>
        <w:r>
          <w:fldChar w:fldCharType="separate"/>
        </w:r>
        <w:r>
          <w:t>3</w:t>
        </w:r>
        <w:r>
          <w:fldChar w:fldCharType="end"/>
        </w:r>
      </w:hyperlink>
    </w:p>
    <w:p>
      <w:pPr>
        <w:pStyle w:val="TOC1"/>
        <w:tabs>
          <w:tab w:val="right" w:leader="dot" w:pos="8306"/>
        </w:tabs>
      </w:pPr>
      <w:hyperlink w:anchor="_Toc17892" w:history="1">
        <w:r>
          <w:rPr>
            <w:rFonts w:ascii="仿宋" w:eastAsia="仿宋" w:hAnsi="仿宋" w:cs="仿宋" w:hint="eastAsia"/>
            <w:lang w:eastAsia="zh-CN"/>
          </w:rPr>
          <w:t>一、表面改性材料项目建设背景及必要性分析</w:t>
        </w:r>
        <w:r>
          <w:tab/>
        </w:r>
        <w:r>
          <w:fldChar w:fldCharType="begin"/>
        </w:r>
        <w:r>
          <w:instrText xml:space="preserve"> PAGEREF _Toc17892 \h </w:instrText>
        </w:r>
        <w:r>
          <w:fldChar w:fldCharType="separate"/>
        </w:r>
        <w:r>
          <w:t>3</w:t>
        </w:r>
        <w:r>
          <w:fldChar w:fldCharType="end"/>
        </w:r>
      </w:hyperlink>
    </w:p>
    <w:p>
      <w:pPr>
        <w:pStyle w:val="TOC2"/>
        <w:tabs>
          <w:tab w:val="right" w:leader="dot" w:pos="8306"/>
        </w:tabs>
      </w:pPr>
      <w:hyperlink w:anchor="_Toc31429" w:history="1">
        <w:r>
          <w:rPr>
            <w:rFonts w:ascii="仿宋" w:eastAsia="仿宋" w:hAnsi="仿宋" w:cs="仿宋" w:hint="eastAsia"/>
            <w:lang w:eastAsia="zh-CN"/>
          </w:rPr>
          <w:t>(一)、表面改性材料项目背景分析</w:t>
        </w:r>
        <w:r>
          <w:tab/>
        </w:r>
        <w:r>
          <w:fldChar w:fldCharType="begin"/>
        </w:r>
        <w:r>
          <w:instrText xml:space="preserve"> PAGEREF _Toc31429 \h </w:instrText>
        </w:r>
        <w:r>
          <w:fldChar w:fldCharType="separate"/>
        </w:r>
        <w:r>
          <w:t>3</w:t>
        </w:r>
        <w:r>
          <w:fldChar w:fldCharType="end"/>
        </w:r>
      </w:hyperlink>
    </w:p>
    <w:p>
      <w:pPr>
        <w:pStyle w:val="TOC2"/>
        <w:tabs>
          <w:tab w:val="right" w:leader="dot" w:pos="8306"/>
        </w:tabs>
      </w:pPr>
      <w:hyperlink w:anchor="_Toc15715" w:history="1">
        <w:r>
          <w:rPr>
            <w:rFonts w:ascii="仿宋" w:eastAsia="仿宋" w:hAnsi="仿宋" w:cs="仿宋" w:hint="eastAsia"/>
            <w:lang w:eastAsia="zh-CN"/>
          </w:rPr>
          <w:t>(二)、表面改性材料项目建设必要性分析</w:t>
        </w:r>
        <w:r>
          <w:tab/>
        </w:r>
        <w:r>
          <w:fldChar w:fldCharType="begin"/>
        </w:r>
        <w:r>
          <w:instrText xml:space="preserve"> PAGEREF _Toc15715 \h </w:instrText>
        </w:r>
        <w:r>
          <w:fldChar w:fldCharType="separate"/>
        </w:r>
        <w:r>
          <w:t>5</w:t>
        </w:r>
        <w:r>
          <w:fldChar w:fldCharType="end"/>
        </w:r>
      </w:hyperlink>
    </w:p>
    <w:p>
      <w:pPr>
        <w:pStyle w:val="TOC1"/>
        <w:tabs>
          <w:tab w:val="right" w:leader="dot" w:pos="8306"/>
        </w:tabs>
      </w:pPr>
      <w:hyperlink w:anchor="_Toc27638" w:history="1">
        <w:r>
          <w:rPr>
            <w:rFonts w:ascii="仿宋" w:eastAsia="仿宋" w:hAnsi="仿宋" w:cs="仿宋" w:hint="eastAsia"/>
            <w:lang w:eastAsia="zh-CN"/>
          </w:rPr>
          <w:t>二、表面改性材料项目土建工程</w:t>
        </w:r>
        <w:r>
          <w:tab/>
        </w:r>
        <w:r>
          <w:fldChar w:fldCharType="begin"/>
        </w:r>
        <w:r>
          <w:instrText xml:space="preserve"> PAGEREF _Toc27638 \h </w:instrText>
        </w:r>
        <w:r>
          <w:fldChar w:fldCharType="separate"/>
        </w:r>
        <w:r>
          <w:t>6</w:t>
        </w:r>
        <w:r>
          <w:fldChar w:fldCharType="end"/>
        </w:r>
      </w:hyperlink>
    </w:p>
    <w:p>
      <w:pPr>
        <w:pStyle w:val="TOC2"/>
        <w:tabs>
          <w:tab w:val="right" w:leader="dot" w:pos="8306"/>
        </w:tabs>
      </w:pPr>
      <w:hyperlink w:anchor="_Toc28260" w:history="1">
        <w:r>
          <w:rPr>
            <w:rFonts w:ascii="仿宋" w:eastAsia="仿宋" w:hAnsi="仿宋" w:cs="仿宋" w:hint="eastAsia"/>
            <w:lang w:eastAsia="zh-CN"/>
          </w:rPr>
          <w:t>(一)、建筑工程设计原则</w:t>
        </w:r>
        <w:r>
          <w:tab/>
        </w:r>
        <w:r>
          <w:fldChar w:fldCharType="begin"/>
        </w:r>
        <w:r>
          <w:instrText xml:space="preserve"> PAGEREF _Toc28260 \h </w:instrText>
        </w:r>
        <w:r>
          <w:fldChar w:fldCharType="separate"/>
        </w:r>
        <w:r>
          <w:t>6</w:t>
        </w:r>
        <w:r>
          <w:fldChar w:fldCharType="end"/>
        </w:r>
      </w:hyperlink>
    </w:p>
    <w:p>
      <w:pPr>
        <w:pStyle w:val="TOC2"/>
        <w:tabs>
          <w:tab w:val="right" w:leader="dot" w:pos="8306"/>
        </w:tabs>
      </w:pPr>
      <w:hyperlink w:anchor="_Toc10325" w:history="1">
        <w:r>
          <w:rPr>
            <w:rFonts w:ascii="仿宋" w:eastAsia="仿宋" w:hAnsi="仿宋" w:cs="仿宋" w:hint="eastAsia"/>
            <w:lang w:eastAsia="zh-CN"/>
          </w:rPr>
          <w:t>(二)、土建工程设计年限及安全等级</w:t>
        </w:r>
        <w:r>
          <w:tab/>
        </w:r>
        <w:r>
          <w:fldChar w:fldCharType="begin"/>
        </w:r>
        <w:r>
          <w:instrText xml:space="preserve"> PAGEREF _Toc10325 \h </w:instrText>
        </w:r>
        <w:r>
          <w:fldChar w:fldCharType="separate"/>
        </w:r>
        <w:r>
          <w:t>7</w:t>
        </w:r>
        <w:r>
          <w:fldChar w:fldCharType="end"/>
        </w:r>
      </w:hyperlink>
    </w:p>
    <w:p>
      <w:pPr>
        <w:pStyle w:val="TOC2"/>
        <w:tabs>
          <w:tab w:val="right" w:leader="dot" w:pos="8306"/>
        </w:tabs>
      </w:pPr>
      <w:hyperlink w:anchor="_Toc13250" w:history="1">
        <w:r>
          <w:rPr>
            <w:rFonts w:ascii="仿宋" w:eastAsia="仿宋" w:hAnsi="仿宋" w:cs="仿宋" w:hint="eastAsia"/>
            <w:lang w:eastAsia="zh-CN"/>
          </w:rPr>
          <w:t>(三)、建筑工程设计总体要求</w:t>
        </w:r>
        <w:r>
          <w:tab/>
        </w:r>
        <w:r>
          <w:fldChar w:fldCharType="begin"/>
        </w:r>
        <w:r>
          <w:instrText xml:space="preserve"> PAGEREF _Toc13250 \h </w:instrText>
        </w:r>
        <w:r>
          <w:fldChar w:fldCharType="separate"/>
        </w:r>
        <w:r>
          <w:t>8</w:t>
        </w:r>
        <w:r>
          <w:fldChar w:fldCharType="end"/>
        </w:r>
      </w:hyperlink>
    </w:p>
    <w:p>
      <w:pPr>
        <w:pStyle w:val="TOC2"/>
        <w:tabs>
          <w:tab w:val="right" w:leader="dot" w:pos="8306"/>
        </w:tabs>
      </w:pPr>
      <w:hyperlink w:anchor="_Toc12011" w:history="1">
        <w:r>
          <w:rPr>
            <w:rFonts w:ascii="仿宋" w:eastAsia="仿宋" w:hAnsi="仿宋" w:cs="仿宋" w:hint="eastAsia"/>
            <w:lang w:eastAsia="zh-CN"/>
          </w:rPr>
          <w:t>(四)、土建工程建设指标</w:t>
        </w:r>
        <w:r>
          <w:tab/>
        </w:r>
        <w:r>
          <w:fldChar w:fldCharType="begin"/>
        </w:r>
        <w:r>
          <w:instrText xml:space="preserve"> PAGEREF _Toc12011 \h </w:instrText>
        </w:r>
        <w:r>
          <w:fldChar w:fldCharType="separate"/>
        </w:r>
        <w:r>
          <w:t>9</w:t>
        </w:r>
        <w:r>
          <w:fldChar w:fldCharType="end"/>
        </w:r>
      </w:hyperlink>
    </w:p>
    <w:p>
      <w:pPr>
        <w:pStyle w:val="TOC1"/>
        <w:tabs>
          <w:tab w:val="right" w:leader="dot" w:pos="8306"/>
        </w:tabs>
      </w:pPr>
      <w:hyperlink w:anchor="_Toc18837" w:history="1">
        <w:r>
          <w:rPr>
            <w:rFonts w:ascii="仿宋" w:eastAsia="仿宋" w:hAnsi="仿宋" w:cs="仿宋" w:hint="eastAsia"/>
            <w:lang w:eastAsia="zh-CN"/>
          </w:rPr>
          <w:t>三、表面改性材料项目可持续发展</w:t>
        </w:r>
        <w:r>
          <w:tab/>
        </w:r>
        <w:r>
          <w:fldChar w:fldCharType="begin"/>
        </w:r>
        <w:r>
          <w:instrText xml:space="preserve"> PAGEREF _Toc18837 \h </w:instrText>
        </w:r>
        <w:r>
          <w:fldChar w:fldCharType="separate"/>
        </w:r>
        <w:r>
          <w:t>9</w:t>
        </w:r>
        <w:r>
          <w:fldChar w:fldCharType="end"/>
        </w:r>
      </w:hyperlink>
    </w:p>
    <w:p>
      <w:pPr>
        <w:pStyle w:val="TOC2"/>
        <w:tabs>
          <w:tab w:val="right" w:leader="dot" w:pos="8306"/>
        </w:tabs>
      </w:pPr>
      <w:hyperlink w:anchor="_Toc26585" w:history="1">
        <w:r>
          <w:rPr>
            <w:rFonts w:ascii="仿宋" w:eastAsia="仿宋" w:hAnsi="仿宋" w:cs="仿宋" w:hint="eastAsia"/>
            <w:lang w:eastAsia="zh-CN"/>
          </w:rPr>
          <w:t>(一)、可持续战略与实践</w:t>
        </w:r>
        <w:r>
          <w:tab/>
        </w:r>
        <w:r>
          <w:fldChar w:fldCharType="begin"/>
        </w:r>
        <w:r>
          <w:instrText xml:space="preserve"> PAGEREF _Toc26585 \h </w:instrText>
        </w:r>
        <w:r>
          <w:fldChar w:fldCharType="separate"/>
        </w:r>
        <w:r>
          <w:t>9</w:t>
        </w:r>
        <w:r>
          <w:fldChar w:fldCharType="end"/>
        </w:r>
      </w:hyperlink>
    </w:p>
    <w:p>
      <w:pPr>
        <w:pStyle w:val="TOC2"/>
        <w:tabs>
          <w:tab w:val="right" w:leader="dot" w:pos="8306"/>
        </w:tabs>
      </w:pPr>
      <w:hyperlink w:anchor="_Toc19001" w:history="1">
        <w:r>
          <w:rPr>
            <w:rFonts w:ascii="仿宋" w:eastAsia="仿宋" w:hAnsi="仿宋" w:cs="仿宋" w:hint="eastAsia"/>
            <w:lang w:eastAsia="zh-CN"/>
          </w:rPr>
          <w:t>(二)、环保与社会责任</w:t>
        </w:r>
        <w:r>
          <w:tab/>
        </w:r>
        <w:r>
          <w:fldChar w:fldCharType="begin"/>
        </w:r>
        <w:r>
          <w:instrText xml:space="preserve"> PAGEREF _Toc19001 \h </w:instrText>
        </w:r>
        <w:r>
          <w:fldChar w:fldCharType="separate"/>
        </w:r>
        <w:r>
          <w:t>10</w:t>
        </w:r>
        <w:r>
          <w:fldChar w:fldCharType="end"/>
        </w:r>
      </w:hyperlink>
    </w:p>
    <w:p>
      <w:pPr>
        <w:pStyle w:val="TOC1"/>
        <w:tabs>
          <w:tab w:val="right" w:leader="dot" w:pos="8306"/>
        </w:tabs>
      </w:pPr>
      <w:hyperlink w:anchor="_Toc5059" w:history="1">
        <w:r>
          <w:rPr>
            <w:rFonts w:ascii="仿宋" w:eastAsia="仿宋" w:hAnsi="仿宋" w:cs="仿宋" w:hint="eastAsia"/>
            <w:lang w:eastAsia="zh-CN"/>
          </w:rPr>
          <w:t>四、市场分析、调研</w:t>
        </w:r>
        <w:r>
          <w:tab/>
        </w:r>
        <w:r>
          <w:fldChar w:fldCharType="begin"/>
        </w:r>
        <w:r>
          <w:instrText xml:space="preserve"> PAGEREF _Toc5059 \h </w:instrText>
        </w:r>
        <w:r>
          <w:fldChar w:fldCharType="separate"/>
        </w:r>
        <w:r>
          <w:t>11</w:t>
        </w:r>
        <w:r>
          <w:fldChar w:fldCharType="end"/>
        </w:r>
      </w:hyperlink>
    </w:p>
    <w:p>
      <w:pPr>
        <w:pStyle w:val="TOC2"/>
        <w:tabs>
          <w:tab w:val="right" w:leader="dot" w:pos="8306"/>
        </w:tabs>
      </w:pPr>
      <w:hyperlink w:anchor="_Toc11413" w:history="1">
        <w:r>
          <w:rPr>
            <w:rFonts w:ascii="仿宋" w:eastAsia="仿宋" w:hAnsi="仿宋" w:cs="仿宋" w:hint="eastAsia"/>
            <w:lang w:eastAsia="zh-CN"/>
          </w:rPr>
          <w:t>(一)、表面改性材料行业分析</w:t>
        </w:r>
        <w:r>
          <w:tab/>
        </w:r>
        <w:r>
          <w:fldChar w:fldCharType="begin"/>
        </w:r>
        <w:r>
          <w:instrText xml:space="preserve"> PAGEREF _Toc11413 \h </w:instrText>
        </w:r>
        <w:r>
          <w:fldChar w:fldCharType="separate"/>
        </w:r>
        <w:r>
          <w:t>11</w:t>
        </w:r>
        <w:r>
          <w:fldChar w:fldCharType="end"/>
        </w:r>
      </w:hyperlink>
    </w:p>
    <w:p>
      <w:pPr>
        <w:pStyle w:val="TOC2"/>
        <w:tabs>
          <w:tab w:val="right" w:leader="dot" w:pos="8306"/>
        </w:tabs>
      </w:pPr>
      <w:hyperlink w:anchor="_Toc27521" w:history="1">
        <w:r>
          <w:rPr>
            <w:rFonts w:ascii="仿宋" w:eastAsia="仿宋" w:hAnsi="仿宋" w:cs="仿宋" w:hint="eastAsia"/>
            <w:lang w:eastAsia="zh-CN"/>
          </w:rPr>
          <w:t>(二)、表面改性材料市场分析预测</w:t>
        </w:r>
        <w:r>
          <w:tab/>
        </w:r>
        <w:r>
          <w:fldChar w:fldCharType="begin"/>
        </w:r>
        <w:r>
          <w:instrText xml:space="preserve"> PAGEREF _Toc27521 \h </w:instrText>
        </w:r>
        <w:r>
          <w:fldChar w:fldCharType="separate"/>
        </w:r>
        <w:r>
          <w:t>12</w:t>
        </w:r>
        <w:r>
          <w:fldChar w:fldCharType="end"/>
        </w:r>
      </w:hyperlink>
    </w:p>
    <w:p>
      <w:pPr>
        <w:pStyle w:val="TOC1"/>
        <w:tabs>
          <w:tab w:val="right" w:leader="dot" w:pos="8306"/>
        </w:tabs>
      </w:pPr>
      <w:hyperlink w:anchor="_Toc5505" w:history="1">
        <w:r>
          <w:rPr>
            <w:rFonts w:ascii="仿宋" w:eastAsia="仿宋" w:hAnsi="仿宋" w:cs="仿宋" w:hint="eastAsia"/>
            <w:lang w:eastAsia="zh-CN"/>
          </w:rPr>
          <w:t>五、表面改性材料项目绩效评估</w:t>
        </w:r>
        <w:r>
          <w:tab/>
        </w:r>
        <w:r>
          <w:fldChar w:fldCharType="begin"/>
        </w:r>
        <w:r>
          <w:instrText xml:space="preserve"> PAGEREF _Toc5505 \h </w:instrText>
        </w:r>
        <w:r>
          <w:fldChar w:fldCharType="separate"/>
        </w:r>
        <w:r>
          <w:t>13</w:t>
        </w:r>
        <w:r>
          <w:fldChar w:fldCharType="end"/>
        </w:r>
      </w:hyperlink>
    </w:p>
    <w:p>
      <w:pPr>
        <w:pStyle w:val="TOC2"/>
        <w:tabs>
          <w:tab w:val="right" w:leader="dot" w:pos="8306"/>
        </w:tabs>
      </w:pPr>
      <w:hyperlink w:anchor="_Toc6756" w:history="1">
        <w:r>
          <w:rPr>
            <w:rFonts w:ascii="仿宋" w:eastAsia="仿宋" w:hAnsi="仿宋" w:cs="仿宋" w:hint="eastAsia"/>
            <w:lang w:eastAsia="zh-CN"/>
          </w:rPr>
          <w:t>(一)、绩效评估指标</w:t>
        </w:r>
        <w:r>
          <w:tab/>
        </w:r>
        <w:r>
          <w:fldChar w:fldCharType="begin"/>
        </w:r>
        <w:r>
          <w:instrText xml:space="preserve"> PAGEREF _Toc6756 \h </w:instrText>
        </w:r>
        <w:r>
          <w:fldChar w:fldCharType="separate"/>
        </w:r>
        <w:r>
          <w:t>13</w:t>
        </w:r>
        <w:r>
          <w:fldChar w:fldCharType="end"/>
        </w:r>
      </w:hyperlink>
    </w:p>
    <w:p>
      <w:pPr>
        <w:pStyle w:val="TOC2"/>
        <w:tabs>
          <w:tab w:val="right" w:leader="dot" w:pos="8306"/>
        </w:tabs>
      </w:pPr>
      <w:hyperlink w:anchor="_Toc7552" w:history="1">
        <w:r>
          <w:rPr>
            <w:rFonts w:ascii="仿宋" w:eastAsia="仿宋" w:hAnsi="仿宋" w:cs="仿宋" w:hint="eastAsia"/>
            <w:lang w:eastAsia="zh-CN"/>
          </w:rPr>
          <w:t>(二)、绩效评估方法</w:t>
        </w:r>
        <w:r>
          <w:tab/>
        </w:r>
        <w:r>
          <w:fldChar w:fldCharType="begin"/>
        </w:r>
        <w:r>
          <w:instrText xml:space="preserve"> PAGEREF _Toc7552 \h </w:instrText>
        </w:r>
        <w:r>
          <w:fldChar w:fldCharType="separate"/>
        </w:r>
        <w:r>
          <w:t>14</w:t>
        </w:r>
        <w:r>
          <w:fldChar w:fldCharType="end"/>
        </w:r>
      </w:hyperlink>
    </w:p>
    <w:p>
      <w:pPr>
        <w:pStyle w:val="TOC2"/>
        <w:tabs>
          <w:tab w:val="right" w:leader="dot" w:pos="8306"/>
        </w:tabs>
      </w:pPr>
      <w:hyperlink w:anchor="_Toc20368" w:history="1">
        <w:r>
          <w:rPr>
            <w:rFonts w:ascii="仿宋" w:eastAsia="仿宋" w:hAnsi="仿宋" w:cs="仿宋" w:hint="eastAsia"/>
            <w:lang w:eastAsia="zh-CN"/>
          </w:rPr>
          <w:t>(三)、绩效评估周期</w:t>
        </w:r>
        <w:r>
          <w:tab/>
        </w:r>
        <w:r>
          <w:fldChar w:fldCharType="begin"/>
        </w:r>
        <w:r>
          <w:instrText xml:space="preserve"> PAGEREF _Toc20368 \h </w:instrText>
        </w:r>
        <w:r>
          <w:fldChar w:fldCharType="separate"/>
        </w:r>
        <w:r>
          <w:t>15</w:t>
        </w:r>
        <w:r>
          <w:fldChar w:fldCharType="end"/>
        </w:r>
      </w:hyperlink>
    </w:p>
    <w:p>
      <w:pPr>
        <w:pStyle w:val="TOC1"/>
        <w:tabs>
          <w:tab w:val="right" w:leader="dot" w:pos="8306"/>
        </w:tabs>
      </w:pPr>
      <w:hyperlink w:anchor="_Toc29992" w:history="1">
        <w:r>
          <w:rPr>
            <w:rFonts w:ascii="仿宋" w:eastAsia="仿宋" w:hAnsi="仿宋" w:cs="仿宋" w:hint="eastAsia"/>
            <w:lang w:eastAsia="zh-CN"/>
          </w:rPr>
          <w:t>六、工艺说明</w:t>
        </w:r>
        <w:r>
          <w:tab/>
        </w:r>
        <w:r>
          <w:fldChar w:fldCharType="begin"/>
        </w:r>
        <w:r>
          <w:instrText xml:space="preserve"> PAGEREF _Toc29992 \h </w:instrText>
        </w:r>
        <w:r>
          <w:fldChar w:fldCharType="separate"/>
        </w:r>
        <w:r>
          <w:t>16</w:t>
        </w:r>
        <w:r>
          <w:fldChar w:fldCharType="end"/>
        </w:r>
      </w:hyperlink>
    </w:p>
    <w:p>
      <w:pPr>
        <w:pStyle w:val="TOC2"/>
        <w:tabs>
          <w:tab w:val="right" w:leader="dot" w:pos="8306"/>
        </w:tabs>
      </w:pPr>
      <w:hyperlink w:anchor="_Toc18232" w:history="1">
        <w:r>
          <w:rPr>
            <w:rFonts w:ascii="仿宋" w:eastAsia="仿宋" w:hAnsi="仿宋" w:cs="仿宋" w:hint="eastAsia"/>
            <w:lang w:eastAsia="zh-CN"/>
          </w:rPr>
          <w:t>(一)、技术管理特点</w:t>
        </w:r>
        <w:r>
          <w:tab/>
        </w:r>
        <w:r>
          <w:fldChar w:fldCharType="begin"/>
        </w:r>
        <w:r>
          <w:instrText xml:space="preserve"> PAGEREF _Toc18232 \h </w:instrText>
        </w:r>
        <w:r>
          <w:fldChar w:fldCharType="separate"/>
        </w:r>
        <w:r>
          <w:t>16</w:t>
        </w:r>
        <w:r>
          <w:fldChar w:fldCharType="end"/>
        </w:r>
      </w:hyperlink>
    </w:p>
    <w:p>
      <w:pPr>
        <w:pStyle w:val="TOC2"/>
        <w:tabs>
          <w:tab w:val="right" w:leader="dot" w:pos="8306"/>
        </w:tabs>
      </w:pPr>
      <w:hyperlink w:anchor="_Toc26095" w:history="1">
        <w:r>
          <w:rPr>
            <w:rFonts w:ascii="仿宋" w:eastAsia="仿宋" w:hAnsi="仿宋" w:cs="仿宋" w:hint="eastAsia"/>
            <w:lang w:eastAsia="zh-CN"/>
          </w:rPr>
          <w:t>(二)、表面改性材料项目工艺技术设计方案</w:t>
        </w:r>
        <w:r>
          <w:tab/>
        </w:r>
        <w:r>
          <w:fldChar w:fldCharType="begin"/>
        </w:r>
        <w:r>
          <w:instrText xml:space="preserve"> PAGEREF _Toc26095 \h </w:instrText>
        </w:r>
        <w:r>
          <w:fldChar w:fldCharType="separate"/>
        </w:r>
        <w:r>
          <w:t>17</w:t>
        </w:r>
        <w:r>
          <w:fldChar w:fldCharType="end"/>
        </w:r>
      </w:hyperlink>
    </w:p>
    <w:p>
      <w:pPr>
        <w:pStyle w:val="TOC2"/>
        <w:tabs>
          <w:tab w:val="right" w:leader="dot" w:pos="8306"/>
        </w:tabs>
      </w:pPr>
      <w:hyperlink w:anchor="_Toc29384" w:history="1">
        <w:r>
          <w:rPr>
            <w:rFonts w:ascii="仿宋" w:eastAsia="仿宋" w:hAnsi="仿宋" w:cs="仿宋" w:hint="eastAsia"/>
            <w:lang w:eastAsia="zh-CN"/>
          </w:rPr>
          <w:t>(三)、设备选型方案</w:t>
        </w:r>
        <w:r>
          <w:tab/>
        </w:r>
        <w:r>
          <w:fldChar w:fldCharType="begin"/>
        </w:r>
        <w:r>
          <w:instrText xml:space="preserve"> PAGEREF _Toc29384 \h </w:instrText>
        </w:r>
        <w:r>
          <w:fldChar w:fldCharType="separate"/>
        </w:r>
        <w:r>
          <w:t>18</w:t>
        </w:r>
        <w:r>
          <w:fldChar w:fldCharType="end"/>
        </w:r>
      </w:hyperlink>
    </w:p>
    <w:p>
      <w:pPr>
        <w:pStyle w:val="TOC1"/>
        <w:tabs>
          <w:tab w:val="right" w:leader="dot" w:pos="8306"/>
        </w:tabs>
      </w:pPr>
      <w:hyperlink w:anchor="_Toc23092" w:history="1">
        <w:r>
          <w:rPr>
            <w:rFonts w:ascii="仿宋" w:eastAsia="仿宋" w:hAnsi="仿宋" w:cs="仿宋" w:hint="eastAsia"/>
            <w:lang w:eastAsia="zh-CN"/>
          </w:rPr>
          <w:t>七、表面改性材料项目环境影响分析</w:t>
        </w:r>
        <w:r>
          <w:tab/>
        </w:r>
        <w:r>
          <w:fldChar w:fldCharType="begin"/>
        </w:r>
        <w:r>
          <w:instrText xml:space="preserve"> PAGEREF _Toc23092 \h </w:instrText>
        </w:r>
        <w:r>
          <w:fldChar w:fldCharType="separate"/>
        </w:r>
        <w:r>
          <w:t>20</w:t>
        </w:r>
        <w:r>
          <w:fldChar w:fldCharType="end"/>
        </w:r>
      </w:hyperlink>
    </w:p>
    <w:p>
      <w:pPr>
        <w:pStyle w:val="TOC2"/>
        <w:tabs>
          <w:tab w:val="right" w:leader="dot" w:pos="8306"/>
        </w:tabs>
      </w:pPr>
      <w:hyperlink w:anchor="_Toc24377" w:history="1">
        <w:r>
          <w:rPr>
            <w:rFonts w:ascii="仿宋" w:eastAsia="仿宋" w:hAnsi="仿宋" w:cs="仿宋" w:hint="eastAsia"/>
            <w:lang w:eastAsia="zh-CN"/>
          </w:rPr>
          <w:t>(一)、建设区域环境质量现状</w:t>
        </w:r>
        <w:r>
          <w:tab/>
        </w:r>
        <w:r>
          <w:fldChar w:fldCharType="begin"/>
        </w:r>
        <w:r>
          <w:instrText xml:space="preserve"> PAGEREF _Toc24377 \h </w:instrText>
        </w:r>
        <w:r>
          <w:fldChar w:fldCharType="separate"/>
        </w:r>
        <w:r>
          <w:t>20</w:t>
        </w:r>
        <w:r>
          <w:fldChar w:fldCharType="end"/>
        </w:r>
      </w:hyperlink>
    </w:p>
    <w:p>
      <w:pPr>
        <w:pStyle w:val="TOC2"/>
        <w:tabs>
          <w:tab w:val="right" w:leader="dot" w:pos="8306"/>
        </w:tabs>
      </w:pPr>
      <w:hyperlink w:anchor="_Toc11966" w:history="1">
        <w:r>
          <w:rPr>
            <w:rFonts w:ascii="仿宋" w:eastAsia="仿宋" w:hAnsi="仿宋" w:cs="仿宋" w:hint="eastAsia"/>
            <w:lang w:eastAsia="zh-CN"/>
          </w:rPr>
          <w:t>(二)、建设期环境保护</w:t>
        </w:r>
        <w:r>
          <w:tab/>
        </w:r>
        <w:r>
          <w:fldChar w:fldCharType="begin"/>
        </w:r>
        <w:r>
          <w:instrText xml:space="preserve"> PAGEREF _Toc11966 \h </w:instrText>
        </w:r>
        <w:r>
          <w:fldChar w:fldCharType="separate"/>
        </w:r>
        <w:r>
          <w:t>21</w:t>
        </w:r>
        <w:r>
          <w:fldChar w:fldCharType="end"/>
        </w:r>
      </w:hyperlink>
    </w:p>
    <w:p>
      <w:pPr>
        <w:pStyle w:val="TOC2"/>
        <w:tabs>
          <w:tab w:val="right" w:leader="dot" w:pos="8306"/>
        </w:tabs>
      </w:pPr>
      <w:hyperlink w:anchor="_Toc13090" w:history="1">
        <w:r>
          <w:rPr>
            <w:rFonts w:ascii="仿宋" w:eastAsia="仿宋" w:hAnsi="仿宋" w:cs="仿宋" w:hint="eastAsia"/>
            <w:lang w:eastAsia="zh-CN"/>
          </w:rPr>
          <w:t>(三)、运营期环境保护</w:t>
        </w:r>
        <w:r>
          <w:tab/>
        </w:r>
        <w:r>
          <w:fldChar w:fldCharType="begin"/>
        </w:r>
        <w:r>
          <w:instrText xml:space="preserve"> PAGEREF _Toc13090 \h </w:instrText>
        </w:r>
        <w:r>
          <w:fldChar w:fldCharType="separate"/>
        </w:r>
        <w:r>
          <w:t>22</w:t>
        </w:r>
        <w:r>
          <w:fldChar w:fldCharType="end"/>
        </w:r>
      </w:hyperlink>
    </w:p>
    <w:p>
      <w:pPr>
        <w:pStyle w:val="TOC2"/>
        <w:tabs>
          <w:tab w:val="right" w:leader="dot" w:pos="8306"/>
        </w:tabs>
      </w:pPr>
      <w:hyperlink w:anchor="_Toc24841" w:history="1">
        <w:r>
          <w:rPr>
            <w:rFonts w:ascii="仿宋" w:eastAsia="仿宋" w:hAnsi="仿宋" w:cs="仿宋" w:hint="eastAsia"/>
            <w:lang w:eastAsia="zh-CN"/>
          </w:rPr>
          <w:t>(四)、表面改性材料项目建设对区域经济的影响</w:t>
        </w:r>
        <w:r>
          <w:tab/>
        </w:r>
        <w:r>
          <w:fldChar w:fldCharType="begin"/>
        </w:r>
        <w:r>
          <w:instrText xml:space="preserve"> PAGEREF _Toc24841 \h </w:instrText>
        </w:r>
        <w:r>
          <w:fldChar w:fldCharType="separate"/>
        </w:r>
        <w:r>
          <w:t>24</w:t>
        </w:r>
        <w:r>
          <w:fldChar w:fldCharType="end"/>
        </w:r>
      </w:hyperlink>
    </w:p>
    <w:p>
      <w:pPr>
        <w:pStyle w:val="TOC2"/>
        <w:tabs>
          <w:tab w:val="right" w:leader="dot" w:pos="8306"/>
        </w:tabs>
      </w:pPr>
      <w:hyperlink w:anchor="_Toc10827" w:history="1">
        <w:r>
          <w:rPr>
            <w:rFonts w:ascii="仿宋" w:eastAsia="仿宋" w:hAnsi="仿宋" w:cs="仿宋" w:hint="eastAsia"/>
            <w:lang w:eastAsia="zh-CN"/>
          </w:rPr>
          <w:t>(五)、废弃物处理</w:t>
        </w:r>
        <w:r>
          <w:tab/>
        </w:r>
        <w:r>
          <w:fldChar w:fldCharType="begin"/>
        </w:r>
        <w:r>
          <w:instrText xml:space="preserve"> PAGEREF _Toc10827 \h </w:instrText>
        </w:r>
        <w:r>
          <w:fldChar w:fldCharType="separate"/>
        </w:r>
        <w:r>
          <w:t>26</w:t>
        </w:r>
        <w:r>
          <w:fldChar w:fldCharType="end"/>
        </w:r>
      </w:hyperlink>
    </w:p>
    <w:p>
      <w:pPr>
        <w:pStyle w:val="TOC2"/>
        <w:tabs>
          <w:tab w:val="right" w:leader="dot" w:pos="8306"/>
        </w:tabs>
      </w:pPr>
      <w:hyperlink w:anchor="_Toc2323" w:history="1">
        <w:r>
          <w:rPr>
            <w:rFonts w:ascii="仿宋" w:eastAsia="仿宋" w:hAnsi="仿宋" w:cs="仿宋" w:hint="eastAsia"/>
            <w:lang w:eastAsia="zh-CN"/>
          </w:rPr>
          <w:t>(六)、特殊环境影响分析</w:t>
        </w:r>
        <w:r>
          <w:tab/>
        </w:r>
        <w:r>
          <w:fldChar w:fldCharType="begin"/>
        </w:r>
        <w:r>
          <w:instrText xml:space="preserve"> PAGEREF _Toc2323 \h </w:instrText>
        </w:r>
        <w:r>
          <w:fldChar w:fldCharType="separate"/>
        </w:r>
        <w:r>
          <w:t>27</w:t>
        </w:r>
        <w:r>
          <w:fldChar w:fldCharType="end"/>
        </w:r>
      </w:hyperlink>
    </w:p>
    <w:p>
      <w:pPr>
        <w:pStyle w:val="TOC2"/>
        <w:tabs>
          <w:tab w:val="right" w:leader="dot" w:pos="8306"/>
        </w:tabs>
      </w:pPr>
      <w:hyperlink w:anchor="_Toc25283" w:history="1">
        <w:r>
          <w:rPr>
            <w:rFonts w:ascii="仿宋" w:eastAsia="仿宋" w:hAnsi="仿宋" w:cs="仿宋" w:hint="eastAsia"/>
            <w:lang w:eastAsia="zh-CN"/>
          </w:rPr>
          <w:t>(七)、清洁生产</w:t>
        </w:r>
        <w:r>
          <w:tab/>
        </w:r>
        <w:r>
          <w:fldChar w:fldCharType="begin"/>
        </w:r>
        <w:r>
          <w:instrText xml:space="preserve"> PAGEREF _Toc25283 \h </w:instrText>
        </w:r>
        <w:r>
          <w:fldChar w:fldCharType="separate"/>
        </w:r>
        <w:r>
          <w:t>28</w:t>
        </w:r>
        <w:r>
          <w:fldChar w:fldCharType="end"/>
        </w:r>
      </w:hyperlink>
    </w:p>
    <w:p>
      <w:pPr>
        <w:pStyle w:val="TOC2"/>
        <w:tabs>
          <w:tab w:val="right" w:leader="dot" w:pos="8306"/>
        </w:tabs>
      </w:pPr>
      <w:hyperlink w:anchor="_Toc17037" w:history="1">
        <w:r>
          <w:rPr>
            <w:rFonts w:ascii="仿宋" w:eastAsia="仿宋" w:hAnsi="仿宋" w:cs="仿宋" w:hint="eastAsia"/>
            <w:lang w:eastAsia="zh-CN"/>
          </w:rPr>
          <w:t>(八)、环境保护综合评价</w:t>
        </w:r>
        <w:r>
          <w:tab/>
        </w:r>
        <w:r>
          <w:fldChar w:fldCharType="begin"/>
        </w:r>
        <w:r>
          <w:instrText xml:space="preserve"> PAGEREF _Toc17037 \h </w:instrText>
        </w:r>
        <w:r>
          <w:fldChar w:fldCharType="separate"/>
        </w:r>
        <w:r>
          <w:t>29</w:t>
        </w:r>
        <w:r>
          <w:fldChar w:fldCharType="end"/>
        </w:r>
      </w:hyperlink>
    </w:p>
    <w:p>
      <w:pPr>
        <w:pStyle w:val="TOC1"/>
        <w:tabs>
          <w:tab w:val="right" w:leader="dot" w:pos="8306"/>
        </w:tabs>
      </w:pPr>
      <w:hyperlink w:anchor="_Toc12239" w:history="1">
        <w:r>
          <w:rPr>
            <w:rFonts w:ascii="仿宋" w:eastAsia="仿宋" w:hAnsi="仿宋" w:cs="仿宋" w:hint="eastAsia"/>
            <w:lang w:eastAsia="zh-CN"/>
          </w:rPr>
          <w:t>八、表面改性材料项目人力资源培养与发展</w:t>
        </w:r>
        <w:r>
          <w:tab/>
        </w:r>
        <w:r>
          <w:fldChar w:fldCharType="begin"/>
        </w:r>
        <w:r>
          <w:instrText xml:space="preserve"> PAGEREF _Toc12239 \h </w:instrText>
        </w:r>
        <w:r>
          <w:fldChar w:fldCharType="separate"/>
        </w:r>
        <w:r>
          <w:t>30</w:t>
        </w:r>
        <w:r>
          <w:fldChar w:fldCharType="end"/>
        </w:r>
      </w:hyperlink>
    </w:p>
    <w:p>
      <w:pPr>
        <w:pStyle w:val="TOC2"/>
        <w:tabs>
          <w:tab w:val="right" w:leader="dot" w:pos="8306"/>
        </w:tabs>
      </w:pPr>
      <w:hyperlink w:anchor="_Toc2203" w:history="1">
        <w:r>
          <w:rPr>
            <w:rFonts w:ascii="仿宋" w:eastAsia="仿宋" w:hAnsi="仿宋" w:cs="仿宋" w:hint="eastAsia"/>
            <w:lang w:eastAsia="zh-CN"/>
          </w:rPr>
          <w:t>(一)、人才需求与规划</w:t>
        </w:r>
        <w:r>
          <w:tab/>
        </w:r>
        <w:r>
          <w:fldChar w:fldCharType="begin"/>
        </w:r>
        <w:r>
          <w:instrText xml:space="preserve"> PAGEREF _Toc2203 \h </w:instrText>
        </w:r>
        <w:r>
          <w:fldChar w:fldCharType="separate"/>
        </w:r>
        <w:r>
          <w:t>30</w:t>
        </w:r>
        <w:r>
          <w:fldChar w:fldCharType="end"/>
        </w:r>
      </w:hyperlink>
    </w:p>
    <w:p>
      <w:pPr>
        <w:pStyle w:val="TOC2"/>
        <w:tabs>
          <w:tab w:val="right" w:leader="dot" w:pos="8306"/>
        </w:tabs>
      </w:pPr>
      <w:hyperlink w:anchor="_Toc2348" w:history="1">
        <w:r>
          <w:rPr>
            <w:rFonts w:ascii="仿宋" w:eastAsia="仿宋" w:hAnsi="仿宋" w:cs="仿宋" w:hint="eastAsia"/>
            <w:lang w:eastAsia="zh-CN"/>
          </w:rPr>
          <w:t>(二)、培训与发展计划</w:t>
        </w:r>
        <w:r>
          <w:tab/>
        </w:r>
        <w:r>
          <w:fldChar w:fldCharType="begin"/>
        </w:r>
        <w:r>
          <w:instrText xml:space="preserve"> PAGEREF _Toc2348 \h </w:instrText>
        </w:r>
        <w:r>
          <w:fldChar w:fldCharType="separate"/>
        </w:r>
        <w:r>
          <w:t>31</w:t>
        </w:r>
        <w:r>
          <w:fldChar w:fldCharType="end"/>
        </w:r>
      </w:hyperlink>
    </w:p>
    <w:p>
      <w:pPr>
        <w:pStyle w:val="TOC1"/>
        <w:tabs>
          <w:tab w:val="right" w:leader="dot" w:pos="8306"/>
        </w:tabs>
      </w:pPr>
      <w:hyperlink w:anchor="_Toc24713" w:history="1">
        <w:r>
          <w:rPr>
            <w:rFonts w:ascii="仿宋" w:eastAsia="仿宋" w:hAnsi="仿宋" w:cs="仿宋" w:hint="eastAsia"/>
            <w:lang w:eastAsia="zh-CN"/>
          </w:rPr>
          <w:t>九、表面改性材料项目投资规划</w:t>
        </w:r>
        <w:r>
          <w:tab/>
        </w:r>
        <w:r>
          <w:fldChar w:fldCharType="begin"/>
        </w:r>
        <w:r>
          <w:instrText xml:space="preserve"> PAGEREF _Toc24713 \h </w:instrText>
        </w:r>
        <w:r>
          <w:fldChar w:fldCharType="separate"/>
        </w:r>
        <w:r>
          <w:t>32</w:t>
        </w:r>
        <w:r>
          <w:fldChar w:fldCharType="end"/>
        </w:r>
      </w:hyperlink>
    </w:p>
    <w:p>
      <w:pPr>
        <w:pStyle w:val="TOC2"/>
        <w:tabs>
          <w:tab w:val="right" w:leader="dot" w:pos="8306"/>
        </w:tabs>
      </w:pPr>
      <w:hyperlink w:anchor="_Toc8565" w:history="1">
        <w:r>
          <w:rPr>
            <w:rFonts w:ascii="仿宋" w:eastAsia="仿宋" w:hAnsi="仿宋" w:cs="仿宋" w:hint="eastAsia"/>
            <w:lang w:eastAsia="zh-CN"/>
          </w:rPr>
          <w:t>(一)、表面改性材料项目总投资估算</w:t>
        </w:r>
        <w:r>
          <w:tab/>
        </w:r>
        <w:r>
          <w:fldChar w:fldCharType="begin"/>
        </w:r>
        <w:r>
          <w:instrText xml:space="preserve"> PAGEREF _Toc8565 \h </w:instrText>
        </w:r>
        <w:r>
          <w:fldChar w:fldCharType="separate"/>
        </w:r>
        <w:r>
          <w:t>32</w:t>
        </w:r>
        <w:r>
          <w:fldChar w:fldCharType="end"/>
        </w:r>
      </w:hyperlink>
    </w:p>
    <w:p>
      <w:pPr>
        <w:pStyle w:val="TOC2"/>
        <w:tabs>
          <w:tab w:val="right" w:leader="dot" w:pos="8306"/>
        </w:tabs>
      </w:pPr>
      <w:hyperlink w:anchor="_Toc21271" w:history="1">
        <w:r>
          <w:rPr>
            <w:rFonts w:ascii="仿宋" w:eastAsia="仿宋" w:hAnsi="仿宋" w:cs="仿宋" w:hint="eastAsia"/>
            <w:lang w:eastAsia="zh-CN"/>
          </w:rPr>
          <w:t>(二)、资金筹措</w:t>
        </w:r>
        <w:r>
          <w:tab/>
        </w:r>
        <w:r>
          <w:fldChar w:fldCharType="begin"/>
        </w:r>
        <w:r>
          <w:instrText xml:space="preserve"> PAGEREF _Toc21271 \h </w:instrText>
        </w:r>
        <w:r>
          <w:fldChar w:fldCharType="separate"/>
        </w:r>
        <w:r>
          <w:t>33</w:t>
        </w:r>
        <w:r>
          <w:fldChar w:fldCharType="end"/>
        </w:r>
      </w:hyperlink>
    </w:p>
    <w:p>
      <w:pPr>
        <w:pStyle w:val="TOC1"/>
        <w:tabs>
          <w:tab w:val="right" w:leader="dot" w:pos="8306"/>
        </w:tabs>
      </w:pPr>
      <w:hyperlink w:anchor="_Toc17585" w:history="1">
        <w:r>
          <w:rPr>
            <w:rFonts w:ascii="仿宋" w:eastAsia="仿宋" w:hAnsi="仿宋" w:cs="仿宋" w:hint="eastAsia"/>
            <w:lang w:eastAsia="zh-CN"/>
          </w:rPr>
          <w:t>十、表面改性材料项目财务管理</w:t>
        </w:r>
        <w:r>
          <w:tab/>
        </w:r>
        <w:r>
          <w:fldChar w:fldCharType="begin"/>
        </w:r>
        <w:r>
          <w:instrText xml:space="preserve"> PAGEREF _Toc17585 \h </w:instrText>
        </w:r>
        <w:r>
          <w:fldChar w:fldCharType="separate"/>
        </w:r>
        <w:r>
          <w:t>34</w:t>
        </w:r>
        <w:r>
          <w:fldChar w:fldCharType="end"/>
        </w:r>
      </w:hyperlink>
    </w:p>
    <w:p>
      <w:pPr>
        <w:pStyle w:val="TOC2"/>
        <w:tabs>
          <w:tab w:val="right" w:leader="dot" w:pos="8306"/>
        </w:tabs>
      </w:pPr>
      <w:hyperlink w:anchor="_Toc29011" w:history="1">
        <w:r>
          <w:rPr>
            <w:rFonts w:ascii="仿宋" w:eastAsia="仿宋" w:hAnsi="仿宋" w:cs="仿宋" w:hint="eastAsia"/>
            <w:lang w:eastAsia="zh-CN"/>
          </w:rPr>
          <w:t>(一)、资金需求大</w:t>
        </w:r>
        <w:r>
          <w:tab/>
        </w:r>
        <w:r>
          <w:fldChar w:fldCharType="begin"/>
        </w:r>
        <w:r>
          <w:instrText xml:space="preserve"> PAGEREF _Toc29011 \h </w:instrText>
        </w:r>
        <w:r>
          <w:fldChar w:fldCharType="separate"/>
        </w:r>
        <w:r>
          <w:t>34</w:t>
        </w:r>
        <w:r>
          <w:fldChar w:fldCharType="end"/>
        </w:r>
      </w:hyperlink>
    </w:p>
    <w:p>
      <w:pPr>
        <w:pStyle w:val="TOC2"/>
        <w:tabs>
          <w:tab w:val="right" w:leader="dot" w:pos="8306"/>
        </w:tabs>
      </w:pPr>
      <w:hyperlink w:anchor="_Toc26705" w:history="1">
        <w:r>
          <w:rPr>
            <w:rFonts w:ascii="仿宋" w:eastAsia="仿宋" w:hAnsi="仿宋" w:cs="仿宋" w:hint="eastAsia"/>
            <w:lang w:eastAsia="zh-CN"/>
          </w:rPr>
          <w:t>(二)、研发周期长</w:t>
        </w:r>
        <w:r>
          <w:tab/>
        </w:r>
        <w:r>
          <w:fldChar w:fldCharType="begin"/>
        </w:r>
        <w:r>
          <w:instrText xml:space="preserve"> PAGEREF _Toc26705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2" w:history="1">
        <w:r>
          <w:rPr>
            <w:rFonts w:ascii="仿宋" w:eastAsia="仿宋" w:hAnsi="仿宋" w:cs="仿宋" w:hint="eastAsia"/>
            <w:lang w:eastAsia="zh-CN"/>
          </w:rPr>
          <w:t>(三)、市场风险大</w:t>
        </w:r>
        <w:r>
          <w:tab/>
        </w:r>
        <w:r>
          <w:fldChar w:fldCharType="begin"/>
        </w:r>
        <w:r>
          <w:instrText xml:space="preserve"> PAGEREF _Toc18712 \h </w:instrText>
        </w:r>
        <w:r>
          <w:fldChar w:fldCharType="separate"/>
        </w:r>
        <w:r>
          <w:t>36</w:t>
        </w:r>
        <w:r>
          <w:fldChar w:fldCharType="end"/>
        </w:r>
      </w:hyperlink>
    </w:p>
    <w:p>
      <w:pPr>
        <w:pStyle w:val="TOC2"/>
        <w:tabs>
          <w:tab w:val="right" w:leader="dot" w:pos="8306"/>
        </w:tabs>
      </w:pPr>
      <w:hyperlink w:anchor="_Toc24620" w:history="1">
        <w:r>
          <w:rPr>
            <w:rFonts w:ascii="仿宋" w:eastAsia="仿宋" w:hAnsi="仿宋" w:cs="仿宋" w:hint="eastAsia"/>
            <w:lang w:eastAsia="zh-CN"/>
          </w:rPr>
          <w:t>(四)、利润率高</w:t>
        </w:r>
        <w:r>
          <w:tab/>
        </w:r>
        <w:r>
          <w:fldChar w:fldCharType="begin"/>
        </w:r>
        <w:r>
          <w:instrText xml:space="preserve"> PAGEREF _Toc24620 \h </w:instrText>
        </w:r>
        <w:r>
          <w:fldChar w:fldCharType="separate"/>
        </w:r>
        <w:r>
          <w:t>39</w:t>
        </w:r>
        <w:r>
          <w:fldChar w:fldCharType="end"/>
        </w:r>
      </w:hyperlink>
    </w:p>
    <w:p>
      <w:pPr>
        <w:pStyle w:val="TOC1"/>
        <w:tabs>
          <w:tab w:val="right" w:leader="dot" w:pos="8306"/>
        </w:tabs>
      </w:pPr>
      <w:hyperlink w:anchor="_Toc3754" w:history="1">
        <w:r>
          <w:rPr>
            <w:rFonts w:ascii="仿宋" w:eastAsia="仿宋" w:hAnsi="仿宋" w:cs="仿宋" w:hint="eastAsia"/>
            <w:lang w:eastAsia="zh-CN"/>
          </w:rPr>
          <w:t>十一、生产安全保护</w:t>
        </w:r>
        <w:r>
          <w:tab/>
        </w:r>
        <w:r>
          <w:fldChar w:fldCharType="begin"/>
        </w:r>
        <w:r>
          <w:instrText xml:space="preserve"> PAGEREF _Toc3754 \h </w:instrText>
        </w:r>
        <w:r>
          <w:fldChar w:fldCharType="separate"/>
        </w:r>
        <w:r>
          <w:t>41</w:t>
        </w:r>
        <w:r>
          <w:fldChar w:fldCharType="end"/>
        </w:r>
      </w:hyperlink>
    </w:p>
    <w:p>
      <w:pPr>
        <w:pStyle w:val="TOC2"/>
        <w:tabs>
          <w:tab w:val="right" w:leader="dot" w:pos="8306"/>
        </w:tabs>
      </w:pPr>
      <w:hyperlink w:anchor="_Toc2098" w:history="1">
        <w:r>
          <w:rPr>
            <w:rFonts w:ascii="仿宋" w:eastAsia="仿宋" w:hAnsi="仿宋" w:cs="仿宋" w:hint="eastAsia"/>
            <w:lang w:eastAsia="zh-CN"/>
          </w:rPr>
          <w:t>(一)、消防安全</w:t>
        </w:r>
        <w:r>
          <w:tab/>
        </w:r>
        <w:r>
          <w:fldChar w:fldCharType="begin"/>
        </w:r>
        <w:r>
          <w:instrText xml:space="preserve"> PAGEREF _Toc2098 \h </w:instrText>
        </w:r>
        <w:r>
          <w:fldChar w:fldCharType="separate"/>
        </w:r>
        <w:r>
          <w:t>41</w:t>
        </w:r>
        <w:r>
          <w:fldChar w:fldCharType="end"/>
        </w:r>
      </w:hyperlink>
    </w:p>
    <w:p>
      <w:pPr>
        <w:pStyle w:val="TOC2"/>
        <w:tabs>
          <w:tab w:val="right" w:leader="dot" w:pos="8306"/>
        </w:tabs>
      </w:pPr>
      <w:hyperlink w:anchor="_Toc11270" w:history="1">
        <w:r>
          <w:rPr>
            <w:rFonts w:ascii="仿宋" w:eastAsia="仿宋" w:hAnsi="仿宋" w:cs="仿宋" w:hint="eastAsia"/>
            <w:lang w:eastAsia="zh-CN"/>
          </w:rPr>
          <w:t>(二)、防火防爆总图布置措施</w:t>
        </w:r>
        <w:r>
          <w:tab/>
        </w:r>
        <w:r>
          <w:fldChar w:fldCharType="begin"/>
        </w:r>
        <w:r>
          <w:instrText xml:space="preserve"> PAGEREF _Toc11270 \h </w:instrText>
        </w:r>
        <w:r>
          <w:fldChar w:fldCharType="separate"/>
        </w:r>
        <w:r>
          <w:t>42</w:t>
        </w:r>
        <w:r>
          <w:fldChar w:fldCharType="end"/>
        </w:r>
      </w:hyperlink>
    </w:p>
    <w:p>
      <w:pPr>
        <w:pStyle w:val="TOC2"/>
        <w:tabs>
          <w:tab w:val="right" w:leader="dot" w:pos="8306"/>
        </w:tabs>
      </w:pPr>
      <w:hyperlink w:anchor="_Toc28914" w:history="1">
        <w:r>
          <w:rPr>
            <w:rFonts w:ascii="仿宋" w:eastAsia="仿宋" w:hAnsi="仿宋" w:cs="仿宋" w:hint="eastAsia"/>
            <w:lang w:eastAsia="zh-CN"/>
          </w:rPr>
          <w:t>(三)、自然灾害防范措施</w:t>
        </w:r>
        <w:r>
          <w:tab/>
        </w:r>
        <w:r>
          <w:fldChar w:fldCharType="begin"/>
        </w:r>
        <w:r>
          <w:instrText xml:space="preserve"> PAGEREF _Toc28914 \h </w:instrText>
        </w:r>
        <w:r>
          <w:fldChar w:fldCharType="separate"/>
        </w:r>
        <w:r>
          <w:t>43</w:t>
        </w:r>
        <w:r>
          <w:fldChar w:fldCharType="end"/>
        </w:r>
      </w:hyperlink>
    </w:p>
    <w:p>
      <w:pPr>
        <w:pStyle w:val="TOC2"/>
        <w:tabs>
          <w:tab w:val="right" w:leader="dot" w:pos="8306"/>
        </w:tabs>
      </w:pPr>
      <w:hyperlink w:anchor="_Toc11233" w:history="1">
        <w:r>
          <w:rPr>
            <w:rFonts w:ascii="仿宋" w:eastAsia="仿宋" w:hAnsi="仿宋" w:cs="仿宋" w:hint="eastAsia"/>
            <w:lang w:eastAsia="zh-CN"/>
          </w:rPr>
          <w:t>(四)、安全色及安全标志使用要求</w:t>
        </w:r>
        <w:r>
          <w:tab/>
        </w:r>
        <w:r>
          <w:fldChar w:fldCharType="begin"/>
        </w:r>
        <w:r>
          <w:instrText xml:space="preserve"> PAGEREF _Toc11233 \h </w:instrText>
        </w:r>
        <w:r>
          <w:fldChar w:fldCharType="separate"/>
        </w:r>
        <w:r>
          <w:t>44</w:t>
        </w:r>
        <w:r>
          <w:fldChar w:fldCharType="end"/>
        </w:r>
      </w:hyperlink>
    </w:p>
    <w:p>
      <w:pPr>
        <w:pStyle w:val="TOC2"/>
        <w:tabs>
          <w:tab w:val="right" w:leader="dot" w:pos="8306"/>
        </w:tabs>
      </w:pPr>
      <w:hyperlink w:anchor="_Toc19759" w:history="1">
        <w:r>
          <w:rPr>
            <w:rFonts w:ascii="仿宋" w:eastAsia="仿宋" w:hAnsi="仿宋" w:cs="仿宋" w:hint="eastAsia"/>
            <w:lang w:eastAsia="zh-CN"/>
          </w:rPr>
          <w:t>(五)、防尘防毒措施</w:t>
        </w:r>
        <w:r>
          <w:tab/>
        </w:r>
        <w:r>
          <w:fldChar w:fldCharType="begin"/>
        </w:r>
        <w:r>
          <w:instrText xml:space="preserve"> PAGEREF _Toc19759 \h </w:instrText>
        </w:r>
        <w:r>
          <w:fldChar w:fldCharType="separate"/>
        </w:r>
        <w:r>
          <w:t>45</w:t>
        </w:r>
        <w:r>
          <w:fldChar w:fldCharType="end"/>
        </w:r>
      </w:hyperlink>
    </w:p>
    <w:p>
      <w:pPr>
        <w:pStyle w:val="TOC2"/>
        <w:tabs>
          <w:tab w:val="right" w:leader="dot" w:pos="8306"/>
        </w:tabs>
      </w:pPr>
      <w:hyperlink w:anchor="_Toc25959" w:history="1">
        <w:r>
          <w:rPr>
            <w:rFonts w:ascii="仿宋" w:eastAsia="仿宋" w:hAnsi="仿宋" w:cs="仿宋" w:hint="eastAsia"/>
            <w:lang w:eastAsia="zh-CN"/>
          </w:rPr>
          <w:t>(六)、防静电、触电防护及防雷措施</w:t>
        </w:r>
        <w:r>
          <w:tab/>
        </w:r>
        <w:r>
          <w:fldChar w:fldCharType="begin"/>
        </w:r>
        <w:r>
          <w:instrText xml:space="preserve"> PAGEREF _Toc25959 \h </w:instrText>
        </w:r>
        <w:r>
          <w:fldChar w:fldCharType="separate"/>
        </w:r>
        <w:r>
          <w:t>46</w:t>
        </w:r>
        <w:r>
          <w:fldChar w:fldCharType="end"/>
        </w:r>
      </w:hyperlink>
    </w:p>
    <w:p>
      <w:pPr>
        <w:pStyle w:val="TOC2"/>
        <w:tabs>
          <w:tab w:val="right" w:leader="dot" w:pos="8306"/>
        </w:tabs>
      </w:pPr>
      <w:hyperlink w:anchor="_Toc4358" w:history="1">
        <w:r>
          <w:rPr>
            <w:rFonts w:ascii="仿宋" w:eastAsia="仿宋" w:hAnsi="仿宋" w:cs="仿宋" w:hint="eastAsia"/>
            <w:lang w:eastAsia="zh-CN"/>
          </w:rPr>
          <w:t>(七)、机械设备安全保障措施</w:t>
        </w:r>
        <w:r>
          <w:tab/>
        </w:r>
        <w:r>
          <w:fldChar w:fldCharType="begin"/>
        </w:r>
        <w:r>
          <w:instrText xml:space="preserve"> PAGEREF _Toc4358 \h </w:instrText>
        </w:r>
        <w:r>
          <w:fldChar w:fldCharType="separate"/>
        </w:r>
        <w:r>
          <w:t>47</w:t>
        </w:r>
        <w:r>
          <w:fldChar w:fldCharType="end"/>
        </w:r>
      </w:hyperlink>
    </w:p>
    <w:p>
      <w:pPr>
        <w:pStyle w:val="TOC1"/>
        <w:tabs>
          <w:tab w:val="right" w:leader="dot" w:pos="8306"/>
        </w:tabs>
      </w:pPr>
      <w:hyperlink w:anchor="_Toc14144" w:history="1">
        <w:r>
          <w:rPr>
            <w:rFonts w:ascii="仿宋" w:eastAsia="仿宋" w:hAnsi="仿宋" w:cs="仿宋" w:hint="eastAsia"/>
            <w:lang w:eastAsia="zh-CN"/>
          </w:rPr>
          <w:t>十二、表面改性材料项目经营效益</w:t>
        </w:r>
        <w:r>
          <w:tab/>
        </w:r>
        <w:r>
          <w:fldChar w:fldCharType="begin"/>
        </w:r>
        <w:r>
          <w:instrText xml:space="preserve"> PAGEREF _Toc14144 \h </w:instrText>
        </w:r>
        <w:r>
          <w:fldChar w:fldCharType="separate"/>
        </w:r>
        <w:r>
          <w:t>49</w:t>
        </w:r>
        <w:r>
          <w:fldChar w:fldCharType="end"/>
        </w:r>
      </w:hyperlink>
    </w:p>
    <w:p>
      <w:pPr>
        <w:pStyle w:val="TOC2"/>
        <w:tabs>
          <w:tab w:val="right" w:leader="dot" w:pos="8306"/>
        </w:tabs>
      </w:pPr>
      <w:hyperlink w:anchor="_Toc30594" w:history="1">
        <w:r>
          <w:rPr>
            <w:rFonts w:ascii="仿宋" w:eastAsia="仿宋" w:hAnsi="仿宋" w:cs="仿宋" w:hint="eastAsia"/>
            <w:lang w:eastAsia="zh-CN"/>
          </w:rPr>
          <w:t>(一)、经济评价财务测算</w:t>
        </w:r>
        <w:r>
          <w:tab/>
        </w:r>
        <w:r>
          <w:fldChar w:fldCharType="begin"/>
        </w:r>
        <w:r>
          <w:instrText xml:space="preserve"> PAGEREF _Toc30594 \h </w:instrText>
        </w:r>
        <w:r>
          <w:fldChar w:fldCharType="separate"/>
        </w:r>
        <w:r>
          <w:t>49</w:t>
        </w:r>
        <w:r>
          <w:fldChar w:fldCharType="end"/>
        </w:r>
      </w:hyperlink>
    </w:p>
    <w:p>
      <w:pPr>
        <w:pStyle w:val="TOC2"/>
        <w:tabs>
          <w:tab w:val="right" w:leader="dot" w:pos="8306"/>
        </w:tabs>
      </w:pPr>
      <w:hyperlink w:anchor="_Toc21342" w:history="1">
        <w:r>
          <w:rPr>
            <w:rFonts w:ascii="仿宋" w:eastAsia="仿宋" w:hAnsi="仿宋" w:cs="仿宋" w:hint="eastAsia"/>
            <w:lang w:eastAsia="zh-CN"/>
          </w:rPr>
          <w:t>(二)、表面改性材料项目盈利能力分析</w:t>
        </w:r>
        <w:r>
          <w:tab/>
        </w:r>
        <w:r>
          <w:fldChar w:fldCharType="begin"/>
        </w:r>
        <w:r>
          <w:instrText xml:space="preserve"> PAGEREF _Toc21342 \h </w:instrText>
        </w:r>
        <w:r>
          <w:fldChar w:fldCharType="separate"/>
        </w:r>
        <w:r>
          <w:t>50</w:t>
        </w:r>
        <w:r>
          <w:fldChar w:fldCharType="end"/>
        </w:r>
      </w:hyperlink>
    </w:p>
    <w:p>
      <w:pPr>
        <w:pStyle w:val="TOC1"/>
        <w:tabs>
          <w:tab w:val="right" w:leader="dot" w:pos="8306"/>
        </w:tabs>
      </w:pPr>
      <w:hyperlink w:anchor="_Toc2445" w:history="1">
        <w:r>
          <w:rPr>
            <w:rFonts w:ascii="仿宋" w:eastAsia="仿宋" w:hAnsi="仿宋" w:cs="仿宋" w:hint="eastAsia"/>
            <w:lang w:eastAsia="zh-CN"/>
          </w:rPr>
          <w:t>十三、表面改性材料项目变更管理</w:t>
        </w:r>
        <w:r>
          <w:tab/>
        </w:r>
        <w:r>
          <w:fldChar w:fldCharType="begin"/>
        </w:r>
        <w:r>
          <w:instrText xml:space="preserve"> PAGEREF _Toc2445 \h </w:instrText>
        </w:r>
        <w:r>
          <w:fldChar w:fldCharType="separate"/>
        </w:r>
        <w:r>
          <w:t>51</w:t>
        </w:r>
        <w:r>
          <w:fldChar w:fldCharType="end"/>
        </w:r>
      </w:hyperlink>
    </w:p>
    <w:p>
      <w:pPr>
        <w:pStyle w:val="TOC2"/>
        <w:tabs>
          <w:tab w:val="right" w:leader="dot" w:pos="8306"/>
        </w:tabs>
      </w:pPr>
      <w:hyperlink w:anchor="_Toc27303" w:history="1">
        <w:r>
          <w:rPr>
            <w:rFonts w:ascii="仿宋" w:eastAsia="仿宋" w:hAnsi="仿宋" w:cs="仿宋" w:hint="eastAsia"/>
            <w:lang w:eastAsia="zh-CN"/>
          </w:rPr>
          <w:t>(一)、变更申请与评估</w:t>
        </w:r>
        <w:r>
          <w:tab/>
        </w:r>
        <w:r>
          <w:fldChar w:fldCharType="begin"/>
        </w:r>
        <w:r>
          <w:instrText xml:space="preserve"> PAGEREF _Toc27303 \h </w:instrText>
        </w:r>
        <w:r>
          <w:fldChar w:fldCharType="separate"/>
        </w:r>
        <w:r>
          <w:t>51</w:t>
        </w:r>
        <w:r>
          <w:fldChar w:fldCharType="end"/>
        </w:r>
      </w:hyperlink>
    </w:p>
    <w:p>
      <w:pPr>
        <w:pStyle w:val="TOC2"/>
        <w:tabs>
          <w:tab w:val="right" w:leader="dot" w:pos="8306"/>
        </w:tabs>
      </w:pPr>
      <w:hyperlink w:anchor="_Toc22938" w:history="1">
        <w:r>
          <w:rPr>
            <w:rFonts w:ascii="仿宋" w:eastAsia="仿宋" w:hAnsi="仿宋" w:cs="仿宋" w:hint="eastAsia"/>
            <w:lang w:eastAsia="zh-CN"/>
          </w:rPr>
          <w:t>(二)、变更实施与控制</w:t>
        </w:r>
        <w:r>
          <w:tab/>
        </w:r>
        <w:r>
          <w:fldChar w:fldCharType="begin"/>
        </w:r>
        <w:r>
          <w:instrText xml:space="preserve"> PAGEREF _Toc22938 \h </w:instrText>
        </w:r>
        <w:r>
          <w:fldChar w:fldCharType="separate"/>
        </w:r>
        <w:r>
          <w:t>51</w:t>
        </w:r>
        <w:r>
          <w:fldChar w:fldCharType="end"/>
        </w:r>
      </w:hyperlink>
    </w:p>
    <w:p>
      <w:pPr>
        <w:pStyle w:val="TOC1"/>
        <w:tabs>
          <w:tab w:val="right" w:leader="dot" w:pos="8306"/>
        </w:tabs>
      </w:pPr>
      <w:hyperlink w:anchor="_Toc15986" w:history="1">
        <w:r>
          <w:rPr>
            <w:rFonts w:ascii="仿宋" w:eastAsia="仿宋" w:hAnsi="仿宋" w:cs="仿宋" w:hint="eastAsia"/>
            <w:lang w:eastAsia="zh-CN"/>
          </w:rPr>
          <w:t>十四、表面改性材料项目实施保障措施</w:t>
        </w:r>
        <w:r>
          <w:tab/>
        </w:r>
        <w:r>
          <w:fldChar w:fldCharType="begin"/>
        </w:r>
        <w:r>
          <w:instrText xml:space="preserve"> PAGEREF _Toc15986 \h </w:instrText>
        </w:r>
        <w:r>
          <w:fldChar w:fldCharType="separate"/>
        </w:r>
        <w:r>
          <w:t>52</w:t>
        </w:r>
        <w:r>
          <w:fldChar w:fldCharType="end"/>
        </w:r>
      </w:hyperlink>
    </w:p>
    <w:p>
      <w:pPr>
        <w:pStyle w:val="TOC2"/>
        <w:tabs>
          <w:tab w:val="right" w:leader="dot" w:pos="8306"/>
        </w:tabs>
      </w:pPr>
      <w:hyperlink w:anchor="_Toc386" w:history="1">
        <w:r>
          <w:rPr>
            <w:rFonts w:ascii="仿宋" w:eastAsia="仿宋" w:hAnsi="仿宋" w:cs="仿宋" w:hint="eastAsia"/>
            <w:lang w:eastAsia="zh-CN"/>
          </w:rPr>
          <w:t>(一)、表面改性材料项目实施保障机制</w:t>
        </w:r>
        <w:r>
          <w:tab/>
        </w:r>
        <w:r>
          <w:fldChar w:fldCharType="begin"/>
        </w:r>
        <w:r>
          <w:instrText xml:space="preserve"> PAGEREF _Toc386 \h </w:instrText>
        </w:r>
        <w:r>
          <w:fldChar w:fldCharType="separate"/>
        </w:r>
        <w:r>
          <w:t>52</w:t>
        </w:r>
        <w:r>
          <w:fldChar w:fldCharType="end"/>
        </w:r>
      </w:hyperlink>
    </w:p>
    <w:p>
      <w:pPr>
        <w:pStyle w:val="TOC2"/>
        <w:tabs>
          <w:tab w:val="right" w:leader="dot" w:pos="8306"/>
        </w:tabs>
      </w:pPr>
      <w:hyperlink w:anchor="_Toc3956" w:history="1">
        <w:r>
          <w:rPr>
            <w:rFonts w:ascii="仿宋" w:eastAsia="仿宋" w:hAnsi="仿宋" w:cs="仿宋" w:hint="eastAsia"/>
            <w:lang w:eastAsia="zh-CN"/>
          </w:rPr>
          <w:t>(二)、表面改性材料项目法律合规要求</w:t>
        </w:r>
        <w:r>
          <w:tab/>
        </w:r>
        <w:r>
          <w:fldChar w:fldCharType="begin"/>
        </w:r>
        <w:r>
          <w:instrText xml:space="preserve"> PAGEREF _Toc3956 \h </w:instrText>
        </w:r>
        <w:r>
          <w:fldChar w:fldCharType="separate"/>
        </w:r>
        <w:r>
          <w:t>56</w:t>
        </w:r>
        <w:r>
          <w:fldChar w:fldCharType="end"/>
        </w:r>
      </w:hyperlink>
    </w:p>
    <w:p>
      <w:pPr>
        <w:pStyle w:val="TOC2"/>
        <w:tabs>
          <w:tab w:val="right" w:leader="dot" w:pos="8306"/>
        </w:tabs>
      </w:pPr>
      <w:hyperlink w:anchor="_Toc7275" w:history="1">
        <w:r>
          <w:rPr>
            <w:rFonts w:ascii="仿宋" w:eastAsia="仿宋" w:hAnsi="仿宋" w:cs="仿宋" w:hint="eastAsia"/>
            <w:lang w:eastAsia="zh-CN"/>
          </w:rPr>
          <w:t>(三)、表面改性材料项目合同管理与法律事务</w:t>
        </w:r>
        <w:r>
          <w:tab/>
        </w:r>
        <w:r>
          <w:fldChar w:fldCharType="begin"/>
        </w:r>
        <w:r>
          <w:instrText xml:space="preserve"> PAGEREF _Toc7275 \h </w:instrText>
        </w:r>
        <w:r>
          <w:fldChar w:fldCharType="separate"/>
        </w:r>
        <w:r>
          <w:t>60</w:t>
        </w:r>
        <w:r>
          <w:fldChar w:fldCharType="end"/>
        </w:r>
      </w:hyperlink>
    </w:p>
    <w:p>
      <w:pPr>
        <w:pStyle w:val="TOC2"/>
        <w:tabs>
          <w:tab w:val="right" w:leader="dot" w:pos="8306"/>
        </w:tabs>
      </w:pPr>
      <w:hyperlink w:anchor="_Toc23697" w:history="1">
        <w:r>
          <w:rPr>
            <w:rFonts w:ascii="仿宋" w:eastAsia="仿宋" w:hAnsi="仿宋" w:cs="仿宋" w:hint="eastAsia"/>
            <w:lang w:eastAsia="zh-CN"/>
          </w:rPr>
          <w:t>(四)、表面改性材料项目知识产权保护策略</w:t>
        </w:r>
        <w:r>
          <w:tab/>
        </w:r>
        <w:r>
          <w:fldChar w:fldCharType="begin"/>
        </w:r>
        <w:r>
          <w:instrText xml:space="preserve"> PAGEREF _Toc23697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92"/>
      <w:r>
        <w:rPr>
          <w:rFonts w:ascii="仿宋" w:eastAsia="仿宋" w:hAnsi="仿宋" w:cs="仿宋" w:hint="eastAsia"/>
          <w:sz w:val="28"/>
          <w:lang w:eastAsia="zh-CN"/>
        </w:rPr>
        <w:t>一、表面改性材料项目建设背景及必要性分析</w:t>
      </w:r>
      <w:bookmarkEnd w:id="2"/>
    </w:p>
    <w:p>
      <w:pPr>
        <w:pStyle w:val="Heading2"/>
        <w:rPr>
          <w:rFonts w:ascii="仿宋" w:eastAsia="仿宋" w:hAnsi="仿宋" w:cs="仿宋" w:hint="eastAsia"/>
          <w:lang w:eastAsia="zh-CN"/>
        </w:rPr>
      </w:pPr>
      <w:bookmarkStart w:id="3" w:name="_Toc31429"/>
      <w:r>
        <w:rPr>
          <w:rFonts w:ascii="仿宋" w:eastAsia="仿宋" w:hAnsi="仿宋" w:cs="仿宋" w:hint="eastAsia"/>
          <w:lang w:eastAsia="zh-CN"/>
        </w:rPr>
        <w:t>(一)、表面改性材料项目背景分析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表面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表面改性材料项目在这个潮流中的定位。同时，我们将关注行业内涌现的新兴机遇，以便表面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表面改性材料项目提供了强大的发展动力。我们将聚焦于行业内最新的技术发展趋势，包括但不限于人工智能、大数据分析、物联网等领域。通过深度的技术研究，我们将确保表面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表面改性材料项目发展的源泉。我们将投入更多的精力对市场需求进行深入剖析，超越表面的需求，深入挖掘潜在的市场痛点和机遇。通过对市场需求的细致了解，表面改性材料项目将更有针对性地设计解决方案，满足市场的多样化需求，从而更好地促进表面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表面改性材料项目战略至关重要。我们将对竞争态势进行更为深入的分析，包括但不限于市场份额、产品特点、客户满意度等多个维度。通过深度的竞争分析，表面改性材料项目将能够更准确地把握市场脉搏，制定具有竞争力的表面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表面改性材料项目的发展具有直接的影响。我们将进行更为全面的法规和政策分析，了解行业发展中的潜在法律风险和合规挑战。通过充分了解和遵守相关法规，表面改性材料项目将确保在法律框架内合法合规运营，为表面改性材料项目的稳健发展提供有力支持。</w:t>
      </w:r>
    </w:p>
    <w:p>
      <w:pPr>
        <w:pStyle w:val="Heading2"/>
        <w:ind w:firstLine="560" w:firstLineChars="200"/>
        <w:rPr>
          <w:rFonts w:ascii="仿宋" w:eastAsia="仿宋" w:hAnsi="仿宋" w:cs="仿宋" w:hint="eastAsia"/>
          <w:sz w:val="28"/>
          <w:lang w:eastAsia="zh-CN"/>
        </w:rPr>
      </w:pPr>
      <w:bookmarkStart w:id="4" w:name="_Toc15715"/>
      <w:r>
        <w:rPr>
          <w:rFonts w:ascii="仿宋" w:eastAsia="仿宋" w:hAnsi="仿宋" w:cs="仿宋" w:hint="eastAsia"/>
          <w:sz w:val="28"/>
          <w:lang w:eastAsia="zh-CN"/>
        </w:rPr>
        <w:t>(二)、表面改性材料项目建设必要性分析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建设的迫切性源于对行业发展趋势的深刻洞察。我们正处于一个行业变革的时代，科技创新、数字化转型成为企业发展的关键动力。表面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建设不仅仅是为了跟上潮流，更是为了通过技术创新推动企业的持续发展。通过引入先进的技术和解决方案，表面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表面改性材料项目的建设成为必然选择，通过提高产品质量、拓展服务领域，从而在竞争中获得更多的机会。表面改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表面改性材料项目建设的必要性体现在对客户需求更精准的满足。通过表面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建设的背后是对企业持续创新的追求。只有通过不断创新，企业才能在竞争中立于不败之地。表面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38"/>
      <w:r>
        <w:rPr>
          <w:rFonts w:ascii="仿宋" w:eastAsia="仿宋" w:hAnsi="仿宋" w:cs="仿宋" w:hint="eastAsia"/>
          <w:sz w:val="28"/>
          <w:lang w:eastAsia="zh-CN"/>
        </w:rPr>
        <w:t>二、表面改性材料项目土建工程</w:t>
      </w:r>
      <w:bookmarkEnd w:id="5"/>
    </w:p>
    <w:p>
      <w:pPr>
        <w:pStyle w:val="Heading2"/>
        <w:rPr>
          <w:rFonts w:ascii="仿宋" w:eastAsia="仿宋" w:hAnsi="仿宋" w:cs="仿宋" w:hint="eastAsia"/>
          <w:lang w:eastAsia="zh-CN"/>
        </w:rPr>
      </w:pPr>
      <w:bookmarkStart w:id="6" w:name="_Toc282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在表面改性材料项目的建筑工程设计中，我们将秉承一系列重要的设计原则，以确保表面改性材料项目建筑在功能、美观、可持续性等方面达到最佳效果。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首要原则是确保建筑的功能性得到最大化的发挥。我们将充分理解表面改性材料项目的实际需求，合理布局各个功能区域，保证建筑在满足业务需求的同时，提供高效的工作环境。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在建筑设计中，我们将综合考虑建设和运营成本。通过精细的经济效益分析，确保设计方案在高效利用资源的同时，对表面改性材料项目的长期盈利能力有积极的贡献。</w:t>
      </w:r>
    </w:p>
    <w:p>
      <w:pPr>
        <w:pStyle w:val="Heading2"/>
        <w:ind w:firstLine="560" w:firstLineChars="200"/>
        <w:rPr>
          <w:rFonts w:ascii="仿宋" w:eastAsia="仿宋" w:hAnsi="仿宋" w:cs="仿宋" w:hint="eastAsia"/>
          <w:sz w:val="28"/>
          <w:lang w:eastAsia="zh-CN"/>
        </w:rPr>
      </w:pPr>
      <w:bookmarkStart w:id="7" w:name="_Toc103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的土建工程设计中，我们将精准设定设计年限，结合表面改性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表面改性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2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表面改性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表面改性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表面改性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0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本期工程表面改性材料项目预计总建筑面积XXX平方米，其中：计容建筑面积XXX平方米，计划建筑工程投资XX万元，占表面改性材料项目总投资的XX%。</w:t>
      </w:r>
    </w:p>
    <w:p>
      <w:pPr>
        <w:pStyle w:val="Heading1"/>
        <w:ind w:firstLine="560" w:firstLineChars="200"/>
        <w:rPr>
          <w:rFonts w:ascii="仿宋" w:eastAsia="仿宋" w:hAnsi="仿宋" w:cs="仿宋" w:hint="eastAsia"/>
          <w:sz w:val="28"/>
          <w:lang w:eastAsia="zh-CN"/>
        </w:rPr>
      </w:pPr>
      <w:bookmarkStart w:id="10" w:name="_Toc18837"/>
      <w:r>
        <w:rPr>
          <w:rFonts w:ascii="仿宋" w:eastAsia="仿宋" w:hAnsi="仿宋" w:cs="仿宋" w:hint="eastAsia"/>
          <w:sz w:val="28"/>
          <w:lang w:eastAsia="zh-CN"/>
        </w:rPr>
        <w:t>三、表面改性材料项目可持续发展</w:t>
      </w:r>
      <w:bookmarkEnd w:id="10"/>
    </w:p>
    <w:p>
      <w:pPr>
        <w:pStyle w:val="Heading2"/>
        <w:rPr>
          <w:rFonts w:ascii="仿宋" w:eastAsia="仿宋" w:hAnsi="仿宋" w:cs="仿宋" w:hint="eastAsia"/>
          <w:lang w:eastAsia="zh-CN"/>
        </w:rPr>
      </w:pPr>
      <w:bookmarkStart w:id="11" w:name="_Toc2658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表面改性材料项目团队着眼于未来，明确了可持续发展的战略方向。制定的具体可持续发展目标包括降低资源使用、采用环保技术、最大化社会效益等。这一步骤不仅有助于表面改性材料项目在环保和社会责任方面达到最高标准，也为未来提供了明确的指引，确保表面改性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可持续实践的融入表面改性材料项目管理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表面改性材料项目管理周期。从表面改性材料项目规划开始，表面改性材料项目团队就考虑了环境和社会的因素。在执行阶段，表面改性材料项目团队积极推动绿色技术的应用，优化资源利用。此外，关注员工的社会责任，通过培训和沟通活动提高员工对可持续发展的认知，使他们能够在日常工作中践行可持续实践。这些举措不仅为表面改性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00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扎根于表面改性材料项目的可持续发展理念，我们深信环保与社会责任是表面改性材料项目成功的关键支柱。在表面改性材料项目的每一步，我们都致力于通过创新和实践，履行对环境和社会的坚定责任。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团队通过引入先进的环保技术、建立高效的废物处理系统以及推动能源节约措施，积极履行环保责任。定期的环保监测和评估确保表面改性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不仅致力于自身可持续发展，还注重对社会的回馈。通过支持社区表面改性材料项目、参与慈善事业、提供培训机会等方式，表面改性材料项目积极履行社会责任。与当地社区建立积极互动，关注员工的工作与生活平衡，以及员工的身心健康，是表面改性材料项目在社会责任层面的关键举措。这样的实践不仅增强了表面改性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05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413"/>
      <w:r>
        <w:rPr>
          <w:rFonts w:ascii="仿宋" w:eastAsia="仿宋" w:hAnsi="仿宋" w:cs="仿宋" w:hint="eastAsia"/>
          <w:lang w:eastAsia="zh-CN"/>
        </w:rPr>
        <w:t>(一)、表面改性材料行业分析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行业一直以来都是市场的关注焦点。行业内的发展趋势、竞争态势以及潜在机会都对表面改性材料项目的推进产生深远的影响。通过深入研究行业的整体概貌，我们将更好地理解行业的核心特征，为表面改性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行业，技术一直是推动创新和发展的关键因素。我们将对当前技术趋势进行详尽分析，包括但不限于人工智能、大数据应用、先进制造技术等。这有助于表面改性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表面改性材料项目成功的基础。我们将对主要竞争对手进行深入研究，包括其市场份额、产品特点、市场定位等。通过全面了解竞争对手的优势和劣势，表面改性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521"/>
      <w:r>
        <w:rPr>
          <w:rFonts w:ascii="仿宋" w:eastAsia="仿宋" w:hAnsi="仿宋" w:cs="仿宋" w:hint="eastAsia"/>
          <w:sz w:val="28"/>
          <w:lang w:eastAsia="zh-CN"/>
        </w:rPr>
        <w:t>(二)、表面改性材料市场分析预测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表面改性材料市场未来的增长趋势。这包括市场的整体规模、各细分领域的发展趋势等。表面改性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表面改性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表面改性材料项目实施过程中需要充分考虑的因素。我们将对市场风险进行全面评估，包括但不限于政策法规风险、市场竞争风险、技术变革风险等。通过对潜在风险的深入分析，表面改性材料项目可以制定相应的风险缓解策略，降低不确定性对表面改性材料项目的影响。</w:t>
      </w:r>
    </w:p>
    <w:p>
      <w:pPr>
        <w:pStyle w:val="Heading1"/>
        <w:ind w:firstLine="560" w:firstLineChars="200"/>
        <w:rPr>
          <w:rFonts w:ascii="仿宋" w:eastAsia="仿宋" w:hAnsi="仿宋" w:cs="仿宋" w:hint="eastAsia"/>
          <w:sz w:val="28"/>
          <w:lang w:eastAsia="zh-CN"/>
        </w:rPr>
      </w:pPr>
      <w:bookmarkStart w:id="16" w:name="_Toc5505"/>
      <w:r>
        <w:rPr>
          <w:rFonts w:ascii="仿宋" w:eastAsia="仿宋" w:hAnsi="仿宋" w:cs="仿宋" w:hint="eastAsia"/>
          <w:sz w:val="28"/>
          <w:lang w:eastAsia="zh-CN"/>
        </w:rPr>
        <w:t>五、表面改性材料项目绩效评估</w:t>
      </w:r>
      <w:bookmarkEnd w:id="16"/>
    </w:p>
    <w:p>
      <w:pPr>
        <w:pStyle w:val="Heading2"/>
        <w:rPr>
          <w:rFonts w:ascii="仿宋" w:eastAsia="仿宋" w:hAnsi="仿宋" w:cs="仿宋" w:hint="eastAsia"/>
          <w:lang w:eastAsia="zh-CN"/>
        </w:rPr>
      </w:pPr>
      <w:bookmarkStart w:id="17" w:name="_Toc675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表面改性材料项目中，我们设计了一套全面的绩效评估指标，以确保表面改性材料项目的可控和成功交付。这些指标跨足表面改性材料项目目标、成本、进度和质量等多个维度，为我们提供了全面洞察表面改性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目标达成率是我们关注的首要指标。我们设定了明确的目标，并通过定期监测和评估，迅速发现并应对潜在的目标偏差。这为表面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成本绩效是另一个核心关注点。通过实际成本与预算成本的对比分析，我们深入了解成本差异的原因，及时调整资源分配，保持表面改性材料项目在经济效益方面的合理水平。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进度作为关键的绩效指标之一，得到了精心的关注。我们制定了详细的表面改性材料项目进度计划，并设立了进度符合度指标，确保实际进度与计划进度保持一致。这使我们能够快速发现和解决潜在的进度问题，保持表面改性材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表面改性材料项目绩效的不可或缺的一环。我们引入了一系列的质量标准和客户满意度指标，以确保表面改性材料项目交付的成果在质量上达到或超越预期水平。通过持续监测这些指标，我们努力提升表面改性材料项目整体质量水平，为表面改性材料项目的成功交付提供有力保障。通过这些科学且全面的绩效评估，我们能够更好地引导表面改性材料项目的持续改进，确保表面改性材料项目目标的顺利达成。</w:t>
      </w:r>
    </w:p>
    <w:p>
      <w:pPr>
        <w:pStyle w:val="Heading2"/>
        <w:ind w:firstLine="560" w:firstLineChars="200"/>
        <w:rPr>
          <w:rFonts w:ascii="仿宋" w:eastAsia="仿宋" w:hAnsi="仿宋" w:cs="仿宋" w:hint="eastAsia"/>
          <w:sz w:val="28"/>
          <w:lang w:eastAsia="zh-CN"/>
        </w:rPr>
      </w:pPr>
      <w:bookmarkStart w:id="18" w:name="_Toc755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绩效评估是表面改性材料项目中的关键环节，为确保表面改性材料项目达到预期目标，我们采用了多层次、多维度的绩效评估方法。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表面改性材料项目的战略目标对齐，确保每个决策和行动都与表面改性材料项目整体目标保持一致。团队会定期召开战略对齐会议，审视当前工作与表面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表面改性材料项目进度、质量、成本和风险等方面。这些指标通过数据收集和分析，为表面改性材料项目管理团队提供了客观的评估依据。例如，我们通过表面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绩效评估不仅仅停留在表面改性材料项目内部，还考虑了表面改性材料项目对外部环境的影响。我们定期进行干系人满意度调查，以了解各利益相关方对表面改性材料项目的期望和满意度，并及时做出调整。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这种多层次、多角度的绩效评估方法，使得我们能够全面了解表面改性材料项目的运行状态，及时做出调整，确保表面改性材料项目在不断变化的环境中保持稳健前行。</w:t>
      </w:r>
    </w:p>
    <w:p>
      <w:pPr>
        <w:pStyle w:val="Heading2"/>
        <w:ind w:firstLine="560" w:firstLineChars="200"/>
        <w:rPr>
          <w:rFonts w:ascii="仿宋" w:eastAsia="仿宋" w:hAnsi="仿宋" w:cs="仿宋" w:hint="eastAsia"/>
          <w:sz w:val="28"/>
          <w:lang w:eastAsia="zh-CN"/>
        </w:rPr>
      </w:pPr>
      <w:bookmarkStart w:id="19" w:name="_Toc2036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为了确保表面改性材料项目的有效管理和不断优化，我们采用了精心设计的绩效评估周期。这个周期旨在实现灵活、实时和全面的评估，以适应表面改性材料项目执行中的各种挑战。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表面改性材料项目的不同需求，分为短期、中期和长期。短期评估关注每个迭代或工作周期，以及时发现和解决当前任务中的问题。中期评估涵盖几个迭代，深入了解整体表面改性材料项目的趋势和性能。长期评估则着眼于整个表面改性材料项目阶段，确保表面改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表面改性材料项目管理工具和协作平台，团队成员能够随时更新和分享表面改性材料项目数据。这种实时性的反馈机制使我们能够及时察觉潜在问题，快速调整，保持表面改性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表面改性材料项目的决策制定密不可分。每个周期的表面改性材料项目回顾会议成为集体总结经验、识别问题深层次原因并找到创新解决方案的平台。这种定期的反思与调整机制使表面改性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999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823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表面改性材料项目的技术管理特点体现在其创新导向。通过引入最先进的技术趋势和解决方案，表面改性材料项目致力于提升科技含量、提高质量和效率水平。这意味着我们将采用最新的工具和方法，确保表面改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表面改性材料项目技术管理的显著特征。通过整合不同领域的技术资源，我们实现了跨学科的协同工作。这有助于优化技术架构，提高整体效能。此外，整合性策略还促进了不同技术团队之间的紧密沟通和高效合作，确保表面改性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表面改性材料项目所采用的技术。通过不断优化技术方案，表面改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https://d.book118.com/895120130134011113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表面改性材料项目规划设计蓝图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157CE"/>
    <w:rsid w:val="3D915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2013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2024-02-22T02:23:00Z</dcterms:created>
  <dcterms:modified xsi:type="dcterms:W3CDTF">2024-02-22T02:23:34Z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CCFE7DFF73C449EDADBBEE2634C465BD_11</vt:lpwstr>
  </property>
  <property fmtid="{D5CDD505-2E9C-101B-9397-08002B2CF9AE}" pid="3" name="KSOProductBuildVer">
    <vt:lpwstr>2052-12.1.0.16250</vt:lpwstr>
  </property>
</Properties>
</file>