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霍尔传感器项目计划设计方案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1" w:history="1">
        <w:r>
          <w:rPr>
            <w:rFonts w:ascii="仿宋" w:eastAsia="仿宋" w:hAnsi="仿宋" w:cs="仿宋" w:hint="eastAsia"/>
            <w:lang w:eastAsia="zh-CN"/>
          </w:rPr>
          <w:t>前言</w:t>
        </w:r>
        <w:r>
          <w:tab/>
        </w:r>
        <w:r>
          <w:fldChar w:fldCharType="begin"/>
        </w:r>
        <w:r>
          <w:instrText xml:space="preserve"> PAGEREF _Toc17241 \h </w:instrText>
        </w:r>
        <w:r>
          <w:fldChar w:fldCharType="separate"/>
        </w:r>
        <w:r>
          <w:t>3</w:t>
        </w:r>
        <w:r>
          <w:fldChar w:fldCharType="end"/>
        </w:r>
      </w:hyperlink>
    </w:p>
    <w:p>
      <w:pPr>
        <w:pStyle w:val="TOC1"/>
        <w:tabs>
          <w:tab w:val="right" w:leader="dot" w:pos="8306"/>
        </w:tabs>
      </w:pPr>
      <w:hyperlink w:anchor="_Toc6412" w:history="1">
        <w:r>
          <w:rPr>
            <w:rFonts w:ascii="仿宋" w:eastAsia="仿宋" w:hAnsi="仿宋" w:cs="仿宋" w:hint="eastAsia"/>
            <w:lang w:eastAsia="zh-CN"/>
          </w:rPr>
          <w:t>一、霍尔传感器项目可持续发展</w:t>
        </w:r>
        <w:r>
          <w:tab/>
        </w:r>
        <w:r>
          <w:fldChar w:fldCharType="begin"/>
        </w:r>
        <w:r>
          <w:instrText xml:space="preserve"> PAGEREF _Toc6412 \h </w:instrText>
        </w:r>
        <w:r>
          <w:fldChar w:fldCharType="separate"/>
        </w:r>
        <w:r>
          <w:t>3</w:t>
        </w:r>
        <w:r>
          <w:fldChar w:fldCharType="end"/>
        </w:r>
      </w:hyperlink>
    </w:p>
    <w:p>
      <w:pPr>
        <w:pStyle w:val="TOC2"/>
        <w:tabs>
          <w:tab w:val="right" w:leader="dot" w:pos="8306"/>
        </w:tabs>
      </w:pPr>
      <w:hyperlink w:anchor="_Toc29370" w:history="1">
        <w:r>
          <w:rPr>
            <w:rFonts w:ascii="仿宋" w:eastAsia="仿宋" w:hAnsi="仿宋" w:cs="仿宋" w:hint="eastAsia"/>
            <w:lang w:eastAsia="zh-CN"/>
          </w:rPr>
          <w:t>(一)、可持续战略与实践</w:t>
        </w:r>
        <w:r>
          <w:tab/>
        </w:r>
        <w:r>
          <w:fldChar w:fldCharType="begin"/>
        </w:r>
        <w:r>
          <w:instrText xml:space="preserve"> PAGEREF _Toc29370 \h </w:instrText>
        </w:r>
        <w:r>
          <w:fldChar w:fldCharType="separate"/>
        </w:r>
        <w:r>
          <w:t>3</w:t>
        </w:r>
        <w:r>
          <w:fldChar w:fldCharType="end"/>
        </w:r>
      </w:hyperlink>
    </w:p>
    <w:p>
      <w:pPr>
        <w:pStyle w:val="TOC2"/>
        <w:tabs>
          <w:tab w:val="right" w:leader="dot" w:pos="8306"/>
        </w:tabs>
      </w:pPr>
      <w:hyperlink w:anchor="_Toc7947" w:history="1">
        <w:r>
          <w:rPr>
            <w:rFonts w:ascii="仿宋" w:eastAsia="仿宋" w:hAnsi="仿宋" w:cs="仿宋" w:hint="eastAsia"/>
            <w:lang w:eastAsia="zh-CN"/>
          </w:rPr>
          <w:t>(二)、环保与社会责任</w:t>
        </w:r>
        <w:r>
          <w:tab/>
        </w:r>
        <w:r>
          <w:fldChar w:fldCharType="begin"/>
        </w:r>
        <w:r>
          <w:instrText xml:space="preserve"> PAGEREF _Toc7947 \h </w:instrText>
        </w:r>
        <w:r>
          <w:fldChar w:fldCharType="separate"/>
        </w:r>
        <w:r>
          <w:t>4</w:t>
        </w:r>
        <w:r>
          <w:fldChar w:fldCharType="end"/>
        </w:r>
      </w:hyperlink>
    </w:p>
    <w:p>
      <w:pPr>
        <w:pStyle w:val="TOC1"/>
        <w:tabs>
          <w:tab w:val="right" w:leader="dot" w:pos="8306"/>
        </w:tabs>
      </w:pPr>
      <w:hyperlink w:anchor="_Toc20724" w:history="1">
        <w:r>
          <w:rPr>
            <w:rFonts w:ascii="仿宋" w:eastAsia="仿宋" w:hAnsi="仿宋" w:cs="仿宋" w:hint="eastAsia"/>
            <w:lang w:eastAsia="zh-CN"/>
          </w:rPr>
          <w:t>二、霍尔传感器项目建设背景及必要性分析</w:t>
        </w:r>
        <w:r>
          <w:tab/>
        </w:r>
        <w:r>
          <w:fldChar w:fldCharType="begin"/>
        </w:r>
        <w:r>
          <w:instrText xml:space="preserve"> PAGEREF _Toc20724 \h </w:instrText>
        </w:r>
        <w:r>
          <w:fldChar w:fldCharType="separate"/>
        </w:r>
        <w:r>
          <w:t>5</w:t>
        </w:r>
        <w:r>
          <w:fldChar w:fldCharType="end"/>
        </w:r>
      </w:hyperlink>
    </w:p>
    <w:p>
      <w:pPr>
        <w:pStyle w:val="TOC2"/>
        <w:tabs>
          <w:tab w:val="right" w:leader="dot" w:pos="8306"/>
        </w:tabs>
      </w:pPr>
      <w:hyperlink w:anchor="_Toc11734" w:history="1">
        <w:r>
          <w:rPr>
            <w:rFonts w:ascii="仿宋" w:eastAsia="仿宋" w:hAnsi="仿宋" w:cs="仿宋" w:hint="eastAsia"/>
            <w:lang w:eastAsia="zh-CN"/>
          </w:rPr>
          <w:t>(一)、霍尔传感器项目背景分析</w:t>
        </w:r>
        <w:r>
          <w:tab/>
        </w:r>
        <w:r>
          <w:fldChar w:fldCharType="begin"/>
        </w:r>
        <w:r>
          <w:instrText xml:space="preserve"> PAGEREF _Toc11734 \h </w:instrText>
        </w:r>
        <w:r>
          <w:fldChar w:fldCharType="separate"/>
        </w:r>
        <w:r>
          <w:t>5</w:t>
        </w:r>
        <w:r>
          <w:fldChar w:fldCharType="end"/>
        </w:r>
      </w:hyperlink>
    </w:p>
    <w:p>
      <w:pPr>
        <w:pStyle w:val="TOC2"/>
        <w:tabs>
          <w:tab w:val="right" w:leader="dot" w:pos="8306"/>
        </w:tabs>
      </w:pPr>
      <w:hyperlink w:anchor="_Toc14798" w:history="1">
        <w:r>
          <w:rPr>
            <w:rFonts w:ascii="仿宋" w:eastAsia="仿宋" w:hAnsi="仿宋" w:cs="仿宋" w:hint="eastAsia"/>
            <w:lang w:eastAsia="zh-CN"/>
          </w:rPr>
          <w:t>(二)、霍尔传感器项目建设必要性分析</w:t>
        </w:r>
        <w:r>
          <w:tab/>
        </w:r>
        <w:r>
          <w:fldChar w:fldCharType="begin"/>
        </w:r>
        <w:r>
          <w:instrText xml:space="preserve"> PAGEREF _Toc14798 \h </w:instrText>
        </w:r>
        <w:r>
          <w:fldChar w:fldCharType="separate"/>
        </w:r>
        <w:r>
          <w:t>6</w:t>
        </w:r>
        <w:r>
          <w:fldChar w:fldCharType="end"/>
        </w:r>
      </w:hyperlink>
    </w:p>
    <w:p>
      <w:pPr>
        <w:pStyle w:val="TOC1"/>
        <w:tabs>
          <w:tab w:val="right" w:leader="dot" w:pos="8306"/>
        </w:tabs>
      </w:pPr>
      <w:hyperlink w:anchor="_Toc32447" w:history="1">
        <w:r>
          <w:rPr>
            <w:rFonts w:ascii="仿宋" w:eastAsia="仿宋" w:hAnsi="仿宋" w:cs="仿宋" w:hint="eastAsia"/>
            <w:lang w:eastAsia="zh-CN"/>
          </w:rPr>
          <w:t>三、市场分析、调研</w:t>
        </w:r>
        <w:r>
          <w:tab/>
        </w:r>
        <w:r>
          <w:fldChar w:fldCharType="begin"/>
        </w:r>
        <w:r>
          <w:instrText xml:space="preserve"> PAGEREF _Toc32447 \h </w:instrText>
        </w:r>
        <w:r>
          <w:fldChar w:fldCharType="separate"/>
        </w:r>
        <w:r>
          <w:t>8</w:t>
        </w:r>
        <w:r>
          <w:fldChar w:fldCharType="end"/>
        </w:r>
      </w:hyperlink>
    </w:p>
    <w:p>
      <w:pPr>
        <w:pStyle w:val="TOC2"/>
        <w:tabs>
          <w:tab w:val="right" w:leader="dot" w:pos="8306"/>
        </w:tabs>
      </w:pPr>
      <w:hyperlink w:anchor="_Toc17228" w:history="1">
        <w:r>
          <w:rPr>
            <w:rFonts w:ascii="仿宋" w:eastAsia="仿宋" w:hAnsi="仿宋" w:cs="仿宋" w:hint="eastAsia"/>
            <w:lang w:eastAsia="zh-CN"/>
          </w:rPr>
          <w:t>(一)、霍尔传感器行业分析</w:t>
        </w:r>
        <w:r>
          <w:tab/>
        </w:r>
        <w:r>
          <w:fldChar w:fldCharType="begin"/>
        </w:r>
        <w:r>
          <w:instrText xml:space="preserve"> PAGEREF _Toc17228 \h </w:instrText>
        </w:r>
        <w:r>
          <w:fldChar w:fldCharType="separate"/>
        </w:r>
        <w:r>
          <w:t>8</w:t>
        </w:r>
        <w:r>
          <w:fldChar w:fldCharType="end"/>
        </w:r>
      </w:hyperlink>
    </w:p>
    <w:p>
      <w:pPr>
        <w:pStyle w:val="TOC2"/>
        <w:tabs>
          <w:tab w:val="right" w:leader="dot" w:pos="8306"/>
        </w:tabs>
      </w:pPr>
      <w:hyperlink w:anchor="_Toc4533" w:history="1">
        <w:r>
          <w:rPr>
            <w:rFonts w:ascii="仿宋" w:eastAsia="仿宋" w:hAnsi="仿宋" w:cs="仿宋" w:hint="eastAsia"/>
            <w:lang w:eastAsia="zh-CN"/>
          </w:rPr>
          <w:t>(二)、霍尔传感器市场分析预测</w:t>
        </w:r>
        <w:r>
          <w:tab/>
        </w:r>
        <w:r>
          <w:fldChar w:fldCharType="begin"/>
        </w:r>
        <w:r>
          <w:instrText xml:space="preserve"> PAGEREF _Toc4533 \h </w:instrText>
        </w:r>
        <w:r>
          <w:fldChar w:fldCharType="separate"/>
        </w:r>
        <w:r>
          <w:t>8</w:t>
        </w:r>
        <w:r>
          <w:fldChar w:fldCharType="end"/>
        </w:r>
      </w:hyperlink>
    </w:p>
    <w:p>
      <w:pPr>
        <w:pStyle w:val="TOC1"/>
        <w:tabs>
          <w:tab w:val="right" w:leader="dot" w:pos="8306"/>
        </w:tabs>
      </w:pPr>
      <w:hyperlink w:anchor="_Toc4024" w:history="1">
        <w:r>
          <w:rPr>
            <w:rFonts w:ascii="仿宋" w:eastAsia="仿宋" w:hAnsi="仿宋" w:cs="仿宋" w:hint="eastAsia"/>
            <w:lang w:eastAsia="zh-CN"/>
          </w:rPr>
          <w:t>四、霍尔传感器项目文档管理</w:t>
        </w:r>
        <w:r>
          <w:tab/>
        </w:r>
        <w:r>
          <w:fldChar w:fldCharType="begin"/>
        </w:r>
        <w:r>
          <w:instrText xml:space="preserve"> PAGEREF _Toc4024 \h </w:instrText>
        </w:r>
        <w:r>
          <w:fldChar w:fldCharType="separate"/>
        </w:r>
        <w:r>
          <w:t>9</w:t>
        </w:r>
        <w:r>
          <w:fldChar w:fldCharType="end"/>
        </w:r>
      </w:hyperlink>
    </w:p>
    <w:p>
      <w:pPr>
        <w:pStyle w:val="TOC2"/>
        <w:tabs>
          <w:tab w:val="right" w:leader="dot" w:pos="8306"/>
        </w:tabs>
      </w:pPr>
      <w:hyperlink w:anchor="_Toc24997" w:history="1">
        <w:r>
          <w:rPr>
            <w:rFonts w:ascii="仿宋" w:eastAsia="仿宋" w:hAnsi="仿宋" w:cs="仿宋" w:hint="eastAsia"/>
            <w:lang w:eastAsia="zh-CN"/>
          </w:rPr>
          <w:t>(一)、文档编制与审查</w:t>
        </w:r>
        <w:r>
          <w:tab/>
        </w:r>
        <w:r>
          <w:fldChar w:fldCharType="begin"/>
        </w:r>
        <w:r>
          <w:instrText xml:space="preserve"> PAGEREF _Toc24997 \h </w:instrText>
        </w:r>
        <w:r>
          <w:fldChar w:fldCharType="separate"/>
        </w:r>
        <w:r>
          <w:t>9</w:t>
        </w:r>
        <w:r>
          <w:fldChar w:fldCharType="end"/>
        </w:r>
      </w:hyperlink>
    </w:p>
    <w:p>
      <w:pPr>
        <w:pStyle w:val="TOC2"/>
        <w:tabs>
          <w:tab w:val="right" w:leader="dot" w:pos="8306"/>
        </w:tabs>
      </w:pPr>
      <w:hyperlink w:anchor="_Toc12528" w:history="1">
        <w:r>
          <w:rPr>
            <w:rFonts w:ascii="仿宋" w:eastAsia="仿宋" w:hAnsi="仿宋" w:cs="仿宋" w:hint="eastAsia"/>
            <w:lang w:eastAsia="zh-CN"/>
          </w:rPr>
          <w:t>(二)、文档发布与分发</w:t>
        </w:r>
        <w:r>
          <w:tab/>
        </w:r>
        <w:r>
          <w:fldChar w:fldCharType="begin"/>
        </w:r>
        <w:r>
          <w:instrText xml:space="preserve"> PAGEREF _Toc12528 \h </w:instrText>
        </w:r>
        <w:r>
          <w:fldChar w:fldCharType="separate"/>
        </w:r>
        <w:r>
          <w:t>11</w:t>
        </w:r>
        <w:r>
          <w:fldChar w:fldCharType="end"/>
        </w:r>
      </w:hyperlink>
    </w:p>
    <w:p>
      <w:pPr>
        <w:pStyle w:val="TOC2"/>
        <w:tabs>
          <w:tab w:val="right" w:leader="dot" w:pos="8306"/>
        </w:tabs>
      </w:pPr>
      <w:hyperlink w:anchor="_Toc14607" w:history="1">
        <w:r>
          <w:rPr>
            <w:rFonts w:ascii="仿宋" w:eastAsia="仿宋" w:hAnsi="仿宋" w:cs="仿宋" w:hint="eastAsia"/>
            <w:lang w:eastAsia="zh-CN"/>
          </w:rPr>
          <w:t>(三)、文档存档与归档</w:t>
        </w:r>
        <w:r>
          <w:tab/>
        </w:r>
        <w:r>
          <w:fldChar w:fldCharType="begin"/>
        </w:r>
        <w:r>
          <w:instrText xml:space="preserve"> PAGEREF _Toc14607 \h </w:instrText>
        </w:r>
        <w:r>
          <w:fldChar w:fldCharType="separate"/>
        </w:r>
        <w:r>
          <w:t>11</w:t>
        </w:r>
        <w:r>
          <w:fldChar w:fldCharType="end"/>
        </w:r>
      </w:hyperlink>
    </w:p>
    <w:p>
      <w:pPr>
        <w:pStyle w:val="TOC1"/>
        <w:tabs>
          <w:tab w:val="right" w:leader="dot" w:pos="8306"/>
        </w:tabs>
      </w:pPr>
      <w:hyperlink w:anchor="_Toc12062" w:history="1">
        <w:r>
          <w:rPr>
            <w:rFonts w:ascii="仿宋" w:eastAsia="仿宋" w:hAnsi="仿宋" w:cs="仿宋" w:hint="eastAsia"/>
            <w:lang w:eastAsia="zh-CN"/>
          </w:rPr>
          <w:t>五、霍尔传感器项目选址可行性分析</w:t>
        </w:r>
        <w:r>
          <w:tab/>
        </w:r>
        <w:r>
          <w:fldChar w:fldCharType="begin"/>
        </w:r>
        <w:r>
          <w:instrText xml:space="preserve"> PAGEREF _Toc12062 \h </w:instrText>
        </w:r>
        <w:r>
          <w:fldChar w:fldCharType="separate"/>
        </w:r>
        <w:r>
          <w:t>13</w:t>
        </w:r>
        <w:r>
          <w:fldChar w:fldCharType="end"/>
        </w:r>
      </w:hyperlink>
    </w:p>
    <w:p>
      <w:pPr>
        <w:pStyle w:val="TOC2"/>
        <w:tabs>
          <w:tab w:val="right" w:leader="dot" w:pos="8306"/>
        </w:tabs>
      </w:pPr>
      <w:hyperlink w:anchor="_Toc4189" w:history="1">
        <w:r>
          <w:rPr>
            <w:rFonts w:ascii="仿宋" w:eastAsia="仿宋" w:hAnsi="仿宋" w:cs="仿宋" w:hint="eastAsia"/>
            <w:lang w:eastAsia="zh-CN"/>
          </w:rPr>
          <w:t>(一)、霍尔传感器项目选址</w:t>
        </w:r>
        <w:r>
          <w:tab/>
        </w:r>
        <w:r>
          <w:fldChar w:fldCharType="begin"/>
        </w:r>
        <w:r>
          <w:instrText xml:space="preserve"> PAGEREF _Toc4189 \h </w:instrText>
        </w:r>
        <w:r>
          <w:fldChar w:fldCharType="separate"/>
        </w:r>
        <w:r>
          <w:t>13</w:t>
        </w:r>
        <w:r>
          <w:fldChar w:fldCharType="end"/>
        </w:r>
      </w:hyperlink>
    </w:p>
    <w:p>
      <w:pPr>
        <w:pStyle w:val="TOC2"/>
        <w:tabs>
          <w:tab w:val="right" w:leader="dot" w:pos="8306"/>
        </w:tabs>
      </w:pPr>
      <w:hyperlink w:anchor="_Toc5707" w:history="1">
        <w:r>
          <w:rPr>
            <w:rFonts w:ascii="仿宋" w:eastAsia="仿宋" w:hAnsi="仿宋" w:cs="仿宋" w:hint="eastAsia"/>
            <w:lang w:eastAsia="zh-CN"/>
          </w:rPr>
          <w:t>(二)、用地控制指标</w:t>
        </w:r>
        <w:r>
          <w:tab/>
        </w:r>
        <w:r>
          <w:fldChar w:fldCharType="begin"/>
        </w:r>
        <w:r>
          <w:instrText xml:space="preserve"> PAGEREF _Toc5707 \h </w:instrText>
        </w:r>
        <w:r>
          <w:fldChar w:fldCharType="separate"/>
        </w:r>
        <w:r>
          <w:t>13</w:t>
        </w:r>
        <w:r>
          <w:fldChar w:fldCharType="end"/>
        </w:r>
      </w:hyperlink>
    </w:p>
    <w:p>
      <w:pPr>
        <w:pStyle w:val="TOC2"/>
        <w:tabs>
          <w:tab w:val="right" w:leader="dot" w:pos="8306"/>
        </w:tabs>
      </w:pPr>
      <w:hyperlink w:anchor="_Toc27566" w:history="1">
        <w:r>
          <w:rPr>
            <w:rFonts w:ascii="仿宋" w:eastAsia="仿宋" w:hAnsi="仿宋" w:cs="仿宋" w:hint="eastAsia"/>
            <w:lang w:eastAsia="zh-CN"/>
          </w:rPr>
          <w:t>(三)、节约用地措施</w:t>
        </w:r>
        <w:r>
          <w:tab/>
        </w:r>
        <w:r>
          <w:fldChar w:fldCharType="begin"/>
        </w:r>
        <w:r>
          <w:instrText xml:space="preserve"> PAGEREF _Toc27566 \h </w:instrText>
        </w:r>
        <w:r>
          <w:fldChar w:fldCharType="separate"/>
        </w:r>
        <w:r>
          <w:t>15</w:t>
        </w:r>
        <w:r>
          <w:fldChar w:fldCharType="end"/>
        </w:r>
      </w:hyperlink>
    </w:p>
    <w:p>
      <w:pPr>
        <w:pStyle w:val="TOC2"/>
        <w:tabs>
          <w:tab w:val="right" w:leader="dot" w:pos="8306"/>
        </w:tabs>
      </w:pPr>
      <w:hyperlink w:anchor="_Toc18795" w:history="1">
        <w:r>
          <w:rPr>
            <w:rFonts w:ascii="仿宋" w:eastAsia="仿宋" w:hAnsi="仿宋" w:cs="仿宋" w:hint="eastAsia"/>
            <w:lang w:eastAsia="zh-CN"/>
          </w:rPr>
          <w:t>(四)、总图布置方案</w:t>
        </w:r>
        <w:r>
          <w:tab/>
        </w:r>
        <w:r>
          <w:fldChar w:fldCharType="begin"/>
        </w:r>
        <w:r>
          <w:instrText xml:space="preserve"> PAGEREF _Toc18795 \h </w:instrText>
        </w:r>
        <w:r>
          <w:fldChar w:fldCharType="separate"/>
        </w:r>
        <w:r>
          <w:t>16</w:t>
        </w:r>
        <w:r>
          <w:fldChar w:fldCharType="end"/>
        </w:r>
      </w:hyperlink>
    </w:p>
    <w:p>
      <w:pPr>
        <w:pStyle w:val="TOC2"/>
        <w:tabs>
          <w:tab w:val="right" w:leader="dot" w:pos="8306"/>
        </w:tabs>
      </w:pPr>
      <w:hyperlink w:anchor="_Toc7220" w:history="1">
        <w:r>
          <w:rPr>
            <w:rFonts w:ascii="仿宋" w:eastAsia="仿宋" w:hAnsi="仿宋" w:cs="仿宋" w:hint="eastAsia"/>
            <w:lang w:eastAsia="zh-CN"/>
          </w:rPr>
          <w:t>(五)、选址综合评价</w:t>
        </w:r>
        <w:r>
          <w:tab/>
        </w:r>
        <w:r>
          <w:fldChar w:fldCharType="begin"/>
        </w:r>
        <w:r>
          <w:instrText xml:space="preserve"> PAGEREF _Toc7220 \h </w:instrText>
        </w:r>
        <w:r>
          <w:fldChar w:fldCharType="separate"/>
        </w:r>
        <w:r>
          <w:t>17</w:t>
        </w:r>
        <w:r>
          <w:fldChar w:fldCharType="end"/>
        </w:r>
      </w:hyperlink>
    </w:p>
    <w:p>
      <w:pPr>
        <w:pStyle w:val="TOC1"/>
        <w:tabs>
          <w:tab w:val="right" w:leader="dot" w:pos="8306"/>
        </w:tabs>
      </w:pPr>
      <w:hyperlink w:anchor="_Toc3788" w:history="1">
        <w:r>
          <w:rPr>
            <w:rFonts w:ascii="仿宋" w:eastAsia="仿宋" w:hAnsi="仿宋" w:cs="仿宋" w:hint="eastAsia"/>
            <w:lang w:eastAsia="zh-CN"/>
          </w:rPr>
          <w:t>六、霍尔传感器项目建设单位说明</w:t>
        </w:r>
        <w:r>
          <w:tab/>
        </w:r>
        <w:r>
          <w:fldChar w:fldCharType="begin"/>
        </w:r>
        <w:r>
          <w:instrText xml:space="preserve"> PAGEREF _Toc3788 \h </w:instrText>
        </w:r>
        <w:r>
          <w:fldChar w:fldCharType="separate"/>
        </w:r>
        <w:r>
          <w:t>18</w:t>
        </w:r>
        <w:r>
          <w:fldChar w:fldCharType="end"/>
        </w:r>
      </w:hyperlink>
    </w:p>
    <w:p>
      <w:pPr>
        <w:pStyle w:val="TOC2"/>
        <w:tabs>
          <w:tab w:val="right" w:leader="dot" w:pos="8306"/>
        </w:tabs>
      </w:pPr>
      <w:hyperlink w:anchor="_Toc10588" w:history="1">
        <w:r>
          <w:rPr>
            <w:rFonts w:ascii="仿宋" w:eastAsia="仿宋" w:hAnsi="仿宋" w:cs="仿宋" w:hint="eastAsia"/>
            <w:lang w:eastAsia="zh-CN"/>
          </w:rPr>
          <w:t>(一)、霍尔传感器项目承办单位基本情况</w:t>
        </w:r>
        <w:r>
          <w:tab/>
        </w:r>
        <w:r>
          <w:fldChar w:fldCharType="begin"/>
        </w:r>
        <w:r>
          <w:instrText xml:space="preserve"> PAGEREF _Toc10588 \h </w:instrText>
        </w:r>
        <w:r>
          <w:fldChar w:fldCharType="separate"/>
        </w:r>
        <w:r>
          <w:t>18</w:t>
        </w:r>
        <w:r>
          <w:fldChar w:fldCharType="end"/>
        </w:r>
      </w:hyperlink>
    </w:p>
    <w:p>
      <w:pPr>
        <w:pStyle w:val="TOC2"/>
        <w:tabs>
          <w:tab w:val="right" w:leader="dot" w:pos="8306"/>
        </w:tabs>
      </w:pPr>
      <w:hyperlink w:anchor="_Toc10519" w:history="1">
        <w:r>
          <w:rPr>
            <w:rFonts w:ascii="仿宋" w:eastAsia="仿宋" w:hAnsi="仿宋" w:cs="仿宋" w:hint="eastAsia"/>
            <w:lang w:eastAsia="zh-CN"/>
          </w:rPr>
          <w:t>(二)、公司经济效益分析</w:t>
        </w:r>
        <w:r>
          <w:tab/>
        </w:r>
        <w:r>
          <w:fldChar w:fldCharType="begin"/>
        </w:r>
        <w:r>
          <w:instrText xml:space="preserve"> PAGEREF _Toc10519 \h </w:instrText>
        </w:r>
        <w:r>
          <w:fldChar w:fldCharType="separate"/>
        </w:r>
        <w:r>
          <w:t>18</w:t>
        </w:r>
        <w:r>
          <w:fldChar w:fldCharType="end"/>
        </w:r>
      </w:hyperlink>
    </w:p>
    <w:p>
      <w:pPr>
        <w:pStyle w:val="TOC1"/>
        <w:tabs>
          <w:tab w:val="right" w:leader="dot" w:pos="8306"/>
        </w:tabs>
      </w:pPr>
      <w:hyperlink w:anchor="_Toc2132" w:history="1">
        <w:r>
          <w:rPr>
            <w:rFonts w:ascii="仿宋" w:eastAsia="仿宋" w:hAnsi="仿宋" w:cs="仿宋" w:hint="eastAsia"/>
            <w:lang w:eastAsia="zh-CN"/>
          </w:rPr>
          <w:t>七、霍尔传感器项目计划安排</w:t>
        </w:r>
        <w:r>
          <w:tab/>
        </w:r>
        <w:r>
          <w:fldChar w:fldCharType="begin"/>
        </w:r>
        <w:r>
          <w:instrText xml:space="preserve"> PAGEREF _Toc2132 \h </w:instrText>
        </w:r>
        <w:r>
          <w:fldChar w:fldCharType="separate"/>
        </w:r>
        <w:r>
          <w:t>19</w:t>
        </w:r>
        <w:r>
          <w:fldChar w:fldCharType="end"/>
        </w:r>
      </w:hyperlink>
    </w:p>
    <w:p>
      <w:pPr>
        <w:pStyle w:val="TOC2"/>
        <w:tabs>
          <w:tab w:val="right" w:leader="dot" w:pos="8306"/>
        </w:tabs>
      </w:pPr>
      <w:hyperlink w:anchor="_Toc10564" w:history="1">
        <w:r>
          <w:rPr>
            <w:rFonts w:ascii="仿宋" w:eastAsia="仿宋" w:hAnsi="仿宋" w:cs="仿宋" w:hint="eastAsia"/>
            <w:lang w:eastAsia="zh-CN"/>
          </w:rPr>
          <w:t>(一)、建设周期</w:t>
        </w:r>
        <w:r>
          <w:tab/>
        </w:r>
        <w:r>
          <w:fldChar w:fldCharType="begin"/>
        </w:r>
        <w:r>
          <w:instrText xml:space="preserve"> PAGEREF _Toc10564 \h </w:instrText>
        </w:r>
        <w:r>
          <w:fldChar w:fldCharType="separate"/>
        </w:r>
        <w:r>
          <w:t>19</w:t>
        </w:r>
        <w:r>
          <w:fldChar w:fldCharType="end"/>
        </w:r>
      </w:hyperlink>
    </w:p>
    <w:p>
      <w:pPr>
        <w:pStyle w:val="TOC2"/>
        <w:tabs>
          <w:tab w:val="right" w:leader="dot" w:pos="8306"/>
        </w:tabs>
      </w:pPr>
      <w:hyperlink w:anchor="_Toc15536" w:history="1">
        <w:r>
          <w:rPr>
            <w:rFonts w:ascii="仿宋" w:eastAsia="仿宋" w:hAnsi="仿宋" w:cs="仿宋" w:hint="eastAsia"/>
            <w:lang w:eastAsia="zh-CN"/>
          </w:rPr>
          <w:t>(二)、建设进度</w:t>
        </w:r>
        <w:r>
          <w:tab/>
        </w:r>
        <w:r>
          <w:fldChar w:fldCharType="begin"/>
        </w:r>
        <w:r>
          <w:instrText xml:space="preserve"> PAGEREF _Toc15536 \h </w:instrText>
        </w:r>
        <w:r>
          <w:fldChar w:fldCharType="separate"/>
        </w:r>
        <w:r>
          <w:t>20</w:t>
        </w:r>
        <w:r>
          <w:fldChar w:fldCharType="end"/>
        </w:r>
      </w:hyperlink>
    </w:p>
    <w:p>
      <w:pPr>
        <w:pStyle w:val="TOC2"/>
        <w:tabs>
          <w:tab w:val="right" w:leader="dot" w:pos="8306"/>
        </w:tabs>
      </w:pPr>
      <w:hyperlink w:anchor="_Toc18728" w:history="1">
        <w:r>
          <w:rPr>
            <w:rFonts w:ascii="仿宋" w:eastAsia="仿宋" w:hAnsi="仿宋" w:cs="仿宋" w:hint="eastAsia"/>
            <w:lang w:eastAsia="zh-CN"/>
          </w:rPr>
          <w:t>(三)、进度安排注意事项</w:t>
        </w:r>
        <w:r>
          <w:tab/>
        </w:r>
        <w:r>
          <w:fldChar w:fldCharType="begin"/>
        </w:r>
        <w:r>
          <w:instrText xml:space="preserve"> PAGEREF _Toc18728 \h </w:instrText>
        </w:r>
        <w:r>
          <w:fldChar w:fldCharType="separate"/>
        </w:r>
        <w:r>
          <w:t>21</w:t>
        </w:r>
        <w:r>
          <w:fldChar w:fldCharType="end"/>
        </w:r>
      </w:hyperlink>
    </w:p>
    <w:p>
      <w:pPr>
        <w:pStyle w:val="TOC2"/>
        <w:tabs>
          <w:tab w:val="right" w:leader="dot" w:pos="8306"/>
        </w:tabs>
      </w:pPr>
      <w:hyperlink w:anchor="_Toc4920" w:history="1">
        <w:r>
          <w:rPr>
            <w:rFonts w:ascii="仿宋" w:eastAsia="仿宋" w:hAnsi="仿宋" w:cs="仿宋" w:hint="eastAsia"/>
            <w:lang w:eastAsia="zh-CN"/>
          </w:rPr>
          <w:t>(四)、人力资源配置</w:t>
        </w:r>
        <w:r>
          <w:tab/>
        </w:r>
        <w:r>
          <w:fldChar w:fldCharType="begin"/>
        </w:r>
        <w:r>
          <w:instrText xml:space="preserve"> PAGEREF _Toc4920 \h </w:instrText>
        </w:r>
        <w:r>
          <w:fldChar w:fldCharType="separate"/>
        </w:r>
        <w:r>
          <w:t>23</w:t>
        </w:r>
        <w:r>
          <w:fldChar w:fldCharType="end"/>
        </w:r>
      </w:hyperlink>
    </w:p>
    <w:p>
      <w:pPr>
        <w:pStyle w:val="TOC1"/>
        <w:tabs>
          <w:tab w:val="right" w:leader="dot" w:pos="8306"/>
        </w:tabs>
      </w:pPr>
      <w:hyperlink w:anchor="_Toc23439" w:history="1">
        <w:r>
          <w:rPr>
            <w:rFonts w:ascii="仿宋" w:eastAsia="仿宋" w:hAnsi="仿宋" w:cs="仿宋" w:hint="eastAsia"/>
            <w:lang w:eastAsia="zh-CN"/>
          </w:rPr>
          <w:t>八、霍尔传感器项目社会影响</w:t>
        </w:r>
        <w:r>
          <w:tab/>
        </w:r>
        <w:r>
          <w:fldChar w:fldCharType="begin"/>
        </w:r>
        <w:r>
          <w:instrText xml:space="preserve"> PAGEREF _Toc23439 \h </w:instrText>
        </w:r>
        <w:r>
          <w:fldChar w:fldCharType="separate"/>
        </w:r>
        <w:r>
          <w:t>24</w:t>
        </w:r>
        <w:r>
          <w:fldChar w:fldCharType="end"/>
        </w:r>
      </w:hyperlink>
    </w:p>
    <w:p>
      <w:pPr>
        <w:pStyle w:val="TOC2"/>
        <w:tabs>
          <w:tab w:val="right" w:leader="dot" w:pos="8306"/>
        </w:tabs>
      </w:pPr>
      <w:hyperlink w:anchor="_Toc28711" w:history="1">
        <w:r>
          <w:rPr>
            <w:rFonts w:ascii="仿宋" w:eastAsia="仿宋" w:hAnsi="仿宋" w:cs="仿宋" w:hint="eastAsia"/>
            <w:lang w:eastAsia="zh-CN"/>
          </w:rPr>
          <w:t>(一)、社会责任与义务</w:t>
        </w:r>
        <w:r>
          <w:tab/>
        </w:r>
        <w:r>
          <w:fldChar w:fldCharType="begin"/>
        </w:r>
        <w:r>
          <w:instrText xml:space="preserve"> PAGEREF _Toc28711 \h </w:instrText>
        </w:r>
        <w:r>
          <w:fldChar w:fldCharType="separate"/>
        </w:r>
        <w:r>
          <w:t>24</w:t>
        </w:r>
        <w:r>
          <w:fldChar w:fldCharType="end"/>
        </w:r>
      </w:hyperlink>
    </w:p>
    <w:p>
      <w:pPr>
        <w:pStyle w:val="TOC2"/>
        <w:tabs>
          <w:tab w:val="right" w:leader="dot" w:pos="8306"/>
        </w:tabs>
      </w:pPr>
      <w:hyperlink w:anchor="_Toc1529" w:history="1">
        <w:r>
          <w:rPr>
            <w:rFonts w:ascii="仿宋" w:eastAsia="仿宋" w:hAnsi="仿宋" w:cs="仿宋" w:hint="eastAsia"/>
            <w:lang w:eastAsia="zh-CN"/>
          </w:rPr>
          <w:t>(二)、社会参与与沟通</w:t>
        </w:r>
        <w:r>
          <w:tab/>
        </w:r>
        <w:r>
          <w:fldChar w:fldCharType="begin"/>
        </w:r>
        <w:r>
          <w:instrText xml:space="preserve"> PAGEREF _Toc1529 \h </w:instrText>
        </w:r>
        <w:r>
          <w:fldChar w:fldCharType="separate"/>
        </w:r>
        <w:r>
          <w:t>24</w:t>
        </w:r>
        <w:r>
          <w:fldChar w:fldCharType="end"/>
        </w:r>
      </w:hyperlink>
    </w:p>
    <w:p>
      <w:pPr>
        <w:pStyle w:val="TOC1"/>
        <w:tabs>
          <w:tab w:val="right" w:leader="dot" w:pos="8306"/>
        </w:tabs>
      </w:pPr>
      <w:hyperlink w:anchor="_Toc13411" w:history="1">
        <w:r>
          <w:rPr>
            <w:rFonts w:ascii="仿宋" w:eastAsia="仿宋" w:hAnsi="仿宋" w:cs="仿宋" w:hint="eastAsia"/>
            <w:lang w:eastAsia="zh-CN"/>
          </w:rPr>
          <w:t>九、霍尔传感器项目经营效益</w:t>
        </w:r>
        <w:r>
          <w:tab/>
        </w:r>
        <w:r>
          <w:fldChar w:fldCharType="begin"/>
        </w:r>
        <w:r>
          <w:instrText xml:space="preserve"> PAGEREF _Toc13411 \h </w:instrText>
        </w:r>
        <w:r>
          <w:fldChar w:fldCharType="separate"/>
        </w:r>
        <w:r>
          <w:t>25</w:t>
        </w:r>
        <w:r>
          <w:fldChar w:fldCharType="end"/>
        </w:r>
      </w:hyperlink>
    </w:p>
    <w:p>
      <w:pPr>
        <w:pStyle w:val="TOC2"/>
        <w:tabs>
          <w:tab w:val="right" w:leader="dot" w:pos="8306"/>
        </w:tabs>
      </w:pPr>
      <w:hyperlink w:anchor="_Toc22902" w:history="1">
        <w:r>
          <w:rPr>
            <w:rFonts w:ascii="仿宋" w:eastAsia="仿宋" w:hAnsi="仿宋" w:cs="仿宋" w:hint="eastAsia"/>
            <w:lang w:eastAsia="zh-CN"/>
          </w:rPr>
          <w:t>(一)、经济评价财务测算</w:t>
        </w:r>
        <w:r>
          <w:tab/>
        </w:r>
        <w:r>
          <w:fldChar w:fldCharType="begin"/>
        </w:r>
        <w:r>
          <w:instrText xml:space="preserve"> PAGEREF _Toc22902 \h </w:instrText>
        </w:r>
        <w:r>
          <w:fldChar w:fldCharType="separate"/>
        </w:r>
        <w:r>
          <w:t>25</w:t>
        </w:r>
        <w:r>
          <w:fldChar w:fldCharType="end"/>
        </w:r>
      </w:hyperlink>
    </w:p>
    <w:p>
      <w:pPr>
        <w:pStyle w:val="TOC2"/>
        <w:tabs>
          <w:tab w:val="right" w:leader="dot" w:pos="8306"/>
        </w:tabs>
      </w:pPr>
      <w:hyperlink w:anchor="_Toc6518" w:history="1">
        <w:r>
          <w:rPr>
            <w:rFonts w:ascii="仿宋" w:eastAsia="仿宋" w:hAnsi="仿宋" w:cs="仿宋" w:hint="eastAsia"/>
            <w:lang w:eastAsia="zh-CN"/>
          </w:rPr>
          <w:t>(二)、霍尔传感器项目盈利能力分析</w:t>
        </w:r>
        <w:r>
          <w:tab/>
        </w:r>
        <w:r>
          <w:fldChar w:fldCharType="begin"/>
        </w:r>
        <w:r>
          <w:instrText xml:space="preserve"> PAGEREF _Toc6518 \h </w:instrText>
        </w:r>
        <w:r>
          <w:fldChar w:fldCharType="separate"/>
        </w:r>
        <w:r>
          <w:t>27</w:t>
        </w:r>
        <w:r>
          <w:fldChar w:fldCharType="end"/>
        </w:r>
      </w:hyperlink>
    </w:p>
    <w:p>
      <w:pPr>
        <w:pStyle w:val="TOC1"/>
        <w:tabs>
          <w:tab w:val="right" w:leader="dot" w:pos="8306"/>
        </w:tabs>
      </w:pPr>
      <w:hyperlink w:anchor="_Toc19258" w:history="1">
        <w:r>
          <w:rPr>
            <w:rFonts w:ascii="仿宋" w:eastAsia="仿宋" w:hAnsi="仿宋" w:cs="仿宋" w:hint="eastAsia"/>
            <w:lang w:eastAsia="zh-CN"/>
          </w:rPr>
          <w:t>十、霍尔传感器项目人力资源培养与发展</w:t>
        </w:r>
        <w:r>
          <w:tab/>
        </w:r>
        <w:r>
          <w:fldChar w:fldCharType="begin"/>
        </w:r>
        <w:r>
          <w:instrText xml:space="preserve"> PAGEREF _Toc19258 \h </w:instrText>
        </w:r>
        <w:r>
          <w:fldChar w:fldCharType="separate"/>
        </w:r>
        <w:r>
          <w:t>27</w:t>
        </w:r>
        <w:r>
          <w:fldChar w:fldCharType="end"/>
        </w:r>
      </w:hyperlink>
    </w:p>
    <w:p>
      <w:pPr>
        <w:pStyle w:val="TOC2"/>
        <w:tabs>
          <w:tab w:val="right" w:leader="dot" w:pos="8306"/>
        </w:tabs>
      </w:pPr>
      <w:hyperlink w:anchor="_Toc8786" w:history="1">
        <w:r>
          <w:rPr>
            <w:rFonts w:ascii="仿宋" w:eastAsia="仿宋" w:hAnsi="仿宋" w:cs="仿宋" w:hint="eastAsia"/>
            <w:lang w:eastAsia="zh-CN"/>
          </w:rPr>
          <w:t>(一)、人才需求与规划</w:t>
        </w:r>
        <w:r>
          <w:tab/>
        </w:r>
        <w:r>
          <w:fldChar w:fldCharType="begin"/>
        </w:r>
        <w:r>
          <w:instrText xml:space="preserve"> PAGEREF _Toc8786 \h </w:instrText>
        </w:r>
        <w:r>
          <w:fldChar w:fldCharType="separate"/>
        </w:r>
        <w:r>
          <w:t>27</w:t>
        </w:r>
        <w:r>
          <w:fldChar w:fldCharType="end"/>
        </w:r>
      </w:hyperlink>
    </w:p>
    <w:p>
      <w:pPr>
        <w:pStyle w:val="TOC2"/>
        <w:tabs>
          <w:tab w:val="right" w:leader="dot" w:pos="8306"/>
        </w:tabs>
      </w:pPr>
      <w:hyperlink w:anchor="_Toc21204" w:history="1">
        <w:r>
          <w:rPr>
            <w:rFonts w:ascii="仿宋" w:eastAsia="仿宋" w:hAnsi="仿宋" w:cs="仿宋" w:hint="eastAsia"/>
            <w:lang w:eastAsia="zh-CN"/>
          </w:rPr>
          <w:t>(二)、培训与发展计划</w:t>
        </w:r>
        <w:r>
          <w:tab/>
        </w:r>
        <w:r>
          <w:fldChar w:fldCharType="begin"/>
        </w:r>
        <w:r>
          <w:instrText xml:space="preserve"> PAGEREF _Toc21204 \h </w:instrText>
        </w:r>
        <w:r>
          <w:fldChar w:fldCharType="separate"/>
        </w:r>
        <w:r>
          <w:t>28</w:t>
        </w:r>
        <w:r>
          <w:fldChar w:fldCharType="end"/>
        </w:r>
      </w:hyperlink>
    </w:p>
    <w:p>
      <w:pPr>
        <w:pStyle w:val="TOC1"/>
        <w:tabs>
          <w:tab w:val="right" w:leader="dot" w:pos="8306"/>
        </w:tabs>
      </w:pPr>
      <w:hyperlink w:anchor="_Toc28447" w:history="1">
        <w:r>
          <w:rPr>
            <w:rFonts w:ascii="仿宋" w:eastAsia="仿宋" w:hAnsi="仿宋" w:cs="仿宋" w:hint="eastAsia"/>
            <w:lang w:eastAsia="zh-CN"/>
          </w:rPr>
          <w:t>十一、生产安全保护</w:t>
        </w:r>
        <w:r>
          <w:tab/>
        </w:r>
        <w:r>
          <w:fldChar w:fldCharType="begin"/>
        </w:r>
        <w:r>
          <w:instrText xml:space="preserve"> PAGEREF _Toc28447 \h </w:instrText>
        </w:r>
        <w:r>
          <w:fldChar w:fldCharType="separate"/>
        </w:r>
        <w:r>
          <w:t>28</w:t>
        </w:r>
        <w:r>
          <w:fldChar w:fldCharType="end"/>
        </w:r>
      </w:hyperlink>
    </w:p>
    <w:p>
      <w:pPr>
        <w:pStyle w:val="TOC2"/>
        <w:tabs>
          <w:tab w:val="right" w:leader="dot" w:pos="8306"/>
        </w:tabs>
      </w:pPr>
      <w:hyperlink w:anchor="_Toc25400" w:history="1">
        <w:r>
          <w:rPr>
            <w:rFonts w:ascii="仿宋" w:eastAsia="仿宋" w:hAnsi="仿宋" w:cs="仿宋" w:hint="eastAsia"/>
            <w:lang w:eastAsia="zh-CN"/>
          </w:rPr>
          <w:t>(一)、消防安全</w:t>
        </w:r>
        <w:r>
          <w:tab/>
        </w:r>
        <w:r>
          <w:fldChar w:fldCharType="begin"/>
        </w:r>
        <w:r>
          <w:instrText xml:space="preserve"> PAGEREF _Toc25400 \h </w:instrText>
        </w:r>
        <w:r>
          <w:fldChar w:fldCharType="separate"/>
        </w:r>
        <w:r>
          <w:t>28</w:t>
        </w:r>
        <w:r>
          <w:fldChar w:fldCharType="end"/>
        </w:r>
      </w:hyperlink>
    </w:p>
    <w:p>
      <w:pPr>
        <w:pStyle w:val="TOC2"/>
        <w:tabs>
          <w:tab w:val="right" w:leader="dot" w:pos="8306"/>
        </w:tabs>
      </w:pPr>
      <w:hyperlink w:anchor="_Toc29871" w:history="1">
        <w:r>
          <w:rPr>
            <w:rFonts w:ascii="仿宋" w:eastAsia="仿宋" w:hAnsi="仿宋" w:cs="仿宋" w:hint="eastAsia"/>
            <w:lang w:eastAsia="zh-CN"/>
          </w:rPr>
          <w:t>(二)、防火防爆总图布置措施</w:t>
        </w:r>
        <w:r>
          <w:tab/>
        </w:r>
        <w:r>
          <w:fldChar w:fldCharType="begin"/>
        </w:r>
        <w:r>
          <w:instrText xml:space="preserve"> PAGEREF _Toc29871 \h </w:instrText>
        </w:r>
        <w:r>
          <w:fldChar w:fldCharType="separate"/>
        </w:r>
        <w:r>
          <w:t>30</w:t>
        </w:r>
        <w:r>
          <w:fldChar w:fldCharType="end"/>
        </w:r>
      </w:hyperlink>
    </w:p>
    <w:p>
      <w:pPr>
        <w:pStyle w:val="TOC2"/>
        <w:tabs>
          <w:tab w:val="right" w:leader="dot" w:pos="8306"/>
        </w:tabs>
      </w:pPr>
      <w:hyperlink w:anchor="_Toc23800" w:history="1">
        <w:r>
          <w:rPr>
            <w:rFonts w:ascii="仿宋" w:eastAsia="仿宋" w:hAnsi="仿宋" w:cs="仿宋" w:hint="eastAsia"/>
            <w:lang w:eastAsia="zh-CN"/>
          </w:rPr>
          <w:t>(三)、自然灾害防范措施</w:t>
        </w:r>
        <w:r>
          <w:tab/>
        </w:r>
        <w:r>
          <w:fldChar w:fldCharType="begin"/>
        </w:r>
        <w:r>
          <w:instrText xml:space="preserve"> PAGEREF _Toc23800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9" w:history="1">
        <w:r>
          <w:rPr>
            <w:rFonts w:ascii="仿宋" w:eastAsia="仿宋" w:hAnsi="仿宋" w:cs="仿宋" w:hint="eastAsia"/>
            <w:lang w:eastAsia="zh-CN"/>
          </w:rPr>
          <w:t>(四)、安全色及安全标志使用要求</w:t>
        </w:r>
        <w:r>
          <w:tab/>
        </w:r>
        <w:r>
          <w:fldChar w:fldCharType="begin"/>
        </w:r>
        <w:r>
          <w:instrText xml:space="preserve"> PAGEREF _Toc23619 \h </w:instrText>
        </w:r>
        <w:r>
          <w:fldChar w:fldCharType="separate"/>
        </w:r>
        <w:r>
          <w:t>32</w:t>
        </w:r>
        <w:r>
          <w:fldChar w:fldCharType="end"/>
        </w:r>
      </w:hyperlink>
    </w:p>
    <w:p>
      <w:pPr>
        <w:pStyle w:val="TOC2"/>
        <w:tabs>
          <w:tab w:val="right" w:leader="dot" w:pos="8306"/>
        </w:tabs>
      </w:pPr>
      <w:hyperlink w:anchor="_Toc19294" w:history="1">
        <w:r>
          <w:rPr>
            <w:rFonts w:ascii="仿宋" w:eastAsia="仿宋" w:hAnsi="仿宋" w:cs="仿宋" w:hint="eastAsia"/>
            <w:lang w:eastAsia="zh-CN"/>
          </w:rPr>
          <w:t>(五)、防尘防毒措施</w:t>
        </w:r>
        <w:r>
          <w:tab/>
        </w:r>
        <w:r>
          <w:fldChar w:fldCharType="begin"/>
        </w:r>
        <w:r>
          <w:instrText xml:space="preserve"> PAGEREF _Toc19294 \h </w:instrText>
        </w:r>
        <w:r>
          <w:fldChar w:fldCharType="separate"/>
        </w:r>
        <w:r>
          <w:t>33</w:t>
        </w:r>
        <w:r>
          <w:fldChar w:fldCharType="end"/>
        </w:r>
      </w:hyperlink>
    </w:p>
    <w:p>
      <w:pPr>
        <w:pStyle w:val="TOC2"/>
        <w:tabs>
          <w:tab w:val="right" w:leader="dot" w:pos="8306"/>
        </w:tabs>
      </w:pPr>
      <w:hyperlink w:anchor="_Toc14023" w:history="1">
        <w:r>
          <w:rPr>
            <w:rFonts w:ascii="仿宋" w:eastAsia="仿宋" w:hAnsi="仿宋" w:cs="仿宋" w:hint="eastAsia"/>
            <w:lang w:eastAsia="zh-CN"/>
          </w:rPr>
          <w:t>(六)、防静电、触电防护及防雷措施</w:t>
        </w:r>
        <w:r>
          <w:tab/>
        </w:r>
        <w:r>
          <w:fldChar w:fldCharType="begin"/>
        </w:r>
        <w:r>
          <w:instrText xml:space="preserve"> PAGEREF _Toc14023 \h </w:instrText>
        </w:r>
        <w:r>
          <w:fldChar w:fldCharType="separate"/>
        </w:r>
        <w:r>
          <w:t>33</w:t>
        </w:r>
        <w:r>
          <w:fldChar w:fldCharType="end"/>
        </w:r>
      </w:hyperlink>
    </w:p>
    <w:p>
      <w:pPr>
        <w:pStyle w:val="TOC2"/>
        <w:tabs>
          <w:tab w:val="right" w:leader="dot" w:pos="8306"/>
        </w:tabs>
      </w:pPr>
      <w:hyperlink w:anchor="_Toc2891" w:history="1">
        <w:r>
          <w:rPr>
            <w:rFonts w:ascii="仿宋" w:eastAsia="仿宋" w:hAnsi="仿宋" w:cs="仿宋" w:hint="eastAsia"/>
            <w:lang w:eastAsia="zh-CN"/>
          </w:rPr>
          <w:t>(七)、机械设备安全保障措施</w:t>
        </w:r>
        <w:r>
          <w:tab/>
        </w:r>
        <w:r>
          <w:fldChar w:fldCharType="begin"/>
        </w:r>
        <w:r>
          <w:instrText xml:space="preserve"> PAGEREF _Toc2891 \h </w:instrText>
        </w:r>
        <w:r>
          <w:fldChar w:fldCharType="separate"/>
        </w:r>
        <w:r>
          <w:t>35</w:t>
        </w:r>
        <w:r>
          <w:fldChar w:fldCharType="end"/>
        </w:r>
      </w:hyperlink>
    </w:p>
    <w:p>
      <w:pPr>
        <w:pStyle w:val="TOC1"/>
        <w:tabs>
          <w:tab w:val="right" w:leader="dot" w:pos="8306"/>
        </w:tabs>
      </w:pPr>
      <w:hyperlink w:anchor="_Toc18103" w:history="1">
        <w:r>
          <w:rPr>
            <w:rFonts w:ascii="仿宋" w:eastAsia="仿宋" w:hAnsi="仿宋" w:cs="仿宋" w:hint="eastAsia"/>
            <w:lang w:eastAsia="zh-CN"/>
          </w:rPr>
          <w:t>十二、霍尔传感器项目投资规划</w:t>
        </w:r>
        <w:r>
          <w:tab/>
        </w:r>
        <w:r>
          <w:fldChar w:fldCharType="begin"/>
        </w:r>
        <w:r>
          <w:instrText xml:space="preserve"> PAGEREF _Toc18103 \h </w:instrText>
        </w:r>
        <w:r>
          <w:fldChar w:fldCharType="separate"/>
        </w:r>
        <w:r>
          <w:t>36</w:t>
        </w:r>
        <w:r>
          <w:fldChar w:fldCharType="end"/>
        </w:r>
      </w:hyperlink>
    </w:p>
    <w:p>
      <w:pPr>
        <w:pStyle w:val="TOC2"/>
        <w:tabs>
          <w:tab w:val="right" w:leader="dot" w:pos="8306"/>
        </w:tabs>
      </w:pPr>
      <w:hyperlink w:anchor="_Toc12796" w:history="1">
        <w:r>
          <w:rPr>
            <w:rFonts w:ascii="仿宋" w:eastAsia="仿宋" w:hAnsi="仿宋" w:cs="仿宋" w:hint="eastAsia"/>
            <w:lang w:eastAsia="zh-CN"/>
          </w:rPr>
          <w:t>(一)、霍尔传感器项目总投资估算</w:t>
        </w:r>
        <w:r>
          <w:tab/>
        </w:r>
        <w:r>
          <w:fldChar w:fldCharType="begin"/>
        </w:r>
        <w:r>
          <w:instrText xml:space="preserve"> PAGEREF _Toc12796 \h </w:instrText>
        </w:r>
        <w:r>
          <w:fldChar w:fldCharType="separate"/>
        </w:r>
        <w:r>
          <w:t>36</w:t>
        </w:r>
        <w:r>
          <w:fldChar w:fldCharType="end"/>
        </w:r>
      </w:hyperlink>
    </w:p>
    <w:p>
      <w:pPr>
        <w:pStyle w:val="TOC2"/>
        <w:tabs>
          <w:tab w:val="right" w:leader="dot" w:pos="8306"/>
        </w:tabs>
      </w:pPr>
      <w:hyperlink w:anchor="_Toc32318" w:history="1">
        <w:r>
          <w:rPr>
            <w:rFonts w:ascii="仿宋" w:eastAsia="仿宋" w:hAnsi="仿宋" w:cs="仿宋" w:hint="eastAsia"/>
            <w:lang w:eastAsia="zh-CN"/>
          </w:rPr>
          <w:t>(二)、资金筹措</w:t>
        </w:r>
        <w:r>
          <w:tab/>
        </w:r>
        <w:r>
          <w:fldChar w:fldCharType="begin"/>
        </w:r>
        <w:r>
          <w:instrText xml:space="preserve"> PAGEREF _Toc32318 \h </w:instrText>
        </w:r>
        <w:r>
          <w:fldChar w:fldCharType="separate"/>
        </w:r>
        <w:r>
          <w:t>38</w:t>
        </w:r>
        <w:r>
          <w:fldChar w:fldCharType="end"/>
        </w:r>
      </w:hyperlink>
    </w:p>
    <w:p>
      <w:pPr>
        <w:pStyle w:val="TOC1"/>
        <w:tabs>
          <w:tab w:val="right" w:leader="dot" w:pos="8306"/>
        </w:tabs>
      </w:pPr>
      <w:hyperlink w:anchor="_Toc31538" w:history="1">
        <w:r>
          <w:rPr>
            <w:rFonts w:ascii="仿宋" w:eastAsia="仿宋" w:hAnsi="仿宋" w:cs="仿宋" w:hint="eastAsia"/>
            <w:lang w:eastAsia="zh-CN"/>
          </w:rPr>
          <w:t>十三、营销与推广策略</w:t>
        </w:r>
        <w:r>
          <w:tab/>
        </w:r>
        <w:r>
          <w:fldChar w:fldCharType="begin"/>
        </w:r>
        <w:r>
          <w:instrText xml:space="preserve"> PAGEREF _Toc31538 \h </w:instrText>
        </w:r>
        <w:r>
          <w:fldChar w:fldCharType="separate"/>
        </w:r>
        <w:r>
          <w:t>38</w:t>
        </w:r>
        <w:r>
          <w:fldChar w:fldCharType="end"/>
        </w:r>
      </w:hyperlink>
    </w:p>
    <w:p>
      <w:pPr>
        <w:pStyle w:val="TOC2"/>
        <w:tabs>
          <w:tab w:val="right" w:leader="dot" w:pos="8306"/>
        </w:tabs>
      </w:pPr>
      <w:hyperlink w:anchor="_Toc31578" w:history="1">
        <w:r>
          <w:rPr>
            <w:rFonts w:ascii="仿宋" w:eastAsia="仿宋" w:hAnsi="仿宋" w:cs="仿宋" w:hint="eastAsia"/>
            <w:lang w:eastAsia="zh-CN"/>
          </w:rPr>
          <w:t>(一)、产品/服务定位与特点</w:t>
        </w:r>
        <w:r>
          <w:tab/>
        </w:r>
        <w:r>
          <w:fldChar w:fldCharType="begin"/>
        </w:r>
        <w:r>
          <w:instrText xml:space="preserve"> PAGEREF _Toc31578 \h </w:instrText>
        </w:r>
        <w:r>
          <w:fldChar w:fldCharType="separate"/>
        </w:r>
        <w:r>
          <w:t>38</w:t>
        </w:r>
        <w:r>
          <w:fldChar w:fldCharType="end"/>
        </w:r>
      </w:hyperlink>
    </w:p>
    <w:p>
      <w:pPr>
        <w:pStyle w:val="TOC2"/>
        <w:tabs>
          <w:tab w:val="right" w:leader="dot" w:pos="8306"/>
        </w:tabs>
      </w:pPr>
      <w:hyperlink w:anchor="_Toc328" w:history="1">
        <w:r>
          <w:rPr>
            <w:rFonts w:ascii="仿宋" w:eastAsia="仿宋" w:hAnsi="仿宋" w:cs="仿宋" w:hint="eastAsia"/>
            <w:lang w:eastAsia="zh-CN"/>
          </w:rPr>
          <w:t>(二)、市场定位与竞争分析</w:t>
        </w:r>
        <w:r>
          <w:tab/>
        </w:r>
        <w:r>
          <w:fldChar w:fldCharType="begin"/>
        </w:r>
        <w:r>
          <w:instrText xml:space="preserve"> PAGEREF _Toc328 \h </w:instrText>
        </w:r>
        <w:r>
          <w:fldChar w:fldCharType="separate"/>
        </w:r>
        <w:r>
          <w:t>40</w:t>
        </w:r>
        <w:r>
          <w:fldChar w:fldCharType="end"/>
        </w:r>
      </w:hyperlink>
    </w:p>
    <w:p>
      <w:pPr>
        <w:pStyle w:val="TOC2"/>
        <w:tabs>
          <w:tab w:val="right" w:leader="dot" w:pos="8306"/>
        </w:tabs>
      </w:pPr>
      <w:hyperlink w:anchor="_Toc23041" w:history="1">
        <w:r>
          <w:rPr>
            <w:rFonts w:ascii="仿宋" w:eastAsia="仿宋" w:hAnsi="仿宋" w:cs="仿宋" w:hint="eastAsia"/>
            <w:lang w:eastAsia="zh-CN"/>
          </w:rPr>
          <w:t>(三)、营销渠道与策略</w:t>
        </w:r>
        <w:r>
          <w:tab/>
        </w:r>
        <w:r>
          <w:fldChar w:fldCharType="begin"/>
        </w:r>
        <w:r>
          <w:instrText xml:space="preserve"> PAGEREF _Toc23041 \h </w:instrText>
        </w:r>
        <w:r>
          <w:fldChar w:fldCharType="separate"/>
        </w:r>
        <w:r>
          <w:t>41</w:t>
        </w:r>
        <w:r>
          <w:fldChar w:fldCharType="end"/>
        </w:r>
      </w:hyperlink>
    </w:p>
    <w:p>
      <w:pPr>
        <w:pStyle w:val="TOC2"/>
        <w:tabs>
          <w:tab w:val="right" w:leader="dot" w:pos="8306"/>
        </w:tabs>
      </w:pPr>
      <w:hyperlink w:anchor="_Toc22326" w:history="1">
        <w:r>
          <w:rPr>
            <w:rFonts w:ascii="仿宋" w:eastAsia="仿宋" w:hAnsi="仿宋" w:cs="仿宋" w:hint="eastAsia"/>
            <w:lang w:eastAsia="zh-CN"/>
          </w:rPr>
          <w:t>(四)、推广与宣传活动</w:t>
        </w:r>
        <w:r>
          <w:tab/>
        </w:r>
        <w:r>
          <w:fldChar w:fldCharType="begin"/>
        </w:r>
        <w:r>
          <w:instrText xml:space="preserve"> PAGEREF _Toc22326 \h </w:instrText>
        </w:r>
        <w:r>
          <w:fldChar w:fldCharType="separate"/>
        </w:r>
        <w:r>
          <w:t>42</w:t>
        </w:r>
        <w:r>
          <w:fldChar w:fldCharType="end"/>
        </w:r>
      </w:hyperlink>
    </w:p>
    <w:p>
      <w:pPr>
        <w:pStyle w:val="TOC1"/>
        <w:tabs>
          <w:tab w:val="right" w:leader="dot" w:pos="8306"/>
        </w:tabs>
      </w:pPr>
      <w:hyperlink w:anchor="_Toc13477" w:history="1">
        <w:r>
          <w:rPr>
            <w:rFonts w:ascii="仿宋" w:eastAsia="仿宋" w:hAnsi="仿宋" w:cs="仿宋" w:hint="eastAsia"/>
            <w:lang w:eastAsia="zh-CN"/>
          </w:rPr>
          <w:t>十四、利益相关者分析与沟通计划</w:t>
        </w:r>
        <w:r>
          <w:tab/>
        </w:r>
        <w:r>
          <w:fldChar w:fldCharType="begin"/>
        </w:r>
        <w:r>
          <w:instrText xml:space="preserve"> PAGEREF _Toc13477 \h </w:instrText>
        </w:r>
        <w:r>
          <w:fldChar w:fldCharType="separate"/>
        </w:r>
        <w:r>
          <w:t>47</w:t>
        </w:r>
        <w:r>
          <w:fldChar w:fldCharType="end"/>
        </w:r>
      </w:hyperlink>
    </w:p>
    <w:p>
      <w:pPr>
        <w:pStyle w:val="TOC2"/>
        <w:tabs>
          <w:tab w:val="right" w:leader="dot" w:pos="8306"/>
        </w:tabs>
      </w:pPr>
      <w:hyperlink w:anchor="_Toc7075" w:history="1">
        <w:r>
          <w:rPr>
            <w:rFonts w:ascii="仿宋" w:eastAsia="仿宋" w:hAnsi="仿宋" w:cs="仿宋" w:hint="eastAsia"/>
            <w:lang w:eastAsia="zh-CN"/>
          </w:rPr>
          <w:t>(一)、利益相关者分析</w:t>
        </w:r>
        <w:r>
          <w:tab/>
        </w:r>
        <w:r>
          <w:fldChar w:fldCharType="begin"/>
        </w:r>
        <w:r>
          <w:instrText xml:space="preserve"> PAGEREF _Toc7075 \h </w:instrText>
        </w:r>
        <w:r>
          <w:fldChar w:fldCharType="separate"/>
        </w:r>
        <w:r>
          <w:t>47</w:t>
        </w:r>
        <w:r>
          <w:fldChar w:fldCharType="end"/>
        </w:r>
      </w:hyperlink>
    </w:p>
    <w:p>
      <w:pPr>
        <w:pStyle w:val="TOC2"/>
        <w:tabs>
          <w:tab w:val="right" w:leader="dot" w:pos="8306"/>
        </w:tabs>
      </w:pPr>
      <w:hyperlink w:anchor="_Toc11645" w:history="1">
        <w:r>
          <w:rPr>
            <w:rFonts w:ascii="仿宋" w:eastAsia="仿宋" w:hAnsi="仿宋" w:cs="仿宋" w:hint="eastAsia"/>
            <w:lang w:eastAsia="zh-CN"/>
          </w:rPr>
          <w:t>(二)、沟通计划</w:t>
        </w:r>
        <w:r>
          <w:tab/>
        </w:r>
        <w:r>
          <w:fldChar w:fldCharType="begin"/>
        </w:r>
        <w:r>
          <w:instrText xml:space="preserve"> PAGEREF _Toc11645 \h </w:instrText>
        </w:r>
        <w:r>
          <w:fldChar w:fldCharType="separate"/>
        </w:r>
        <w:r>
          <w:t>49</w:t>
        </w:r>
        <w:r>
          <w:fldChar w:fldCharType="end"/>
        </w:r>
      </w:hyperlink>
    </w:p>
    <w:p>
      <w:pPr>
        <w:pStyle w:val="TOC1"/>
        <w:tabs>
          <w:tab w:val="right" w:leader="dot" w:pos="8306"/>
        </w:tabs>
      </w:pPr>
      <w:hyperlink w:anchor="_Toc5475" w:history="1">
        <w:r>
          <w:rPr>
            <w:rFonts w:ascii="仿宋" w:eastAsia="仿宋" w:hAnsi="仿宋" w:cs="仿宋" w:hint="eastAsia"/>
            <w:lang w:eastAsia="zh-CN"/>
          </w:rPr>
          <w:t>十五、霍尔传感器项目工程方案分析</w:t>
        </w:r>
        <w:r>
          <w:tab/>
        </w:r>
        <w:r>
          <w:fldChar w:fldCharType="begin"/>
        </w:r>
        <w:r>
          <w:instrText xml:space="preserve"> PAGEREF _Toc5475 \h </w:instrText>
        </w:r>
        <w:r>
          <w:fldChar w:fldCharType="separate"/>
        </w:r>
        <w:r>
          <w:t>50</w:t>
        </w:r>
        <w:r>
          <w:fldChar w:fldCharType="end"/>
        </w:r>
      </w:hyperlink>
    </w:p>
    <w:p>
      <w:pPr>
        <w:pStyle w:val="TOC2"/>
        <w:tabs>
          <w:tab w:val="right" w:leader="dot" w:pos="8306"/>
        </w:tabs>
      </w:pPr>
      <w:hyperlink w:anchor="_Toc28547" w:history="1">
        <w:r>
          <w:rPr>
            <w:rFonts w:ascii="仿宋" w:eastAsia="仿宋" w:hAnsi="仿宋" w:cs="仿宋" w:hint="eastAsia"/>
            <w:lang w:eastAsia="zh-CN"/>
          </w:rPr>
          <w:t>(一)、建筑工程设计原则</w:t>
        </w:r>
        <w:r>
          <w:tab/>
        </w:r>
        <w:r>
          <w:fldChar w:fldCharType="begin"/>
        </w:r>
        <w:r>
          <w:instrText xml:space="preserve"> PAGEREF _Toc28547 \h </w:instrText>
        </w:r>
        <w:r>
          <w:fldChar w:fldCharType="separate"/>
        </w:r>
        <w:r>
          <w:t>50</w:t>
        </w:r>
        <w:r>
          <w:fldChar w:fldCharType="end"/>
        </w:r>
      </w:hyperlink>
    </w:p>
    <w:p>
      <w:pPr>
        <w:pStyle w:val="TOC2"/>
        <w:tabs>
          <w:tab w:val="right" w:leader="dot" w:pos="8306"/>
        </w:tabs>
      </w:pPr>
      <w:hyperlink w:anchor="_Toc11549" w:history="1">
        <w:r>
          <w:rPr>
            <w:rFonts w:ascii="仿宋" w:eastAsia="仿宋" w:hAnsi="仿宋" w:cs="仿宋" w:hint="eastAsia"/>
            <w:lang w:eastAsia="zh-CN"/>
          </w:rPr>
          <w:t>(二)、土建工程建设指标</w:t>
        </w:r>
        <w:r>
          <w:tab/>
        </w:r>
        <w:r>
          <w:fldChar w:fldCharType="begin"/>
        </w:r>
        <w:r>
          <w:instrText xml:space="preserve"> PAGEREF _Toc11549 \h </w:instrText>
        </w:r>
        <w:r>
          <w:fldChar w:fldCharType="separate"/>
        </w:r>
        <w:r>
          <w:t>53</w:t>
        </w:r>
        <w:r>
          <w:fldChar w:fldCharType="end"/>
        </w:r>
      </w:hyperlink>
    </w:p>
    <w:p>
      <w:pPr>
        <w:pStyle w:val="TOC1"/>
        <w:tabs>
          <w:tab w:val="right" w:leader="dot" w:pos="8306"/>
        </w:tabs>
      </w:pPr>
      <w:hyperlink w:anchor="_Toc19471" w:history="1">
        <w:r>
          <w:rPr>
            <w:rFonts w:ascii="仿宋" w:eastAsia="仿宋" w:hAnsi="仿宋" w:cs="仿宋" w:hint="eastAsia"/>
            <w:lang w:eastAsia="zh-CN"/>
          </w:rPr>
          <w:t>十六、风险识别与分类</w:t>
        </w:r>
        <w:r>
          <w:tab/>
        </w:r>
        <w:r>
          <w:fldChar w:fldCharType="begin"/>
        </w:r>
        <w:r>
          <w:instrText xml:space="preserve"> PAGEREF _Toc19471 \h </w:instrText>
        </w:r>
        <w:r>
          <w:fldChar w:fldCharType="separate"/>
        </w:r>
        <w:r>
          <w:t>55</w:t>
        </w:r>
        <w:r>
          <w:fldChar w:fldCharType="end"/>
        </w:r>
      </w:hyperlink>
    </w:p>
    <w:p>
      <w:pPr>
        <w:pStyle w:val="TOC2"/>
        <w:tabs>
          <w:tab w:val="right" w:leader="dot" w:pos="8306"/>
        </w:tabs>
      </w:pPr>
      <w:hyperlink w:anchor="_Toc29933" w:history="1">
        <w:r>
          <w:rPr>
            <w:rFonts w:ascii="仿宋" w:eastAsia="仿宋" w:hAnsi="仿宋" w:cs="仿宋" w:hint="eastAsia"/>
            <w:lang w:eastAsia="zh-CN"/>
          </w:rPr>
          <w:t>(一)、风险识别</w:t>
        </w:r>
        <w:r>
          <w:tab/>
        </w:r>
        <w:r>
          <w:fldChar w:fldCharType="begin"/>
        </w:r>
        <w:r>
          <w:instrText xml:space="preserve"> PAGEREF _Toc29933 \h </w:instrText>
        </w:r>
        <w:r>
          <w:fldChar w:fldCharType="separate"/>
        </w:r>
        <w:r>
          <w:t>55</w:t>
        </w:r>
        <w:r>
          <w:fldChar w:fldCharType="end"/>
        </w:r>
      </w:hyperlink>
    </w:p>
    <w:p>
      <w:pPr>
        <w:pStyle w:val="TOC2"/>
        <w:tabs>
          <w:tab w:val="right" w:leader="dot" w:pos="8306"/>
        </w:tabs>
      </w:pPr>
      <w:hyperlink w:anchor="_Toc611" w:history="1">
        <w:r>
          <w:rPr>
            <w:rFonts w:ascii="仿宋" w:eastAsia="仿宋" w:hAnsi="仿宋" w:cs="仿宋" w:hint="eastAsia"/>
            <w:lang w:eastAsia="zh-CN"/>
          </w:rPr>
          <w:t>(二)、风险分类</w:t>
        </w:r>
        <w:r>
          <w:tab/>
        </w:r>
        <w:r>
          <w:fldChar w:fldCharType="begin"/>
        </w:r>
        <w:r>
          <w:instrText xml:space="preserve"> PAGEREF _Toc611 \h </w:instrText>
        </w:r>
        <w:r>
          <w:fldChar w:fldCharType="separate"/>
        </w:r>
        <w:r>
          <w:t>56</w:t>
        </w:r>
        <w:r>
          <w:fldChar w:fldCharType="end"/>
        </w:r>
      </w:hyperlink>
    </w:p>
    <w:p>
      <w:pPr>
        <w:pStyle w:val="TOC1"/>
        <w:tabs>
          <w:tab w:val="right" w:leader="dot" w:pos="8306"/>
        </w:tabs>
      </w:pPr>
      <w:hyperlink w:anchor="_Toc13882" w:history="1">
        <w:r>
          <w:rPr>
            <w:rFonts w:ascii="仿宋" w:eastAsia="仿宋" w:hAnsi="仿宋" w:cs="仿宋" w:hint="eastAsia"/>
            <w:lang w:eastAsia="zh-CN"/>
          </w:rPr>
          <w:t>十七、供应链管理</w:t>
        </w:r>
        <w:r>
          <w:tab/>
        </w:r>
        <w:r>
          <w:fldChar w:fldCharType="begin"/>
        </w:r>
        <w:r>
          <w:instrText xml:space="preserve"> PAGEREF _Toc13882 \h </w:instrText>
        </w:r>
        <w:r>
          <w:fldChar w:fldCharType="separate"/>
        </w:r>
        <w:r>
          <w:t>58</w:t>
        </w:r>
        <w:r>
          <w:fldChar w:fldCharType="end"/>
        </w:r>
      </w:hyperlink>
    </w:p>
    <w:p>
      <w:pPr>
        <w:pStyle w:val="TOC2"/>
        <w:tabs>
          <w:tab w:val="right" w:leader="dot" w:pos="8306"/>
        </w:tabs>
      </w:pPr>
      <w:hyperlink w:anchor="_Toc26811" w:history="1">
        <w:r>
          <w:rPr>
            <w:rFonts w:ascii="仿宋" w:eastAsia="仿宋" w:hAnsi="仿宋" w:cs="仿宋" w:hint="eastAsia"/>
            <w:lang w:eastAsia="zh-CN"/>
          </w:rPr>
          <w:t>(一)、供应链战略规划</w:t>
        </w:r>
        <w:r>
          <w:tab/>
        </w:r>
        <w:r>
          <w:fldChar w:fldCharType="begin"/>
        </w:r>
        <w:r>
          <w:instrText xml:space="preserve"> PAGEREF _Toc26811 \h </w:instrText>
        </w:r>
        <w:r>
          <w:fldChar w:fldCharType="separate"/>
        </w:r>
        <w:r>
          <w:t>58</w:t>
        </w:r>
        <w:r>
          <w:fldChar w:fldCharType="end"/>
        </w:r>
      </w:hyperlink>
    </w:p>
    <w:p>
      <w:pPr>
        <w:pStyle w:val="TOC2"/>
        <w:tabs>
          <w:tab w:val="right" w:leader="dot" w:pos="8306"/>
        </w:tabs>
      </w:pPr>
      <w:hyperlink w:anchor="_Toc32538" w:history="1">
        <w:r>
          <w:rPr>
            <w:rFonts w:ascii="仿宋" w:eastAsia="仿宋" w:hAnsi="仿宋" w:cs="仿宋" w:hint="eastAsia"/>
            <w:lang w:eastAsia="zh-CN"/>
          </w:rPr>
          <w:t>(二)、供应商选择与合作</w:t>
        </w:r>
        <w:r>
          <w:tab/>
        </w:r>
        <w:r>
          <w:fldChar w:fldCharType="begin"/>
        </w:r>
        <w:r>
          <w:instrText xml:space="preserve"> PAGEREF _Toc32538 \h </w:instrText>
        </w:r>
        <w:r>
          <w:fldChar w:fldCharType="separate"/>
        </w:r>
        <w:r>
          <w:t>59</w:t>
        </w:r>
        <w:r>
          <w:fldChar w:fldCharType="end"/>
        </w:r>
      </w:hyperlink>
    </w:p>
    <w:p>
      <w:pPr>
        <w:pStyle w:val="TOC2"/>
        <w:tabs>
          <w:tab w:val="right" w:leader="dot" w:pos="8306"/>
        </w:tabs>
      </w:pPr>
      <w:hyperlink w:anchor="_Toc10892" w:history="1">
        <w:r>
          <w:rPr>
            <w:rFonts w:ascii="仿宋" w:eastAsia="仿宋" w:hAnsi="仿宋" w:cs="仿宋" w:hint="eastAsia"/>
            <w:lang w:eastAsia="zh-CN"/>
          </w:rPr>
          <w:t>(三)、物流与库存管理</w:t>
        </w:r>
        <w:r>
          <w:tab/>
        </w:r>
        <w:r>
          <w:fldChar w:fldCharType="begin"/>
        </w:r>
        <w:r>
          <w:instrText xml:space="preserve"> PAGEREF _Toc10892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12"/>
      <w:r>
        <w:rPr>
          <w:rFonts w:ascii="仿宋" w:eastAsia="仿宋" w:hAnsi="仿宋" w:cs="仿宋" w:hint="eastAsia"/>
          <w:sz w:val="28"/>
          <w:lang w:eastAsia="zh-CN"/>
        </w:rPr>
        <w:t>一、霍尔传感器项目可持续发展</w:t>
      </w:r>
      <w:bookmarkEnd w:id="2"/>
    </w:p>
    <w:p>
      <w:pPr>
        <w:pStyle w:val="Heading2"/>
        <w:rPr>
          <w:rFonts w:ascii="仿宋" w:eastAsia="仿宋" w:hAnsi="仿宋" w:cs="仿宋" w:hint="eastAsia"/>
          <w:lang w:eastAsia="zh-CN"/>
        </w:rPr>
      </w:pPr>
      <w:bookmarkStart w:id="3" w:name="_Toc293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传感器项目中，霍尔传感器项目团队着眼于未来，明确了可持续发展的战略方向。制定的具体可持续发展目标包括降低资源使用、采用环保技术、最大化社会效益等。这一步骤不仅有助于霍尔传感器项目在环保和社会责任方面达到最高标准，也为未来提供了明确的指引，确保霍尔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可持续实践的融入霍尔传感器项目管理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霍尔传感器项目管理周期。从霍尔传感器项目规划开始，霍尔传感器项目团队就考虑了环境和社会的因素。在执行阶段，霍尔传感器项目团队积极推动绿色技术的应用，优化资源利用。此外，关注员工的社会责任，通过培训和沟通活动提高员工对可持续发展的认知，使他们能够在日常工作中践行可持续实践。这些举措不仅为霍尔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94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扎根于霍尔传感器项目的可持续发展理念，我们深信环保与社会责任是霍尔传感器项目成功的关键支柱。在霍尔传感器项目的每一步，我们都致力于通过创新和实践，履行对环境和社会的坚定责任。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团队通过引入先进的环保技术、建立高效的废物处理系统以及推动能源节约措施，积极履行环保责任。定期的环保监测和评估确保霍尔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不仅致力于自身可持续发展，还注重对社会的回馈。通过支持社区霍尔传感器项目、参与慈善事业、提供培训机会等方式，霍尔传感器项目积极履行社会责任。与当地社区建立积极互动，关注员工的工作与生活平衡，以及员工的身心健康，是霍尔传感器项目在社会责任层面的关键举措。这样的实践不仅增强了霍尔传感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24"/>
      <w:r>
        <w:rPr>
          <w:rFonts w:ascii="仿宋" w:eastAsia="仿宋" w:hAnsi="仿宋" w:cs="仿宋" w:hint="eastAsia"/>
          <w:sz w:val="28"/>
          <w:lang w:eastAsia="zh-CN"/>
        </w:rPr>
        <w:t>二、霍尔传感器项目建设背景及必要性分析</w:t>
      </w:r>
      <w:bookmarkEnd w:id="5"/>
    </w:p>
    <w:p>
      <w:pPr>
        <w:pStyle w:val="Heading2"/>
        <w:rPr>
          <w:rFonts w:ascii="仿宋" w:eastAsia="仿宋" w:hAnsi="仿宋" w:cs="仿宋" w:hint="eastAsia"/>
          <w:lang w:eastAsia="zh-CN"/>
        </w:rPr>
      </w:pPr>
      <w:bookmarkStart w:id="6" w:name="_Toc11734"/>
      <w:r>
        <w:rPr>
          <w:rFonts w:ascii="仿宋" w:eastAsia="仿宋" w:hAnsi="仿宋" w:cs="仿宋" w:hint="eastAsia"/>
          <w:lang w:eastAsia="zh-CN"/>
        </w:rPr>
        <w:t>(一)、霍尔传感器项目背景分析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霍尔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霍尔传感器项目在这个潮流中的定位。同时，我们将关注行业内涌现的新兴机遇，以便霍尔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霍尔传感器项目提供了强大的发展动力。我们将聚焦于行业内最新的技术发展趋势，包括但不限于人工智能、大数据分析、物联网等领域。通过深度的技术研究，我们将确保霍尔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霍尔传感器项目发展的源泉。我们将投入更多的精力对市场需求进行深入剖析，超越表面的需求，深入挖掘潜在的市场痛点和机遇。通过对市场需求的细致了解，霍尔传感器项目将更有针对性地设计解决方案，满足市场的多样化需求，从而更好地促进霍尔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霍尔传感器项目战略至关重要。我们将对竞争态势进行更为深入的分析，包括但不限于市场份额、产品特点、客户满意度等多个维度。通过深度的竞争分析，霍尔传感器项目将能够更准确地把握市场脉搏，制定具有竞争力的霍尔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霍尔传感器项目的发展具有直接的影响。我们将进行更为全面的法规和政策分析，了解行业发展中的潜在法律风险和合规挑战。通过充分了解和遵守相关法规，霍尔传感器项目将确保在法律框架内合法合规运营，为霍尔传感器项目的稳健发展提供有力支持。</w:t>
      </w:r>
    </w:p>
    <w:p>
      <w:pPr>
        <w:pStyle w:val="Heading2"/>
        <w:ind w:firstLine="560" w:firstLineChars="200"/>
        <w:rPr>
          <w:rFonts w:ascii="仿宋" w:eastAsia="仿宋" w:hAnsi="仿宋" w:cs="仿宋" w:hint="eastAsia"/>
          <w:sz w:val="28"/>
          <w:lang w:eastAsia="zh-CN"/>
        </w:rPr>
      </w:pPr>
      <w:bookmarkStart w:id="7" w:name="_Toc14798"/>
      <w:r>
        <w:rPr>
          <w:rFonts w:ascii="仿宋" w:eastAsia="仿宋" w:hAnsi="仿宋" w:cs="仿宋" w:hint="eastAsia"/>
          <w:sz w:val="28"/>
          <w:lang w:eastAsia="zh-CN"/>
        </w:rPr>
        <w:t>(二)、霍尔传感器项目建设必要性分析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霍尔传感器项目建设的迫切性源于对行业发展趋势的深刻洞察。我们正处于一个行业变革的时代，科技创新、数字化转型成为企业发展的关键动力。霍尔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建设不仅仅是为了跟上潮流，更是为了通过技术创新推动企业的持续发展。通过引入先进的技术和解决方案，霍尔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霍尔传感器项目的建设成为必然选择，通过提高产品质量、拓展服务领域，从而在竞争中获得更多的机会。霍尔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霍尔传感器项目建设的必要性体现在对客户需求更精准的满足。通过霍尔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霍尔传感器项目建设的背后是对企业持续创新的追求。只有通过不断创新，企业才能在竞争中立于不败之地。霍尔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2447"/>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7228"/>
      <w:r>
        <w:rPr>
          <w:rFonts w:ascii="仿宋" w:eastAsia="仿宋" w:hAnsi="仿宋" w:cs="仿宋" w:hint="eastAsia"/>
          <w:lang w:eastAsia="zh-CN"/>
        </w:rPr>
        <w:t>(一)、霍尔传感器行业分析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行业一直以来都是市场的关注焦点。行业内的发展趋势、竞争态势以及潜在机会都对霍尔传感器项目的推进产生深远的影响。通过深入研究行业的整体概貌，我们将更好地理解行业的核心特征，为霍尔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传感器行业，技术一直是推动创新和发展的关键因素。我们将对当前技术趋势进行详尽分析，包括但不限于人工智能、大数据应用、先进制造技术等。这有助于霍尔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霍尔传感器项目成功的基础。我们将对主要竞争对手进行深入研究，包括其市场份额、产品特点、市场定位等。通过全面了解竞争对手的优势和劣势，霍尔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533"/>
      <w:r>
        <w:rPr>
          <w:rFonts w:ascii="仿宋" w:eastAsia="仿宋" w:hAnsi="仿宋" w:cs="仿宋" w:hint="eastAsia"/>
          <w:sz w:val="28"/>
          <w:lang w:eastAsia="zh-CN"/>
        </w:rPr>
        <w:t>(二)、霍尔传感器市场分析预测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霍尔传感器市场未来的增长趋势。这包括市场的整体规模、各细分领域的发展趋势等。霍尔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霍尔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霍尔传感器项目实施过程中需要充分考虑的因素。我们将对市场风险进行全面评估，包括但不限于政策法规风险、市场竞争风险、技术变革风险等。通过对潜在风险的深入分析，霍尔传感器项目可以制定相应的风险缓解策略，降低不确定性对霍尔传感器项目的影响。</w:t>
      </w:r>
    </w:p>
    <w:p>
      <w:pPr>
        <w:pStyle w:val="Heading1"/>
        <w:ind w:firstLine="560" w:firstLineChars="200"/>
        <w:rPr>
          <w:rFonts w:ascii="仿宋" w:eastAsia="仿宋" w:hAnsi="仿宋" w:cs="仿宋" w:hint="eastAsia"/>
          <w:sz w:val="28"/>
          <w:lang w:eastAsia="zh-CN"/>
        </w:rPr>
      </w:pPr>
      <w:bookmarkStart w:id="11" w:name="_Toc4024"/>
      <w:r>
        <w:rPr>
          <w:rFonts w:ascii="仿宋" w:eastAsia="仿宋" w:hAnsi="仿宋" w:cs="仿宋" w:hint="eastAsia"/>
          <w:sz w:val="28"/>
          <w:lang w:eastAsia="zh-CN"/>
        </w:rPr>
        <w:t>四、霍尔传感器项目文档管理</w:t>
      </w:r>
      <w:bookmarkEnd w:id="11"/>
    </w:p>
    <w:p>
      <w:pPr>
        <w:pStyle w:val="Heading2"/>
        <w:rPr>
          <w:rFonts w:ascii="仿宋" w:eastAsia="仿宋" w:hAnsi="仿宋" w:cs="仿宋" w:hint="eastAsia"/>
          <w:lang w:eastAsia="zh-CN"/>
        </w:rPr>
      </w:pPr>
      <w:bookmarkStart w:id="12" w:name="_Toc2499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霍尔传感器项目高度重视文档的质量和准确性，以支持霍尔传感器项目的各项活动和决策。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霍尔传感器项目文档的编制始于霍尔传感器项目计划的初期，我们制定了详细的文档编制计划，明确了每个文档的内容、格式和编写责任人。在霍尔传感器项目启动阶段，我们首先编制了霍尔传感器项目章程，明确定义了霍尔传感器项目的目标、范围、风险等关键要素。随后，霍尔传感器项目团队根据计划陆续编制了需求文档、设计文档、测试文档等各类文档，确保霍尔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霍尔传感器项目管理中的重要环节，旨在确保霍尔传感器项目文档符合质量标准和霍尔传感器项目需求。在霍尔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霍尔传感器项目相关利益方和专业领域的专家对文档进行独立审查。这有助于获取更全面、客观的反馈，确保霍尔传感器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霍尔传感器项目在文档编制与审查方面建立了严格的管理机制，通过规范的流程和多维度的审查，确保霍尔传感器项目文档的质量、准确性和可靠性，为霍尔传感器项目的顺利推进提供了有力支持。</w:t>
      </w:r>
    </w:p>
    <w:p>
      <w:pPr>
        <w:pStyle w:val="Heading2"/>
        <w:ind w:firstLine="560" w:firstLineChars="200"/>
        <w:rPr>
          <w:rFonts w:ascii="仿宋" w:eastAsia="仿宋" w:hAnsi="仿宋" w:cs="仿宋" w:hint="eastAsia"/>
          <w:sz w:val="28"/>
          <w:lang w:eastAsia="zh-CN"/>
        </w:rPr>
      </w:pPr>
      <w:bookmarkStart w:id="13" w:name="_Toc125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在霍尔传感器项目中，我们致力于优化文档发布与分发过程，以确保信息的高效传递和团队间协作的顺畅进行。以下是我们采取的关键优化策略：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我们通过多渠道发布文档，包括电子邮件、霍尔传感器项目管理平台、内部网站等，以满足不同团队成员的偏好和需求。多渠道发布确保了信息的全面覆盖。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我们采用了精细的权限控制，确保只有授权人员可以访问敏感信息。这种安全措施保护了霍尔传感器项目文档的机密性，防止了未经授权的信息泄露。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60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文档存档与归档是霍尔传感器项目生命周期中一个至关重要的环节，直接关系到霍尔传感器项目信息的长期保存和历史记录的完整性。在霍尔传感器项目中，我们实施了一系列有效的文档存档与归档管理策略：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062"/>
      <w:r>
        <w:rPr>
          <w:rFonts w:ascii="仿宋" w:eastAsia="仿宋" w:hAnsi="仿宋" w:cs="仿宋" w:hint="eastAsia"/>
          <w:sz w:val="28"/>
          <w:lang w:eastAsia="zh-CN"/>
        </w:rPr>
        <w:t>五、霍尔传感器项目选址可行性分析</w:t>
      </w:r>
      <w:bookmarkEnd w:id="15"/>
    </w:p>
    <w:p>
      <w:pPr>
        <w:pStyle w:val="Heading2"/>
        <w:rPr>
          <w:rFonts w:ascii="仿宋" w:eastAsia="仿宋" w:hAnsi="仿宋" w:cs="仿宋" w:hint="eastAsia"/>
          <w:lang w:eastAsia="zh-CN"/>
        </w:rPr>
      </w:pPr>
      <w:bookmarkStart w:id="16" w:name="_Toc4189"/>
      <w:r>
        <w:rPr>
          <w:rFonts w:ascii="仿宋" w:eastAsia="仿宋" w:hAnsi="仿宋" w:cs="仿宋" w:hint="eastAsia"/>
          <w:lang w:eastAsia="zh-CN"/>
        </w:rPr>
        <w:t>(一)、霍尔传感器项目选址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该霍尔传感器项目选址位于XX省XX市XX区XXX街道</w:t>
      </w:r>
    </w:p>
    <w:p>
      <w:pPr>
        <w:pStyle w:val="Heading2"/>
        <w:ind w:firstLine="560" w:firstLineChars="200"/>
        <w:rPr>
          <w:rFonts w:ascii="仿宋" w:eastAsia="仿宋" w:hAnsi="仿宋" w:cs="仿宋" w:hint="eastAsia"/>
          <w:sz w:val="28"/>
          <w:lang w:eastAsia="zh-CN"/>
        </w:rPr>
      </w:pPr>
      <w:bookmarkStart w:id="17" w:name="_Toc570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霍尔传感器项目的征地面积将根据霍尔传感器项目的实际规模和需求进行精确规划。具体面积XXX平方米，旨在确保霍尔传感器项目不仅能够满足当前的发展需求，还能够预留空间以适应未来的扩展。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净用地面积是在征地面积基础上去除不可利用面积后的实际可开发用地。具体面积XXX平方米，考虑到环保、交通、安全等多方面因素，以确保霍尔传感器项目在整体利用效率上达到最优。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霍尔传感器项目计划建设的建筑总规模具体面积XXX平方米。这一规模的确定综合考虑了霍尔传感器项目的性质、规模，以及城市规划的相关要求，确保建筑布局与周边环境协调一致。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绿地率是霍尔传感器项目用地中被规划为绿地的比例。具体面积XXX平方米，旨在通过合理规划绿地，改善霍尔传感器项目周边环境，提升居民生活质量，并符合城市整体绿化规划。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容积率是用地上可以建设的建筑总体积与用地面积之比。具体面积XXX，通过合理的容积率规划，确保霍尔传感器项目建筑规模与周边环境和谐共生。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霍尔传感器项目选址与当地城市规划相一致，具体面积XXX平方米。通过与城市规划部门深入沟通，确保霍尔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霍尔传感器项目选址符合当地产业政策，具体面积XXX平方米。这包括霍尔传感器项目对当地经济的促进作用，以及对相关产业的带动效应，确保霍尔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用地总体要求必须符合环保和可持续发展的原则，具体面积XXX平方米。通过采用绿色建筑设计、节能减排等措施，确保霍尔传感器项目在建设和运营过程中对环境的影响最小化，达到可持续发展的要求。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确保霍尔传感器项目选址具备必要的公共设施配套，具体面积XXX平方米。这包括交通便利性、教育、医疗等基础设施，以提高居民生活品质，使得霍尔传感器项目选址更具吸引力。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考虑用地总体要求对当地社会稳定性的影响，具体面积XXX平方米。通过深入了解当地社区反馈，确保霍尔传感器项目的选址和建设过程对当地社会和谐稳定产生积极作用。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霍尔传感器项目选址不仅符合法规和规划，还在实际操作中具有可行性。这一全面规划将为霍尔传感器项目的成功实施提供坚实的基础，确保霍尔传感器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56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霍尔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霍尔传感器项目的设备规划和空间设计中，我们将采取灵活设备布局的措施。设备布局将根据实际需求进行灵活设计，避免不必要的浪费。通过合理规划设备摆放位置，我们将提高设备的利用率，减少设备间距，以确保霍尔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霍尔传感器项目内部引入共享设施的概念，例如共享会议室、办公区等。通过这种方式，我们可以减少对资源的重复建设，提高资源共享效率，从而减小霍尔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879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霍尔传感器项目的总图布置中，我们将不同功能区域进行明确的规划，以最大程度满足霍尔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https://d.book118.com/895124114130011041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霍尔传感器项目计划设计方案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32FA9"/>
    <w:rsid w:val="5FC32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1241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2024-01-10T21:50:00Z</dcterms:created>
  <dcterms:modified xsi:type="dcterms:W3CDTF">2024-01-10T21:50:48Z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30A8F4311F064916804AB12E2DFCC7BA_11</vt:lpwstr>
  </property>
  <property fmtid="{D5CDD505-2E9C-101B-9397-08002B2CF9AE}" pid="3" name="KSOProductBuildVer">
    <vt:lpwstr>2052-12.1.0.16120</vt:lpwstr>
  </property>
</Properties>
</file>