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涡轮机叶片表面改性材料项目建设方案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17" w:history="1">
        <w:r>
          <w:rPr>
            <w:rFonts w:ascii="仿宋" w:eastAsia="仿宋" w:hAnsi="仿宋" w:cs="仿宋" w:hint="eastAsia"/>
            <w:lang w:eastAsia="zh-CN"/>
          </w:rPr>
          <w:t>序言</w:t>
        </w:r>
        <w:r>
          <w:tab/>
        </w:r>
        <w:r>
          <w:fldChar w:fldCharType="begin"/>
        </w:r>
        <w:r>
          <w:instrText xml:space="preserve"> PAGEREF _Toc16317 \h </w:instrText>
        </w:r>
        <w:r>
          <w:fldChar w:fldCharType="separate"/>
        </w:r>
        <w:r>
          <w:t>3</w:t>
        </w:r>
        <w:r>
          <w:fldChar w:fldCharType="end"/>
        </w:r>
      </w:hyperlink>
    </w:p>
    <w:p>
      <w:pPr>
        <w:pStyle w:val="TOC1"/>
        <w:tabs>
          <w:tab w:val="right" w:leader="dot" w:pos="8306"/>
        </w:tabs>
      </w:pPr>
      <w:hyperlink w:anchor="_Toc23591" w:history="1">
        <w:r>
          <w:rPr>
            <w:rFonts w:ascii="仿宋" w:eastAsia="仿宋" w:hAnsi="仿宋" w:cs="仿宋" w:hint="eastAsia"/>
            <w:lang w:eastAsia="zh-CN"/>
          </w:rPr>
          <w:t>一、财务管理与成本控制</w:t>
        </w:r>
        <w:r>
          <w:tab/>
        </w:r>
        <w:r>
          <w:fldChar w:fldCharType="begin"/>
        </w:r>
        <w:r>
          <w:instrText xml:space="preserve"> PAGEREF _Toc23591 \h </w:instrText>
        </w:r>
        <w:r>
          <w:fldChar w:fldCharType="separate"/>
        </w:r>
        <w:r>
          <w:t>3</w:t>
        </w:r>
        <w:r>
          <w:fldChar w:fldCharType="end"/>
        </w:r>
      </w:hyperlink>
    </w:p>
    <w:p>
      <w:pPr>
        <w:pStyle w:val="TOC2"/>
        <w:tabs>
          <w:tab w:val="right" w:leader="dot" w:pos="8306"/>
        </w:tabs>
      </w:pPr>
      <w:hyperlink w:anchor="_Toc29018" w:history="1">
        <w:r>
          <w:rPr>
            <w:rFonts w:ascii="仿宋" w:eastAsia="仿宋" w:hAnsi="仿宋" w:cs="仿宋" w:hint="eastAsia"/>
            <w:lang w:eastAsia="zh-CN"/>
          </w:rPr>
          <w:t>(一)、财务管理体系建设</w:t>
        </w:r>
        <w:r>
          <w:tab/>
        </w:r>
        <w:r>
          <w:fldChar w:fldCharType="begin"/>
        </w:r>
        <w:r>
          <w:instrText xml:space="preserve"> PAGEREF _Toc29018 \h </w:instrText>
        </w:r>
        <w:r>
          <w:fldChar w:fldCharType="separate"/>
        </w:r>
        <w:r>
          <w:t>3</w:t>
        </w:r>
        <w:r>
          <w:fldChar w:fldCharType="end"/>
        </w:r>
      </w:hyperlink>
    </w:p>
    <w:p>
      <w:pPr>
        <w:pStyle w:val="TOC2"/>
        <w:tabs>
          <w:tab w:val="right" w:leader="dot" w:pos="8306"/>
        </w:tabs>
      </w:pPr>
      <w:hyperlink w:anchor="_Toc31003" w:history="1">
        <w:r>
          <w:rPr>
            <w:rFonts w:ascii="仿宋" w:eastAsia="仿宋" w:hAnsi="仿宋" w:cs="仿宋" w:hint="eastAsia"/>
            <w:lang w:eastAsia="zh-CN"/>
          </w:rPr>
          <w:t>(二)、成本控制措施</w:t>
        </w:r>
        <w:r>
          <w:tab/>
        </w:r>
        <w:r>
          <w:fldChar w:fldCharType="begin"/>
        </w:r>
        <w:r>
          <w:instrText xml:space="preserve"> PAGEREF _Toc31003 \h </w:instrText>
        </w:r>
        <w:r>
          <w:fldChar w:fldCharType="separate"/>
        </w:r>
        <w:r>
          <w:t>4</w:t>
        </w:r>
        <w:r>
          <w:fldChar w:fldCharType="end"/>
        </w:r>
      </w:hyperlink>
    </w:p>
    <w:p>
      <w:pPr>
        <w:pStyle w:val="TOC1"/>
        <w:tabs>
          <w:tab w:val="right" w:leader="dot" w:pos="8306"/>
        </w:tabs>
      </w:pPr>
      <w:hyperlink w:anchor="_Toc14266" w:history="1">
        <w:r>
          <w:rPr>
            <w:rFonts w:ascii="仿宋" w:eastAsia="仿宋" w:hAnsi="仿宋" w:cs="仿宋" w:hint="eastAsia"/>
            <w:lang w:eastAsia="zh-CN"/>
          </w:rPr>
          <w:t>二、资源开发及综合利用分析</w:t>
        </w:r>
        <w:r>
          <w:tab/>
        </w:r>
        <w:r>
          <w:fldChar w:fldCharType="begin"/>
        </w:r>
        <w:r>
          <w:instrText xml:space="preserve"> PAGEREF _Toc14266 \h </w:instrText>
        </w:r>
        <w:r>
          <w:fldChar w:fldCharType="separate"/>
        </w:r>
        <w:r>
          <w:t>5</w:t>
        </w:r>
        <w:r>
          <w:fldChar w:fldCharType="end"/>
        </w:r>
      </w:hyperlink>
    </w:p>
    <w:p>
      <w:pPr>
        <w:pStyle w:val="TOC2"/>
        <w:tabs>
          <w:tab w:val="right" w:leader="dot" w:pos="8306"/>
        </w:tabs>
      </w:pPr>
      <w:hyperlink w:anchor="_Toc13928" w:history="1">
        <w:r>
          <w:rPr>
            <w:rFonts w:ascii="仿宋" w:eastAsia="仿宋" w:hAnsi="仿宋" w:cs="仿宋" w:hint="eastAsia"/>
            <w:lang w:eastAsia="zh-CN"/>
          </w:rPr>
          <w:t>(一)、资源开发方案</w:t>
        </w:r>
        <w:r>
          <w:tab/>
        </w:r>
        <w:r>
          <w:fldChar w:fldCharType="begin"/>
        </w:r>
        <w:r>
          <w:instrText xml:space="preserve"> PAGEREF _Toc13928 \h </w:instrText>
        </w:r>
        <w:r>
          <w:fldChar w:fldCharType="separate"/>
        </w:r>
        <w:r>
          <w:t>5</w:t>
        </w:r>
        <w:r>
          <w:fldChar w:fldCharType="end"/>
        </w:r>
      </w:hyperlink>
    </w:p>
    <w:p>
      <w:pPr>
        <w:pStyle w:val="TOC2"/>
        <w:tabs>
          <w:tab w:val="right" w:leader="dot" w:pos="8306"/>
        </w:tabs>
      </w:pPr>
      <w:hyperlink w:anchor="_Toc5676" w:history="1">
        <w:r>
          <w:rPr>
            <w:rFonts w:ascii="仿宋" w:eastAsia="仿宋" w:hAnsi="仿宋" w:cs="仿宋" w:hint="eastAsia"/>
            <w:lang w:eastAsia="zh-CN"/>
          </w:rPr>
          <w:t>(二)、资源利用方案</w:t>
        </w:r>
        <w:r>
          <w:tab/>
        </w:r>
        <w:r>
          <w:fldChar w:fldCharType="begin"/>
        </w:r>
        <w:r>
          <w:instrText xml:space="preserve"> PAGEREF _Toc5676 \h </w:instrText>
        </w:r>
        <w:r>
          <w:fldChar w:fldCharType="separate"/>
        </w:r>
        <w:r>
          <w:t>7</w:t>
        </w:r>
        <w:r>
          <w:fldChar w:fldCharType="end"/>
        </w:r>
      </w:hyperlink>
    </w:p>
    <w:p>
      <w:pPr>
        <w:pStyle w:val="TOC2"/>
        <w:tabs>
          <w:tab w:val="right" w:leader="dot" w:pos="8306"/>
        </w:tabs>
      </w:pPr>
      <w:hyperlink w:anchor="_Toc301" w:history="1">
        <w:r>
          <w:rPr>
            <w:rFonts w:ascii="仿宋" w:eastAsia="仿宋" w:hAnsi="仿宋" w:cs="仿宋" w:hint="eastAsia"/>
            <w:lang w:eastAsia="zh-CN"/>
          </w:rPr>
          <w:t>(三)、资源节约措施</w:t>
        </w:r>
        <w:r>
          <w:tab/>
        </w:r>
        <w:r>
          <w:fldChar w:fldCharType="begin"/>
        </w:r>
        <w:r>
          <w:instrText xml:space="preserve"> PAGEREF _Toc301 \h </w:instrText>
        </w:r>
        <w:r>
          <w:fldChar w:fldCharType="separate"/>
        </w:r>
        <w:r>
          <w:t>8</w:t>
        </w:r>
        <w:r>
          <w:fldChar w:fldCharType="end"/>
        </w:r>
      </w:hyperlink>
    </w:p>
    <w:p>
      <w:pPr>
        <w:pStyle w:val="TOC1"/>
        <w:tabs>
          <w:tab w:val="right" w:leader="dot" w:pos="8306"/>
        </w:tabs>
      </w:pPr>
      <w:hyperlink w:anchor="_Toc2098" w:history="1">
        <w:r>
          <w:rPr>
            <w:rFonts w:ascii="仿宋" w:eastAsia="仿宋" w:hAnsi="仿宋" w:cs="仿宋" w:hint="eastAsia"/>
            <w:lang w:eastAsia="zh-CN"/>
          </w:rPr>
          <w:t>三、建设风险评估分析</w:t>
        </w:r>
        <w:r>
          <w:tab/>
        </w:r>
        <w:r>
          <w:fldChar w:fldCharType="begin"/>
        </w:r>
        <w:r>
          <w:instrText xml:space="preserve"> PAGEREF _Toc2098 \h </w:instrText>
        </w:r>
        <w:r>
          <w:fldChar w:fldCharType="separate"/>
        </w:r>
        <w:r>
          <w:t>9</w:t>
        </w:r>
        <w:r>
          <w:fldChar w:fldCharType="end"/>
        </w:r>
      </w:hyperlink>
    </w:p>
    <w:p>
      <w:pPr>
        <w:pStyle w:val="TOC2"/>
        <w:tabs>
          <w:tab w:val="right" w:leader="dot" w:pos="8306"/>
        </w:tabs>
      </w:pPr>
      <w:hyperlink w:anchor="_Toc9785" w:history="1">
        <w:r>
          <w:rPr>
            <w:rFonts w:ascii="仿宋" w:eastAsia="仿宋" w:hAnsi="仿宋" w:cs="仿宋" w:hint="eastAsia"/>
            <w:lang w:eastAsia="zh-CN"/>
          </w:rPr>
          <w:t>(一)、政策风险分析</w:t>
        </w:r>
        <w:r>
          <w:tab/>
        </w:r>
        <w:r>
          <w:fldChar w:fldCharType="begin"/>
        </w:r>
        <w:r>
          <w:instrText xml:space="preserve"> PAGEREF _Toc9785 \h </w:instrText>
        </w:r>
        <w:r>
          <w:fldChar w:fldCharType="separate"/>
        </w:r>
        <w:r>
          <w:t>9</w:t>
        </w:r>
        <w:r>
          <w:fldChar w:fldCharType="end"/>
        </w:r>
      </w:hyperlink>
    </w:p>
    <w:p>
      <w:pPr>
        <w:pStyle w:val="TOC2"/>
        <w:tabs>
          <w:tab w:val="right" w:leader="dot" w:pos="8306"/>
        </w:tabs>
      </w:pPr>
      <w:hyperlink w:anchor="_Toc20821" w:history="1">
        <w:r>
          <w:rPr>
            <w:rFonts w:ascii="仿宋" w:eastAsia="仿宋" w:hAnsi="仿宋" w:cs="仿宋" w:hint="eastAsia"/>
            <w:lang w:eastAsia="zh-CN"/>
          </w:rPr>
          <w:t>(二)、社会风险分析</w:t>
        </w:r>
        <w:r>
          <w:tab/>
        </w:r>
        <w:r>
          <w:fldChar w:fldCharType="begin"/>
        </w:r>
        <w:r>
          <w:instrText xml:space="preserve"> PAGEREF _Toc20821 \h </w:instrText>
        </w:r>
        <w:r>
          <w:fldChar w:fldCharType="separate"/>
        </w:r>
        <w:r>
          <w:t>10</w:t>
        </w:r>
        <w:r>
          <w:fldChar w:fldCharType="end"/>
        </w:r>
      </w:hyperlink>
    </w:p>
    <w:p>
      <w:pPr>
        <w:pStyle w:val="TOC2"/>
        <w:tabs>
          <w:tab w:val="right" w:leader="dot" w:pos="8306"/>
        </w:tabs>
      </w:pPr>
      <w:hyperlink w:anchor="_Toc9499" w:history="1">
        <w:r>
          <w:rPr>
            <w:rFonts w:ascii="仿宋" w:eastAsia="仿宋" w:hAnsi="仿宋" w:cs="仿宋" w:hint="eastAsia"/>
            <w:lang w:eastAsia="zh-CN"/>
          </w:rPr>
          <w:t>(三)、市场风险分析</w:t>
        </w:r>
        <w:r>
          <w:tab/>
        </w:r>
        <w:r>
          <w:fldChar w:fldCharType="begin"/>
        </w:r>
        <w:r>
          <w:instrText xml:space="preserve"> PAGEREF _Toc9499 \h </w:instrText>
        </w:r>
        <w:r>
          <w:fldChar w:fldCharType="separate"/>
        </w:r>
        <w:r>
          <w:t>12</w:t>
        </w:r>
        <w:r>
          <w:fldChar w:fldCharType="end"/>
        </w:r>
      </w:hyperlink>
    </w:p>
    <w:p>
      <w:pPr>
        <w:pStyle w:val="TOC2"/>
        <w:tabs>
          <w:tab w:val="right" w:leader="dot" w:pos="8306"/>
        </w:tabs>
      </w:pPr>
      <w:hyperlink w:anchor="_Toc15463" w:history="1">
        <w:r>
          <w:rPr>
            <w:rFonts w:ascii="仿宋" w:eastAsia="仿宋" w:hAnsi="仿宋" w:cs="仿宋" w:hint="eastAsia"/>
            <w:lang w:eastAsia="zh-CN"/>
          </w:rPr>
          <w:t>(四)、资金风险分析</w:t>
        </w:r>
        <w:r>
          <w:tab/>
        </w:r>
        <w:r>
          <w:fldChar w:fldCharType="begin"/>
        </w:r>
        <w:r>
          <w:instrText xml:space="preserve"> PAGEREF _Toc15463 \h </w:instrText>
        </w:r>
        <w:r>
          <w:fldChar w:fldCharType="separate"/>
        </w:r>
        <w:r>
          <w:t>12</w:t>
        </w:r>
        <w:r>
          <w:fldChar w:fldCharType="end"/>
        </w:r>
      </w:hyperlink>
    </w:p>
    <w:p>
      <w:pPr>
        <w:pStyle w:val="TOC2"/>
        <w:tabs>
          <w:tab w:val="right" w:leader="dot" w:pos="8306"/>
        </w:tabs>
      </w:pPr>
      <w:hyperlink w:anchor="_Toc18652" w:history="1">
        <w:r>
          <w:rPr>
            <w:rFonts w:ascii="仿宋" w:eastAsia="仿宋" w:hAnsi="仿宋" w:cs="仿宋" w:hint="eastAsia"/>
            <w:lang w:eastAsia="zh-CN"/>
          </w:rPr>
          <w:t>(五)、技术风险分析</w:t>
        </w:r>
        <w:r>
          <w:tab/>
        </w:r>
        <w:r>
          <w:fldChar w:fldCharType="begin"/>
        </w:r>
        <w:r>
          <w:instrText xml:space="preserve"> PAGEREF _Toc18652 \h </w:instrText>
        </w:r>
        <w:r>
          <w:fldChar w:fldCharType="separate"/>
        </w:r>
        <w:r>
          <w:t>14</w:t>
        </w:r>
        <w:r>
          <w:fldChar w:fldCharType="end"/>
        </w:r>
      </w:hyperlink>
    </w:p>
    <w:p>
      <w:pPr>
        <w:pStyle w:val="TOC2"/>
        <w:tabs>
          <w:tab w:val="right" w:leader="dot" w:pos="8306"/>
        </w:tabs>
      </w:pPr>
      <w:hyperlink w:anchor="_Toc19936" w:history="1">
        <w:r>
          <w:rPr>
            <w:rFonts w:ascii="仿宋" w:eastAsia="仿宋" w:hAnsi="仿宋" w:cs="仿宋" w:hint="eastAsia"/>
            <w:lang w:eastAsia="zh-CN"/>
          </w:rPr>
          <w:t>(六)、财务风险分析</w:t>
        </w:r>
        <w:r>
          <w:tab/>
        </w:r>
        <w:r>
          <w:fldChar w:fldCharType="begin"/>
        </w:r>
        <w:r>
          <w:instrText xml:space="preserve"> PAGEREF _Toc19936 \h </w:instrText>
        </w:r>
        <w:r>
          <w:fldChar w:fldCharType="separate"/>
        </w:r>
        <w:r>
          <w:t>15</w:t>
        </w:r>
        <w:r>
          <w:fldChar w:fldCharType="end"/>
        </w:r>
      </w:hyperlink>
    </w:p>
    <w:p>
      <w:pPr>
        <w:pStyle w:val="TOC2"/>
        <w:tabs>
          <w:tab w:val="right" w:leader="dot" w:pos="8306"/>
        </w:tabs>
      </w:pPr>
      <w:hyperlink w:anchor="_Toc7002" w:history="1">
        <w:r>
          <w:rPr>
            <w:rFonts w:ascii="仿宋" w:eastAsia="仿宋" w:hAnsi="仿宋" w:cs="仿宋" w:hint="eastAsia"/>
            <w:lang w:eastAsia="zh-CN"/>
          </w:rPr>
          <w:t>(七)、管理风险分析</w:t>
        </w:r>
        <w:r>
          <w:tab/>
        </w:r>
        <w:r>
          <w:fldChar w:fldCharType="begin"/>
        </w:r>
        <w:r>
          <w:instrText xml:space="preserve"> PAGEREF _Toc7002 \h </w:instrText>
        </w:r>
        <w:r>
          <w:fldChar w:fldCharType="separate"/>
        </w:r>
        <w:r>
          <w:t>17</w:t>
        </w:r>
        <w:r>
          <w:fldChar w:fldCharType="end"/>
        </w:r>
      </w:hyperlink>
    </w:p>
    <w:p>
      <w:pPr>
        <w:pStyle w:val="TOC2"/>
        <w:tabs>
          <w:tab w:val="right" w:leader="dot" w:pos="8306"/>
        </w:tabs>
      </w:pPr>
      <w:hyperlink w:anchor="_Toc19016" w:history="1">
        <w:r>
          <w:rPr>
            <w:rFonts w:ascii="仿宋" w:eastAsia="仿宋" w:hAnsi="仿宋" w:cs="仿宋" w:hint="eastAsia"/>
            <w:lang w:eastAsia="zh-CN"/>
          </w:rPr>
          <w:t>(八)、其它风险分析</w:t>
        </w:r>
        <w:r>
          <w:tab/>
        </w:r>
        <w:r>
          <w:fldChar w:fldCharType="begin"/>
        </w:r>
        <w:r>
          <w:instrText xml:space="preserve"> PAGEREF _Toc19016 \h </w:instrText>
        </w:r>
        <w:r>
          <w:fldChar w:fldCharType="separate"/>
        </w:r>
        <w:r>
          <w:t>18</w:t>
        </w:r>
        <w:r>
          <w:fldChar w:fldCharType="end"/>
        </w:r>
      </w:hyperlink>
    </w:p>
    <w:p>
      <w:pPr>
        <w:pStyle w:val="TOC2"/>
        <w:tabs>
          <w:tab w:val="right" w:leader="dot" w:pos="8306"/>
        </w:tabs>
      </w:pPr>
      <w:hyperlink w:anchor="_Toc12441" w:history="1">
        <w:r>
          <w:rPr>
            <w:rFonts w:ascii="仿宋" w:eastAsia="仿宋" w:hAnsi="仿宋" w:cs="仿宋" w:hint="eastAsia"/>
            <w:lang w:eastAsia="zh-CN"/>
          </w:rPr>
          <w:t>(九)、社会影响评估</w:t>
        </w:r>
        <w:r>
          <w:tab/>
        </w:r>
        <w:r>
          <w:fldChar w:fldCharType="begin"/>
        </w:r>
        <w:r>
          <w:instrText xml:space="preserve"> PAGEREF _Toc12441 \h </w:instrText>
        </w:r>
        <w:r>
          <w:fldChar w:fldCharType="separate"/>
        </w:r>
        <w:r>
          <w:t>19</w:t>
        </w:r>
        <w:r>
          <w:fldChar w:fldCharType="end"/>
        </w:r>
      </w:hyperlink>
    </w:p>
    <w:p>
      <w:pPr>
        <w:pStyle w:val="TOC1"/>
        <w:tabs>
          <w:tab w:val="right" w:leader="dot" w:pos="8306"/>
        </w:tabs>
      </w:pPr>
      <w:hyperlink w:anchor="_Toc14536" w:history="1">
        <w:r>
          <w:rPr>
            <w:rFonts w:ascii="仿宋" w:eastAsia="仿宋" w:hAnsi="仿宋" w:cs="仿宋" w:hint="eastAsia"/>
            <w:lang w:eastAsia="zh-CN"/>
          </w:rPr>
          <w:t>四、社会影响分析</w:t>
        </w:r>
        <w:r>
          <w:tab/>
        </w:r>
        <w:r>
          <w:fldChar w:fldCharType="begin"/>
        </w:r>
        <w:r>
          <w:instrText xml:space="preserve"> PAGEREF _Toc14536 \h </w:instrText>
        </w:r>
        <w:r>
          <w:fldChar w:fldCharType="separate"/>
        </w:r>
        <w:r>
          <w:t>21</w:t>
        </w:r>
        <w:r>
          <w:fldChar w:fldCharType="end"/>
        </w:r>
      </w:hyperlink>
    </w:p>
    <w:p>
      <w:pPr>
        <w:pStyle w:val="TOC2"/>
        <w:tabs>
          <w:tab w:val="right" w:leader="dot" w:pos="8306"/>
        </w:tabs>
      </w:pPr>
      <w:hyperlink w:anchor="_Toc29064" w:history="1">
        <w:r>
          <w:rPr>
            <w:rFonts w:ascii="仿宋" w:eastAsia="仿宋" w:hAnsi="仿宋" w:cs="仿宋" w:hint="eastAsia"/>
            <w:lang w:eastAsia="zh-CN"/>
          </w:rPr>
          <w:t>(一)、社会影响效果分析</w:t>
        </w:r>
        <w:r>
          <w:tab/>
        </w:r>
        <w:r>
          <w:fldChar w:fldCharType="begin"/>
        </w:r>
        <w:r>
          <w:instrText xml:space="preserve"> PAGEREF _Toc29064 \h </w:instrText>
        </w:r>
        <w:r>
          <w:fldChar w:fldCharType="separate"/>
        </w:r>
        <w:r>
          <w:t>21</w:t>
        </w:r>
        <w:r>
          <w:fldChar w:fldCharType="end"/>
        </w:r>
      </w:hyperlink>
    </w:p>
    <w:p>
      <w:pPr>
        <w:pStyle w:val="TOC2"/>
        <w:tabs>
          <w:tab w:val="right" w:leader="dot" w:pos="8306"/>
        </w:tabs>
      </w:pPr>
      <w:hyperlink w:anchor="_Toc2896" w:history="1">
        <w:r>
          <w:rPr>
            <w:rFonts w:ascii="仿宋" w:eastAsia="仿宋" w:hAnsi="仿宋" w:cs="仿宋" w:hint="eastAsia"/>
            <w:lang w:eastAsia="zh-CN"/>
          </w:rPr>
          <w:t>(二)、社会适应性分析</w:t>
        </w:r>
        <w:r>
          <w:tab/>
        </w:r>
        <w:r>
          <w:fldChar w:fldCharType="begin"/>
        </w:r>
        <w:r>
          <w:instrText xml:space="preserve"> PAGEREF _Toc2896 \h </w:instrText>
        </w:r>
        <w:r>
          <w:fldChar w:fldCharType="separate"/>
        </w:r>
        <w:r>
          <w:t>24</w:t>
        </w:r>
        <w:r>
          <w:fldChar w:fldCharType="end"/>
        </w:r>
      </w:hyperlink>
    </w:p>
    <w:p>
      <w:pPr>
        <w:pStyle w:val="TOC2"/>
        <w:tabs>
          <w:tab w:val="right" w:leader="dot" w:pos="8306"/>
        </w:tabs>
      </w:pPr>
      <w:hyperlink w:anchor="_Toc2574" w:history="1">
        <w:r>
          <w:rPr>
            <w:rFonts w:ascii="仿宋" w:eastAsia="仿宋" w:hAnsi="仿宋" w:cs="仿宋" w:hint="eastAsia"/>
            <w:lang w:eastAsia="zh-CN"/>
          </w:rPr>
          <w:t>(三)、社会风险及对策分析</w:t>
        </w:r>
        <w:r>
          <w:tab/>
        </w:r>
        <w:r>
          <w:fldChar w:fldCharType="begin"/>
        </w:r>
        <w:r>
          <w:instrText xml:space="preserve"> PAGEREF _Toc2574 \h </w:instrText>
        </w:r>
        <w:r>
          <w:fldChar w:fldCharType="separate"/>
        </w:r>
        <w:r>
          <w:t>25</w:t>
        </w:r>
        <w:r>
          <w:fldChar w:fldCharType="end"/>
        </w:r>
      </w:hyperlink>
    </w:p>
    <w:p>
      <w:pPr>
        <w:pStyle w:val="TOC1"/>
        <w:tabs>
          <w:tab w:val="right" w:leader="dot" w:pos="8306"/>
        </w:tabs>
      </w:pPr>
      <w:hyperlink w:anchor="_Toc8448" w:history="1">
        <w:r>
          <w:rPr>
            <w:rFonts w:ascii="仿宋" w:eastAsia="仿宋" w:hAnsi="仿宋" w:cs="仿宋" w:hint="eastAsia"/>
            <w:lang w:eastAsia="zh-CN"/>
          </w:rPr>
          <w:t>五、发展规划、产业政策和行业准入分析</w:t>
        </w:r>
        <w:r>
          <w:tab/>
        </w:r>
        <w:r>
          <w:fldChar w:fldCharType="begin"/>
        </w:r>
        <w:r>
          <w:instrText xml:space="preserve"> PAGEREF _Toc8448 \h </w:instrText>
        </w:r>
        <w:r>
          <w:fldChar w:fldCharType="separate"/>
        </w:r>
        <w:r>
          <w:t>29</w:t>
        </w:r>
        <w:r>
          <w:fldChar w:fldCharType="end"/>
        </w:r>
      </w:hyperlink>
    </w:p>
    <w:p>
      <w:pPr>
        <w:pStyle w:val="TOC2"/>
        <w:tabs>
          <w:tab w:val="right" w:leader="dot" w:pos="8306"/>
        </w:tabs>
      </w:pPr>
      <w:hyperlink w:anchor="_Toc31834" w:history="1">
        <w:r>
          <w:rPr>
            <w:rFonts w:ascii="仿宋" w:eastAsia="仿宋" w:hAnsi="仿宋" w:cs="仿宋" w:hint="eastAsia"/>
            <w:lang w:eastAsia="zh-CN"/>
          </w:rPr>
          <w:t>(一)、发展规划分析</w:t>
        </w:r>
        <w:r>
          <w:tab/>
        </w:r>
        <w:r>
          <w:fldChar w:fldCharType="begin"/>
        </w:r>
        <w:r>
          <w:instrText xml:space="preserve"> PAGEREF _Toc31834 \h </w:instrText>
        </w:r>
        <w:r>
          <w:fldChar w:fldCharType="separate"/>
        </w:r>
        <w:r>
          <w:t>29</w:t>
        </w:r>
        <w:r>
          <w:fldChar w:fldCharType="end"/>
        </w:r>
      </w:hyperlink>
    </w:p>
    <w:p>
      <w:pPr>
        <w:pStyle w:val="TOC2"/>
        <w:tabs>
          <w:tab w:val="right" w:leader="dot" w:pos="8306"/>
        </w:tabs>
      </w:pPr>
      <w:hyperlink w:anchor="_Toc15532" w:history="1">
        <w:r>
          <w:rPr>
            <w:rFonts w:ascii="仿宋" w:eastAsia="仿宋" w:hAnsi="仿宋" w:cs="仿宋" w:hint="eastAsia"/>
            <w:lang w:eastAsia="zh-CN"/>
          </w:rPr>
          <w:t>(二)、产业政策分析</w:t>
        </w:r>
        <w:r>
          <w:tab/>
        </w:r>
        <w:r>
          <w:fldChar w:fldCharType="begin"/>
        </w:r>
        <w:r>
          <w:instrText xml:space="preserve"> PAGEREF _Toc15532 \h </w:instrText>
        </w:r>
        <w:r>
          <w:fldChar w:fldCharType="separate"/>
        </w:r>
        <w:r>
          <w:t>31</w:t>
        </w:r>
        <w:r>
          <w:fldChar w:fldCharType="end"/>
        </w:r>
      </w:hyperlink>
    </w:p>
    <w:p>
      <w:pPr>
        <w:pStyle w:val="TOC2"/>
        <w:tabs>
          <w:tab w:val="right" w:leader="dot" w:pos="8306"/>
        </w:tabs>
      </w:pPr>
      <w:hyperlink w:anchor="_Toc11207" w:history="1">
        <w:r>
          <w:rPr>
            <w:rFonts w:ascii="仿宋" w:eastAsia="仿宋" w:hAnsi="仿宋" w:cs="仿宋" w:hint="eastAsia"/>
            <w:lang w:eastAsia="zh-CN"/>
          </w:rPr>
          <w:t>(三)、行业准入分析</w:t>
        </w:r>
        <w:r>
          <w:tab/>
        </w:r>
        <w:r>
          <w:fldChar w:fldCharType="begin"/>
        </w:r>
        <w:r>
          <w:instrText xml:space="preserve"> PAGEREF _Toc11207 \h </w:instrText>
        </w:r>
        <w:r>
          <w:fldChar w:fldCharType="separate"/>
        </w:r>
        <w:r>
          <w:t>32</w:t>
        </w:r>
        <w:r>
          <w:fldChar w:fldCharType="end"/>
        </w:r>
      </w:hyperlink>
    </w:p>
    <w:p>
      <w:pPr>
        <w:pStyle w:val="TOC1"/>
        <w:tabs>
          <w:tab w:val="right" w:leader="dot" w:pos="8306"/>
        </w:tabs>
      </w:pPr>
      <w:hyperlink w:anchor="_Toc6326" w:history="1">
        <w:r>
          <w:rPr>
            <w:rFonts w:ascii="仿宋" w:eastAsia="仿宋" w:hAnsi="仿宋" w:cs="仿宋" w:hint="eastAsia"/>
            <w:lang w:eastAsia="zh-CN"/>
          </w:rPr>
          <w:t>六、经济影响分析</w:t>
        </w:r>
        <w:r>
          <w:tab/>
        </w:r>
        <w:r>
          <w:fldChar w:fldCharType="begin"/>
        </w:r>
        <w:r>
          <w:instrText xml:space="preserve"> PAGEREF _Toc6326 \h </w:instrText>
        </w:r>
        <w:r>
          <w:fldChar w:fldCharType="separate"/>
        </w:r>
        <w:r>
          <w:t>34</w:t>
        </w:r>
        <w:r>
          <w:fldChar w:fldCharType="end"/>
        </w:r>
      </w:hyperlink>
    </w:p>
    <w:p>
      <w:pPr>
        <w:pStyle w:val="TOC2"/>
        <w:tabs>
          <w:tab w:val="right" w:leader="dot" w:pos="8306"/>
        </w:tabs>
      </w:pPr>
      <w:hyperlink w:anchor="_Toc982" w:history="1">
        <w:r>
          <w:rPr>
            <w:rFonts w:ascii="仿宋" w:eastAsia="仿宋" w:hAnsi="仿宋" w:cs="仿宋" w:hint="eastAsia"/>
            <w:lang w:eastAsia="zh-CN"/>
          </w:rPr>
          <w:t>(一)、经济费用效益或费用效果分析</w:t>
        </w:r>
        <w:r>
          <w:tab/>
        </w:r>
        <w:r>
          <w:fldChar w:fldCharType="begin"/>
        </w:r>
        <w:r>
          <w:instrText xml:space="preserve"> PAGEREF _Toc982 \h </w:instrText>
        </w:r>
        <w:r>
          <w:fldChar w:fldCharType="separate"/>
        </w:r>
        <w:r>
          <w:t>34</w:t>
        </w:r>
        <w:r>
          <w:fldChar w:fldCharType="end"/>
        </w:r>
      </w:hyperlink>
    </w:p>
    <w:p>
      <w:pPr>
        <w:pStyle w:val="TOC2"/>
        <w:tabs>
          <w:tab w:val="right" w:leader="dot" w:pos="8306"/>
        </w:tabs>
      </w:pPr>
      <w:hyperlink w:anchor="_Toc19100" w:history="1">
        <w:r>
          <w:rPr>
            <w:rFonts w:ascii="仿宋" w:eastAsia="仿宋" w:hAnsi="仿宋" w:cs="仿宋" w:hint="eastAsia"/>
            <w:lang w:eastAsia="zh-CN"/>
          </w:rPr>
          <w:t>(二)、行业影响分析</w:t>
        </w:r>
        <w:r>
          <w:tab/>
        </w:r>
        <w:r>
          <w:fldChar w:fldCharType="begin"/>
        </w:r>
        <w:r>
          <w:instrText xml:space="preserve"> PAGEREF _Toc19100 \h </w:instrText>
        </w:r>
        <w:r>
          <w:fldChar w:fldCharType="separate"/>
        </w:r>
        <w:r>
          <w:t>36</w:t>
        </w:r>
        <w:r>
          <w:fldChar w:fldCharType="end"/>
        </w:r>
      </w:hyperlink>
    </w:p>
    <w:p>
      <w:pPr>
        <w:pStyle w:val="TOC2"/>
        <w:tabs>
          <w:tab w:val="right" w:leader="dot" w:pos="8306"/>
        </w:tabs>
      </w:pPr>
      <w:hyperlink w:anchor="_Toc17422" w:history="1">
        <w:r>
          <w:rPr>
            <w:rFonts w:ascii="仿宋" w:eastAsia="仿宋" w:hAnsi="仿宋" w:cs="仿宋" w:hint="eastAsia"/>
            <w:lang w:eastAsia="zh-CN"/>
          </w:rPr>
          <w:t>(三)、区域经济影响分析</w:t>
        </w:r>
        <w:r>
          <w:tab/>
        </w:r>
        <w:r>
          <w:fldChar w:fldCharType="begin"/>
        </w:r>
        <w:r>
          <w:instrText xml:space="preserve"> PAGEREF _Toc17422 \h </w:instrText>
        </w:r>
        <w:r>
          <w:fldChar w:fldCharType="separate"/>
        </w:r>
        <w:r>
          <w:t>38</w:t>
        </w:r>
        <w:r>
          <w:fldChar w:fldCharType="end"/>
        </w:r>
      </w:hyperlink>
    </w:p>
    <w:p>
      <w:pPr>
        <w:pStyle w:val="TOC2"/>
        <w:tabs>
          <w:tab w:val="right" w:leader="dot" w:pos="8306"/>
        </w:tabs>
      </w:pPr>
      <w:hyperlink w:anchor="_Toc31705" w:history="1">
        <w:r>
          <w:rPr>
            <w:rFonts w:ascii="仿宋" w:eastAsia="仿宋" w:hAnsi="仿宋" w:cs="仿宋" w:hint="eastAsia"/>
            <w:lang w:eastAsia="zh-CN"/>
          </w:rPr>
          <w:t>(四)、宏观经济影响分析</w:t>
        </w:r>
        <w:r>
          <w:tab/>
        </w:r>
        <w:r>
          <w:fldChar w:fldCharType="begin"/>
        </w:r>
        <w:r>
          <w:instrText xml:space="preserve"> PAGEREF _Toc31705 \h </w:instrText>
        </w:r>
        <w:r>
          <w:fldChar w:fldCharType="separate"/>
        </w:r>
        <w:r>
          <w:t>39</w:t>
        </w:r>
        <w:r>
          <w:fldChar w:fldCharType="end"/>
        </w:r>
      </w:hyperlink>
    </w:p>
    <w:p>
      <w:pPr>
        <w:pStyle w:val="TOC1"/>
        <w:tabs>
          <w:tab w:val="right" w:leader="dot" w:pos="8306"/>
        </w:tabs>
      </w:pPr>
      <w:hyperlink w:anchor="_Toc32706" w:history="1">
        <w:r>
          <w:rPr>
            <w:rFonts w:ascii="仿宋" w:eastAsia="仿宋" w:hAnsi="仿宋" w:cs="仿宋" w:hint="eastAsia"/>
            <w:lang w:eastAsia="zh-CN"/>
          </w:rPr>
          <w:t>七、土地利用与规划方案</w:t>
        </w:r>
        <w:r>
          <w:tab/>
        </w:r>
        <w:r>
          <w:fldChar w:fldCharType="begin"/>
        </w:r>
        <w:r>
          <w:instrText xml:space="preserve"> PAGEREF _Toc32706 \h </w:instrText>
        </w:r>
        <w:r>
          <w:fldChar w:fldCharType="separate"/>
        </w:r>
        <w:r>
          <w:t>40</w:t>
        </w:r>
        <w:r>
          <w:fldChar w:fldCharType="end"/>
        </w:r>
      </w:hyperlink>
    </w:p>
    <w:p>
      <w:pPr>
        <w:pStyle w:val="TOC2"/>
        <w:tabs>
          <w:tab w:val="right" w:leader="dot" w:pos="8306"/>
        </w:tabs>
      </w:pPr>
      <w:hyperlink w:anchor="_Toc27419" w:history="1">
        <w:r>
          <w:rPr>
            <w:rFonts w:ascii="仿宋" w:eastAsia="仿宋" w:hAnsi="仿宋" w:cs="仿宋" w:hint="eastAsia"/>
            <w:lang w:eastAsia="zh-CN"/>
          </w:rPr>
          <w:t>(一)、项目用地情况分析</w:t>
        </w:r>
        <w:r>
          <w:tab/>
        </w:r>
        <w:r>
          <w:fldChar w:fldCharType="begin"/>
        </w:r>
        <w:r>
          <w:instrText xml:space="preserve"> PAGEREF _Toc27419 \h </w:instrText>
        </w:r>
        <w:r>
          <w:fldChar w:fldCharType="separate"/>
        </w:r>
        <w:r>
          <w:t>40</w:t>
        </w:r>
        <w:r>
          <w:fldChar w:fldCharType="end"/>
        </w:r>
      </w:hyperlink>
    </w:p>
    <w:p>
      <w:pPr>
        <w:pStyle w:val="TOC2"/>
        <w:tabs>
          <w:tab w:val="right" w:leader="dot" w:pos="8306"/>
        </w:tabs>
      </w:pPr>
      <w:hyperlink w:anchor="_Toc6404" w:history="1">
        <w:r>
          <w:rPr>
            <w:rFonts w:ascii="仿宋" w:eastAsia="仿宋" w:hAnsi="仿宋" w:cs="仿宋" w:hint="eastAsia"/>
            <w:lang w:eastAsia="zh-CN"/>
          </w:rPr>
          <w:t>(二)、土地利用规划方案</w:t>
        </w:r>
        <w:r>
          <w:tab/>
        </w:r>
        <w:r>
          <w:fldChar w:fldCharType="begin"/>
        </w:r>
        <w:r>
          <w:instrText xml:space="preserve"> PAGEREF _Toc6404 \h </w:instrText>
        </w:r>
        <w:r>
          <w:fldChar w:fldCharType="separate"/>
        </w:r>
        <w:r>
          <w:t>41</w:t>
        </w:r>
        <w:r>
          <w:fldChar w:fldCharType="end"/>
        </w:r>
      </w:hyperlink>
    </w:p>
    <w:p>
      <w:pPr>
        <w:pStyle w:val="TOC1"/>
        <w:tabs>
          <w:tab w:val="right" w:leader="dot" w:pos="8306"/>
        </w:tabs>
      </w:pPr>
      <w:hyperlink w:anchor="_Toc32729" w:history="1">
        <w:r>
          <w:rPr>
            <w:rFonts w:ascii="仿宋" w:eastAsia="仿宋" w:hAnsi="仿宋" w:cs="仿宋" w:hint="eastAsia"/>
            <w:lang w:eastAsia="zh-CN"/>
          </w:rPr>
          <w:t>八、客户关系管理与市场拓展</w:t>
        </w:r>
        <w:r>
          <w:tab/>
        </w:r>
        <w:r>
          <w:fldChar w:fldCharType="begin"/>
        </w:r>
        <w:r>
          <w:instrText xml:space="preserve"> PAGEREF _Toc32729 \h </w:instrText>
        </w:r>
        <w:r>
          <w:fldChar w:fldCharType="separate"/>
        </w:r>
        <w:r>
          <w:t>42</w:t>
        </w:r>
        <w:r>
          <w:fldChar w:fldCharType="end"/>
        </w:r>
      </w:hyperlink>
    </w:p>
    <w:p>
      <w:pPr>
        <w:pStyle w:val="TOC2"/>
        <w:tabs>
          <w:tab w:val="right" w:leader="dot" w:pos="8306"/>
        </w:tabs>
      </w:pPr>
      <w:hyperlink w:anchor="_Toc30812" w:history="1">
        <w:r>
          <w:rPr>
            <w:rFonts w:ascii="仿宋" w:eastAsia="仿宋" w:hAnsi="仿宋" w:cs="仿宋" w:hint="eastAsia"/>
            <w:lang w:eastAsia="zh-CN"/>
          </w:rPr>
          <w:t>(一)、客户关系管理策略</w:t>
        </w:r>
        <w:r>
          <w:tab/>
        </w:r>
        <w:r>
          <w:fldChar w:fldCharType="begin"/>
        </w:r>
        <w:r>
          <w:instrText xml:space="preserve"> PAGEREF _Toc30812 \h </w:instrText>
        </w:r>
        <w:r>
          <w:fldChar w:fldCharType="separate"/>
        </w:r>
        <w:r>
          <w:t>42</w:t>
        </w:r>
        <w:r>
          <w:fldChar w:fldCharType="end"/>
        </w:r>
      </w:hyperlink>
    </w:p>
    <w:p>
      <w:pPr>
        <w:pStyle w:val="TOC2"/>
        <w:tabs>
          <w:tab w:val="right" w:leader="dot" w:pos="8306"/>
        </w:tabs>
      </w:pPr>
      <w:hyperlink w:anchor="_Toc19394" w:history="1">
        <w:r>
          <w:rPr>
            <w:rFonts w:ascii="仿宋" w:eastAsia="仿宋" w:hAnsi="仿宋" w:cs="仿宋" w:hint="eastAsia"/>
            <w:lang w:eastAsia="zh-CN"/>
          </w:rPr>
          <w:t>(二)、市场拓展方案</w:t>
        </w:r>
        <w:r>
          <w:tab/>
        </w:r>
        <w:r>
          <w:fldChar w:fldCharType="begin"/>
        </w:r>
        <w:r>
          <w:instrText xml:space="preserve"> PAGEREF _Toc19394 \h </w:instrText>
        </w:r>
        <w:r>
          <w:fldChar w:fldCharType="separate"/>
        </w:r>
        <w:r>
          <w:t>44</w:t>
        </w:r>
        <w:r>
          <w:fldChar w:fldCharType="end"/>
        </w:r>
      </w:hyperlink>
    </w:p>
    <w:p>
      <w:pPr>
        <w:pStyle w:val="TOC1"/>
        <w:tabs>
          <w:tab w:val="right" w:leader="dot" w:pos="8306"/>
        </w:tabs>
      </w:pPr>
      <w:hyperlink w:anchor="_Toc3825" w:history="1">
        <w:r>
          <w:rPr>
            <w:rFonts w:ascii="仿宋" w:eastAsia="仿宋" w:hAnsi="仿宋" w:cs="仿宋" w:hint="eastAsia"/>
            <w:lang w:eastAsia="zh-CN"/>
          </w:rPr>
          <w:t>九、环境保护与绿色发展</w:t>
        </w:r>
        <w:r>
          <w:tab/>
        </w:r>
        <w:r>
          <w:fldChar w:fldCharType="begin"/>
        </w:r>
        <w:r>
          <w:instrText xml:space="preserve"> PAGEREF _Toc3825 \h </w:instrText>
        </w:r>
        <w:r>
          <w:fldChar w:fldCharType="separate"/>
        </w:r>
        <w:r>
          <w:t>45</w:t>
        </w:r>
        <w:r>
          <w:fldChar w:fldCharType="end"/>
        </w:r>
      </w:hyperlink>
    </w:p>
    <w:p>
      <w:pPr>
        <w:pStyle w:val="TOC2"/>
        <w:tabs>
          <w:tab w:val="right" w:leader="dot" w:pos="8306"/>
        </w:tabs>
      </w:pPr>
      <w:hyperlink w:anchor="_Toc28846" w:history="1">
        <w:r>
          <w:rPr>
            <w:rFonts w:ascii="仿宋" w:eastAsia="仿宋" w:hAnsi="仿宋" w:cs="仿宋" w:hint="eastAsia"/>
            <w:lang w:eastAsia="zh-CN"/>
          </w:rPr>
          <w:t>(一)、环境保护措施</w:t>
        </w:r>
        <w:r>
          <w:tab/>
        </w:r>
        <w:r>
          <w:fldChar w:fldCharType="begin"/>
        </w:r>
        <w:r>
          <w:instrText xml:space="preserve"> PAGEREF _Toc28846 \h </w:instrText>
        </w:r>
        <w:r>
          <w:fldChar w:fldCharType="separate"/>
        </w:r>
        <w:r>
          <w:t>45</w:t>
        </w:r>
        <w:r>
          <w:fldChar w:fldCharType="end"/>
        </w:r>
      </w:hyperlink>
    </w:p>
    <w:p>
      <w:pPr>
        <w:pStyle w:val="TOC2"/>
        <w:tabs>
          <w:tab w:val="right" w:leader="dot" w:pos="8306"/>
        </w:tabs>
      </w:pPr>
      <w:hyperlink w:anchor="_Toc24395" w:history="1">
        <w:r>
          <w:rPr>
            <w:rFonts w:ascii="仿宋" w:eastAsia="仿宋" w:hAnsi="仿宋" w:cs="仿宋" w:hint="eastAsia"/>
            <w:lang w:eastAsia="zh-CN"/>
          </w:rPr>
          <w:t>(二)、绿色发展与可持续发展策略</w:t>
        </w:r>
        <w:r>
          <w:tab/>
        </w:r>
        <w:r>
          <w:fldChar w:fldCharType="begin"/>
        </w:r>
        <w:r>
          <w:instrText xml:space="preserve"> PAGEREF _Toc24395 \h </w:instrText>
        </w:r>
        <w:r>
          <w:fldChar w:fldCharType="separate"/>
        </w:r>
        <w:r>
          <w:t>46</w:t>
        </w:r>
        <w:r>
          <w:fldChar w:fldCharType="end"/>
        </w:r>
      </w:hyperlink>
    </w:p>
    <w:p>
      <w:pPr>
        <w:pStyle w:val="TOC1"/>
        <w:tabs>
          <w:tab w:val="right" w:leader="dot" w:pos="8306"/>
        </w:tabs>
      </w:pPr>
      <w:hyperlink w:anchor="_Toc22250" w:history="1">
        <w:r>
          <w:rPr>
            <w:rFonts w:ascii="仿宋" w:eastAsia="仿宋" w:hAnsi="仿宋" w:cs="仿宋" w:hint="eastAsia"/>
            <w:lang w:eastAsia="zh-CN"/>
          </w:rPr>
          <w:t>十、技术创新与产业升级</w:t>
        </w:r>
        <w:r>
          <w:tab/>
        </w:r>
        <w:r>
          <w:fldChar w:fldCharType="begin"/>
        </w:r>
        <w:r>
          <w:instrText xml:space="preserve"> PAGEREF _Toc22250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41" w:history="1">
        <w:r>
          <w:rPr>
            <w:rFonts w:ascii="仿宋" w:eastAsia="仿宋" w:hAnsi="仿宋" w:cs="仿宋" w:hint="eastAsia"/>
            <w:lang w:eastAsia="zh-CN"/>
          </w:rPr>
          <w:t>(一)、技术创新方向与目标</w:t>
        </w:r>
        <w:r>
          <w:tab/>
        </w:r>
        <w:r>
          <w:fldChar w:fldCharType="begin"/>
        </w:r>
        <w:r>
          <w:instrText xml:space="preserve"> PAGEREF _Toc26841 \h </w:instrText>
        </w:r>
        <w:r>
          <w:fldChar w:fldCharType="separate"/>
        </w:r>
        <w:r>
          <w:t>48</w:t>
        </w:r>
        <w:r>
          <w:fldChar w:fldCharType="end"/>
        </w:r>
      </w:hyperlink>
    </w:p>
    <w:p>
      <w:pPr>
        <w:pStyle w:val="TOC2"/>
        <w:tabs>
          <w:tab w:val="right" w:leader="dot" w:pos="8306"/>
        </w:tabs>
      </w:pPr>
      <w:hyperlink w:anchor="_Toc16155" w:history="1">
        <w:r>
          <w:rPr>
            <w:rFonts w:ascii="仿宋" w:eastAsia="仿宋" w:hAnsi="仿宋" w:cs="仿宋" w:hint="eastAsia"/>
            <w:lang w:eastAsia="zh-CN"/>
          </w:rPr>
          <w:t>(二)、产业升级路径与措施</w:t>
        </w:r>
        <w:r>
          <w:tab/>
        </w:r>
        <w:r>
          <w:fldChar w:fldCharType="begin"/>
        </w:r>
        <w:r>
          <w:instrText xml:space="preserve"> PAGEREF _Toc16155 \h </w:instrText>
        </w:r>
        <w:r>
          <w:fldChar w:fldCharType="separate"/>
        </w:r>
        <w:r>
          <w:t>49</w:t>
        </w:r>
        <w:r>
          <w:fldChar w:fldCharType="end"/>
        </w:r>
      </w:hyperlink>
    </w:p>
    <w:p>
      <w:pPr>
        <w:pStyle w:val="TOC1"/>
        <w:tabs>
          <w:tab w:val="right" w:leader="dot" w:pos="8306"/>
        </w:tabs>
      </w:pPr>
      <w:hyperlink w:anchor="_Toc29910" w:history="1">
        <w:r>
          <w:rPr>
            <w:rFonts w:ascii="仿宋" w:eastAsia="仿宋" w:hAnsi="仿宋" w:cs="仿宋" w:hint="eastAsia"/>
            <w:lang w:eastAsia="zh-CN"/>
          </w:rPr>
          <w:t>十一、项目质量与标准</w:t>
        </w:r>
        <w:r>
          <w:tab/>
        </w:r>
        <w:r>
          <w:fldChar w:fldCharType="begin"/>
        </w:r>
        <w:r>
          <w:instrText xml:space="preserve"> PAGEREF _Toc29910 \h </w:instrText>
        </w:r>
        <w:r>
          <w:fldChar w:fldCharType="separate"/>
        </w:r>
        <w:r>
          <w:t>50</w:t>
        </w:r>
        <w:r>
          <w:fldChar w:fldCharType="end"/>
        </w:r>
      </w:hyperlink>
    </w:p>
    <w:p>
      <w:pPr>
        <w:pStyle w:val="TOC2"/>
        <w:tabs>
          <w:tab w:val="right" w:leader="dot" w:pos="8306"/>
        </w:tabs>
      </w:pPr>
      <w:hyperlink w:anchor="_Toc21521" w:history="1">
        <w:r>
          <w:rPr>
            <w:rFonts w:ascii="仿宋" w:eastAsia="仿宋" w:hAnsi="仿宋" w:cs="仿宋" w:hint="eastAsia"/>
            <w:lang w:eastAsia="zh-CN"/>
          </w:rPr>
          <w:t>(一)、质量保障体系</w:t>
        </w:r>
        <w:r>
          <w:tab/>
        </w:r>
        <w:r>
          <w:fldChar w:fldCharType="begin"/>
        </w:r>
        <w:r>
          <w:instrText xml:space="preserve"> PAGEREF _Toc21521 \h </w:instrText>
        </w:r>
        <w:r>
          <w:fldChar w:fldCharType="separate"/>
        </w:r>
        <w:r>
          <w:t>50</w:t>
        </w:r>
        <w:r>
          <w:fldChar w:fldCharType="end"/>
        </w:r>
      </w:hyperlink>
    </w:p>
    <w:p>
      <w:pPr>
        <w:pStyle w:val="TOC2"/>
        <w:tabs>
          <w:tab w:val="right" w:leader="dot" w:pos="8306"/>
        </w:tabs>
      </w:pPr>
      <w:hyperlink w:anchor="_Toc30544" w:history="1">
        <w:r>
          <w:rPr>
            <w:rFonts w:ascii="仿宋" w:eastAsia="仿宋" w:hAnsi="仿宋" w:cs="仿宋" w:hint="eastAsia"/>
            <w:lang w:eastAsia="zh-CN"/>
          </w:rPr>
          <w:t>(二)、标准化作业流程</w:t>
        </w:r>
        <w:r>
          <w:tab/>
        </w:r>
        <w:r>
          <w:fldChar w:fldCharType="begin"/>
        </w:r>
        <w:r>
          <w:instrText xml:space="preserve"> PAGEREF _Toc30544 \h </w:instrText>
        </w:r>
        <w:r>
          <w:fldChar w:fldCharType="separate"/>
        </w:r>
        <w:r>
          <w:t>52</w:t>
        </w:r>
        <w:r>
          <w:fldChar w:fldCharType="end"/>
        </w:r>
      </w:hyperlink>
    </w:p>
    <w:p>
      <w:pPr>
        <w:pStyle w:val="TOC2"/>
        <w:tabs>
          <w:tab w:val="right" w:leader="dot" w:pos="8306"/>
        </w:tabs>
      </w:pPr>
      <w:hyperlink w:anchor="_Toc17460" w:history="1">
        <w:r>
          <w:rPr>
            <w:rFonts w:ascii="仿宋" w:eastAsia="仿宋" w:hAnsi="仿宋" w:cs="仿宋" w:hint="eastAsia"/>
            <w:lang w:eastAsia="zh-CN"/>
          </w:rPr>
          <w:t>(三)、质量监控与评估</w:t>
        </w:r>
        <w:r>
          <w:tab/>
        </w:r>
        <w:r>
          <w:fldChar w:fldCharType="begin"/>
        </w:r>
        <w:r>
          <w:instrText xml:space="preserve"> PAGEREF _Toc17460 \h </w:instrText>
        </w:r>
        <w:r>
          <w:fldChar w:fldCharType="separate"/>
        </w:r>
        <w:r>
          <w:t>54</w:t>
        </w:r>
        <w:r>
          <w:fldChar w:fldCharType="end"/>
        </w:r>
      </w:hyperlink>
    </w:p>
    <w:p>
      <w:pPr>
        <w:pStyle w:val="TOC2"/>
        <w:tabs>
          <w:tab w:val="right" w:leader="dot" w:pos="8306"/>
        </w:tabs>
      </w:pPr>
      <w:hyperlink w:anchor="_Toc3412" w:history="1">
        <w:r>
          <w:rPr>
            <w:rFonts w:ascii="仿宋" w:eastAsia="仿宋" w:hAnsi="仿宋" w:cs="仿宋" w:hint="eastAsia"/>
            <w:lang w:eastAsia="zh-CN"/>
          </w:rPr>
          <w:t>(四)、质量改进计划</w:t>
        </w:r>
        <w:r>
          <w:tab/>
        </w:r>
        <w:r>
          <w:fldChar w:fldCharType="begin"/>
        </w:r>
        <w:r>
          <w:instrText xml:space="preserve"> PAGEREF _Toc3412 \h </w:instrText>
        </w:r>
        <w:r>
          <w:fldChar w:fldCharType="separate"/>
        </w:r>
        <w:r>
          <w:t>54</w:t>
        </w:r>
        <w:r>
          <w:fldChar w:fldCharType="end"/>
        </w:r>
      </w:hyperlink>
    </w:p>
    <w:p>
      <w:pPr>
        <w:pStyle w:val="TOC1"/>
        <w:tabs>
          <w:tab w:val="right" w:leader="dot" w:pos="8306"/>
        </w:tabs>
      </w:pPr>
      <w:hyperlink w:anchor="_Toc26495" w:history="1">
        <w:r>
          <w:rPr>
            <w:rFonts w:ascii="仿宋" w:eastAsia="仿宋" w:hAnsi="仿宋" w:cs="仿宋" w:hint="eastAsia"/>
            <w:lang w:eastAsia="zh-CN"/>
          </w:rPr>
          <w:t>十二、经济效益与社会效益优化</w:t>
        </w:r>
        <w:r>
          <w:tab/>
        </w:r>
        <w:r>
          <w:fldChar w:fldCharType="begin"/>
        </w:r>
        <w:r>
          <w:instrText xml:space="preserve"> PAGEREF _Toc26495 \h </w:instrText>
        </w:r>
        <w:r>
          <w:fldChar w:fldCharType="separate"/>
        </w:r>
        <w:r>
          <w:t>56</w:t>
        </w:r>
        <w:r>
          <w:fldChar w:fldCharType="end"/>
        </w:r>
      </w:hyperlink>
    </w:p>
    <w:p>
      <w:pPr>
        <w:pStyle w:val="TOC2"/>
        <w:tabs>
          <w:tab w:val="right" w:leader="dot" w:pos="8306"/>
        </w:tabs>
      </w:pPr>
      <w:hyperlink w:anchor="_Toc10638" w:history="1">
        <w:r>
          <w:rPr>
            <w:rFonts w:ascii="仿宋" w:eastAsia="仿宋" w:hAnsi="仿宋" w:cs="仿宋" w:hint="eastAsia"/>
            <w:lang w:eastAsia="zh-CN"/>
          </w:rPr>
          <w:t>(一)、经济效益提升策略</w:t>
        </w:r>
        <w:r>
          <w:tab/>
        </w:r>
        <w:r>
          <w:fldChar w:fldCharType="begin"/>
        </w:r>
        <w:r>
          <w:instrText xml:space="preserve"> PAGEREF _Toc10638 \h </w:instrText>
        </w:r>
        <w:r>
          <w:fldChar w:fldCharType="separate"/>
        </w:r>
        <w:r>
          <w:t>56</w:t>
        </w:r>
        <w:r>
          <w:fldChar w:fldCharType="end"/>
        </w:r>
      </w:hyperlink>
    </w:p>
    <w:p>
      <w:pPr>
        <w:pStyle w:val="TOC2"/>
        <w:tabs>
          <w:tab w:val="right" w:leader="dot" w:pos="8306"/>
        </w:tabs>
      </w:pPr>
      <w:hyperlink w:anchor="_Toc24094" w:history="1">
        <w:r>
          <w:rPr>
            <w:rFonts w:ascii="仿宋" w:eastAsia="仿宋" w:hAnsi="仿宋" w:cs="仿宋" w:hint="eastAsia"/>
            <w:lang w:eastAsia="zh-CN"/>
          </w:rPr>
          <w:t>(二)、社会效益增强方案</w:t>
        </w:r>
        <w:r>
          <w:tab/>
        </w:r>
        <w:r>
          <w:fldChar w:fldCharType="begin"/>
        </w:r>
        <w:r>
          <w:instrText xml:space="preserve"> PAGEREF _Toc24094 \h </w:instrText>
        </w:r>
        <w:r>
          <w:fldChar w:fldCharType="separate"/>
        </w:r>
        <w:r>
          <w:t>57</w:t>
        </w:r>
        <w:r>
          <w:fldChar w:fldCharType="end"/>
        </w:r>
      </w:hyperlink>
    </w:p>
    <w:p>
      <w:pPr>
        <w:pStyle w:val="TOC1"/>
        <w:tabs>
          <w:tab w:val="right" w:leader="dot" w:pos="8306"/>
        </w:tabs>
      </w:pPr>
      <w:hyperlink w:anchor="_Toc19171" w:history="1">
        <w:r>
          <w:rPr>
            <w:rFonts w:ascii="仿宋" w:eastAsia="仿宋" w:hAnsi="仿宋" w:cs="仿宋" w:hint="eastAsia"/>
            <w:lang w:eastAsia="zh-CN"/>
          </w:rPr>
          <w:t>十三、人力资源管理与开发</w:t>
        </w:r>
        <w:r>
          <w:tab/>
        </w:r>
        <w:r>
          <w:fldChar w:fldCharType="begin"/>
        </w:r>
        <w:r>
          <w:instrText xml:space="preserve"> PAGEREF _Toc19171 \h </w:instrText>
        </w:r>
        <w:r>
          <w:fldChar w:fldCharType="separate"/>
        </w:r>
        <w:r>
          <w:t>58</w:t>
        </w:r>
        <w:r>
          <w:fldChar w:fldCharType="end"/>
        </w:r>
      </w:hyperlink>
    </w:p>
    <w:p>
      <w:pPr>
        <w:pStyle w:val="TOC2"/>
        <w:tabs>
          <w:tab w:val="right" w:leader="dot" w:pos="8306"/>
        </w:tabs>
      </w:pPr>
      <w:hyperlink w:anchor="_Toc13608" w:history="1">
        <w:r>
          <w:rPr>
            <w:rFonts w:ascii="仿宋" w:eastAsia="仿宋" w:hAnsi="仿宋" w:cs="仿宋" w:hint="eastAsia"/>
            <w:lang w:eastAsia="zh-CN"/>
          </w:rPr>
          <w:t>(一)、人力资源规划</w:t>
        </w:r>
        <w:r>
          <w:tab/>
        </w:r>
        <w:r>
          <w:fldChar w:fldCharType="begin"/>
        </w:r>
        <w:r>
          <w:instrText xml:space="preserve"> PAGEREF _Toc13608 \h </w:instrText>
        </w:r>
        <w:r>
          <w:fldChar w:fldCharType="separate"/>
        </w:r>
        <w:r>
          <w:t>58</w:t>
        </w:r>
        <w:r>
          <w:fldChar w:fldCharType="end"/>
        </w:r>
      </w:hyperlink>
    </w:p>
    <w:p>
      <w:pPr>
        <w:pStyle w:val="TOC2"/>
        <w:tabs>
          <w:tab w:val="right" w:leader="dot" w:pos="8306"/>
        </w:tabs>
      </w:pPr>
      <w:hyperlink w:anchor="_Toc13510" w:history="1">
        <w:r>
          <w:rPr>
            <w:rFonts w:ascii="仿宋" w:eastAsia="仿宋" w:hAnsi="仿宋" w:cs="仿宋" w:hint="eastAsia"/>
            <w:lang w:eastAsia="zh-CN"/>
          </w:rPr>
          <w:t>(二)、人力资源开发与培训</w:t>
        </w:r>
        <w:r>
          <w:tab/>
        </w:r>
        <w:r>
          <w:fldChar w:fldCharType="begin"/>
        </w:r>
        <w:r>
          <w:instrText xml:space="preserve"> PAGEREF _Toc13510 \h </w:instrText>
        </w:r>
        <w:r>
          <w:fldChar w:fldCharType="separate"/>
        </w:r>
        <w:r>
          <w:t>60</w:t>
        </w:r>
        <w:r>
          <w:fldChar w:fldCharType="end"/>
        </w:r>
      </w:hyperlink>
    </w:p>
    <w:p>
      <w:pPr>
        <w:pStyle w:val="TOC1"/>
        <w:tabs>
          <w:tab w:val="right" w:leader="dot" w:pos="8306"/>
        </w:tabs>
      </w:pPr>
      <w:hyperlink w:anchor="_Toc18966" w:history="1">
        <w:r>
          <w:rPr>
            <w:rFonts w:ascii="仿宋" w:eastAsia="仿宋" w:hAnsi="仿宋" w:cs="仿宋" w:hint="eastAsia"/>
            <w:lang w:eastAsia="zh-CN"/>
          </w:rPr>
          <w:t>十四、产业协同与集群发展</w:t>
        </w:r>
        <w:r>
          <w:tab/>
        </w:r>
        <w:r>
          <w:fldChar w:fldCharType="begin"/>
        </w:r>
        <w:r>
          <w:instrText xml:space="preserve"> PAGEREF _Toc18966 \h </w:instrText>
        </w:r>
        <w:r>
          <w:fldChar w:fldCharType="separate"/>
        </w:r>
        <w:r>
          <w:t>62</w:t>
        </w:r>
        <w:r>
          <w:fldChar w:fldCharType="end"/>
        </w:r>
      </w:hyperlink>
    </w:p>
    <w:p>
      <w:pPr>
        <w:pStyle w:val="TOC2"/>
        <w:tabs>
          <w:tab w:val="right" w:leader="dot" w:pos="8306"/>
        </w:tabs>
      </w:pPr>
      <w:hyperlink w:anchor="_Toc8029" w:history="1">
        <w:r>
          <w:rPr>
            <w:rFonts w:ascii="仿宋" w:eastAsia="仿宋" w:hAnsi="仿宋" w:cs="仿宋" w:hint="eastAsia"/>
            <w:lang w:eastAsia="zh-CN"/>
          </w:rPr>
          <w:t>(一)、产业协同机制建设</w:t>
        </w:r>
        <w:r>
          <w:tab/>
        </w:r>
        <w:r>
          <w:fldChar w:fldCharType="begin"/>
        </w:r>
        <w:r>
          <w:instrText xml:space="preserve"> PAGEREF _Toc8029 \h </w:instrText>
        </w:r>
        <w:r>
          <w:fldChar w:fldCharType="separate"/>
        </w:r>
        <w:r>
          <w:t>62</w:t>
        </w:r>
        <w:r>
          <w:fldChar w:fldCharType="end"/>
        </w:r>
      </w:hyperlink>
    </w:p>
    <w:p>
      <w:pPr>
        <w:pStyle w:val="TOC2"/>
        <w:tabs>
          <w:tab w:val="right" w:leader="dot" w:pos="8306"/>
        </w:tabs>
      </w:pPr>
      <w:hyperlink w:anchor="_Toc10965" w:history="1">
        <w:r>
          <w:rPr>
            <w:rFonts w:ascii="仿宋" w:eastAsia="仿宋" w:hAnsi="仿宋" w:cs="仿宋" w:hint="eastAsia"/>
            <w:lang w:eastAsia="zh-CN"/>
          </w:rPr>
          <w:t>(二)、产业集群培育与发展</w:t>
        </w:r>
        <w:r>
          <w:tab/>
        </w:r>
        <w:r>
          <w:fldChar w:fldCharType="begin"/>
        </w:r>
        <w:r>
          <w:instrText xml:space="preserve"> PAGEREF _Toc10965 \h </w:instrText>
        </w:r>
        <w:r>
          <w:fldChar w:fldCharType="separate"/>
        </w:r>
        <w:r>
          <w:t>63</w:t>
        </w:r>
        <w:r>
          <w:fldChar w:fldCharType="end"/>
        </w:r>
      </w:hyperlink>
    </w:p>
    <w:p>
      <w:pPr>
        <w:pStyle w:val="TOC1"/>
        <w:tabs>
          <w:tab w:val="right" w:leader="dot" w:pos="8306"/>
        </w:tabs>
      </w:pPr>
      <w:hyperlink w:anchor="_Toc17844" w:history="1">
        <w:r>
          <w:rPr>
            <w:rFonts w:ascii="仿宋" w:eastAsia="仿宋" w:hAnsi="仿宋" w:cs="仿宋" w:hint="eastAsia"/>
            <w:lang w:eastAsia="zh-CN"/>
          </w:rPr>
          <w:t>十五、创新驱动与持续发展</w:t>
        </w:r>
        <w:r>
          <w:tab/>
        </w:r>
        <w:r>
          <w:fldChar w:fldCharType="begin"/>
        </w:r>
        <w:r>
          <w:instrText xml:space="preserve"> PAGEREF _Toc17844 \h </w:instrText>
        </w:r>
        <w:r>
          <w:fldChar w:fldCharType="separate"/>
        </w:r>
        <w:r>
          <w:t>64</w:t>
        </w:r>
        <w:r>
          <w:fldChar w:fldCharType="end"/>
        </w:r>
      </w:hyperlink>
    </w:p>
    <w:p>
      <w:pPr>
        <w:pStyle w:val="TOC2"/>
        <w:tabs>
          <w:tab w:val="right" w:leader="dot" w:pos="8306"/>
        </w:tabs>
      </w:pPr>
      <w:hyperlink w:anchor="_Toc24500" w:history="1">
        <w:r>
          <w:rPr>
            <w:rFonts w:ascii="仿宋" w:eastAsia="仿宋" w:hAnsi="仿宋" w:cs="仿宋" w:hint="eastAsia"/>
            <w:lang w:eastAsia="zh-CN"/>
          </w:rPr>
          <w:t>(一)、创新驱动战略实施</w:t>
        </w:r>
        <w:r>
          <w:tab/>
        </w:r>
        <w:r>
          <w:fldChar w:fldCharType="begin"/>
        </w:r>
        <w:r>
          <w:instrText xml:space="preserve"> PAGEREF _Toc24500 \h </w:instrText>
        </w:r>
        <w:r>
          <w:fldChar w:fldCharType="separate"/>
        </w:r>
        <w:r>
          <w:t>64</w:t>
        </w:r>
        <w:r>
          <w:fldChar w:fldCharType="end"/>
        </w:r>
      </w:hyperlink>
    </w:p>
    <w:p>
      <w:pPr>
        <w:pStyle w:val="TOC2"/>
        <w:tabs>
          <w:tab w:val="right" w:leader="dot" w:pos="8306"/>
        </w:tabs>
      </w:pPr>
      <w:hyperlink w:anchor="_Toc10888" w:history="1">
        <w:r>
          <w:rPr>
            <w:rFonts w:ascii="仿宋" w:eastAsia="仿宋" w:hAnsi="仿宋" w:cs="仿宋" w:hint="eastAsia"/>
            <w:lang w:eastAsia="zh-CN"/>
          </w:rPr>
          <w:t>(二)、持续发展路径探索</w:t>
        </w:r>
        <w:r>
          <w:tab/>
        </w:r>
        <w:r>
          <w:fldChar w:fldCharType="begin"/>
        </w:r>
        <w:r>
          <w:instrText xml:space="preserve"> PAGEREF _Toc10888 \h </w:instrText>
        </w:r>
        <w:r>
          <w:fldChar w:fldCharType="separate"/>
        </w:r>
        <w:r>
          <w:t>66</w:t>
        </w:r>
        <w:r>
          <w:fldChar w:fldCharType="end"/>
        </w:r>
      </w:hyperlink>
    </w:p>
    <w:p>
      <w:pPr>
        <w:pStyle w:val="TOC1"/>
        <w:tabs>
          <w:tab w:val="right" w:leader="dot" w:pos="8306"/>
        </w:tabs>
      </w:pPr>
      <w:hyperlink w:anchor="_Toc13695" w:history="1">
        <w:r>
          <w:rPr>
            <w:rFonts w:ascii="仿宋" w:eastAsia="仿宋" w:hAnsi="仿宋" w:cs="仿宋" w:hint="eastAsia"/>
            <w:lang w:eastAsia="zh-CN"/>
          </w:rPr>
          <w:t>十六、设施与设备管理</w:t>
        </w:r>
        <w:r>
          <w:tab/>
        </w:r>
        <w:r>
          <w:fldChar w:fldCharType="begin"/>
        </w:r>
        <w:r>
          <w:instrText xml:space="preserve"> PAGEREF _Toc13695 \h </w:instrText>
        </w:r>
        <w:r>
          <w:fldChar w:fldCharType="separate"/>
        </w:r>
        <w:r>
          <w:t>70</w:t>
        </w:r>
        <w:r>
          <w:fldChar w:fldCharType="end"/>
        </w:r>
      </w:hyperlink>
    </w:p>
    <w:p>
      <w:pPr>
        <w:pStyle w:val="TOC2"/>
        <w:tabs>
          <w:tab w:val="right" w:leader="dot" w:pos="8306"/>
        </w:tabs>
      </w:pPr>
      <w:hyperlink w:anchor="_Toc28790" w:history="1">
        <w:r>
          <w:rPr>
            <w:rFonts w:ascii="仿宋" w:eastAsia="仿宋" w:hAnsi="仿宋" w:cs="仿宋" w:hint="eastAsia"/>
            <w:lang w:eastAsia="zh-CN"/>
          </w:rPr>
          <w:t>(一)、设施规划与配置</w:t>
        </w:r>
        <w:r>
          <w:tab/>
        </w:r>
        <w:r>
          <w:fldChar w:fldCharType="begin"/>
        </w:r>
        <w:r>
          <w:instrText xml:space="preserve"> PAGEREF _Toc28790 \h </w:instrText>
        </w:r>
        <w:r>
          <w:fldChar w:fldCharType="separate"/>
        </w:r>
        <w:r>
          <w:t>70</w:t>
        </w:r>
        <w:r>
          <w:fldChar w:fldCharType="end"/>
        </w:r>
      </w:hyperlink>
    </w:p>
    <w:p>
      <w:pPr>
        <w:pStyle w:val="TOC2"/>
        <w:tabs>
          <w:tab w:val="right" w:leader="dot" w:pos="8306"/>
        </w:tabs>
      </w:pPr>
      <w:hyperlink w:anchor="_Toc4465" w:history="1">
        <w:r>
          <w:rPr>
            <w:rFonts w:ascii="仿宋" w:eastAsia="仿宋" w:hAnsi="仿宋" w:cs="仿宋" w:hint="eastAsia"/>
            <w:lang w:eastAsia="zh-CN"/>
          </w:rPr>
          <w:t>(二)、设备采购与维护管理</w:t>
        </w:r>
        <w:r>
          <w:tab/>
        </w:r>
        <w:r>
          <w:fldChar w:fldCharType="begin"/>
        </w:r>
        <w:r>
          <w:instrText xml:space="preserve"> PAGEREF _Toc4465 \h </w:instrText>
        </w:r>
        <w:r>
          <w:fldChar w:fldCharType="separate"/>
        </w:r>
        <w:r>
          <w:t>70</w:t>
        </w:r>
        <w:r>
          <w:fldChar w:fldCharType="end"/>
        </w:r>
      </w:hyperlink>
    </w:p>
    <w:p>
      <w:pPr>
        <w:pStyle w:val="TOC2"/>
        <w:tabs>
          <w:tab w:val="right" w:leader="dot" w:pos="8306"/>
        </w:tabs>
      </w:pPr>
      <w:hyperlink w:anchor="_Toc18573" w:history="1">
        <w:r>
          <w:rPr>
            <w:rFonts w:ascii="仿宋" w:eastAsia="仿宋" w:hAnsi="仿宋" w:cs="仿宋" w:hint="eastAsia"/>
            <w:lang w:eastAsia="zh-CN"/>
          </w:rPr>
          <w:t>(三)、设施设备升级策略</w:t>
        </w:r>
        <w:r>
          <w:tab/>
        </w:r>
        <w:r>
          <w:fldChar w:fldCharType="begin"/>
        </w:r>
        <w:r>
          <w:instrText xml:space="preserve"> PAGEREF _Toc18573 \h </w:instrText>
        </w:r>
        <w:r>
          <w:fldChar w:fldCharType="separate"/>
        </w:r>
        <w:r>
          <w:t>71</w:t>
        </w:r>
        <w:r>
          <w:fldChar w:fldCharType="end"/>
        </w:r>
      </w:hyperlink>
    </w:p>
    <w:p>
      <w:pPr>
        <w:pStyle w:val="TOC1"/>
        <w:tabs>
          <w:tab w:val="right" w:leader="dot" w:pos="8306"/>
        </w:tabs>
      </w:pPr>
      <w:hyperlink w:anchor="_Toc26107" w:history="1">
        <w:r>
          <w:rPr>
            <w:rFonts w:ascii="仿宋" w:eastAsia="仿宋" w:hAnsi="仿宋" w:cs="仿宋" w:hint="eastAsia"/>
            <w:lang w:eastAsia="zh-CN"/>
          </w:rPr>
          <w:t>十七、项目施工方案</w:t>
        </w:r>
        <w:r>
          <w:tab/>
        </w:r>
        <w:r>
          <w:fldChar w:fldCharType="begin"/>
        </w:r>
        <w:r>
          <w:instrText xml:space="preserve"> PAGEREF _Toc26107 \h </w:instrText>
        </w:r>
        <w:r>
          <w:fldChar w:fldCharType="separate"/>
        </w:r>
        <w:r>
          <w:t>72</w:t>
        </w:r>
        <w:r>
          <w:fldChar w:fldCharType="end"/>
        </w:r>
      </w:hyperlink>
    </w:p>
    <w:p>
      <w:pPr>
        <w:pStyle w:val="TOC2"/>
        <w:tabs>
          <w:tab w:val="right" w:leader="dot" w:pos="8306"/>
        </w:tabs>
      </w:pPr>
      <w:hyperlink w:anchor="_Toc21148" w:history="1">
        <w:r>
          <w:rPr>
            <w:rFonts w:ascii="仿宋" w:eastAsia="仿宋" w:hAnsi="仿宋" w:cs="仿宋" w:hint="eastAsia"/>
            <w:lang w:eastAsia="zh-CN"/>
          </w:rPr>
          <w:t>(一)、施工组织设计</w:t>
        </w:r>
        <w:r>
          <w:tab/>
        </w:r>
        <w:r>
          <w:fldChar w:fldCharType="begin"/>
        </w:r>
        <w:r>
          <w:instrText xml:space="preserve"> PAGEREF _Toc21148 \h </w:instrText>
        </w:r>
        <w:r>
          <w:fldChar w:fldCharType="separate"/>
        </w:r>
        <w:r>
          <w:t>72</w:t>
        </w:r>
        <w:r>
          <w:fldChar w:fldCharType="end"/>
        </w:r>
      </w:hyperlink>
    </w:p>
    <w:p>
      <w:pPr>
        <w:pStyle w:val="TOC2"/>
        <w:tabs>
          <w:tab w:val="right" w:leader="dot" w:pos="8306"/>
        </w:tabs>
      </w:pPr>
      <w:hyperlink w:anchor="_Toc22120" w:history="1">
        <w:r>
          <w:rPr>
            <w:rFonts w:ascii="仿宋" w:eastAsia="仿宋" w:hAnsi="仿宋" w:cs="仿宋" w:hint="eastAsia"/>
            <w:lang w:eastAsia="zh-CN"/>
          </w:rPr>
          <w:t>(二)、施工工艺与技术路线</w:t>
        </w:r>
        <w:r>
          <w:tab/>
        </w:r>
        <w:r>
          <w:fldChar w:fldCharType="begin"/>
        </w:r>
        <w:r>
          <w:instrText xml:space="preserve"> PAGEREF _Toc22120 \h </w:instrText>
        </w:r>
        <w:r>
          <w:fldChar w:fldCharType="separate"/>
        </w:r>
        <w:r>
          <w:t>73</w:t>
        </w:r>
        <w:r>
          <w:fldChar w:fldCharType="end"/>
        </w:r>
      </w:hyperlink>
    </w:p>
    <w:p>
      <w:pPr>
        <w:pStyle w:val="TOC2"/>
        <w:tabs>
          <w:tab w:val="right" w:leader="dot" w:pos="8306"/>
        </w:tabs>
      </w:pPr>
      <w:hyperlink w:anchor="_Toc25772" w:history="1">
        <w:r>
          <w:rPr>
            <w:rFonts w:ascii="仿宋" w:eastAsia="仿宋" w:hAnsi="仿宋" w:cs="仿宋" w:hint="eastAsia"/>
            <w:lang w:eastAsia="zh-CN"/>
          </w:rPr>
          <w:t>(三)、关键节点施工计划</w:t>
        </w:r>
        <w:r>
          <w:tab/>
        </w:r>
        <w:r>
          <w:fldChar w:fldCharType="begin"/>
        </w:r>
        <w:r>
          <w:instrText xml:space="preserve"> PAGEREF _Toc25772 \h </w:instrText>
        </w:r>
        <w:r>
          <w:fldChar w:fldCharType="separate"/>
        </w:r>
        <w:r>
          <w:t>75</w:t>
        </w:r>
        <w:r>
          <w:fldChar w:fldCharType="end"/>
        </w:r>
      </w:hyperlink>
    </w:p>
    <w:p>
      <w:pPr>
        <w:pStyle w:val="TOC2"/>
        <w:tabs>
          <w:tab w:val="right" w:leader="dot" w:pos="8306"/>
        </w:tabs>
      </w:pPr>
      <w:hyperlink w:anchor="_Toc18653" w:history="1">
        <w:r>
          <w:rPr>
            <w:rFonts w:ascii="仿宋" w:eastAsia="仿宋" w:hAnsi="仿宋" w:cs="仿宋" w:hint="eastAsia"/>
            <w:lang w:eastAsia="zh-CN"/>
          </w:rPr>
          <w:t>(四)、施工现场管理</w:t>
        </w:r>
        <w:r>
          <w:tab/>
        </w:r>
        <w:r>
          <w:fldChar w:fldCharType="begin"/>
        </w:r>
        <w:r>
          <w:instrText xml:space="preserve"> PAGEREF _Toc18653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59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901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涡轮机叶片表面改性材料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100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4266"/>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3928"/>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一、涡轮机叶片表面改性材料项目的技术资源开发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涡轮机叶片表面改性材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二、涡轮机叶片表面改性材料项目的人力资源管理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涡轮机叶片表面改性材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三、涡轮机叶片表面改性材料项目的资金资源筹措与优化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涡轮机叶片表面改性材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5676"/>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涡轮机叶片表面改性材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涡轮机叶片表面改性材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涡轮机叶片表面改性材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301"/>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涡轮机叶片表面改性材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涡轮机叶片表面改性材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涡轮机叶片表面改性材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098"/>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9785"/>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20821"/>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https://d.book118.com/895214311004011124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涡轮机叶片表面改性材料项目建设方案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涡轮机叶片表面改性材料项目建设方案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涡轮机叶片表面改性材料项目建设方案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涡轮机叶片表面改性材料项目建设方案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涡轮机叶片表面改性材料项目建设方案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涡轮机叶片表面改性材料项目建设方案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涡轮机叶片表面改性材料项目建设方案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涡轮机叶片表面改性材料项目建设方案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涡轮机叶片表面改性材料项目建设方案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涡轮机叶片表面改性材料项目建设方案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涡轮机叶片表面改性材料项目建设方案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涡轮机叶片表面改性材料项目建设方案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AE3F6B"/>
    <w:rsid w:val="44AE3F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52143110040111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2024-02-29T20:18:00Z</dcterms:created>
  <dcterms:modified xsi:type="dcterms:W3CDTF">2024-02-29T20:19:26Z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EBA5F76B56F34D9FB975BAC347D64E1F_11</vt:lpwstr>
  </property>
  <property fmtid="{D5CDD505-2E9C-101B-9397-08002B2CF9AE}" pid="3" name="KSOProductBuildVer">
    <vt:lpwstr>2052-12.1.0.16250</vt:lpwstr>
  </property>
</Properties>
</file>