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4" w:history="1">
        <w:r>
          <w:rPr>
            <w:rFonts w:ascii="仿宋" w:eastAsia="仿宋" w:hAnsi="仿宋" w:cs="仿宋" w:hint="eastAsia"/>
            <w:lang w:eastAsia="zh-CN"/>
          </w:rPr>
          <w:t>前言</w:t>
        </w:r>
        <w:r>
          <w:tab/>
        </w:r>
        <w:r>
          <w:fldChar w:fldCharType="begin"/>
        </w:r>
        <w:r>
          <w:instrText xml:space="preserve"> PAGEREF _Toc30864 \h </w:instrText>
        </w:r>
        <w:r>
          <w:fldChar w:fldCharType="separate"/>
        </w:r>
        <w:r>
          <w:t>3</w:t>
        </w:r>
        <w:r>
          <w:fldChar w:fldCharType="end"/>
        </w:r>
      </w:hyperlink>
    </w:p>
    <w:p>
      <w:pPr>
        <w:pStyle w:val="TOC1"/>
        <w:tabs>
          <w:tab w:val="right" w:leader="dot" w:pos="8306"/>
        </w:tabs>
      </w:pPr>
      <w:hyperlink w:anchor="_Toc11262" w:history="1">
        <w:r>
          <w:rPr>
            <w:rFonts w:ascii="仿宋" w:eastAsia="仿宋" w:hAnsi="仿宋" w:cs="仿宋" w:hint="eastAsia"/>
            <w:lang w:eastAsia="zh-CN"/>
          </w:rPr>
          <w:t>一、电磁铁项目概论</w:t>
        </w:r>
        <w:r>
          <w:tab/>
        </w:r>
        <w:r>
          <w:fldChar w:fldCharType="begin"/>
        </w:r>
        <w:r>
          <w:instrText xml:space="preserve"> PAGEREF _Toc11262 \h </w:instrText>
        </w:r>
        <w:r>
          <w:fldChar w:fldCharType="separate"/>
        </w:r>
        <w:r>
          <w:t>3</w:t>
        </w:r>
        <w:r>
          <w:fldChar w:fldCharType="end"/>
        </w:r>
      </w:hyperlink>
    </w:p>
    <w:p>
      <w:pPr>
        <w:pStyle w:val="TOC2"/>
        <w:tabs>
          <w:tab w:val="right" w:leader="dot" w:pos="8306"/>
        </w:tabs>
      </w:pPr>
      <w:hyperlink w:anchor="_Toc9861" w:history="1">
        <w:r>
          <w:rPr>
            <w:rFonts w:ascii="仿宋" w:eastAsia="仿宋" w:hAnsi="仿宋" w:cs="仿宋" w:hint="eastAsia"/>
            <w:lang w:eastAsia="zh-CN"/>
          </w:rPr>
          <w:t>(一)、项目申报单位概况</w:t>
        </w:r>
        <w:r>
          <w:tab/>
        </w:r>
        <w:r>
          <w:fldChar w:fldCharType="begin"/>
        </w:r>
        <w:r>
          <w:instrText xml:space="preserve"> PAGEREF _Toc9861 \h </w:instrText>
        </w:r>
        <w:r>
          <w:fldChar w:fldCharType="separate"/>
        </w:r>
        <w:r>
          <w:t>3</w:t>
        </w:r>
        <w:r>
          <w:fldChar w:fldCharType="end"/>
        </w:r>
      </w:hyperlink>
    </w:p>
    <w:p>
      <w:pPr>
        <w:pStyle w:val="TOC2"/>
        <w:tabs>
          <w:tab w:val="right" w:leader="dot" w:pos="8306"/>
        </w:tabs>
      </w:pPr>
      <w:hyperlink w:anchor="_Toc12461" w:history="1">
        <w:r>
          <w:rPr>
            <w:rFonts w:ascii="仿宋" w:eastAsia="仿宋" w:hAnsi="仿宋" w:cs="仿宋" w:hint="eastAsia"/>
            <w:lang w:eastAsia="zh-CN"/>
          </w:rPr>
          <w:t>(二)、项目概况</w:t>
        </w:r>
        <w:r>
          <w:tab/>
        </w:r>
        <w:r>
          <w:fldChar w:fldCharType="begin"/>
        </w:r>
        <w:r>
          <w:instrText xml:space="preserve"> PAGEREF _Toc12461 \h </w:instrText>
        </w:r>
        <w:r>
          <w:fldChar w:fldCharType="separate"/>
        </w:r>
        <w:r>
          <w:t>4</w:t>
        </w:r>
        <w:r>
          <w:fldChar w:fldCharType="end"/>
        </w:r>
      </w:hyperlink>
    </w:p>
    <w:p>
      <w:pPr>
        <w:pStyle w:val="TOC1"/>
        <w:tabs>
          <w:tab w:val="right" w:leader="dot" w:pos="8306"/>
        </w:tabs>
      </w:pPr>
      <w:hyperlink w:anchor="_Toc15465" w:history="1">
        <w:r>
          <w:rPr>
            <w:rFonts w:ascii="仿宋" w:eastAsia="仿宋" w:hAnsi="仿宋" w:cs="仿宋" w:hint="eastAsia"/>
            <w:lang w:eastAsia="zh-CN"/>
          </w:rPr>
          <w:t>二、经济影响分析</w:t>
        </w:r>
        <w:r>
          <w:tab/>
        </w:r>
        <w:r>
          <w:fldChar w:fldCharType="begin"/>
        </w:r>
        <w:r>
          <w:instrText xml:space="preserve"> PAGEREF _Toc15465 \h </w:instrText>
        </w:r>
        <w:r>
          <w:fldChar w:fldCharType="separate"/>
        </w:r>
        <w:r>
          <w:t>7</w:t>
        </w:r>
        <w:r>
          <w:fldChar w:fldCharType="end"/>
        </w:r>
      </w:hyperlink>
    </w:p>
    <w:p>
      <w:pPr>
        <w:pStyle w:val="TOC2"/>
        <w:tabs>
          <w:tab w:val="right" w:leader="dot" w:pos="8306"/>
        </w:tabs>
      </w:pPr>
      <w:hyperlink w:anchor="_Toc5198" w:history="1">
        <w:r>
          <w:rPr>
            <w:rFonts w:ascii="仿宋" w:eastAsia="仿宋" w:hAnsi="仿宋" w:cs="仿宋" w:hint="eastAsia"/>
            <w:lang w:eastAsia="zh-CN"/>
          </w:rPr>
          <w:t>(一)、经济费用效益或费用效果分析</w:t>
        </w:r>
        <w:r>
          <w:tab/>
        </w:r>
        <w:r>
          <w:fldChar w:fldCharType="begin"/>
        </w:r>
        <w:r>
          <w:instrText xml:space="preserve"> PAGEREF _Toc5198 \h </w:instrText>
        </w:r>
        <w:r>
          <w:fldChar w:fldCharType="separate"/>
        </w:r>
        <w:r>
          <w:t>7</w:t>
        </w:r>
        <w:r>
          <w:fldChar w:fldCharType="end"/>
        </w:r>
      </w:hyperlink>
    </w:p>
    <w:p>
      <w:pPr>
        <w:pStyle w:val="TOC2"/>
        <w:tabs>
          <w:tab w:val="right" w:leader="dot" w:pos="8306"/>
        </w:tabs>
      </w:pPr>
      <w:hyperlink w:anchor="_Toc28230" w:history="1">
        <w:r>
          <w:rPr>
            <w:rFonts w:ascii="仿宋" w:eastAsia="仿宋" w:hAnsi="仿宋" w:cs="仿宋" w:hint="eastAsia"/>
            <w:lang w:eastAsia="zh-CN"/>
          </w:rPr>
          <w:t>(二)、行业影响分析</w:t>
        </w:r>
        <w:r>
          <w:tab/>
        </w:r>
        <w:r>
          <w:fldChar w:fldCharType="begin"/>
        </w:r>
        <w:r>
          <w:instrText xml:space="preserve"> PAGEREF _Toc28230 \h </w:instrText>
        </w:r>
        <w:r>
          <w:fldChar w:fldCharType="separate"/>
        </w:r>
        <w:r>
          <w:t>9</w:t>
        </w:r>
        <w:r>
          <w:fldChar w:fldCharType="end"/>
        </w:r>
      </w:hyperlink>
    </w:p>
    <w:p>
      <w:pPr>
        <w:pStyle w:val="TOC2"/>
        <w:tabs>
          <w:tab w:val="right" w:leader="dot" w:pos="8306"/>
        </w:tabs>
      </w:pPr>
      <w:hyperlink w:anchor="_Toc662" w:history="1">
        <w:r>
          <w:rPr>
            <w:rFonts w:ascii="仿宋" w:eastAsia="仿宋" w:hAnsi="仿宋" w:cs="仿宋" w:hint="eastAsia"/>
            <w:lang w:eastAsia="zh-CN"/>
          </w:rPr>
          <w:t>(三)、区域经济影响分析</w:t>
        </w:r>
        <w:r>
          <w:tab/>
        </w:r>
        <w:r>
          <w:fldChar w:fldCharType="begin"/>
        </w:r>
        <w:r>
          <w:instrText xml:space="preserve"> PAGEREF _Toc662 \h </w:instrText>
        </w:r>
        <w:r>
          <w:fldChar w:fldCharType="separate"/>
        </w:r>
        <w:r>
          <w:t>11</w:t>
        </w:r>
        <w:r>
          <w:fldChar w:fldCharType="end"/>
        </w:r>
      </w:hyperlink>
    </w:p>
    <w:p>
      <w:pPr>
        <w:pStyle w:val="TOC2"/>
        <w:tabs>
          <w:tab w:val="right" w:leader="dot" w:pos="8306"/>
        </w:tabs>
      </w:pPr>
      <w:hyperlink w:anchor="_Toc18799" w:history="1">
        <w:r>
          <w:rPr>
            <w:rFonts w:ascii="仿宋" w:eastAsia="仿宋" w:hAnsi="仿宋" w:cs="仿宋" w:hint="eastAsia"/>
            <w:lang w:eastAsia="zh-CN"/>
          </w:rPr>
          <w:t>(四)、宏观经济影响分析</w:t>
        </w:r>
        <w:r>
          <w:tab/>
        </w:r>
        <w:r>
          <w:fldChar w:fldCharType="begin"/>
        </w:r>
        <w:r>
          <w:instrText xml:space="preserve"> PAGEREF _Toc18799 \h </w:instrText>
        </w:r>
        <w:r>
          <w:fldChar w:fldCharType="separate"/>
        </w:r>
        <w:r>
          <w:t>12</w:t>
        </w:r>
        <w:r>
          <w:fldChar w:fldCharType="end"/>
        </w:r>
      </w:hyperlink>
    </w:p>
    <w:p>
      <w:pPr>
        <w:pStyle w:val="TOC1"/>
        <w:tabs>
          <w:tab w:val="right" w:leader="dot" w:pos="8306"/>
        </w:tabs>
      </w:pPr>
      <w:hyperlink w:anchor="_Toc27193" w:history="1">
        <w:r>
          <w:rPr>
            <w:rFonts w:ascii="仿宋" w:eastAsia="仿宋" w:hAnsi="仿宋" w:cs="仿宋" w:hint="eastAsia"/>
            <w:lang w:eastAsia="zh-CN"/>
          </w:rPr>
          <w:t>三、社会影响分析</w:t>
        </w:r>
        <w:r>
          <w:tab/>
        </w:r>
        <w:r>
          <w:fldChar w:fldCharType="begin"/>
        </w:r>
        <w:r>
          <w:instrText xml:space="preserve"> PAGEREF _Toc27193 \h </w:instrText>
        </w:r>
        <w:r>
          <w:fldChar w:fldCharType="separate"/>
        </w:r>
        <w:r>
          <w:t>13</w:t>
        </w:r>
        <w:r>
          <w:fldChar w:fldCharType="end"/>
        </w:r>
      </w:hyperlink>
    </w:p>
    <w:p>
      <w:pPr>
        <w:pStyle w:val="TOC2"/>
        <w:tabs>
          <w:tab w:val="right" w:leader="dot" w:pos="8306"/>
        </w:tabs>
      </w:pPr>
      <w:hyperlink w:anchor="_Toc26055" w:history="1">
        <w:r>
          <w:rPr>
            <w:rFonts w:ascii="仿宋" w:eastAsia="仿宋" w:hAnsi="仿宋" w:cs="仿宋" w:hint="eastAsia"/>
            <w:lang w:eastAsia="zh-CN"/>
          </w:rPr>
          <w:t>(一)、社会影响效果分析</w:t>
        </w:r>
        <w:r>
          <w:tab/>
        </w:r>
        <w:r>
          <w:fldChar w:fldCharType="begin"/>
        </w:r>
        <w:r>
          <w:instrText xml:space="preserve"> PAGEREF _Toc26055 \h </w:instrText>
        </w:r>
        <w:r>
          <w:fldChar w:fldCharType="separate"/>
        </w:r>
        <w:r>
          <w:t>13</w:t>
        </w:r>
        <w:r>
          <w:fldChar w:fldCharType="end"/>
        </w:r>
      </w:hyperlink>
    </w:p>
    <w:p>
      <w:pPr>
        <w:pStyle w:val="TOC2"/>
        <w:tabs>
          <w:tab w:val="right" w:leader="dot" w:pos="8306"/>
        </w:tabs>
      </w:pPr>
      <w:hyperlink w:anchor="_Toc24459" w:history="1">
        <w:r>
          <w:rPr>
            <w:rFonts w:ascii="仿宋" w:eastAsia="仿宋" w:hAnsi="仿宋" w:cs="仿宋" w:hint="eastAsia"/>
            <w:lang w:eastAsia="zh-CN"/>
          </w:rPr>
          <w:t>(二)、社会适应性分析</w:t>
        </w:r>
        <w:r>
          <w:tab/>
        </w:r>
        <w:r>
          <w:fldChar w:fldCharType="begin"/>
        </w:r>
        <w:r>
          <w:instrText xml:space="preserve"> PAGEREF _Toc24459 \h </w:instrText>
        </w:r>
        <w:r>
          <w:fldChar w:fldCharType="separate"/>
        </w:r>
        <w:r>
          <w:t>16</w:t>
        </w:r>
        <w:r>
          <w:fldChar w:fldCharType="end"/>
        </w:r>
      </w:hyperlink>
    </w:p>
    <w:p>
      <w:pPr>
        <w:pStyle w:val="TOC2"/>
        <w:tabs>
          <w:tab w:val="right" w:leader="dot" w:pos="8306"/>
        </w:tabs>
      </w:pPr>
      <w:hyperlink w:anchor="_Toc23145" w:history="1">
        <w:r>
          <w:rPr>
            <w:rFonts w:ascii="仿宋" w:eastAsia="仿宋" w:hAnsi="仿宋" w:cs="仿宋" w:hint="eastAsia"/>
            <w:lang w:eastAsia="zh-CN"/>
          </w:rPr>
          <w:t>(三)、社会风险及对策分析</w:t>
        </w:r>
        <w:r>
          <w:tab/>
        </w:r>
        <w:r>
          <w:fldChar w:fldCharType="begin"/>
        </w:r>
        <w:r>
          <w:instrText xml:space="preserve"> PAGEREF _Toc23145 \h </w:instrText>
        </w:r>
        <w:r>
          <w:fldChar w:fldCharType="separate"/>
        </w:r>
        <w:r>
          <w:t>17</w:t>
        </w:r>
        <w:r>
          <w:fldChar w:fldCharType="end"/>
        </w:r>
      </w:hyperlink>
    </w:p>
    <w:p>
      <w:pPr>
        <w:pStyle w:val="TOC1"/>
        <w:tabs>
          <w:tab w:val="right" w:leader="dot" w:pos="8306"/>
        </w:tabs>
      </w:pPr>
      <w:hyperlink w:anchor="_Toc26879" w:history="1">
        <w:r>
          <w:rPr>
            <w:rFonts w:ascii="仿宋" w:eastAsia="仿宋" w:hAnsi="仿宋" w:cs="仿宋" w:hint="eastAsia"/>
            <w:lang w:eastAsia="zh-CN"/>
          </w:rPr>
          <w:t>四、背景、必要性分析</w:t>
        </w:r>
        <w:r>
          <w:tab/>
        </w:r>
        <w:r>
          <w:fldChar w:fldCharType="begin"/>
        </w:r>
        <w:r>
          <w:instrText xml:space="preserve"> PAGEREF _Toc26879 \h </w:instrText>
        </w:r>
        <w:r>
          <w:fldChar w:fldCharType="separate"/>
        </w:r>
        <w:r>
          <w:t>21</w:t>
        </w:r>
        <w:r>
          <w:fldChar w:fldCharType="end"/>
        </w:r>
      </w:hyperlink>
    </w:p>
    <w:p>
      <w:pPr>
        <w:pStyle w:val="TOC2"/>
        <w:tabs>
          <w:tab w:val="right" w:leader="dot" w:pos="8306"/>
        </w:tabs>
      </w:pPr>
      <w:hyperlink w:anchor="_Toc22683" w:history="1">
        <w:r>
          <w:rPr>
            <w:rFonts w:ascii="仿宋" w:eastAsia="仿宋" w:hAnsi="仿宋" w:cs="仿宋" w:hint="eastAsia"/>
            <w:lang w:eastAsia="zh-CN"/>
          </w:rPr>
          <w:t>(一)、项目建设背景</w:t>
        </w:r>
        <w:r>
          <w:tab/>
        </w:r>
        <w:r>
          <w:fldChar w:fldCharType="begin"/>
        </w:r>
        <w:r>
          <w:instrText xml:space="preserve"> PAGEREF _Toc22683 \h </w:instrText>
        </w:r>
        <w:r>
          <w:fldChar w:fldCharType="separate"/>
        </w:r>
        <w:r>
          <w:t>21</w:t>
        </w:r>
        <w:r>
          <w:fldChar w:fldCharType="end"/>
        </w:r>
      </w:hyperlink>
    </w:p>
    <w:p>
      <w:pPr>
        <w:pStyle w:val="TOC2"/>
        <w:tabs>
          <w:tab w:val="right" w:leader="dot" w:pos="8306"/>
        </w:tabs>
      </w:pPr>
      <w:hyperlink w:anchor="_Toc11492" w:history="1">
        <w:r>
          <w:rPr>
            <w:rFonts w:ascii="仿宋" w:eastAsia="仿宋" w:hAnsi="仿宋" w:cs="仿宋" w:hint="eastAsia"/>
            <w:lang w:eastAsia="zh-CN"/>
          </w:rPr>
          <w:t>(二)、必要性分析</w:t>
        </w:r>
        <w:r>
          <w:tab/>
        </w:r>
        <w:r>
          <w:fldChar w:fldCharType="begin"/>
        </w:r>
        <w:r>
          <w:instrText xml:space="preserve"> PAGEREF _Toc11492 \h </w:instrText>
        </w:r>
        <w:r>
          <w:fldChar w:fldCharType="separate"/>
        </w:r>
        <w:r>
          <w:t>22</w:t>
        </w:r>
        <w:r>
          <w:fldChar w:fldCharType="end"/>
        </w:r>
      </w:hyperlink>
    </w:p>
    <w:p>
      <w:pPr>
        <w:pStyle w:val="TOC2"/>
        <w:tabs>
          <w:tab w:val="right" w:leader="dot" w:pos="8306"/>
        </w:tabs>
      </w:pPr>
      <w:hyperlink w:anchor="_Toc10016" w:history="1">
        <w:r>
          <w:rPr>
            <w:rFonts w:ascii="仿宋" w:eastAsia="仿宋" w:hAnsi="仿宋" w:cs="仿宋" w:hint="eastAsia"/>
            <w:lang w:eastAsia="zh-CN"/>
          </w:rPr>
          <w:t>(三)、项目建设有利条件</w:t>
        </w:r>
        <w:r>
          <w:tab/>
        </w:r>
        <w:r>
          <w:fldChar w:fldCharType="begin"/>
        </w:r>
        <w:r>
          <w:instrText xml:space="preserve"> PAGEREF _Toc10016 \h </w:instrText>
        </w:r>
        <w:r>
          <w:fldChar w:fldCharType="separate"/>
        </w:r>
        <w:r>
          <w:t>23</w:t>
        </w:r>
        <w:r>
          <w:fldChar w:fldCharType="end"/>
        </w:r>
      </w:hyperlink>
    </w:p>
    <w:p>
      <w:pPr>
        <w:pStyle w:val="TOC1"/>
        <w:tabs>
          <w:tab w:val="right" w:leader="dot" w:pos="8306"/>
        </w:tabs>
      </w:pPr>
      <w:hyperlink w:anchor="_Toc29139" w:history="1">
        <w:r>
          <w:rPr>
            <w:rFonts w:ascii="仿宋" w:eastAsia="仿宋" w:hAnsi="仿宋" w:cs="仿宋" w:hint="eastAsia"/>
            <w:lang w:eastAsia="zh-CN"/>
          </w:rPr>
          <w:t>五、发展规划、产业政策和行业准入分析</w:t>
        </w:r>
        <w:r>
          <w:tab/>
        </w:r>
        <w:r>
          <w:fldChar w:fldCharType="begin"/>
        </w:r>
        <w:r>
          <w:instrText xml:space="preserve"> PAGEREF _Toc29139 \h </w:instrText>
        </w:r>
        <w:r>
          <w:fldChar w:fldCharType="separate"/>
        </w:r>
        <w:r>
          <w:t>25</w:t>
        </w:r>
        <w:r>
          <w:fldChar w:fldCharType="end"/>
        </w:r>
      </w:hyperlink>
    </w:p>
    <w:p>
      <w:pPr>
        <w:pStyle w:val="TOC2"/>
        <w:tabs>
          <w:tab w:val="right" w:leader="dot" w:pos="8306"/>
        </w:tabs>
      </w:pPr>
      <w:hyperlink w:anchor="_Toc18801" w:history="1">
        <w:r>
          <w:rPr>
            <w:rFonts w:ascii="仿宋" w:eastAsia="仿宋" w:hAnsi="仿宋" w:cs="仿宋" w:hint="eastAsia"/>
            <w:lang w:eastAsia="zh-CN"/>
          </w:rPr>
          <w:t>(一)、发展规划分析</w:t>
        </w:r>
        <w:r>
          <w:tab/>
        </w:r>
        <w:r>
          <w:fldChar w:fldCharType="begin"/>
        </w:r>
        <w:r>
          <w:instrText xml:space="preserve"> PAGEREF _Toc18801 \h </w:instrText>
        </w:r>
        <w:r>
          <w:fldChar w:fldCharType="separate"/>
        </w:r>
        <w:r>
          <w:t>25</w:t>
        </w:r>
        <w:r>
          <w:fldChar w:fldCharType="end"/>
        </w:r>
      </w:hyperlink>
    </w:p>
    <w:p>
      <w:pPr>
        <w:pStyle w:val="TOC2"/>
        <w:tabs>
          <w:tab w:val="right" w:leader="dot" w:pos="8306"/>
        </w:tabs>
      </w:pPr>
      <w:hyperlink w:anchor="_Toc12193" w:history="1">
        <w:r>
          <w:rPr>
            <w:rFonts w:ascii="仿宋" w:eastAsia="仿宋" w:hAnsi="仿宋" w:cs="仿宋" w:hint="eastAsia"/>
            <w:lang w:eastAsia="zh-CN"/>
          </w:rPr>
          <w:t>(二)、产业政策分析</w:t>
        </w:r>
        <w:r>
          <w:tab/>
        </w:r>
        <w:r>
          <w:fldChar w:fldCharType="begin"/>
        </w:r>
        <w:r>
          <w:instrText xml:space="preserve"> PAGEREF _Toc12193 \h </w:instrText>
        </w:r>
        <w:r>
          <w:fldChar w:fldCharType="separate"/>
        </w:r>
        <w:r>
          <w:t>26</w:t>
        </w:r>
        <w:r>
          <w:fldChar w:fldCharType="end"/>
        </w:r>
      </w:hyperlink>
    </w:p>
    <w:p>
      <w:pPr>
        <w:pStyle w:val="TOC2"/>
        <w:tabs>
          <w:tab w:val="right" w:leader="dot" w:pos="8306"/>
        </w:tabs>
      </w:pPr>
      <w:hyperlink w:anchor="_Toc14692" w:history="1">
        <w:r>
          <w:rPr>
            <w:rFonts w:ascii="仿宋" w:eastAsia="仿宋" w:hAnsi="仿宋" w:cs="仿宋" w:hint="eastAsia"/>
            <w:lang w:eastAsia="zh-CN"/>
          </w:rPr>
          <w:t>(三)、行业准入分析</w:t>
        </w:r>
        <w:r>
          <w:tab/>
        </w:r>
        <w:r>
          <w:fldChar w:fldCharType="begin"/>
        </w:r>
        <w:r>
          <w:instrText xml:space="preserve"> PAGEREF _Toc14692 \h </w:instrText>
        </w:r>
        <w:r>
          <w:fldChar w:fldCharType="separate"/>
        </w:r>
        <w:r>
          <w:t>28</w:t>
        </w:r>
        <w:r>
          <w:fldChar w:fldCharType="end"/>
        </w:r>
      </w:hyperlink>
    </w:p>
    <w:p>
      <w:pPr>
        <w:pStyle w:val="TOC1"/>
        <w:tabs>
          <w:tab w:val="right" w:leader="dot" w:pos="8306"/>
        </w:tabs>
      </w:pPr>
      <w:hyperlink w:anchor="_Toc7383" w:history="1">
        <w:r>
          <w:rPr>
            <w:rFonts w:ascii="仿宋" w:eastAsia="仿宋" w:hAnsi="仿宋" w:cs="仿宋" w:hint="eastAsia"/>
            <w:lang w:eastAsia="zh-CN"/>
          </w:rPr>
          <w:t>六、资源开发及综合利用分析</w:t>
        </w:r>
        <w:r>
          <w:tab/>
        </w:r>
        <w:r>
          <w:fldChar w:fldCharType="begin"/>
        </w:r>
        <w:r>
          <w:instrText xml:space="preserve"> PAGEREF _Toc7383 \h </w:instrText>
        </w:r>
        <w:r>
          <w:fldChar w:fldCharType="separate"/>
        </w:r>
        <w:r>
          <w:t>29</w:t>
        </w:r>
        <w:r>
          <w:fldChar w:fldCharType="end"/>
        </w:r>
      </w:hyperlink>
    </w:p>
    <w:p>
      <w:pPr>
        <w:pStyle w:val="TOC2"/>
        <w:tabs>
          <w:tab w:val="right" w:leader="dot" w:pos="8306"/>
        </w:tabs>
      </w:pPr>
      <w:hyperlink w:anchor="_Toc3900" w:history="1">
        <w:r>
          <w:rPr>
            <w:rFonts w:ascii="仿宋" w:eastAsia="仿宋" w:hAnsi="仿宋" w:cs="仿宋" w:hint="eastAsia"/>
            <w:lang w:eastAsia="zh-CN"/>
          </w:rPr>
          <w:t>(一)、资源开发方案</w:t>
        </w:r>
        <w:r>
          <w:tab/>
        </w:r>
        <w:r>
          <w:fldChar w:fldCharType="begin"/>
        </w:r>
        <w:r>
          <w:instrText xml:space="preserve"> PAGEREF _Toc3900 \h </w:instrText>
        </w:r>
        <w:r>
          <w:fldChar w:fldCharType="separate"/>
        </w:r>
        <w:r>
          <w:t>29</w:t>
        </w:r>
        <w:r>
          <w:fldChar w:fldCharType="end"/>
        </w:r>
      </w:hyperlink>
    </w:p>
    <w:p>
      <w:pPr>
        <w:pStyle w:val="TOC2"/>
        <w:tabs>
          <w:tab w:val="right" w:leader="dot" w:pos="8306"/>
        </w:tabs>
      </w:pPr>
      <w:hyperlink w:anchor="_Toc17663" w:history="1">
        <w:r>
          <w:rPr>
            <w:rFonts w:ascii="仿宋" w:eastAsia="仿宋" w:hAnsi="仿宋" w:cs="仿宋" w:hint="eastAsia"/>
            <w:lang w:eastAsia="zh-CN"/>
          </w:rPr>
          <w:t>(二)、资源利用方案</w:t>
        </w:r>
        <w:r>
          <w:tab/>
        </w:r>
        <w:r>
          <w:fldChar w:fldCharType="begin"/>
        </w:r>
        <w:r>
          <w:instrText xml:space="preserve"> PAGEREF _Toc17663 \h </w:instrText>
        </w:r>
        <w:r>
          <w:fldChar w:fldCharType="separate"/>
        </w:r>
        <w:r>
          <w:t>30</w:t>
        </w:r>
        <w:r>
          <w:fldChar w:fldCharType="end"/>
        </w:r>
      </w:hyperlink>
    </w:p>
    <w:p>
      <w:pPr>
        <w:pStyle w:val="TOC2"/>
        <w:tabs>
          <w:tab w:val="right" w:leader="dot" w:pos="8306"/>
        </w:tabs>
      </w:pPr>
      <w:hyperlink w:anchor="_Toc4943" w:history="1">
        <w:r>
          <w:rPr>
            <w:rFonts w:ascii="仿宋" w:eastAsia="仿宋" w:hAnsi="仿宋" w:cs="仿宋" w:hint="eastAsia"/>
            <w:lang w:eastAsia="zh-CN"/>
          </w:rPr>
          <w:t>(三)、资源节约措施</w:t>
        </w:r>
        <w:r>
          <w:tab/>
        </w:r>
        <w:r>
          <w:fldChar w:fldCharType="begin"/>
        </w:r>
        <w:r>
          <w:instrText xml:space="preserve"> PAGEREF _Toc4943 \h </w:instrText>
        </w:r>
        <w:r>
          <w:fldChar w:fldCharType="separate"/>
        </w:r>
        <w:r>
          <w:t>31</w:t>
        </w:r>
        <w:r>
          <w:fldChar w:fldCharType="end"/>
        </w:r>
      </w:hyperlink>
    </w:p>
    <w:p>
      <w:pPr>
        <w:pStyle w:val="TOC1"/>
        <w:tabs>
          <w:tab w:val="right" w:leader="dot" w:pos="8306"/>
        </w:tabs>
      </w:pPr>
      <w:hyperlink w:anchor="_Toc22087" w:history="1">
        <w:r>
          <w:rPr>
            <w:rFonts w:ascii="仿宋" w:eastAsia="仿宋" w:hAnsi="仿宋" w:cs="仿宋" w:hint="eastAsia"/>
            <w:lang w:eastAsia="zh-CN"/>
          </w:rPr>
          <w:t>七、客户关系管理与市场拓展</w:t>
        </w:r>
        <w:r>
          <w:tab/>
        </w:r>
        <w:r>
          <w:fldChar w:fldCharType="begin"/>
        </w:r>
        <w:r>
          <w:instrText xml:space="preserve"> PAGEREF _Toc22087 \h </w:instrText>
        </w:r>
        <w:r>
          <w:fldChar w:fldCharType="separate"/>
        </w:r>
        <w:r>
          <w:t>33</w:t>
        </w:r>
        <w:r>
          <w:fldChar w:fldCharType="end"/>
        </w:r>
      </w:hyperlink>
    </w:p>
    <w:p>
      <w:pPr>
        <w:pStyle w:val="TOC2"/>
        <w:tabs>
          <w:tab w:val="right" w:leader="dot" w:pos="8306"/>
        </w:tabs>
      </w:pPr>
      <w:hyperlink w:anchor="_Toc19858" w:history="1">
        <w:r>
          <w:rPr>
            <w:rFonts w:ascii="仿宋" w:eastAsia="仿宋" w:hAnsi="仿宋" w:cs="仿宋" w:hint="eastAsia"/>
            <w:lang w:eastAsia="zh-CN"/>
          </w:rPr>
          <w:t>(一)、客户关系管理策略</w:t>
        </w:r>
        <w:r>
          <w:tab/>
        </w:r>
        <w:r>
          <w:fldChar w:fldCharType="begin"/>
        </w:r>
        <w:r>
          <w:instrText xml:space="preserve"> PAGEREF _Toc19858 \h </w:instrText>
        </w:r>
        <w:r>
          <w:fldChar w:fldCharType="separate"/>
        </w:r>
        <w:r>
          <w:t>33</w:t>
        </w:r>
        <w:r>
          <w:fldChar w:fldCharType="end"/>
        </w:r>
      </w:hyperlink>
    </w:p>
    <w:p>
      <w:pPr>
        <w:pStyle w:val="TOC2"/>
        <w:tabs>
          <w:tab w:val="right" w:leader="dot" w:pos="8306"/>
        </w:tabs>
      </w:pPr>
      <w:hyperlink w:anchor="_Toc2377" w:history="1">
        <w:r>
          <w:rPr>
            <w:rFonts w:ascii="仿宋" w:eastAsia="仿宋" w:hAnsi="仿宋" w:cs="仿宋" w:hint="eastAsia"/>
            <w:lang w:eastAsia="zh-CN"/>
          </w:rPr>
          <w:t>(二)、市场拓展方案</w:t>
        </w:r>
        <w:r>
          <w:tab/>
        </w:r>
        <w:r>
          <w:fldChar w:fldCharType="begin"/>
        </w:r>
        <w:r>
          <w:instrText xml:space="preserve"> PAGEREF _Toc2377 \h </w:instrText>
        </w:r>
        <w:r>
          <w:fldChar w:fldCharType="separate"/>
        </w:r>
        <w:r>
          <w:t>34</w:t>
        </w:r>
        <w:r>
          <w:fldChar w:fldCharType="end"/>
        </w:r>
      </w:hyperlink>
    </w:p>
    <w:p>
      <w:pPr>
        <w:pStyle w:val="TOC1"/>
        <w:tabs>
          <w:tab w:val="right" w:leader="dot" w:pos="8306"/>
        </w:tabs>
      </w:pPr>
      <w:hyperlink w:anchor="_Toc2766" w:history="1">
        <w:r>
          <w:rPr>
            <w:rFonts w:ascii="仿宋" w:eastAsia="仿宋" w:hAnsi="仿宋" w:cs="仿宋" w:hint="eastAsia"/>
            <w:lang w:eastAsia="zh-CN"/>
          </w:rPr>
          <w:t>八、技术创新与产业升级</w:t>
        </w:r>
        <w:r>
          <w:tab/>
        </w:r>
        <w:r>
          <w:fldChar w:fldCharType="begin"/>
        </w:r>
        <w:r>
          <w:instrText xml:space="preserve"> PAGEREF _Toc2766 \h </w:instrText>
        </w:r>
        <w:r>
          <w:fldChar w:fldCharType="separate"/>
        </w:r>
        <w:r>
          <w:t>35</w:t>
        </w:r>
        <w:r>
          <w:fldChar w:fldCharType="end"/>
        </w:r>
      </w:hyperlink>
    </w:p>
    <w:p>
      <w:pPr>
        <w:pStyle w:val="TOC2"/>
        <w:tabs>
          <w:tab w:val="right" w:leader="dot" w:pos="8306"/>
        </w:tabs>
      </w:pPr>
      <w:hyperlink w:anchor="_Toc23540" w:history="1">
        <w:r>
          <w:rPr>
            <w:rFonts w:ascii="仿宋" w:eastAsia="仿宋" w:hAnsi="仿宋" w:cs="仿宋" w:hint="eastAsia"/>
            <w:lang w:eastAsia="zh-CN"/>
          </w:rPr>
          <w:t>(一)、技术创新方向与目标</w:t>
        </w:r>
        <w:r>
          <w:tab/>
        </w:r>
        <w:r>
          <w:fldChar w:fldCharType="begin"/>
        </w:r>
        <w:r>
          <w:instrText xml:space="preserve"> PAGEREF _Toc23540 \h </w:instrText>
        </w:r>
        <w:r>
          <w:fldChar w:fldCharType="separate"/>
        </w:r>
        <w:r>
          <w:t>35</w:t>
        </w:r>
        <w:r>
          <w:fldChar w:fldCharType="end"/>
        </w:r>
      </w:hyperlink>
    </w:p>
    <w:p>
      <w:pPr>
        <w:pStyle w:val="TOC2"/>
        <w:tabs>
          <w:tab w:val="right" w:leader="dot" w:pos="8306"/>
        </w:tabs>
      </w:pPr>
      <w:hyperlink w:anchor="_Toc19538" w:history="1">
        <w:r>
          <w:rPr>
            <w:rFonts w:ascii="仿宋" w:eastAsia="仿宋" w:hAnsi="仿宋" w:cs="仿宋" w:hint="eastAsia"/>
            <w:lang w:eastAsia="zh-CN"/>
          </w:rPr>
          <w:t>(二)、产业升级路径与措施</w:t>
        </w:r>
        <w:r>
          <w:tab/>
        </w:r>
        <w:r>
          <w:fldChar w:fldCharType="begin"/>
        </w:r>
        <w:r>
          <w:instrText xml:space="preserve"> PAGEREF _Toc19538 \h </w:instrText>
        </w:r>
        <w:r>
          <w:fldChar w:fldCharType="separate"/>
        </w:r>
        <w:r>
          <w:t>36</w:t>
        </w:r>
        <w:r>
          <w:fldChar w:fldCharType="end"/>
        </w:r>
      </w:hyperlink>
    </w:p>
    <w:p>
      <w:pPr>
        <w:pStyle w:val="TOC1"/>
        <w:tabs>
          <w:tab w:val="right" w:leader="dot" w:pos="8306"/>
        </w:tabs>
      </w:pPr>
      <w:hyperlink w:anchor="_Toc24817" w:history="1">
        <w:r>
          <w:rPr>
            <w:rFonts w:ascii="仿宋" w:eastAsia="仿宋" w:hAnsi="仿宋" w:cs="仿宋" w:hint="eastAsia"/>
            <w:lang w:eastAsia="zh-CN"/>
          </w:rPr>
          <w:t>九、经济效益与社会效益优化</w:t>
        </w:r>
        <w:r>
          <w:tab/>
        </w:r>
        <w:r>
          <w:fldChar w:fldCharType="begin"/>
        </w:r>
        <w:r>
          <w:instrText xml:space="preserve"> PAGEREF _Toc24817 \h </w:instrText>
        </w:r>
        <w:r>
          <w:fldChar w:fldCharType="separate"/>
        </w:r>
        <w:r>
          <w:t>38</w:t>
        </w:r>
        <w:r>
          <w:fldChar w:fldCharType="end"/>
        </w:r>
      </w:hyperlink>
    </w:p>
    <w:p>
      <w:pPr>
        <w:pStyle w:val="TOC2"/>
        <w:tabs>
          <w:tab w:val="right" w:leader="dot" w:pos="8306"/>
        </w:tabs>
      </w:pPr>
      <w:hyperlink w:anchor="_Toc32348" w:history="1">
        <w:r>
          <w:rPr>
            <w:rFonts w:ascii="仿宋" w:eastAsia="仿宋" w:hAnsi="仿宋" w:cs="仿宋" w:hint="eastAsia"/>
            <w:lang w:eastAsia="zh-CN"/>
          </w:rPr>
          <w:t>(一)、经济效益提升策略</w:t>
        </w:r>
        <w:r>
          <w:tab/>
        </w:r>
        <w:r>
          <w:fldChar w:fldCharType="begin"/>
        </w:r>
        <w:r>
          <w:instrText xml:space="preserve"> PAGEREF _Toc32348 \h </w:instrText>
        </w:r>
        <w:r>
          <w:fldChar w:fldCharType="separate"/>
        </w:r>
        <w:r>
          <w:t>38</w:t>
        </w:r>
        <w:r>
          <w:fldChar w:fldCharType="end"/>
        </w:r>
      </w:hyperlink>
    </w:p>
    <w:p>
      <w:pPr>
        <w:pStyle w:val="TOC2"/>
        <w:tabs>
          <w:tab w:val="right" w:leader="dot" w:pos="8306"/>
        </w:tabs>
      </w:pPr>
      <w:hyperlink w:anchor="_Toc12021" w:history="1">
        <w:r>
          <w:rPr>
            <w:rFonts w:ascii="仿宋" w:eastAsia="仿宋" w:hAnsi="仿宋" w:cs="仿宋" w:hint="eastAsia"/>
            <w:lang w:eastAsia="zh-CN"/>
          </w:rPr>
          <w:t>(二)、社会效益增强方案</w:t>
        </w:r>
        <w:r>
          <w:tab/>
        </w:r>
        <w:r>
          <w:fldChar w:fldCharType="begin"/>
        </w:r>
        <w:r>
          <w:instrText xml:space="preserve"> PAGEREF _Toc12021 \h </w:instrText>
        </w:r>
        <w:r>
          <w:fldChar w:fldCharType="separate"/>
        </w:r>
        <w:r>
          <w:t>39</w:t>
        </w:r>
        <w:r>
          <w:fldChar w:fldCharType="end"/>
        </w:r>
      </w:hyperlink>
    </w:p>
    <w:p>
      <w:pPr>
        <w:pStyle w:val="TOC1"/>
        <w:tabs>
          <w:tab w:val="right" w:leader="dot" w:pos="8306"/>
        </w:tabs>
      </w:pPr>
      <w:hyperlink w:anchor="_Toc29322" w:history="1">
        <w:r>
          <w:rPr>
            <w:rFonts w:ascii="仿宋" w:eastAsia="仿宋" w:hAnsi="仿宋" w:cs="仿宋" w:hint="eastAsia"/>
            <w:lang w:eastAsia="zh-CN"/>
          </w:rPr>
          <w:t>十、资金管理与财务规划</w:t>
        </w:r>
        <w:r>
          <w:tab/>
        </w:r>
        <w:r>
          <w:fldChar w:fldCharType="begin"/>
        </w:r>
        <w:r>
          <w:instrText xml:space="preserve"> PAGEREF _Toc29322 \h </w:instrText>
        </w:r>
        <w:r>
          <w:fldChar w:fldCharType="separate"/>
        </w:r>
        <w:r>
          <w:t>40</w:t>
        </w:r>
        <w:r>
          <w:fldChar w:fldCharType="end"/>
        </w:r>
      </w:hyperlink>
    </w:p>
    <w:p>
      <w:pPr>
        <w:pStyle w:val="TOC2"/>
        <w:tabs>
          <w:tab w:val="right" w:leader="dot" w:pos="8306"/>
        </w:tabs>
      </w:pPr>
      <w:hyperlink w:anchor="_Toc6111" w:history="1">
        <w:r>
          <w:rPr>
            <w:rFonts w:ascii="仿宋" w:eastAsia="仿宋" w:hAnsi="仿宋" w:cs="仿宋" w:hint="eastAsia"/>
            <w:lang w:eastAsia="zh-CN"/>
          </w:rPr>
          <w:t>(一)、项目资金来源与筹措</w:t>
        </w:r>
        <w:r>
          <w:tab/>
        </w:r>
        <w:r>
          <w:fldChar w:fldCharType="begin"/>
        </w:r>
        <w:r>
          <w:instrText xml:space="preserve"> PAGEREF _Toc6111 \h </w:instrText>
        </w:r>
        <w:r>
          <w:fldChar w:fldCharType="separate"/>
        </w:r>
        <w:r>
          <w:t>40</w:t>
        </w:r>
        <w:r>
          <w:fldChar w:fldCharType="end"/>
        </w:r>
      </w:hyperlink>
    </w:p>
    <w:p>
      <w:pPr>
        <w:pStyle w:val="TOC2"/>
        <w:tabs>
          <w:tab w:val="right" w:leader="dot" w:pos="8306"/>
        </w:tabs>
      </w:pPr>
      <w:hyperlink w:anchor="_Toc18193" w:history="1">
        <w:r>
          <w:rPr>
            <w:rFonts w:ascii="仿宋" w:eastAsia="仿宋" w:hAnsi="仿宋" w:cs="仿宋" w:hint="eastAsia"/>
            <w:lang w:eastAsia="zh-CN"/>
          </w:rPr>
          <w:t>(二)、资金使用与监管</w:t>
        </w:r>
        <w:r>
          <w:tab/>
        </w:r>
        <w:r>
          <w:fldChar w:fldCharType="begin"/>
        </w:r>
        <w:r>
          <w:instrText xml:space="preserve"> PAGEREF _Toc18193 \h </w:instrText>
        </w:r>
        <w:r>
          <w:fldChar w:fldCharType="separate"/>
        </w:r>
        <w:r>
          <w:t>41</w:t>
        </w:r>
        <w:r>
          <w:fldChar w:fldCharType="end"/>
        </w:r>
      </w:hyperlink>
    </w:p>
    <w:p>
      <w:pPr>
        <w:pStyle w:val="TOC2"/>
        <w:tabs>
          <w:tab w:val="right" w:leader="dot" w:pos="8306"/>
        </w:tabs>
      </w:pPr>
      <w:hyperlink w:anchor="_Toc19865" w:history="1">
        <w:r>
          <w:rPr>
            <w:rFonts w:ascii="仿宋" w:eastAsia="仿宋" w:hAnsi="仿宋" w:cs="仿宋" w:hint="eastAsia"/>
            <w:lang w:eastAsia="zh-CN"/>
          </w:rPr>
          <w:t>(三)、财务规划与预测</w:t>
        </w:r>
        <w:r>
          <w:tab/>
        </w:r>
        <w:r>
          <w:fldChar w:fldCharType="begin"/>
        </w:r>
        <w:r>
          <w:instrText xml:space="preserve"> PAGEREF _Toc19865 \h </w:instrText>
        </w:r>
        <w:r>
          <w:fldChar w:fldCharType="separate"/>
        </w:r>
        <w:r>
          <w:t>42</w:t>
        </w:r>
        <w:r>
          <w:fldChar w:fldCharType="end"/>
        </w:r>
      </w:hyperlink>
    </w:p>
    <w:p>
      <w:pPr>
        <w:pStyle w:val="TOC1"/>
        <w:tabs>
          <w:tab w:val="right" w:leader="dot" w:pos="8306"/>
        </w:tabs>
      </w:pPr>
      <w:hyperlink w:anchor="_Toc26776" w:history="1">
        <w:r>
          <w:rPr>
            <w:rFonts w:ascii="仿宋" w:eastAsia="仿宋" w:hAnsi="仿宋" w:cs="仿宋" w:hint="eastAsia"/>
            <w:lang w:eastAsia="zh-CN"/>
          </w:rPr>
          <w:t>十一、土地利用与规划方案</w:t>
        </w:r>
        <w:r>
          <w:tab/>
        </w:r>
        <w:r>
          <w:fldChar w:fldCharType="begin"/>
        </w:r>
        <w:r>
          <w:instrText xml:space="preserve"> PAGEREF _Toc26776 \h </w:instrText>
        </w:r>
        <w:r>
          <w:fldChar w:fldCharType="separate"/>
        </w:r>
        <w:r>
          <w:t>43</w:t>
        </w:r>
        <w:r>
          <w:fldChar w:fldCharType="end"/>
        </w:r>
      </w:hyperlink>
    </w:p>
    <w:p>
      <w:pPr>
        <w:pStyle w:val="TOC2"/>
        <w:tabs>
          <w:tab w:val="right" w:leader="dot" w:pos="8306"/>
        </w:tabs>
      </w:pPr>
      <w:hyperlink w:anchor="_Toc2825" w:history="1">
        <w:r>
          <w:rPr>
            <w:rFonts w:ascii="仿宋" w:eastAsia="仿宋" w:hAnsi="仿宋" w:cs="仿宋" w:hint="eastAsia"/>
            <w:lang w:eastAsia="zh-CN"/>
          </w:rPr>
          <w:t>(一)、项目用地情况分析</w:t>
        </w:r>
        <w:r>
          <w:tab/>
        </w:r>
        <w:r>
          <w:fldChar w:fldCharType="begin"/>
        </w:r>
        <w:r>
          <w:instrText xml:space="preserve"> PAGEREF _Toc2825 \h </w:instrText>
        </w:r>
        <w:r>
          <w:fldChar w:fldCharType="separate"/>
        </w:r>
        <w:r>
          <w:t>43</w:t>
        </w:r>
        <w:r>
          <w:fldChar w:fldCharType="end"/>
        </w:r>
      </w:hyperlink>
    </w:p>
    <w:p>
      <w:pPr>
        <w:pStyle w:val="TOC2"/>
        <w:tabs>
          <w:tab w:val="right" w:leader="dot" w:pos="8306"/>
        </w:tabs>
      </w:pPr>
      <w:hyperlink w:anchor="_Toc3036" w:history="1">
        <w:r>
          <w:rPr>
            <w:rFonts w:ascii="仿宋" w:eastAsia="仿宋" w:hAnsi="仿宋" w:cs="仿宋" w:hint="eastAsia"/>
            <w:lang w:eastAsia="zh-CN"/>
          </w:rPr>
          <w:t>(二)、土地利用规划方案</w:t>
        </w:r>
        <w:r>
          <w:tab/>
        </w:r>
        <w:r>
          <w:fldChar w:fldCharType="begin"/>
        </w:r>
        <w:r>
          <w:instrText xml:space="preserve"> PAGEREF _Toc3036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8" w:history="1">
        <w:r>
          <w:rPr>
            <w:rFonts w:ascii="仿宋" w:eastAsia="仿宋" w:hAnsi="仿宋" w:cs="仿宋" w:hint="eastAsia"/>
            <w:lang w:eastAsia="zh-CN"/>
          </w:rPr>
          <w:t>十二、环境保护与治理方案</w:t>
        </w:r>
        <w:r>
          <w:tab/>
        </w:r>
        <w:r>
          <w:fldChar w:fldCharType="begin"/>
        </w:r>
        <w:r>
          <w:instrText xml:space="preserve"> PAGEREF _Toc18848 \h </w:instrText>
        </w:r>
        <w:r>
          <w:fldChar w:fldCharType="separate"/>
        </w:r>
        <w:r>
          <w:t>46</w:t>
        </w:r>
        <w:r>
          <w:fldChar w:fldCharType="end"/>
        </w:r>
      </w:hyperlink>
    </w:p>
    <w:p>
      <w:pPr>
        <w:pStyle w:val="TOC2"/>
        <w:tabs>
          <w:tab w:val="right" w:leader="dot" w:pos="8306"/>
        </w:tabs>
      </w:pPr>
      <w:hyperlink w:anchor="_Toc9615" w:history="1">
        <w:r>
          <w:rPr>
            <w:rFonts w:ascii="仿宋" w:eastAsia="仿宋" w:hAnsi="仿宋" w:cs="仿宋" w:hint="eastAsia"/>
            <w:lang w:eastAsia="zh-CN"/>
          </w:rPr>
          <w:t>(一)、项目环境影响评估</w:t>
        </w:r>
        <w:r>
          <w:tab/>
        </w:r>
        <w:r>
          <w:fldChar w:fldCharType="begin"/>
        </w:r>
        <w:r>
          <w:instrText xml:space="preserve"> PAGEREF _Toc9615 \h </w:instrText>
        </w:r>
        <w:r>
          <w:fldChar w:fldCharType="separate"/>
        </w:r>
        <w:r>
          <w:t>46</w:t>
        </w:r>
        <w:r>
          <w:fldChar w:fldCharType="end"/>
        </w:r>
      </w:hyperlink>
    </w:p>
    <w:p>
      <w:pPr>
        <w:pStyle w:val="TOC2"/>
        <w:tabs>
          <w:tab w:val="right" w:leader="dot" w:pos="8306"/>
        </w:tabs>
      </w:pPr>
      <w:hyperlink w:anchor="_Toc4164" w:history="1">
        <w:r>
          <w:rPr>
            <w:rFonts w:ascii="仿宋" w:eastAsia="仿宋" w:hAnsi="仿宋" w:cs="仿宋" w:hint="eastAsia"/>
            <w:lang w:eastAsia="zh-CN"/>
          </w:rPr>
          <w:t>(二)、环境保护措施与治理方案</w:t>
        </w:r>
        <w:r>
          <w:tab/>
        </w:r>
        <w:r>
          <w:fldChar w:fldCharType="begin"/>
        </w:r>
        <w:r>
          <w:instrText xml:space="preserve"> PAGEREF _Toc4164 \h </w:instrText>
        </w:r>
        <w:r>
          <w:fldChar w:fldCharType="separate"/>
        </w:r>
        <w:r>
          <w:t>46</w:t>
        </w:r>
        <w:r>
          <w:fldChar w:fldCharType="end"/>
        </w:r>
      </w:hyperlink>
    </w:p>
    <w:p>
      <w:pPr>
        <w:pStyle w:val="TOC1"/>
        <w:tabs>
          <w:tab w:val="right" w:leader="dot" w:pos="8306"/>
        </w:tabs>
      </w:pPr>
      <w:hyperlink w:anchor="_Toc23053" w:history="1">
        <w:r>
          <w:rPr>
            <w:rFonts w:ascii="仿宋" w:eastAsia="仿宋" w:hAnsi="仿宋" w:cs="仿宋" w:hint="eastAsia"/>
            <w:lang w:eastAsia="zh-CN"/>
          </w:rPr>
          <w:t>十三、合作与交流机制建立</w:t>
        </w:r>
        <w:r>
          <w:tab/>
        </w:r>
        <w:r>
          <w:fldChar w:fldCharType="begin"/>
        </w:r>
        <w:r>
          <w:instrText xml:space="preserve"> PAGEREF _Toc23053 \h </w:instrText>
        </w:r>
        <w:r>
          <w:fldChar w:fldCharType="separate"/>
        </w:r>
        <w:r>
          <w:t>47</w:t>
        </w:r>
        <w:r>
          <w:fldChar w:fldCharType="end"/>
        </w:r>
      </w:hyperlink>
    </w:p>
    <w:p>
      <w:pPr>
        <w:pStyle w:val="TOC2"/>
        <w:tabs>
          <w:tab w:val="right" w:leader="dot" w:pos="8306"/>
        </w:tabs>
      </w:pPr>
      <w:hyperlink w:anchor="_Toc3754" w:history="1">
        <w:r>
          <w:rPr>
            <w:rFonts w:ascii="仿宋" w:eastAsia="仿宋" w:hAnsi="仿宋" w:cs="仿宋" w:hint="eastAsia"/>
            <w:lang w:eastAsia="zh-CN"/>
          </w:rPr>
          <w:t>(一)、合作伙伴选择与合作方式</w:t>
        </w:r>
        <w:r>
          <w:tab/>
        </w:r>
        <w:r>
          <w:fldChar w:fldCharType="begin"/>
        </w:r>
        <w:r>
          <w:instrText xml:space="preserve"> PAGEREF _Toc3754 \h </w:instrText>
        </w:r>
        <w:r>
          <w:fldChar w:fldCharType="separate"/>
        </w:r>
        <w:r>
          <w:t>47</w:t>
        </w:r>
        <w:r>
          <w:fldChar w:fldCharType="end"/>
        </w:r>
      </w:hyperlink>
    </w:p>
    <w:p>
      <w:pPr>
        <w:pStyle w:val="TOC2"/>
        <w:tabs>
          <w:tab w:val="right" w:leader="dot" w:pos="8306"/>
        </w:tabs>
      </w:pPr>
      <w:hyperlink w:anchor="_Toc27612" w:history="1">
        <w:r>
          <w:rPr>
            <w:rFonts w:ascii="仿宋" w:eastAsia="仿宋" w:hAnsi="仿宋" w:cs="仿宋" w:hint="eastAsia"/>
            <w:lang w:eastAsia="zh-CN"/>
          </w:rPr>
          <w:t>(二)、交流与合作平台搭建</w:t>
        </w:r>
        <w:r>
          <w:tab/>
        </w:r>
        <w:r>
          <w:fldChar w:fldCharType="begin"/>
        </w:r>
        <w:r>
          <w:instrText xml:space="preserve"> PAGEREF _Toc27612 \h </w:instrText>
        </w:r>
        <w:r>
          <w:fldChar w:fldCharType="separate"/>
        </w:r>
        <w:r>
          <w:t>48</w:t>
        </w:r>
        <w:r>
          <w:fldChar w:fldCharType="end"/>
        </w:r>
      </w:hyperlink>
    </w:p>
    <w:p>
      <w:pPr>
        <w:pStyle w:val="TOC1"/>
        <w:tabs>
          <w:tab w:val="right" w:leader="dot" w:pos="8306"/>
        </w:tabs>
      </w:pPr>
      <w:hyperlink w:anchor="_Toc4185" w:history="1">
        <w:r>
          <w:rPr>
            <w:rFonts w:ascii="仿宋" w:eastAsia="仿宋" w:hAnsi="仿宋" w:cs="仿宋" w:hint="eastAsia"/>
            <w:lang w:eastAsia="zh-CN"/>
          </w:rPr>
          <w:t>十四、项目施工方案</w:t>
        </w:r>
        <w:r>
          <w:tab/>
        </w:r>
        <w:r>
          <w:fldChar w:fldCharType="begin"/>
        </w:r>
        <w:r>
          <w:instrText xml:space="preserve"> PAGEREF _Toc4185 \h </w:instrText>
        </w:r>
        <w:r>
          <w:fldChar w:fldCharType="separate"/>
        </w:r>
        <w:r>
          <w:t>50</w:t>
        </w:r>
        <w:r>
          <w:fldChar w:fldCharType="end"/>
        </w:r>
      </w:hyperlink>
    </w:p>
    <w:p>
      <w:pPr>
        <w:pStyle w:val="TOC2"/>
        <w:tabs>
          <w:tab w:val="right" w:leader="dot" w:pos="8306"/>
        </w:tabs>
      </w:pPr>
      <w:hyperlink w:anchor="_Toc10006" w:history="1">
        <w:r>
          <w:rPr>
            <w:rFonts w:ascii="仿宋" w:eastAsia="仿宋" w:hAnsi="仿宋" w:cs="仿宋" w:hint="eastAsia"/>
            <w:lang w:eastAsia="zh-CN"/>
          </w:rPr>
          <w:t>(一)、施工组织设计</w:t>
        </w:r>
        <w:r>
          <w:tab/>
        </w:r>
        <w:r>
          <w:fldChar w:fldCharType="begin"/>
        </w:r>
        <w:r>
          <w:instrText xml:space="preserve"> PAGEREF _Toc10006 \h </w:instrText>
        </w:r>
        <w:r>
          <w:fldChar w:fldCharType="separate"/>
        </w:r>
        <w:r>
          <w:t>50</w:t>
        </w:r>
        <w:r>
          <w:fldChar w:fldCharType="end"/>
        </w:r>
      </w:hyperlink>
    </w:p>
    <w:p>
      <w:pPr>
        <w:pStyle w:val="TOC2"/>
        <w:tabs>
          <w:tab w:val="right" w:leader="dot" w:pos="8306"/>
        </w:tabs>
      </w:pPr>
      <w:hyperlink w:anchor="_Toc27887" w:history="1">
        <w:r>
          <w:rPr>
            <w:rFonts w:ascii="仿宋" w:eastAsia="仿宋" w:hAnsi="仿宋" w:cs="仿宋" w:hint="eastAsia"/>
            <w:lang w:eastAsia="zh-CN"/>
          </w:rPr>
          <w:t>(二)、施工工艺与技术路线</w:t>
        </w:r>
        <w:r>
          <w:tab/>
        </w:r>
        <w:r>
          <w:fldChar w:fldCharType="begin"/>
        </w:r>
        <w:r>
          <w:instrText xml:space="preserve"> PAGEREF _Toc27887 \h </w:instrText>
        </w:r>
        <w:r>
          <w:fldChar w:fldCharType="separate"/>
        </w:r>
        <w:r>
          <w:t>51</w:t>
        </w:r>
        <w:r>
          <w:fldChar w:fldCharType="end"/>
        </w:r>
      </w:hyperlink>
    </w:p>
    <w:p>
      <w:pPr>
        <w:pStyle w:val="TOC2"/>
        <w:tabs>
          <w:tab w:val="right" w:leader="dot" w:pos="8306"/>
        </w:tabs>
      </w:pPr>
      <w:hyperlink w:anchor="_Toc31017" w:history="1">
        <w:r>
          <w:rPr>
            <w:rFonts w:ascii="仿宋" w:eastAsia="仿宋" w:hAnsi="仿宋" w:cs="仿宋" w:hint="eastAsia"/>
            <w:lang w:eastAsia="zh-CN"/>
          </w:rPr>
          <w:t>(三)、关键节点施工计划</w:t>
        </w:r>
        <w:r>
          <w:tab/>
        </w:r>
        <w:r>
          <w:fldChar w:fldCharType="begin"/>
        </w:r>
        <w:r>
          <w:instrText xml:space="preserve"> PAGEREF _Toc31017 \h </w:instrText>
        </w:r>
        <w:r>
          <w:fldChar w:fldCharType="separate"/>
        </w:r>
        <w:r>
          <w:t>52</w:t>
        </w:r>
        <w:r>
          <w:fldChar w:fldCharType="end"/>
        </w:r>
      </w:hyperlink>
    </w:p>
    <w:p>
      <w:pPr>
        <w:pStyle w:val="TOC2"/>
        <w:tabs>
          <w:tab w:val="right" w:leader="dot" w:pos="8306"/>
        </w:tabs>
      </w:pPr>
      <w:hyperlink w:anchor="_Toc1884" w:history="1">
        <w:r>
          <w:rPr>
            <w:rFonts w:ascii="仿宋" w:eastAsia="仿宋" w:hAnsi="仿宋" w:cs="仿宋" w:hint="eastAsia"/>
            <w:lang w:eastAsia="zh-CN"/>
          </w:rPr>
          <w:t>(四)、施工现场管理</w:t>
        </w:r>
        <w:r>
          <w:tab/>
        </w:r>
        <w:r>
          <w:fldChar w:fldCharType="begin"/>
        </w:r>
        <w:r>
          <w:instrText xml:space="preserve"> PAGEREF _Toc1884 \h </w:instrText>
        </w:r>
        <w:r>
          <w:fldChar w:fldCharType="separate"/>
        </w:r>
        <w:r>
          <w:t>54</w:t>
        </w:r>
        <w:r>
          <w:fldChar w:fldCharType="end"/>
        </w:r>
      </w:hyperlink>
    </w:p>
    <w:p>
      <w:pPr>
        <w:pStyle w:val="TOC1"/>
        <w:tabs>
          <w:tab w:val="right" w:leader="dot" w:pos="8306"/>
        </w:tabs>
      </w:pPr>
      <w:hyperlink w:anchor="_Toc8082" w:history="1">
        <w:r>
          <w:rPr>
            <w:rFonts w:ascii="仿宋" w:eastAsia="仿宋" w:hAnsi="仿宋" w:cs="仿宋" w:hint="eastAsia"/>
            <w:lang w:eastAsia="zh-CN"/>
          </w:rPr>
          <w:t>十五、人力资源管理与开发</w:t>
        </w:r>
        <w:r>
          <w:tab/>
        </w:r>
        <w:r>
          <w:fldChar w:fldCharType="begin"/>
        </w:r>
        <w:r>
          <w:instrText xml:space="preserve"> PAGEREF _Toc8082 \h </w:instrText>
        </w:r>
        <w:r>
          <w:fldChar w:fldCharType="separate"/>
        </w:r>
        <w:r>
          <w:t>56</w:t>
        </w:r>
        <w:r>
          <w:fldChar w:fldCharType="end"/>
        </w:r>
      </w:hyperlink>
    </w:p>
    <w:p>
      <w:pPr>
        <w:pStyle w:val="TOC2"/>
        <w:tabs>
          <w:tab w:val="right" w:leader="dot" w:pos="8306"/>
        </w:tabs>
      </w:pPr>
      <w:hyperlink w:anchor="_Toc15409" w:history="1">
        <w:r>
          <w:rPr>
            <w:rFonts w:ascii="仿宋" w:eastAsia="仿宋" w:hAnsi="仿宋" w:cs="仿宋" w:hint="eastAsia"/>
            <w:lang w:eastAsia="zh-CN"/>
          </w:rPr>
          <w:t>(一)、人力资源规划</w:t>
        </w:r>
        <w:r>
          <w:tab/>
        </w:r>
        <w:r>
          <w:fldChar w:fldCharType="begin"/>
        </w:r>
        <w:r>
          <w:instrText xml:space="preserve"> PAGEREF _Toc15409 \h </w:instrText>
        </w:r>
        <w:r>
          <w:fldChar w:fldCharType="separate"/>
        </w:r>
        <w:r>
          <w:t>56</w:t>
        </w:r>
        <w:r>
          <w:fldChar w:fldCharType="end"/>
        </w:r>
      </w:hyperlink>
    </w:p>
    <w:p>
      <w:pPr>
        <w:pStyle w:val="TOC2"/>
        <w:tabs>
          <w:tab w:val="right" w:leader="dot" w:pos="8306"/>
        </w:tabs>
      </w:pPr>
      <w:hyperlink w:anchor="_Toc28033" w:history="1">
        <w:r>
          <w:rPr>
            <w:rFonts w:ascii="仿宋" w:eastAsia="仿宋" w:hAnsi="仿宋" w:cs="仿宋" w:hint="eastAsia"/>
            <w:lang w:eastAsia="zh-CN"/>
          </w:rPr>
          <w:t>(二)、人力资源开发与培训</w:t>
        </w:r>
        <w:r>
          <w:tab/>
        </w:r>
        <w:r>
          <w:fldChar w:fldCharType="begin"/>
        </w:r>
        <w:r>
          <w:instrText xml:space="preserve"> PAGEREF _Toc28033 \h </w:instrText>
        </w:r>
        <w:r>
          <w:fldChar w:fldCharType="separate"/>
        </w:r>
        <w:r>
          <w:t>58</w:t>
        </w:r>
        <w:r>
          <w:fldChar w:fldCharType="end"/>
        </w:r>
      </w:hyperlink>
    </w:p>
    <w:p>
      <w:pPr>
        <w:pStyle w:val="TOC1"/>
        <w:tabs>
          <w:tab w:val="right" w:leader="dot" w:pos="8306"/>
        </w:tabs>
      </w:pPr>
      <w:hyperlink w:anchor="_Toc24377" w:history="1">
        <w:r>
          <w:rPr>
            <w:rFonts w:ascii="仿宋" w:eastAsia="仿宋" w:hAnsi="仿宋" w:cs="仿宋" w:hint="eastAsia"/>
            <w:lang w:eastAsia="zh-CN"/>
          </w:rPr>
          <w:t>十六、企业合规与伦理</w:t>
        </w:r>
        <w:r>
          <w:tab/>
        </w:r>
        <w:r>
          <w:fldChar w:fldCharType="begin"/>
        </w:r>
        <w:r>
          <w:instrText xml:space="preserve"> PAGEREF _Toc24377 \h </w:instrText>
        </w:r>
        <w:r>
          <w:fldChar w:fldCharType="separate"/>
        </w:r>
        <w:r>
          <w:t>60</w:t>
        </w:r>
        <w:r>
          <w:fldChar w:fldCharType="end"/>
        </w:r>
      </w:hyperlink>
    </w:p>
    <w:p>
      <w:pPr>
        <w:pStyle w:val="TOC2"/>
        <w:tabs>
          <w:tab w:val="right" w:leader="dot" w:pos="8306"/>
        </w:tabs>
      </w:pPr>
      <w:hyperlink w:anchor="_Toc26502" w:history="1">
        <w:r>
          <w:rPr>
            <w:rFonts w:ascii="仿宋" w:eastAsia="仿宋" w:hAnsi="仿宋" w:cs="仿宋" w:hint="eastAsia"/>
            <w:lang w:eastAsia="zh-CN"/>
          </w:rPr>
          <w:t>(一)、合规政策与程序</w:t>
        </w:r>
        <w:r>
          <w:tab/>
        </w:r>
        <w:r>
          <w:fldChar w:fldCharType="begin"/>
        </w:r>
        <w:r>
          <w:instrText xml:space="preserve"> PAGEREF _Toc26502 \h </w:instrText>
        </w:r>
        <w:r>
          <w:fldChar w:fldCharType="separate"/>
        </w:r>
        <w:r>
          <w:t>60</w:t>
        </w:r>
        <w:r>
          <w:fldChar w:fldCharType="end"/>
        </w:r>
      </w:hyperlink>
    </w:p>
    <w:p>
      <w:pPr>
        <w:pStyle w:val="TOC2"/>
        <w:tabs>
          <w:tab w:val="right" w:leader="dot" w:pos="8306"/>
        </w:tabs>
      </w:pPr>
      <w:hyperlink w:anchor="_Toc10991" w:history="1">
        <w:r>
          <w:rPr>
            <w:rFonts w:ascii="仿宋" w:eastAsia="仿宋" w:hAnsi="仿宋" w:cs="仿宋" w:hint="eastAsia"/>
            <w:lang w:eastAsia="zh-CN"/>
          </w:rPr>
          <w:t>(二)、伦理规范与培训</w:t>
        </w:r>
        <w:r>
          <w:tab/>
        </w:r>
        <w:r>
          <w:fldChar w:fldCharType="begin"/>
        </w:r>
        <w:r>
          <w:instrText xml:space="preserve"> PAGEREF _Toc10991 \h </w:instrText>
        </w:r>
        <w:r>
          <w:fldChar w:fldCharType="separate"/>
        </w:r>
        <w:r>
          <w:t>62</w:t>
        </w:r>
        <w:r>
          <w:fldChar w:fldCharType="end"/>
        </w:r>
      </w:hyperlink>
    </w:p>
    <w:p>
      <w:pPr>
        <w:pStyle w:val="TOC2"/>
        <w:tabs>
          <w:tab w:val="right" w:leader="dot" w:pos="8306"/>
        </w:tabs>
      </w:pPr>
      <w:hyperlink w:anchor="_Toc11701" w:history="1">
        <w:r>
          <w:rPr>
            <w:rFonts w:ascii="仿宋" w:eastAsia="仿宋" w:hAnsi="仿宋" w:cs="仿宋" w:hint="eastAsia"/>
            <w:lang w:eastAsia="zh-CN"/>
          </w:rPr>
          <w:t>(三)、合规风险评估</w:t>
        </w:r>
        <w:r>
          <w:tab/>
        </w:r>
        <w:r>
          <w:fldChar w:fldCharType="begin"/>
        </w:r>
        <w:r>
          <w:instrText xml:space="preserve"> PAGEREF _Toc11701 \h </w:instrText>
        </w:r>
        <w:r>
          <w:fldChar w:fldCharType="separate"/>
        </w:r>
        <w:r>
          <w:t>62</w:t>
        </w:r>
        <w:r>
          <w:fldChar w:fldCharType="end"/>
        </w:r>
      </w:hyperlink>
    </w:p>
    <w:p>
      <w:pPr>
        <w:pStyle w:val="TOC2"/>
        <w:tabs>
          <w:tab w:val="right" w:leader="dot" w:pos="8306"/>
        </w:tabs>
      </w:pPr>
      <w:hyperlink w:anchor="_Toc22672" w:history="1">
        <w:r>
          <w:rPr>
            <w:rFonts w:ascii="仿宋" w:eastAsia="仿宋" w:hAnsi="仿宋" w:cs="仿宋" w:hint="eastAsia"/>
            <w:lang w:eastAsia="zh-CN"/>
          </w:rPr>
          <w:t>(四)、合规监督与执行</w:t>
        </w:r>
        <w:r>
          <w:tab/>
        </w:r>
        <w:r>
          <w:fldChar w:fldCharType="begin"/>
        </w:r>
        <w:r>
          <w:instrText xml:space="preserve"> PAGEREF _Toc22672 \h </w:instrText>
        </w:r>
        <w:r>
          <w:fldChar w:fldCharType="separate"/>
        </w:r>
        <w:r>
          <w:t>64</w:t>
        </w:r>
        <w:r>
          <w:fldChar w:fldCharType="end"/>
        </w:r>
      </w:hyperlink>
    </w:p>
    <w:p>
      <w:pPr>
        <w:pStyle w:val="TOC1"/>
        <w:tabs>
          <w:tab w:val="right" w:leader="dot" w:pos="8306"/>
        </w:tabs>
      </w:pPr>
      <w:hyperlink w:anchor="_Toc12263" w:history="1">
        <w:r>
          <w:rPr>
            <w:rFonts w:ascii="仿宋" w:eastAsia="仿宋" w:hAnsi="仿宋" w:cs="仿宋" w:hint="eastAsia"/>
            <w:lang w:eastAsia="zh-CN"/>
          </w:rPr>
          <w:t>十七、设施与设备管理</w:t>
        </w:r>
        <w:r>
          <w:tab/>
        </w:r>
        <w:r>
          <w:fldChar w:fldCharType="begin"/>
        </w:r>
        <w:r>
          <w:instrText xml:space="preserve"> PAGEREF _Toc12263 \h </w:instrText>
        </w:r>
        <w:r>
          <w:fldChar w:fldCharType="separate"/>
        </w:r>
        <w:r>
          <w:t>64</w:t>
        </w:r>
        <w:r>
          <w:fldChar w:fldCharType="end"/>
        </w:r>
      </w:hyperlink>
    </w:p>
    <w:p>
      <w:pPr>
        <w:pStyle w:val="TOC2"/>
        <w:tabs>
          <w:tab w:val="right" w:leader="dot" w:pos="8306"/>
        </w:tabs>
      </w:pPr>
      <w:hyperlink w:anchor="_Toc3548" w:history="1">
        <w:r>
          <w:rPr>
            <w:rFonts w:ascii="仿宋" w:eastAsia="仿宋" w:hAnsi="仿宋" w:cs="仿宋" w:hint="eastAsia"/>
            <w:lang w:eastAsia="zh-CN"/>
          </w:rPr>
          <w:t>(一)、设施规划与配置</w:t>
        </w:r>
        <w:r>
          <w:tab/>
        </w:r>
        <w:r>
          <w:fldChar w:fldCharType="begin"/>
        </w:r>
        <w:r>
          <w:instrText xml:space="preserve"> PAGEREF _Toc3548 \h </w:instrText>
        </w:r>
        <w:r>
          <w:fldChar w:fldCharType="separate"/>
        </w:r>
        <w:r>
          <w:t>64</w:t>
        </w:r>
        <w:r>
          <w:fldChar w:fldCharType="end"/>
        </w:r>
      </w:hyperlink>
    </w:p>
    <w:p>
      <w:pPr>
        <w:pStyle w:val="TOC2"/>
        <w:tabs>
          <w:tab w:val="right" w:leader="dot" w:pos="8306"/>
        </w:tabs>
      </w:pPr>
      <w:hyperlink w:anchor="_Toc30147" w:history="1">
        <w:r>
          <w:rPr>
            <w:rFonts w:ascii="仿宋" w:eastAsia="仿宋" w:hAnsi="仿宋" w:cs="仿宋" w:hint="eastAsia"/>
            <w:lang w:eastAsia="zh-CN"/>
          </w:rPr>
          <w:t>(二)、设备采购与维护管理</w:t>
        </w:r>
        <w:r>
          <w:tab/>
        </w:r>
        <w:r>
          <w:fldChar w:fldCharType="begin"/>
        </w:r>
        <w:r>
          <w:instrText xml:space="preserve"> PAGEREF _Toc30147 \h </w:instrText>
        </w:r>
        <w:r>
          <w:fldChar w:fldCharType="separate"/>
        </w:r>
        <w:r>
          <w:t>65</w:t>
        </w:r>
        <w:r>
          <w:fldChar w:fldCharType="end"/>
        </w:r>
      </w:hyperlink>
    </w:p>
    <w:p>
      <w:pPr>
        <w:pStyle w:val="TOC2"/>
        <w:tabs>
          <w:tab w:val="right" w:leader="dot" w:pos="8306"/>
        </w:tabs>
      </w:pPr>
      <w:hyperlink w:anchor="_Toc17757" w:history="1">
        <w:r>
          <w:rPr>
            <w:rFonts w:ascii="仿宋" w:eastAsia="仿宋" w:hAnsi="仿宋" w:cs="仿宋" w:hint="eastAsia"/>
            <w:lang w:eastAsia="zh-CN"/>
          </w:rPr>
          <w:t>(三)、设施设备升级策略</w:t>
        </w:r>
        <w:r>
          <w:tab/>
        </w:r>
        <w:r>
          <w:fldChar w:fldCharType="begin"/>
        </w:r>
        <w:r>
          <w:instrText xml:space="preserve"> PAGEREF _Toc17757 \h </w:instrText>
        </w:r>
        <w:r>
          <w:fldChar w:fldCharType="separate"/>
        </w:r>
        <w:r>
          <w:t>66</w:t>
        </w:r>
        <w:r>
          <w:fldChar w:fldCharType="end"/>
        </w:r>
      </w:hyperlink>
    </w:p>
    <w:p>
      <w:pPr>
        <w:pStyle w:val="TOC1"/>
        <w:tabs>
          <w:tab w:val="right" w:leader="dot" w:pos="8306"/>
        </w:tabs>
      </w:pPr>
      <w:hyperlink w:anchor="_Toc17295" w:history="1">
        <w:r>
          <w:rPr>
            <w:rFonts w:ascii="仿宋" w:eastAsia="仿宋" w:hAnsi="仿宋" w:cs="仿宋" w:hint="eastAsia"/>
            <w:lang w:eastAsia="zh-CN"/>
          </w:rPr>
          <w:t>十八、质量管理与控制</w:t>
        </w:r>
        <w:r>
          <w:tab/>
        </w:r>
        <w:r>
          <w:fldChar w:fldCharType="begin"/>
        </w:r>
        <w:r>
          <w:instrText xml:space="preserve"> PAGEREF _Toc17295 \h </w:instrText>
        </w:r>
        <w:r>
          <w:fldChar w:fldCharType="separate"/>
        </w:r>
        <w:r>
          <w:t>66</w:t>
        </w:r>
        <w:r>
          <w:fldChar w:fldCharType="end"/>
        </w:r>
      </w:hyperlink>
    </w:p>
    <w:p>
      <w:pPr>
        <w:pStyle w:val="TOC2"/>
        <w:tabs>
          <w:tab w:val="right" w:leader="dot" w:pos="8306"/>
        </w:tabs>
      </w:pPr>
      <w:hyperlink w:anchor="_Toc2534" w:history="1">
        <w:r>
          <w:rPr>
            <w:rFonts w:ascii="仿宋" w:eastAsia="仿宋" w:hAnsi="仿宋" w:cs="仿宋" w:hint="eastAsia"/>
            <w:lang w:eastAsia="zh-CN"/>
          </w:rPr>
          <w:t>(一)、质量管理体系建设</w:t>
        </w:r>
        <w:r>
          <w:tab/>
        </w:r>
        <w:r>
          <w:fldChar w:fldCharType="begin"/>
        </w:r>
        <w:r>
          <w:instrText xml:space="preserve"> PAGEREF _Toc2534 \h </w:instrText>
        </w:r>
        <w:r>
          <w:fldChar w:fldCharType="separate"/>
        </w:r>
        <w:r>
          <w:t>66</w:t>
        </w:r>
        <w:r>
          <w:fldChar w:fldCharType="end"/>
        </w:r>
      </w:hyperlink>
    </w:p>
    <w:p>
      <w:pPr>
        <w:pStyle w:val="TOC2"/>
        <w:tabs>
          <w:tab w:val="right" w:leader="dot" w:pos="8306"/>
        </w:tabs>
      </w:pPr>
      <w:hyperlink w:anchor="_Toc7245" w:history="1">
        <w:r>
          <w:rPr>
            <w:rFonts w:ascii="仿宋" w:eastAsia="仿宋" w:hAnsi="仿宋" w:cs="仿宋" w:hint="eastAsia"/>
            <w:lang w:eastAsia="zh-CN"/>
          </w:rPr>
          <w:t>(二)、质量控制措施</w:t>
        </w:r>
        <w:r>
          <w:tab/>
        </w:r>
        <w:r>
          <w:fldChar w:fldCharType="begin"/>
        </w:r>
        <w:r>
          <w:instrText xml:space="preserve"> PAGEREF _Toc7245 \h </w:instrText>
        </w:r>
        <w:r>
          <w:fldChar w:fldCharType="separate"/>
        </w:r>
        <w:r>
          <w:t>68</w:t>
        </w:r>
        <w:r>
          <w:fldChar w:fldCharType="end"/>
        </w:r>
      </w:hyperlink>
    </w:p>
    <w:p>
      <w:pPr>
        <w:pStyle w:val="TOC1"/>
        <w:tabs>
          <w:tab w:val="right" w:leader="dot" w:pos="8306"/>
        </w:tabs>
      </w:pPr>
      <w:hyperlink w:anchor="_Toc31815" w:history="1">
        <w:r>
          <w:rPr>
            <w:rFonts w:ascii="仿宋" w:eastAsia="仿宋" w:hAnsi="仿宋" w:cs="仿宋" w:hint="eastAsia"/>
            <w:lang w:eastAsia="zh-CN"/>
          </w:rPr>
          <w:t>十九、产业协同与集群发展</w:t>
        </w:r>
        <w:r>
          <w:tab/>
        </w:r>
        <w:r>
          <w:fldChar w:fldCharType="begin"/>
        </w:r>
        <w:r>
          <w:instrText xml:space="preserve"> PAGEREF _Toc31815 \h </w:instrText>
        </w:r>
        <w:r>
          <w:fldChar w:fldCharType="separate"/>
        </w:r>
        <w:r>
          <w:t>69</w:t>
        </w:r>
        <w:r>
          <w:fldChar w:fldCharType="end"/>
        </w:r>
      </w:hyperlink>
    </w:p>
    <w:p>
      <w:pPr>
        <w:pStyle w:val="TOC2"/>
        <w:tabs>
          <w:tab w:val="right" w:leader="dot" w:pos="8306"/>
        </w:tabs>
      </w:pPr>
      <w:hyperlink w:anchor="_Toc124" w:history="1">
        <w:r>
          <w:rPr>
            <w:rFonts w:ascii="仿宋" w:eastAsia="仿宋" w:hAnsi="仿宋" w:cs="仿宋" w:hint="eastAsia"/>
            <w:lang w:eastAsia="zh-CN"/>
          </w:rPr>
          <w:t>(一)、产业协同机制建设</w:t>
        </w:r>
        <w:r>
          <w:tab/>
        </w:r>
        <w:r>
          <w:fldChar w:fldCharType="begin"/>
        </w:r>
        <w:r>
          <w:instrText xml:space="preserve"> PAGEREF _Toc124 \h </w:instrText>
        </w:r>
        <w:r>
          <w:fldChar w:fldCharType="separate"/>
        </w:r>
        <w:r>
          <w:t>69</w:t>
        </w:r>
        <w:r>
          <w:fldChar w:fldCharType="end"/>
        </w:r>
      </w:hyperlink>
    </w:p>
    <w:p>
      <w:pPr>
        <w:pStyle w:val="TOC2"/>
        <w:tabs>
          <w:tab w:val="right" w:leader="dot" w:pos="8306"/>
        </w:tabs>
      </w:pPr>
      <w:hyperlink w:anchor="_Toc2657" w:history="1">
        <w:r>
          <w:rPr>
            <w:rFonts w:ascii="仿宋" w:eastAsia="仿宋" w:hAnsi="仿宋" w:cs="仿宋" w:hint="eastAsia"/>
            <w:lang w:eastAsia="zh-CN"/>
          </w:rPr>
          <w:t>(二)、产业集群培育与发展</w:t>
        </w:r>
        <w:r>
          <w:tab/>
        </w:r>
        <w:r>
          <w:fldChar w:fldCharType="begin"/>
        </w:r>
        <w:r>
          <w:instrText xml:space="preserve"> PAGEREF _Toc2657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62"/>
      <w:r>
        <w:rPr>
          <w:rFonts w:ascii="仿宋" w:eastAsia="仿宋" w:hAnsi="仿宋" w:cs="仿宋" w:hint="eastAsia"/>
          <w:sz w:val="28"/>
          <w:lang w:eastAsia="zh-CN"/>
        </w:rPr>
        <w:t>一、电磁铁项目概论</w:t>
      </w:r>
      <w:bookmarkEnd w:id="2"/>
    </w:p>
    <w:p>
      <w:pPr>
        <w:pStyle w:val="Heading2"/>
        <w:rPr>
          <w:rFonts w:ascii="仿宋" w:eastAsia="仿宋" w:hAnsi="仿宋" w:cs="仿宋" w:hint="eastAsia"/>
          <w:lang w:eastAsia="zh-CN"/>
        </w:rPr>
      </w:pPr>
      <w:bookmarkStart w:id="3" w:name="_Toc986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电磁铁项目的申报单位是“XXX实业发展公司”，这是一家在其所处行业内备受尊敬的企业。公司自成立以来，通过其在电磁铁项目中表现出的创新精神和卓越执行力，在市场上赢得了显著的地位。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该公司的法定代表人秦XX，在电磁铁项目及其他多个行业领域中都有着显著的贡献。秦XX以其出色的领导才能和敏锐的商业洞察力，带领公司在电磁铁项目等多个领域实现了持续的成长和成功。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电磁铁项目的重要合作伙伴。公司专注于[行业名称]领域，以创新作为驱动力，不断推动技术进步和市场扩张。在电磁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磁铁项目中展现了强劲的增长和稳定的财务表现。公司通过有效的策略，在电磁铁项目中扩大了其市场份额并增强了盈利能力。同时，公司积极承担社会责任，参与各类社会公益项目，增强了其在电磁铁项目中的品牌形象和社会影响力。</w:t>
      </w:r>
    </w:p>
    <w:p>
      <w:pPr>
        <w:pStyle w:val="Heading2"/>
        <w:ind w:firstLine="560" w:firstLineChars="200"/>
        <w:rPr>
          <w:rFonts w:ascii="仿宋" w:eastAsia="仿宋" w:hAnsi="仿宋" w:cs="仿宋" w:hint="eastAsia"/>
          <w:sz w:val="28"/>
          <w:lang w:eastAsia="zh-CN"/>
        </w:rPr>
      </w:pPr>
      <w:bookmarkStart w:id="4" w:name="_Toc124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磁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磁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46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519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直接收益：假设电磁铁项目的产品或服务年销售收入为XX万元。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23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若电磁铁项目成功推广新型环保产品，比如采用可回收材料的包装，可能会激发消费者对可持续产品的需求。这种需求的增长可能迫使整个行业转向更环保的产品设计和生产方法。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电磁铁项目对新原料和技术的需求可能促使供应商调整生产策略，比如采用更环保的生产方法或开发新型原材料。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66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https://d.book118.com/895241030333011111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77C5E"/>
    <w:rsid w:val="0A377C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241030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2024-02-15T11:55:00Z</dcterms:created>
  <dcterms:modified xsi:type="dcterms:W3CDTF">2024-02-15T11:55:46Z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9B5C38B2E41D4DF493ED31AC96FC20EC_11</vt:lpwstr>
  </property>
  <property fmtid="{D5CDD505-2E9C-101B-9397-08002B2CF9AE}" pid="3" name="KSOProductBuildVer">
    <vt:lpwstr>2052-12.1.0.16250</vt:lpwstr>
  </property>
</Properties>
</file>