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便携照明设备相关公司员工职业道路规划与管理</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704" w:history="1">
        <w:r>
          <w:rPr>
            <w:rFonts w:ascii="仿宋" w:eastAsia="仿宋" w:hAnsi="仿宋" w:cs="仿宋" w:hint="eastAsia"/>
            <w:lang w:eastAsia="zh-CN"/>
          </w:rPr>
          <w:t>前言</w:t>
        </w:r>
        <w:r>
          <w:tab/>
        </w:r>
        <w:r>
          <w:fldChar w:fldCharType="begin"/>
        </w:r>
        <w:r>
          <w:instrText xml:space="preserve"> PAGEREF _Toc22704 \h </w:instrText>
        </w:r>
        <w:r>
          <w:fldChar w:fldCharType="separate"/>
        </w:r>
        <w:r>
          <w:t>3</w:t>
        </w:r>
        <w:r>
          <w:fldChar w:fldCharType="end"/>
        </w:r>
      </w:hyperlink>
    </w:p>
    <w:p>
      <w:pPr>
        <w:pStyle w:val="TOC1"/>
        <w:tabs>
          <w:tab w:val="right" w:leader="dot" w:pos="8306"/>
        </w:tabs>
      </w:pPr>
      <w:hyperlink w:anchor="_Toc7897" w:history="1">
        <w:r>
          <w:rPr>
            <w:rFonts w:ascii="仿宋" w:eastAsia="仿宋" w:hAnsi="仿宋" w:cs="仿宋" w:hint="eastAsia"/>
            <w:lang w:eastAsia="zh-CN"/>
          </w:rPr>
          <w:t>一、便携照明设备行业背景分析</w:t>
        </w:r>
        <w:r>
          <w:tab/>
        </w:r>
        <w:r>
          <w:fldChar w:fldCharType="begin"/>
        </w:r>
        <w:r>
          <w:instrText xml:space="preserve"> PAGEREF _Toc7897 \h </w:instrText>
        </w:r>
        <w:r>
          <w:fldChar w:fldCharType="separate"/>
        </w:r>
        <w:r>
          <w:t>3</w:t>
        </w:r>
        <w:r>
          <w:fldChar w:fldCharType="end"/>
        </w:r>
      </w:hyperlink>
    </w:p>
    <w:p>
      <w:pPr>
        <w:pStyle w:val="TOC2"/>
        <w:tabs>
          <w:tab w:val="right" w:leader="dot" w:pos="8306"/>
        </w:tabs>
      </w:pPr>
      <w:hyperlink w:anchor="_Toc416" w:history="1">
        <w:r>
          <w:rPr>
            <w:rFonts w:ascii="仿宋" w:eastAsia="仿宋" w:hAnsi="仿宋" w:cs="仿宋" w:hint="eastAsia"/>
            <w:lang w:eastAsia="zh-CN"/>
          </w:rPr>
          <w:t>(一)、便携照明设备行业背景分析</w:t>
        </w:r>
        <w:r>
          <w:tab/>
        </w:r>
        <w:r>
          <w:fldChar w:fldCharType="begin"/>
        </w:r>
        <w:r>
          <w:instrText xml:space="preserve"> PAGEREF _Toc416 \h </w:instrText>
        </w:r>
        <w:r>
          <w:fldChar w:fldCharType="separate"/>
        </w:r>
        <w:r>
          <w:t>3</w:t>
        </w:r>
        <w:r>
          <w:fldChar w:fldCharType="end"/>
        </w:r>
      </w:hyperlink>
    </w:p>
    <w:p>
      <w:pPr>
        <w:pStyle w:val="TOC1"/>
        <w:tabs>
          <w:tab w:val="right" w:leader="dot" w:pos="8306"/>
        </w:tabs>
      </w:pPr>
      <w:hyperlink w:anchor="_Toc15416" w:history="1">
        <w:r>
          <w:rPr>
            <w:rFonts w:ascii="仿宋" w:eastAsia="仿宋" w:hAnsi="仿宋" w:cs="仿宋" w:hint="eastAsia"/>
            <w:lang w:eastAsia="zh-CN"/>
          </w:rPr>
          <w:t>二、员工压力管理及应对措施</w:t>
        </w:r>
        <w:r>
          <w:tab/>
        </w:r>
        <w:r>
          <w:fldChar w:fldCharType="begin"/>
        </w:r>
        <w:r>
          <w:instrText xml:space="preserve"> PAGEREF _Toc15416 \h </w:instrText>
        </w:r>
        <w:r>
          <w:fldChar w:fldCharType="separate"/>
        </w:r>
        <w:r>
          <w:t>5</w:t>
        </w:r>
        <w:r>
          <w:fldChar w:fldCharType="end"/>
        </w:r>
      </w:hyperlink>
    </w:p>
    <w:p>
      <w:pPr>
        <w:pStyle w:val="TOC2"/>
        <w:tabs>
          <w:tab w:val="right" w:leader="dot" w:pos="8306"/>
        </w:tabs>
      </w:pPr>
      <w:hyperlink w:anchor="_Toc7064" w:history="1">
        <w:r>
          <w:rPr>
            <w:rFonts w:ascii="仿宋" w:eastAsia="仿宋" w:hAnsi="仿宋" w:cs="仿宋" w:hint="eastAsia"/>
            <w:lang w:eastAsia="zh-CN"/>
          </w:rPr>
          <w:t>(一)、压力对员工的影响及管理原则</w:t>
        </w:r>
        <w:r>
          <w:tab/>
        </w:r>
        <w:r>
          <w:fldChar w:fldCharType="begin"/>
        </w:r>
        <w:r>
          <w:instrText xml:space="preserve"> PAGEREF _Toc7064 \h </w:instrText>
        </w:r>
        <w:r>
          <w:fldChar w:fldCharType="separate"/>
        </w:r>
        <w:r>
          <w:t>5</w:t>
        </w:r>
        <w:r>
          <w:fldChar w:fldCharType="end"/>
        </w:r>
      </w:hyperlink>
    </w:p>
    <w:p>
      <w:pPr>
        <w:pStyle w:val="TOC2"/>
        <w:tabs>
          <w:tab w:val="right" w:leader="dot" w:pos="8306"/>
        </w:tabs>
      </w:pPr>
      <w:hyperlink w:anchor="_Toc26672" w:history="1">
        <w:r>
          <w:rPr>
            <w:rFonts w:ascii="仿宋" w:eastAsia="仿宋" w:hAnsi="仿宋" w:cs="仿宋" w:hint="eastAsia"/>
            <w:lang w:eastAsia="zh-CN"/>
          </w:rPr>
          <w:t>(二)、压力应对策略及其实施方案</w:t>
        </w:r>
        <w:r>
          <w:tab/>
        </w:r>
        <w:r>
          <w:fldChar w:fldCharType="begin"/>
        </w:r>
        <w:r>
          <w:instrText xml:space="preserve"> PAGEREF _Toc26672 \h </w:instrText>
        </w:r>
        <w:r>
          <w:fldChar w:fldCharType="separate"/>
        </w:r>
        <w:r>
          <w:t>6</w:t>
        </w:r>
        <w:r>
          <w:fldChar w:fldCharType="end"/>
        </w:r>
      </w:hyperlink>
    </w:p>
    <w:p>
      <w:pPr>
        <w:pStyle w:val="TOC2"/>
        <w:tabs>
          <w:tab w:val="right" w:leader="dot" w:pos="8306"/>
        </w:tabs>
      </w:pPr>
      <w:hyperlink w:anchor="_Toc14770" w:history="1">
        <w:r>
          <w:rPr>
            <w:rFonts w:ascii="仿宋" w:eastAsia="仿宋" w:hAnsi="仿宋" w:cs="仿宋" w:hint="eastAsia"/>
            <w:lang w:eastAsia="zh-CN"/>
          </w:rPr>
          <w:t>(三)、压力管理效果的评估及持续改进</w:t>
        </w:r>
        <w:r>
          <w:tab/>
        </w:r>
        <w:r>
          <w:fldChar w:fldCharType="begin"/>
        </w:r>
        <w:r>
          <w:instrText xml:space="preserve"> PAGEREF _Toc14770 \h </w:instrText>
        </w:r>
        <w:r>
          <w:fldChar w:fldCharType="separate"/>
        </w:r>
        <w:r>
          <w:t>7</w:t>
        </w:r>
        <w:r>
          <w:fldChar w:fldCharType="end"/>
        </w:r>
      </w:hyperlink>
    </w:p>
    <w:p>
      <w:pPr>
        <w:pStyle w:val="TOC1"/>
        <w:tabs>
          <w:tab w:val="right" w:leader="dot" w:pos="8306"/>
        </w:tabs>
      </w:pPr>
      <w:hyperlink w:anchor="_Toc30971" w:history="1">
        <w:r>
          <w:rPr>
            <w:rFonts w:ascii="仿宋" w:eastAsia="仿宋" w:hAnsi="仿宋" w:cs="仿宋" w:hint="eastAsia"/>
            <w:lang w:eastAsia="zh-CN"/>
          </w:rPr>
          <w:t>三、项目基本情况</w:t>
        </w:r>
        <w:r>
          <w:tab/>
        </w:r>
        <w:r>
          <w:fldChar w:fldCharType="begin"/>
        </w:r>
        <w:r>
          <w:instrText xml:space="preserve"> PAGEREF _Toc30971 \h </w:instrText>
        </w:r>
        <w:r>
          <w:fldChar w:fldCharType="separate"/>
        </w:r>
        <w:r>
          <w:t>8</w:t>
        </w:r>
        <w:r>
          <w:fldChar w:fldCharType="end"/>
        </w:r>
      </w:hyperlink>
    </w:p>
    <w:p>
      <w:pPr>
        <w:pStyle w:val="TOC2"/>
        <w:tabs>
          <w:tab w:val="right" w:leader="dot" w:pos="8306"/>
        </w:tabs>
      </w:pPr>
      <w:hyperlink w:anchor="_Toc21152" w:history="1">
        <w:r>
          <w:rPr>
            <w:rFonts w:ascii="仿宋" w:eastAsia="仿宋" w:hAnsi="仿宋" w:cs="仿宋" w:hint="eastAsia"/>
            <w:lang w:eastAsia="zh-CN"/>
          </w:rPr>
          <w:t>(一)、项目名称及建设性质</w:t>
        </w:r>
        <w:r>
          <w:tab/>
        </w:r>
        <w:r>
          <w:fldChar w:fldCharType="begin"/>
        </w:r>
        <w:r>
          <w:instrText xml:space="preserve"> PAGEREF _Toc21152 \h </w:instrText>
        </w:r>
        <w:r>
          <w:fldChar w:fldCharType="separate"/>
        </w:r>
        <w:r>
          <w:t>8</w:t>
        </w:r>
        <w:r>
          <w:fldChar w:fldCharType="end"/>
        </w:r>
      </w:hyperlink>
    </w:p>
    <w:p>
      <w:pPr>
        <w:pStyle w:val="TOC2"/>
        <w:tabs>
          <w:tab w:val="right" w:leader="dot" w:pos="8306"/>
        </w:tabs>
      </w:pPr>
      <w:hyperlink w:anchor="_Toc9824" w:history="1">
        <w:r>
          <w:rPr>
            <w:rFonts w:ascii="仿宋" w:eastAsia="仿宋" w:hAnsi="仿宋" w:cs="仿宋" w:hint="eastAsia"/>
            <w:lang w:eastAsia="zh-CN"/>
          </w:rPr>
          <w:t>(二)、项目承办单位</w:t>
        </w:r>
        <w:r>
          <w:tab/>
        </w:r>
        <w:r>
          <w:fldChar w:fldCharType="begin"/>
        </w:r>
        <w:r>
          <w:instrText xml:space="preserve"> PAGEREF _Toc9824 \h </w:instrText>
        </w:r>
        <w:r>
          <w:fldChar w:fldCharType="separate"/>
        </w:r>
        <w:r>
          <w:t>9</w:t>
        </w:r>
        <w:r>
          <w:fldChar w:fldCharType="end"/>
        </w:r>
      </w:hyperlink>
    </w:p>
    <w:p>
      <w:pPr>
        <w:pStyle w:val="TOC2"/>
        <w:tabs>
          <w:tab w:val="right" w:leader="dot" w:pos="8306"/>
        </w:tabs>
      </w:pPr>
      <w:hyperlink w:anchor="_Toc21377" w:history="1">
        <w:r>
          <w:rPr>
            <w:rFonts w:ascii="仿宋" w:eastAsia="仿宋" w:hAnsi="仿宋" w:cs="仿宋" w:hint="eastAsia"/>
            <w:lang w:eastAsia="zh-CN"/>
          </w:rPr>
          <w:t>(三)、项目实施的可行性</w:t>
        </w:r>
        <w:r>
          <w:tab/>
        </w:r>
        <w:r>
          <w:fldChar w:fldCharType="begin"/>
        </w:r>
        <w:r>
          <w:instrText xml:space="preserve"> PAGEREF _Toc21377 \h </w:instrText>
        </w:r>
        <w:r>
          <w:fldChar w:fldCharType="separate"/>
        </w:r>
        <w:r>
          <w:t>10</w:t>
        </w:r>
        <w:r>
          <w:fldChar w:fldCharType="end"/>
        </w:r>
      </w:hyperlink>
    </w:p>
    <w:p>
      <w:pPr>
        <w:pStyle w:val="TOC2"/>
        <w:tabs>
          <w:tab w:val="right" w:leader="dot" w:pos="8306"/>
        </w:tabs>
      </w:pPr>
      <w:hyperlink w:anchor="_Toc13230" w:history="1">
        <w:r>
          <w:rPr>
            <w:rFonts w:ascii="仿宋" w:eastAsia="仿宋" w:hAnsi="仿宋" w:cs="仿宋" w:hint="eastAsia"/>
            <w:lang w:eastAsia="zh-CN"/>
          </w:rPr>
          <w:t>(四)、项目建设选址</w:t>
        </w:r>
        <w:r>
          <w:tab/>
        </w:r>
        <w:r>
          <w:fldChar w:fldCharType="begin"/>
        </w:r>
        <w:r>
          <w:instrText xml:space="preserve"> PAGEREF _Toc13230 \h </w:instrText>
        </w:r>
        <w:r>
          <w:fldChar w:fldCharType="separate"/>
        </w:r>
        <w:r>
          <w:t>12</w:t>
        </w:r>
        <w:r>
          <w:fldChar w:fldCharType="end"/>
        </w:r>
      </w:hyperlink>
    </w:p>
    <w:p>
      <w:pPr>
        <w:pStyle w:val="TOC2"/>
        <w:tabs>
          <w:tab w:val="right" w:leader="dot" w:pos="8306"/>
        </w:tabs>
      </w:pPr>
      <w:hyperlink w:anchor="_Toc31340" w:history="1">
        <w:r>
          <w:rPr>
            <w:rFonts w:ascii="仿宋" w:eastAsia="仿宋" w:hAnsi="仿宋" w:cs="仿宋" w:hint="eastAsia"/>
            <w:lang w:eastAsia="zh-CN"/>
          </w:rPr>
          <w:t>(五)、建筑物建设规模</w:t>
        </w:r>
        <w:r>
          <w:tab/>
        </w:r>
        <w:r>
          <w:fldChar w:fldCharType="begin"/>
        </w:r>
        <w:r>
          <w:instrText xml:space="preserve"> PAGEREF _Toc31340 \h </w:instrText>
        </w:r>
        <w:r>
          <w:fldChar w:fldCharType="separate"/>
        </w:r>
        <w:r>
          <w:t>13</w:t>
        </w:r>
        <w:r>
          <w:fldChar w:fldCharType="end"/>
        </w:r>
      </w:hyperlink>
    </w:p>
    <w:p>
      <w:pPr>
        <w:pStyle w:val="TOC2"/>
        <w:tabs>
          <w:tab w:val="right" w:leader="dot" w:pos="8306"/>
        </w:tabs>
      </w:pPr>
      <w:hyperlink w:anchor="_Toc22166" w:history="1">
        <w:r>
          <w:rPr>
            <w:rFonts w:ascii="仿宋" w:eastAsia="仿宋" w:hAnsi="仿宋" w:cs="仿宋" w:hint="eastAsia"/>
            <w:lang w:eastAsia="zh-CN"/>
          </w:rPr>
          <w:t>(六)、项目总投资及资金构成</w:t>
        </w:r>
        <w:r>
          <w:tab/>
        </w:r>
        <w:r>
          <w:fldChar w:fldCharType="begin"/>
        </w:r>
        <w:r>
          <w:instrText xml:space="preserve"> PAGEREF _Toc22166 \h </w:instrText>
        </w:r>
        <w:r>
          <w:fldChar w:fldCharType="separate"/>
        </w:r>
        <w:r>
          <w:t>14</w:t>
        </w:r>
        <w:r>
          <w:fldChar w:fldCharType="end"/>
        </w:r>
      </w:hyperlink>
    </w:p>
    <w:p>
      <w:pPr>
        <w:pStyle w:val="TOC2"/>
        <w:tabs>
          <w:tab w:val="right" w:leader="dot" w:pos="8306"/>
        </w:tabs>
      </w:pPr>
      <w:hyperlink w:anchor="_Toc15962" w:history="1">
        <w:r>
          <w:rPr>
            <w:rFonts w:ascii="仿宋" w:eastAsia="仿宋" w:hAnsi="仿宋" w:cs="仿宋" w:hint="eastAsia"/>
            <w:lang w:eastAsia="zh-CN"/>
          </w:rPr>
          <w:t>(七)、资金筹措方案</w:t>
        </w:r>
        <w:r>
          <w:tab/>
        </w:r>
        <w:r>
          <w:fldChar w:fldCharType="begin"/>
        </w:r>
        <w:r>
          <w:instrText xml:space="preserve"> PAGEREF _Toc15962 \h </w:instrText>
        </w:r>
        <w:r>
          <w:fldChar w:fldCharType="separate"/>
        </w:r>
        <w:r>
          <w:t>15</w:t>
        </w:r>
        <w:r>
          <w:fldChar w:fldCharType="end"/>
        </w:r>
      </w:hyperlink>
    </w:p>
    <w:p>
      <w:pPr>
        <w:pStyle w:val="TOC2"/>
        <w:tabs>
          <w:tab w:val="right" w:leader="dot" w:pos="8306"/>
        </w:tabs>
      </w:pPr>
      <w:hyperlink w:anchor="_Toc10743" w:history="1">
        <w:r>
          <w:rPr>
            <w:rFonts w:ascii="仿宋" w:eastAsia="仿宋" w:hAnsi="仿宋" w:cs="仿宋" w:hint="eastAsia"/>
            <w:lang w:eastAsia="zh-CN"/>
          </w:rPr>
          <w:t>(八)、项目预期经济效益规划目标</w:t>
        </w:r>
        <w:r>
          <w:tab/>
        </w:r>
        <w:r>
          <w:fldChar w:fldCharType="begin"/>
        </w:r>
        <w:r>
          <w:instrText xml:space="preserve"> PAGEREF _Toc10743 \h </w:instrText>
        </w:r>
        <w:r>
          <w:fldChar w:fldCharType="separate"/>
        </w:r>
        <w:r>
          <w:t>16</w:t>
        </w:r>
        <w:r>
          <w:fldChar w:fldCharType="end"/>
        </w:r>
      </w:hyperlink>
    </w:p>
    <w:p>
      <w:pPr>
        <w:pStyle w:val="TOC2"/>
        <w:tabs>
          <w:tab w:val="right" w:leader="dot" w:pos="8306"/>
        </w:tabs>
      </w:pPr>
      <w:hyperlink w:anchor="_Toc30549" w:history="1">
        <w:r>
          <w:rPr>
            <w:rFonts w:ascii="仿宋" w:eastAsia="仿宋" w:hAnsi="仿宋" w:cs="仿宋" w:hint="eastAsia"/>
            <w:lang w:eastAsia="zh-CN"/>
          </w:rPr>
          <w:t>(九)、项目建设进度规划</w:t>
        </w:r>
        <w:r>
          <w:tab/>
        </w:r>
        <w:r>
          <w:fldChar w:fldCharType="begin"/>
        </w:r>
        <w:r>
          <w:instrText xml:space="preserve"> PAGEREF _Toc30549 \h </w:instrText>
        </w:r>
        <w:r>
          <w:fldChar w:fldCharType="separate"/>
        </w:r>
        <w:r>
          <w:t>17</w:t>
        </w:r>
        <w:r>
          <w:fldChar w:fldCharType="end"/>
        </w:r>
      </w:hyperlink>
    </w:p>
    <w:p>
      <w:pPr>
        <w:pStyle w:val="TOC1"/>
        <w:tabs>
          <w:tab w:val="right" w:leader="dot" w:pos="8306"/>
        </w:tabs>
      </w:pPr>
      <w:hyperlink w:anchor="_Toc13264" w:history="1">
        <w:r>
          <w:rPr>
            <w:rFonts w:ascii="仿宋" w:eastAsia="仿宋" w:hAnsi="仿宋" w:cs="仿宋" w:hint="eastAsia"/>
            <w:lang w:eastAsia="zh-CN"/>
          </w:rPr>
          <w:t>四、第七章员工培训与发展</w:t>
        </w:r>
        <w:r>
          <w:tab/>
        </w:r>
        <w:r>
          <w:fldChar w:fldCharType="begin"/>
        </w:r>
        <w:r>
          <w:instrText xml:space="preserve"> PAGEREF _Toc13264 \h </w:instrText>
        </w:r>
        <w:r>
          <w:fldChar w:fldCharType="separate"/>
        </w:r>
        <w:r>
          <w:t>19</w:t>
        </w:r>
        <w:r>
          <w:fldChar w:fldCharType="end"/>
        </w:r>
      </w:hyperlink>
    </w:p>
    <w:p>
      <w:pPr>
        <w:pStyle w:val="TOC2"/>
        <w:tabs>
          <w:tab w:val="right" w:leader="dot" w:pos="8306"/>
        </w:tabs>
      </w:pPr>
      <w:hyperlink w:anchor="_Toc20750" w:history="1">
        <w:r>
          <w:rPr>
            <w:rFonts w:ascii="仿宋" w:eastAsia="仿宋" w:hAnsi="仿宋" w:cs="仿宋" w:hint="eastAsia"/>
            <w:lang w:eastAsia="zh-CN"/>
          </w:rPr>
          <w:t>(一)、培训需求分析</w:t>
        </w:r>
        <w:r>
          <w:tab/>
        </w:r>
        <w:r>
          <w:fldChar w:fldCharType="begin"/>
        </w:r>
        <w:r>
          <w:instrText xml:space="preserve"> PAGEREF _Toc20750 \h </w:instrText>
        </w:r>
        <w:r>
          <w:fldChar w:fldCharType="separate"/>
        </w:r>
        <w:r>
          <w:t>19</w:t>
        </w:r>
        <w:r>
          <w:fldChar w:fldCharType="end"/>
        </w:r>
      </w:hyperlink>
    </w:p>
    <w:p>
      <w:pPr>
        <w:pStyle w:val="TOC2"/>
        <w:tabs>
          <w:tab w:val="right" w:leader="dot" w:pos="8306"/>
        </w:tabs>
      </w:pPr>
      <w:hyperlink w:anchor="_Toc32755" w:history="1">
        <w:r>
          <w:rPr>
            <w:rFonts w:ascii="仿宋" w:eastAsia="仿宋" w:hAnsi="仿宋" w:cs="仿宋" w:hint="eastAsia"/>
            <w:lang w:eastAsia="zh-CN"/>
          </w:rPr>
          <w:t>(二)、培训计划制定</w:t>
        </w:r>
        <w:r>
          <w:tab/>
        </w:r>
        <w:r>
          <w:fldChar w:fldCharType="begin"/>
        </w:r>
        <w:r>
          <w:instrText xml:space="preserve"> PAGEREF _Toc32755 \h </w:instrText>
        </w:r>
        <w:r>
          <w:fldChar w:fldCharType="separate"/>
        </w:r>
        <w:r>
          <w:t>20</w:t>
        </w:r>
        <w:r>
          <w:fldChar w:fldCharType="end"/>
        </w:r>
      </w:hyperlink>
    </w:p>
    <w:p>
      <w:pPr>
        <w:pStyle w:val="TOC2"/>
        <w:tabs>
          <w:tab w:val="right" w:leader="dot" w:pos="8306"/>
        </w:tabs>
      </w:pPr>
      <w:hyperlink w:anchor="_Toc9043" w:history="1">
        <w:r>
          <w:rPr>
            <w:rFonts w:ascii="仿宋" w:eastAsia="仿宋" w:hAnsi="仿宋" w:cs="仿宋" w:hint="eastAsia"/>
            <w:lang w:eastAsia="zh-CN"/>
          </w:rPr>
          <w:t>(三)、培训实施与评估</w:t>
        </w:r>
        <w:r>
          <w:tab/>
        </w:r>
        <w:r>
          <w:fldChar w:fldCharType="begin"/>
        </w:r>
        <w:r>
          <w:instrText xml:space="preserve"> PAGEREF _Toc9043 \h </w:instrText>
        </w:r>
        <w:r>
          <w:fldChar w:fldCharType="separate"/>
        </w:r>
        <w:r>
          <w:t>21</w:t>
        </w:r>
        <w:r>
          <w:fldChar w:fldCharType="end"/>
        </w:r>
      </w:hyperlink>
    </w:p>
    <w:p>
      <w:pPr>
        <w:pStyle w:val="TOC2"/>
        <w:tabs>
          <w:tab w:val="right" w:leader="dot" w:pos="8306"/>
        </w:tabs>
      </w:pPr>
      <w:hyperlink w:anchor="_Toc7479" w:history="1">
        <w:r>
          <w:rPr>
            <w:rFonts w:ascii="仿宋" w:eastAsia="仿宋" w:hAnsi="仿宋" w:cs="仿宋" w:hint="eastAsia"/>
            <w:lang w:eastAsia="zh-CN"/>
          </w:rPr>
          <w:t>(四)、持续学习与专业发展支持</w:t>
        </w:r>
        <w:r>
          <w:tab/>
        </w:r>
        <w:r>
          <w:fldChar w:fldCharType="begin"/>
        </w:r>
        <w:r>
          <w:instrText xml:space="preserve"> PAGEREF _Toc7479 \h </w:instrText>
        </w:r>
        <w:r>
          <w:fldChar w:fldCharType="separate"/>
        </w:r>
        <w:r>
          <w:t>22</w:t>
        </w:r>
        <w:r>
          <w:fldChar w:fldCharType="end"/>
        </w:r>
      </w:hyperlink>
    </w:p>
    <w:p>
      <w:pPr>
        <w:pStyle w:val="TOC1"/>
        <w:tabs>
          <w:tab w:val="right" w:leader="dot" w:pos="8306"/>
        </w:tabs>
      </w:pPr>
      <w:hyperlink w:anchor="_Toc26357" w:history="1">
        <w:r>
          <w:rPr>
            <w:rFonts w:ascii="仿宋" w:eastAsia="仿宋" w:hAnsi="仿宋" w:cs="仿宋" w:hint="eastAsia"/>
            <w:lang w:eastAsia="zh-CN"/>
          </w:rPr>
          <w:t>五、员工职业生涯规划与发展</w:t>
        </w:r>
        <w:r>
          <w:tab/>
        </w:r>
        <w:r>
          <w:fldChar w:fldCharType="begin"/>
        </w:r>
        <w:r>
          <w:instrText xml:space="preserve"> PAGEREF _Toc26357 \h </w:instrText>
        </w:r>
        <w:r>
          <w:fldChar w:fldCharType="separate"/>
        </w:r>
        <w:r>
          <w:t>23</w:t>
        </w:r>
        <w:r>
          <w:fldChar w:fldCharType="end"/>
        </w:r>
      </w:hyperlink>
    </w:p>
    <w:p>
      <w:pPr>
        <w:pStyle w:val="TOC2"/>
        <w:tabs>
          <w:tab w:val="right" w:leader="dot" w:pos="8306"/>
        </w:tabs>
      </w:pPr>
      <w:hyperlink w:anchor="_Toc31020" w:history="1">
        <w:r>
          <w:rPr>
            <w:rFonts w:ascii="仿宋" w:eastAsia="仿宋" w:hAnsi="仿宋" w:cs="仿宋" w:hint="eastAsia"/>
            <w:lang w:eastAsia="zh-CN"/>
          </w:rPr>
          <w:t>(一)、职业生涯规划概述</w:t>
        </w:r>
        <w:r>
          <w:tab/>
        </w:r>
        <w:r>
          <w:fldChar w:fldCharType="begin"/>
        </w:r>
        <w:r>
          <w:instrText xml:space="preserve"> PAGEREF _Toc31020 \h </w:instrText>
        </w:r>
        <w:r>
          <w:fldChar w:fldCharType="separate"/>
        </w:r>
        <w:r>
          <w:t>23</w:t>
        </w:r>
        <w:r>
          <w:fldChar w:fldCharType="end"/>
        </w:r>
      </w:hyperlink>
    </w:p>
    <w:p>
      <w:pPr>
        <w:pStyle w:val="TOC2"/>
        <w:tabs>
          <w:tab w:val="right" w:leader="dot" w:pos="8306"/>
        </w:tabs>
      </w:pPr>
      <w:hyperlink w:anchor="_Toc29472" w:history="1">
        <w:r>
          <w:rPr>
            <w:rFonts w:ascii="仿宋" w:eastAsia="仿宋" w:hAnsi="仿宋" w:cs="仿宋" w:hint="eastAsia"/>
            <w:lang w:eastAsia="zh-CN"/>
          </w:rPr>
          <w:t>(二)、基本原则与方法</w:t>
        </w:r>
        <w:r>
          <w:tab/>
        </w:r>
        <w:r>
          <w:fldChar w:fldCharType="begin"/>
        </w:r>
        <w:r>
          <w:instrText xml:space="preserve"> PAGEREF _Toc29472 \h </w:instrText>
        </w:r>
        <w:r>
          <w:fldChar w:fldCharType="separate"/>
        </w:r>
        <w:r>
          <w:t>25</w:t>
        </w:r>
        <w:r>
          <w:fldChar w:fldCharType="end"/>
        </w:r>
      </w:hyperlink>
    </w:p>
    <w:p>
      <w:pPr>
        <w:pStyle w:val="TOC2"/>
        <w:tabs>
          <w:tab w:val="right" w:leader="dot" w:pos="8306"/>
        </w:tabs>
      </w:pPr>
      <w:hyperlink w:anchor="_Toc13998" w:history="1">
        <w:r>
          <w:rPr>
            <w:rFonts w:ascii="仿宋" w:eastAsia="仿宋" w:hAnsi="仿宋" w:cs="仿宋" w:hint="eastAsia"/>
            <w:lang w:eastAsia="zh-CN"/>
          </w:rPr>
          <w:t>(三)、员工职业生涯管理</w:t>
        </w:r>
        <w:r>
          <w:tab/>
        </w:r>
        <w:r>
          <w:fldChar w:fldCharType="begin"/>
        </w:r>
        <w:r>
          <w:instrText xml:space="preserve"> PAGEREF _Toc13998 \h </w:instrText>
        </w:r>
        <w:r>
          <w:fldChar w:fldCharType="separate"/>
        </w:r>
        <w:r>
          <w:t>25</w:t>
        </w:r>
        <w:r>
          <w:fldChar w:fldCharType="end"/>
        </w:r>
      </w:hyperlink>
    </w:p>
    <w:p>
      <w:pPr>
        <w:pStyle w:val="TOC2"/>
        <w:tabs>
          <w:tab w:val="right" w:leader="dot" w:pos="8306"/>
        </w:tabs>
      </w:pPr>
      <w:hyperlink w:anchor="_Toc20019" w:history="1">
        <w:r>
          <w:rPr>
            <w:rFonts w:ascii="仿宋" w:eastAsia="仿宋" w:hAnsi="仿宋" w:cs="仿宋" w:hint="eastAsia"/>
            <w:lang w:eastAsia="zh-CN"/>
          </w:rPr>
          <w:t>(四)、职业生涯发展支持体系</w:t>
        </w:r>
        <w:r>
          <w:tab/>
        </w:r>
        <w:r>
          <w:fldChar w:fldCharType="begin"/>
        </w:r>
        <w:r>
          <w:instrText xml:space="preserve"> PAGEREF _Toc20019 \h </w:instrText>
        </w:r>
        <w:r>
          <w:fldChar w:fldCharType="separate"/>
        </w:r>
        <w:r>
          <w:t>27</w:t>
        </w:r>
        <w:r>
          <w:fldChar w:fldCharType="end"/>
        </w:r>
      </w:hyperlink>
    </w:p>
    <w:p>
      <w:pPr>
        <w:pStyle w:val="TOC2"/>
        <w:tabs>
          <w:tab w:val="right" w:leader="dot" w:pos="8306"/>
        </w:tabs>
      </w:pPr>
      <w:hyperlink w:anchor="_Toc15813" w:history="1">
        <w:r>
          <w:rPr>
            <w:rFonts w:ascii="仿宋" w:eastAsia="仿宋" w:hAnsi="仿宋" w:cs="仿宋" w:hint="eastAsia"/>
            <w:lang w:eastAsia="zh-CN"/>
          </w:rPr>
          <w:t>(五)、公司文化与员工职业发展融合</w:t>
        </w:r>
        <w:r>
          <w:tab/>
        </w:r>
        <w:r>
          <w:fldChar w:fldCharType="begin"/>
        </w:r>
        <w:r>
          <w:instrText xml:space="preserve"> PAGEREF _Toc15813 \h </w:instrText>
        </w:r>
        <w:r>
          <w:fldChar w:fldCharType="separate"/>
        </w:r>
        <w:r>
          <w:t>29</w:t>
        </w:r>
        <w:r>
          <w:fldChar w:fldCharType="end"/>
        </w:r>
      </w:hyperlink>
    </w:p>
    <w:p>
      <w:pPr>
        <w:pStyle w:val="TOC2"/>
        <w:tabs>
          <w:tab w:val="right" w:leader="dot" w:pos="8306"/>
        </w:tabs>
      </w:pPr>
      <w:hyperlink w:anchor="_Toc30362" w:history="1">
        <w:r>
          <w:rPr>
            <w:rFonts w:ascii="仿宋" w:eastAsia="仿宋" w:hAnsi="仿宋" w:cs="仿宋" w:hint="eastAsia"/>
            <w:lang w:eastAsia="zh-CN"/>
          </w:rPr>
          <w:t>(六)、未来趋势与发展策略</w:t>
        </w:r>
        <w:r>
          <w:tab/>
        </w:r>
        <w:r>
          <w:fldChar w:fldCharType="begin"/>
        </w:r>
        <w:r>
          <w:instrText xml:space="preserve"> PAGEREF _Toc30362 \h </w:instrText>
        </w:r>
        <w:r>
          <w:fldChar w:fldCharType="separate"/>
        </w:r>
        <w:r>
          <w:t>30</w:t>
        </w:r>
        <w:r>
          <w:fldChar w:fldCharType="end"/>
        </w:r>
      </w:hyperlink>
    </w:p>
    <w:p>
      <w:pPr>
        <w:pStyle w:val="TOC1"/>
        <w:tabs>
          <w:tab w:val="right" w:leader="dot" w:pos="8306"/>
        </w:tabs>
      </w:pPr>
      <w:hyperlink w:anchor="_Toc30635" w:history="1">
        <w:r>
          <w:rPr>
            <w:rFonts w:ascii="仿宋" w:eastAsia="仿宋" w:hAnsi="仿宋" w:cs="仿宋" w:hint="eastAsia"/>
            <w:lang w:eastAsia="zh-CN"/>
          </w:rPr>
          <w:t>六、第三十二章未来发展愿景</w:t>
        </w:r>
        <w:r>
          <w:tab/>
        </w:r>
        <w:r>
          <w:fldChar w:fldCharType="begin"/>
        </w:r>
        <w:r>
          <w:instrText xml:space="preserve"> PAGEREF _Toc30635 \h </w:instrText>
        </w:r>
        <w:r>
          <w:fldChar w:fldCharType="separate"/>
        </w:r>
        <w:r>
          <w:t>32</w:t>
        </w:r>
        <w:r>
          <w:fldChar w:fldCharType="end"/>
        </w:r>
      </w:hyperlink>
    </w:p>
    <w:p>
      <w:pPr>
        <w:pStyle w:val="TOC2"/>
        <w:tabs>
          <w:tab w:val="right" w:leader="dot" w:pos="8306"/>
        </w:tabs>
      </w:pPr>
      <w:hyperlink w:anchor="_Toc27450" w:history="1">
        <w:r>
          <w:rPr>
            <w:rFonts w:ascii="仿宋" w:eastAsia="仿宋" w:hAnsi="仿宋" w:cs="仿宋" w:hint="eastAsia"/>
            <w:lang w:eastAsia="zh-CN"/>
          </w:rPr>
          <w:t>(一)、员工职业生涯管理的未来趋势</w:t>
        </w:r>
        <w:r>
          <w:tab/>
        </w:r>
        <w:r>
          <w:fldChar w:fldCharType="begin"/>
        </w:r>
        <w:r>
          <w:instrText xml:space="preserve"> PAGEREF _Toc27450 \h </w:instrText>
        </w:r>
        <w:r>
          <w:fldChar w:fldCharType="separate"/>
        </w:r>
        <w:r>
          <w:t>32</w:t>
        </w:r>
        <w:r>
          <w:fldChar w:fldCharType="end"/>
        </w:r>
      </w:hyperlink>
    </w:p>
    <w:p>
      <w:pPr>
        <w:pStyle w:val="TOC2"/>
        <w:tabs>
          <w:tab w:val="right" w:leader="dot" w:pos="8306"/>
        </w:tabs>
      </w:pPr>
      <w:hyperlink w:anchor="_Toc32760" w:history="1">
        <w:r>
          <w:rPr>
            <w:rFonts w:ascii="仿宋" w:eastAsia="仿宋" w:hAnsi="仿宋" w:cs="仿宋" w:hint="eastAsia"/>
            <w:lang w:eastAsia="zh-CN"/>
          </w:rPr>
          <w:t>(二)、公司在员工发展中的未来愿景</w:t>
        </w:r>
        <w:r>
          <w:tab/>
        </w:r>
        <w:r>
          <w:fldChar w:fldCharType="begin"/>
        </w:r>
        <w:r>
          <w:instrText xml:space="preserve"> PAGEREF _Toc32760 \h </w:instrText>
        </w:r>
        <w:r>
          <w:fldChar w:fldCharType="separate"/>
        </w:r>
        <w:r>
          <w:t>33</w:t>
        </w:r>
        <w:r>
          <w:fldChar w:fldCharType="end"/>
        </w:r>
      </w:hyperlink>
    </w:p>
    <w:p>
      <w:pPr>
        <w:pStyle w:val="TOC1"/>
        <w:tabs>
          <w:tab w:val="right" w:leader="dot" w:pos="8306"/>
        </w:tabs>
      </w:pPr>
      <w:hyperlink w:anchor="_Toc14442" w:history="1">
        <w:r>
          <w:rPr>
            <w:rFonts w:ascii="仿宋" w:eastAsia="仿宋" w:hAnsi="仿宋" w:cs="仿宋" w:hint="eastAsia"/>
            <w:lang w:eastAsia="zh-CN"/>
          </w:rPr>
          <w:t>七、员工社会责任履行及参与公益活动</w:t>
        </w:r>
        <w:r>
          <w:tab/>
        </w:r>
        <w:r>
          <w:fldChar w:fldCharType="begin"/>
        </w:r>
        <w:r>
          <w:instrText xml:space="preserve"> PAGEREF _Toc14442 \h </w:instrText>
        </w:r>
        <w:r>
          <w:fldChar w:fldCharType="separate"/>
        </w:r>
        <w:r>
          <w:t>34</w:t>
        </w:r>
        <w:r>
          <w:fldChar w:fldCharType="end"/>
        </w:r>
      </w:hyperlink>
    </w:p>
    <w:p>
      <w:pPr>
        <w:pStyle w:val="TOC2"/>
        <w:tabs>
          <w:tab w:val="right" w:leader="dot" w:pos="8306"/>
        </w:tabs>
      </w:pPr>
      <w:hyperlink w:anchor="_Toc7237" w:history="1">
        <w:r>
          <w:rPr>
            <w:rFonts w:ascii="仿宋" w:eastAsia="仿宋" w:hAnsi="仿宋" w:cs="仿宋" w:hint="eastAsia"/>
            <w:lang w:eastAsia="zh-CN"/>
          </w:rPr>
          <w:t>(一)、员工社会责任的内涵及履行方式</w:t>
        </w:r>
        <w:r>
          <w:tab/>
        </w:r>
        <w:r>
          <w:fldChar w:fldCharType="begin"/>
        </w:r>
        <w:r>
          <w:instrText xml:space="preserve"> PAGEREF _Toc7237 \h </w:instrText>
        </w:r>
        <w:r>
          <w:fldChar w:fldCharType="separate"/>
        </w:r>
        <w:r>
          <w:t>34</w:t>
        </w:r>
        <w:r>
          <w:fldChar w:fldCharType="end"/>
        </w:r>
      </w:hyperlink>
    </w:p>
    <w:p>
      <w:pPr>
        <w:pStyle w:val="TOC2"/>
        <w:tabs>
          <w:tab w:val="right" w:leader="dot" w:pos="8306"/>
        </w:tabs>
      </w:pPr>
      <w:hyperlink w:anchor="_Toc13713" w:history="1">
        <w:r>
          <w:rPr>
            <w:rFonts w:ascii="仿宋" w:eastAsia="仿宋" w:hAnsi="仿宋" w:cs="仿宋" w:hint="eastAsia"/>
            <w:lang w:eastAsia="zh-CN"/>
          </w:rPr>
          <w:t>(二)、参与公益活动的意义及实施策略</w:t>
        </w:r>
        <w:r>
          <w:tab/>
        </w:r>
        <w:r>
          <w:fldChar w:fldCharType="begin"/>
        </w:r>
        <w:r>
          <w:instrText xml:space="preserve"> PAGEREF _Toc13713 \h </w:instrText>
        </w:r>
        <w:r>
          <w:fldChar w:fldCharType="separate"/>
        </w:r>
        <w:r>
          <w:t>34</w:t>
        </w:r>
        <w:r>
          <w:fldChar w:fldCharType="end"/>
        </w:r>
      </w:hyperlink>
    </w:p>
    <w:p>
      <w:pPr>
        <w:pStyle w:val="TOC2"/>
        <w:tabs>
          <w:tab w:val="right" w:leader="dot" w:pos="8306"/>
        </w:tabs>
      </w:pPr>
      <w:hyperlink w:anchor="_Toc5571" w:history="1">
        <w:r>
          <w:rPr>
            <w:rFonts w:ascii="仿宋" w:eastAsia="仿宋" w:hAnsi="仿宋" w:cs="仿宋" w:hint="eastAsia"/>
            <w:lang w:eastAsia="zh-CN"/>
          </w:rPr>
          <w:t>(三)、社会责任履行及公益活动参与的持续推进</w:t>
        </w:r>
        <w:r>
          <w:tab/>
        </w:r>
        <w:r>
          <w:fldChar w:fldCharType="begin"/>
        </w:r>
        <w:r>
          <w:instrText xml:space="preserve"> PAGEREF _Toc5571 \h </w:instrText>
        </w:r>
        <w:r>
          <w:fldChar w:fldCharType="separate"/>
        </w:r>
        <w:r>
          <w:t>35</w:t>
        </w:r>
        <w:r>
          <w:fldChar w:fldCharType="end"/>
        </w:r>
      </w:hyperlink>
    </w:p>
    <w:p>
      <w:pPr>
        <w:pStyle w:val="TOC1"/>
        <w:tabs>
          <w:tab w:val="right" w:leader="dot" w:pos="8306"/>
        </w:tabs>
      </w:pPr>
      <w:hyperlink w:anchor="_Toc16611" w:history="1">
        <w:r>
          <w:rPr>
            <w:rFonts w:ascii="仿宋" w:eastAsia="仿宋" w:hAnsi="仿宋" w:cs="仿宋" w:hint="eastAsia"/>
            <w:lang w:eastAsia="zh-CN"/>
          </w:rPr>
          <w:t>八、第十四章员工健康与安全管理</w:t>
        </w:r>
        <w:r>
          <w:tab/>
        </w:r>
        <w:r>
          <w:fldChar w:fldCharType="begin"/>
        </w:r>
        <w:r>
          <w:instrText xml:space="preserve"> PAGEREF _Toc16611 \h </w:instrText>
        </w:r>
        <w:r>
          <w:fldChar w:fldCharType="separate"/>
        </w:r>
        <w:r>
          <w:t>35</w:t>
        </w:r>
        <w:r>
          <w:fldChar w:fldCharType="end"/>
        </w:r>
      </w:hyperlink>
    </w:p>
    <w:p>
      <w:pPr>
        <w:pStyle w:val="TOC2"/>
        <w:tabs>
          <w:tab w:val="right" w:leader="dot" w:pos="8306"/>
        </w:tabs>
      </w:pPr>
      <w:hyperlink w:anchor="_Toc11407" w:history="1">
        <w:r>
          <w:rPr>
            <w:rFonts w:ascii="仿宋" w:eastAsia="仿宋" w:hAnsi="仿宋" w:cs="仿宋" w:hint="eastAsia"/>
            <w:lang w:eastAsia="zh-CN"/>
          </w:rPr>
          <w:t>(一)、健康保障计划</w:t>
        </w:r>
        <w:r>
          <w:tab/>
        </w:r>
        <w:r>
          <w:fldChar w:fldCharType="begin"/>
        </w:r>
        <w:r>
          <w:instrText xml:space="preserve"> PAGEREF _Toc11407 \h </w:instrText>
        </w:r>
        <w:r>
          <w:fldChar w:fldCharType="separate"/>
        </w:r>
        <w:r>
          <w:t>35</w:t>
        </w:r>
        <w:r>
          <w:fldChar w:fldCharType="end"/>
        </w:r>
      </w:hyperlink>
    </w:p>
    <w:p>
      <w:pPr>
        <w:pStyle w:val="TOC2"/>
        <w:tabs>
          <w:tab w:val="right" w:leader="dot" w:pos="8306"/>
        </w:tabs>
      </w:pPr>
      <w:hyperlink w:anchor="_Toc29139" w:history="1">
        <w:r>
          <w:rPr>
            <w:rFonts w:ascii="仿宋" w:eastAsia="仿宋" w:hAnsi="仿宋" w:cs="仿宋" w:hint="eastAsia"/>
            <w:lang w:eastAsia="zh-CN"/>
          </w:rPr>
          <w:t>(二)、安全管理体系</w:t>
        </w:r>
        <w:r>
          <w:tab/>
        </w:r>
        <w:r>
          <w:fldChar w:fldCharType="begin"/>
        </w:r>
        <w:r>
          <w:instrText xml:space="preserve"> PAGEREF _Toc29139 \h </w:instrText>
        </w:r>
        <w:r>
          <w:fldChar w:fldCharType="separate"/>
        </w:r>
        <w:r>
          <w:t>36</w:t>
        </w:r>
        <w:r>
          <w:fldChar w:fldCharType="end"/>
        </w:r>
      </w:hyperlink>
    </w:p>
    <w:p>
      <w:pPr>
        <w:pStyle w:val="TOC1"/>
        <w:tabs>
          <w:tab w:val="right" w:leader="dot" w:pos="8306"/>
        </w:tabs>
      </w:pPr>
      <w:hyperlink w:anchor="_Toc23261" w:history="1">
        <w:r>
          <w:rPr>
            <w:rFonts w:ascii="仿宋" w:eastAsia="仿宋" w:hAnsi="仿宋" w:cs="仿宋" w:hint="eastAsia"/>
            <w:lang w:eastAsia="zh-CN"/>
          </w:rPr>
          <w:t>九、第十三章技术与创新支持</w:t>
        </w:r>
        <w:r>
          <w:tab/>
        </w:r>
        <w:r>
          <w:fldChar w:fldCharType="begin"/>
        </w:r>
        <w:r>
          <w:instrText xml:space="preserve"> PAGEREF _Toc23261 \h </w:instrText>
        </w:r>
        <w:r>
          <w:fldChar w:fldCharType="separate"/>
        </w:r>
        <w:r>
          <w:t>38</w:t>
        </w:r>
        <w:r>
          <w:fldChar w:fldCharType="end"/>
        </w:r>
      </w:hyperlink>
    </w:p>
    <w:p>
      <w:pPr>
        <w:pStyle w:val="TOC2"/>
        <w:tabs>
          <w:tab w:val="right" w:leader="dot" w:pos="8306"/>
        </w:tabs>
      </w:pPr>
      <w:hyperlink w:anchor="_Toc16428" w:history="1">
        <w:r>
          <w:rPr>
            <w:rFonts w:ascii="仿宋" w:eastAsia="仿宋" w:hAnsi="仿宋" w:cs="仿宋" w:hint="eastAsia"/>
            <w:lang w:eastAsia="zh-CN"/>
          </w:rPr>
          <w:t>(一)、技术培训与更新</w:t>
        </w:r>
        <w:r>
          <w:tab/>
        </w:r>
        <w:r>
          <w:fldChar w:fldCharType="begin"/>
        </w:r>
        <w:r>
          <w:instrText xml:space="preserve"> PAGEREF _Toc16428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621" w:history="1">
        <w:r>
          <w:rPr>
            <w:rFonts w:ascii="仿宋" w:eastAsia="仿宋" w:hAnsi="仿宋" w:cs="仿宋" w:hint="eastAsia"/>
            <w:lang w:eastAsia="zh-CN"/>
          </w:rPr>
          <w:t>(二)、创新文化与项目支持</w:t>
        </w:r>
        <w:r>
          <w:tab/>
        </w:r>
        <w:r>
          <w:fldChar w:fldCharType="begin"/>
        </w:r>
        <w:r>
          <w:instrText xml:space="preserve"> PAGEREF _Toc3621 \h </w:instrText>
        </w:r>
        <w:r>
          <w:fldChar w:fldCharType="separate"/>
        </w:r>
        <w:r>
          <w:t>39</w:t>
        </w:r>
        <w:r>
          <w:fldChar w:fldCharType="end"/>
        </w:r>
      </w:hyperlink>
    </w:p>
    <w:p>
      <w:pPr>
        <w:pStyle w:val="TOC1"/>
        <w:tabs>
          <w:tab w:val="right" w:leader="dot" w:pos="8306"/>
        </w:tabs>
      </w:pPr>
      <w:hyperlink w:anchor="_Toc19706" w:history="1">
        <w:r>
          <w:rPr>
            <w:rFonts w:ascii="仿宋" w:eastAsia="仿宋" w:hAnsi="仿宋" w:cs="仿宋" w:hint="eastAsia"/>
            <w:lang w:eastAsia="zh-CN"/>
          </w:rPr>
          <w:t>十、第四十章员工身心健康管理</w:t>
        </w:r>
        <w:r>
          <w:tab/>
        </w:r>
        <w:r>
          <w:fldChar w:fldCharType="begin"/>
        </w:r>
        <w:r>
          <w:instrText xml:space="preserve"> PAGEREF _Toc19706 \h </w:instrText>
        </w:r>
        <w:r>
          <w:fldChar w:fldCharType="separate"/>
        </w:r>
        <w:r>
          <w:t>40</w:t>
        </w:r>
        <w:r>
          <w:fldChar w:fldCharType="end"/>
        </w:r>
      </w:hyperlink>
    </w:p>
    <w:p>
      <w:pPr>
        <w:pStyle w:val="TOC2"/>
        <w:tabs>
          <w:tab w:val="right" w:leader="dot" w:pos="8306"/>
        </w:tabs>
      </w:pPr>
      <w:hyperlink w:anchor="_Toc28399" w:history="1">
        <w:r>
          <w:rPr>
            <w:rFonts w:ascii="仿宋" w:eastAsia="仿宋" w:hAnsi="仿宋" w:cs="仿宋" w:hint="eastAsia"/>
            <w:lang w:eastAsia="zh-CN"/>
          </w:rPr>
          <w:t>(一)、健康促进计划</w:t>
        </w:r>
        <w:r>
          <w:tab/>
        </w:r>
        <w:r>
          <w:fldChar w:fldCharType="begin"/>
        </w:r>
        <w:r>
          <w:instrText xml:space="preserve"> PAGEREF _Toc28399 \h </w:instrText>
        </w:r>
        <w:r>
          <w:fldChar w:fldCharType="separate"/>
        </w:r>
        <w:r>
          <w:t>40</w:t>
        </w:r>
        <w:r>
          <w:fldChar w:fldCharType="end"/>
        </w:r>
      </w:hyperlink>
    </w:p>
    <w:p>
      <w:pPr>
        <w:pStyle w:val="TOC2"/>
        <w:tabs>
          <w:tab w:val="right" w:leader="dot" w:pos="8306"/>
        </w:tabs>
      </w:pPr>
      <w:hyperlink w:anchor="_Toc9122" w:history="1">
        <w:r>
          <w:rPr>
            <w:rFonts w:ascii="仿宋" w:eastAsia="仿宋" w:hAnsi="仿宋" w:cs="仿宋" w:hint="eastAsia"/>
            <w:lang w:eastAsia="zh-CN"/>
          </w:rPr>
          <w:t>(二)、健康饮食与运动计划</w:t>
        </w:r>
        <w:r>
          <w:tab/>
        </w:r>
        <w:r>
          <w:fldChar w:fldCharType="begin"/>
        </w:r>
        <w:r>
          <w:instrText xml:space="preserve"> PAGEREF _Toc9122 \h </w:instrText>
        </w:r>
        <w:r>
          <w:fldChar w:fldCharType="separate"/>
        </w:r>
        <w:r>
          <w:t>41</w:t>
        </w:r>
        <w:r>
          <w:fldChar w:fldCharType="end"/>
        </w:r>
      </w:hyperlink>
    </w:p>
    <w:p>
      <w:pPr>
        <w:pStyle w:val="TOC2"/>
        <w:tabs>
          <w:tab w:val="right" w:leader="dot" w:pos="8306"/>
        </w:tabs>
      </w:pPr>
      <w:hyperlink w:anchor="_Toc21508" w:history="1">
        <w:r>
          <w:rPr>
            <w:rFonts w:ascii="仿宋" w:eastAsia="仿宋" w:hAnsi="仿宋" w:cs="仿宋" w:hint="eastAsia"/>
            <w:lang w:eastAsia="zh-CN"/>
          </w:rPr>
          <w:t>(三)、心理健康服务与支持</w:t>
        </w:r>
        <w:r>
          <w:tab/>
        </w:r>
        <w:r>
          <w:fldChar w:fldCharType="begin"/>
        </w:r>
        <w:r>
          <w:instrText xml:space="preserve"> PAGEREF _Toc21508 \h </w:instrText>
        </w:r>
        <w:r>
          <w:fldChar w:fldCharType="separate"/>
        </w:r>
        <w:r>
          <w:t>41</w:t>
        </w:r>
        <w:r>
          <w:fldChar w:fldCharType="end"/>
        </w:r>
      </w:hyperlink>
    </w:p>
    <w:p>
      <w:pPr>
        <w:pStyle w:val="TOC2"/>
        <w:tabs>
          <w:tab w:val="right" w:leader="dot" w:pos="8306"/>
        </w:tabs>
      </w:pPr>
      <w:hyperlink w:anchor="_Toc15581" w:history="1">
        <w:r>
          <w:rPr>
            <w:rFonts w:ascii="仿宋" w:eastAsia="仿宋" w:hAnsi="仿宋" w:cs="仿宋" w:hint="eastAsia"/>
            <w:lang w:eastAsia="zh-CN"/>
          </w:rPr>
          <w:t>(四)、工作压力管理</w:t>
        </w:r>
        <w:r>
          <w:tab/>
        </w:r>
        <w:r>
          <w:fldChar w:fldCharType="begin"/>
        </w:r>
        <w:r>
          <w:instrText xml:space="preserve"> PAGEREF _Toc15581 \h </w:instrText>
        </w:r>
        <w:r>
          <w:fldChar w:fldCharType="separate"/>
        </w:r>
        <w:r>
          <w:t>42</w:t>
        </w:r>
        <w:r>
          <w:fldChar w:fldCharType="end"/>
        </w:r>
      </w:hyperlink>
    </w:p>
    <w:p>
      <w:pPr>
        <w:pStyle w:val="TOC2"/>
        <w:tabs>
          <w:tab w:val="right" w:leader="dot" w:pos="8306"/>
        </w:tabs>
      </w:pPr>
      <w:hyperlink w:anchor="_Toc9217" w:history="1">
        <w:r>
          <w:rPr>
            <w:rFonts w:ascii="仿宋" w:eastAsia="仿宋" w:hAnsi="仿宋" w:cs="仿宋" w:hint="eastAsia"/>
            <w:lang w:eastAsia="zh-CN"/>
          </w:rPr>
          <w:t>(五)、工作负荷评估与调整</w:t>
        </w:r>
        <w:r>
          <w:tab/>
        </w:r>
        <w:r>
          <w:fldChar w:fldCharType="begin"/>
        </w:r>
        <w:r>
          <w:instrText xml:space="preserve"> PAGEREF _Toc9217 \h </w:instrText>
        </w:r>
        <w:r>
          <w:fldChar w:fldCharType="separate"/>
        </w:r>
        <w:r>
          <w:t>43</w:t>
        </w:r>
        <w:r>
          <w:fldChar w:fldCharType="end"/>
        </w:r>
      </w:hyperlink>
    </w:p>
    <w:p>
      <w:pPr>
        <w:pStyle w:val="TOC2"/>
        <w:tabs>
          <w:tab w:val="right" w:leader="dot" w:pos="8306"/>
        </w:tabs>
      </w:pPr>
      <w:hyperlink w:anchor="_Toc6776" w:history="1">
        <w:r>
          <w:rPr>
            <w:rFonts w:ascii="仿宋" w:eastAsia="仿宋" w:hAnsi="仿宋" w:cs="仿宋" w:hint="eastAsia"/>
            <w:lang w:eastAsia="zh-CN"/>
          </w:rPr>
          <w:t>(六)、员工心理咨询与支持</w:t>
        </w:r>
        <w:r>
          <w:tab/>
        </w:r>
        <w:r>
          <w:fldChar w:fldCharType="begin"/>
        </w:r>
        <w:r>
          <w:instrText xml:space="preserve"> PAGEREF _Toc6776 \h </w:instrText>
        </w:r>
        <w:r>
          <w:fldChar w:fldCharType="separate"/>
        </w:r>
        <w:r>
          <w:t>43</w:t>
        </w:r>
        <w:r>
          <w:fldChar w:fldCharType="end"/>
        </w:r>
      </w:hyperlink>
    </w:p>
    <w:p>
      <w:pPr>
        <w:pStyle w:val="TOC1"/>
        <w:tabs>
          <w:tab w:val="right" w:leader="dot" w:pos="8306"/>
        </w:tabs>
      </w:pPr>
      <w:hyperlink w:anchor="_Toc16543" w:history="1">
        <w:r>
          <w:rPr>
            <w:rFonts w:ascii="仿宋" w:eastAsia="仿宋" w:hAnsi="仿宋" w:cs="仿宋" w:hint="eastAsia"/>
            <w:lang w:eastAsia="zh-CN"/>
          </w:rPr>
          <w:t>十一、员工职业发展教育与培训</w:t>
        </w:r>
        <w:r>
          <w:tab/>
        </w:r>
        <w:r>
          <w:fldChar w:fldCharType="begin"/>
        </w:r>
        <w:r>
          <w:instrText xml:space="preserve"> PAGEREF _Toc16543 \h </w:instrText>
        </w:r>
        <w:r>
          <w:fldChar w:fldCharType="separate"/>
        </w:r>
        <w:r>
          <w:t>44</w:t>
        </w:r>
        <w:r>
          <w:fldChar w:fldCharType="end"/>
        </w:r>
      </w:hyperlink>
    </w:p>
    <w:p>
      <w:pPr>
        <w:pStyle w:val="TOC2"/>
        <w:tabs>
          <w:tab w:val="right" w:leader="dot" w:pos="8306"/>
        </w:tabs>
      </w:pPr>
      <w:hyperlink w:anchor="_Toc18936" w:history="1">
        <w:r>
          <w:rPr>
            <w:rFonts w:ascii="仿宋" w:eastAsia="仿宋" w:hAnsi="仿宋" w:cs="仿宋" w:hint="eastAsia"/>
            <w:lang w:eastAsia="zh-CN"/>
          </w:rPr>
          <w:t>(一)、职业发展教育的目标与实施策略</w:t>
        </w:r>
        <w:r>
          <w:tab/>
        </w:r>
        <w:r>
          <w:fldChar w:fldCharType="begin"/>
        </w:r>
        <w:r>
          <w:instrText xml:space="preserve"> PAGEREF _Toc18936 \h </w:instrText>
        </w:r>
        <w:r>
          <w:fldChar w:fldCharType="separate"/>
        </w:r>
        <w:r>
          <w:t>44</w:t>
        </w:r>
        <w:r>
          <w:fldChar w:fldCharType="end"/>
        </w:r>
      </w:hyperlink>
    </w:p>
    <w:p>
      <w:pPr>
        <w:pStyle w:val="TOC2"/>
        <w:tabs>
          <w:tab w:val="right" w:leader="dot" w:pos="8306"/>
        </w:tabs>
      </w:pPr>
      <w:hyperlink w:anchor="_Toc12594" w:history="1">
        <w:r>
          <w:rPr>
            <w:rFonts w:ascii="仿宋" w:eastAsia="仿宋" w:hAnsi="仿宋" w:cs="仿宋" w:hint="eastAsia"/>
            <w:lang w:eastAsia="zh-CN"/>
          </w:rPr>
          <w:t>(二)、培训计划的设计与实施步骤</w:t>
        </w:r>
        <w:r>
          <w:tab/>
        </w:r>
        <w:r>
          <w:fldChar w:fldCharType="begin"/>
        </w:r>
        <w:r>
          <w:instrText xml:space="preserve"> PAGEREF _Toc12594 \h </w:instrText>
        </w:r>
        <w:r>
          <w:fldChar w:fldCharType="separate"/>
        </w:r>
        <w:r>
          <w:t>45</w:t>
        </w:r>
        <w:r>
          <w:fldChar w:fldCharType="end"/>
        </w:r>
      </w:hyperlink>
    </w:p>
    <w:p>
      <w:pPr>
        <w:pStyle w:val="TOC2"/>
        <w:tabs>
          <w:tab w:val="right" w:leader="dot" w:pos="8306"/>
        </w:tabs>
      </w:pPr>
      <w:hyperlink w:anchor="_Toc19872" w:history="1">
        <w:r>
          <w:rPr>
            <w:rFonts w:ascii="仿宋" w:eastAsia="仿宋" w:hAnsi="仿宋" w:cs="仿宋" w:hint="eastAsia"/>
            <w:lang w:eastAsia="zh-CN"/>
          </w:rPr>
          <w:t>(三)、培训效果的评估与反馈机制</w:t>
        </w:r>
        <w:r>
          <w:tab/>
        </w:r>
        <w:r>
          <w:fldChar w:fldCharType="begin"/>
        </w:r>
        <w:r>
          <w:instrText xml:space="preserve"> PAGEREF _Toc19872 \h </w:instrText>
        </w:r>
        <w:r>
          <w:fldChar w:fldCharType="separate"/>
        </w:r>
        <w:r>
          <w:t>46</w:t>
        </w:r>
        <w:r>
          <w:fldChar w:fldCharType="end"/>
        </w:r>
      </w:hyperlink>
    </w:p>
    <w:p>
      <w:pPr>
        <w:pStyle w:val="TOC1"/>
        <w:tabs>
          <w:tab w:val="right" w:leader="dot" w:pos="8306"/>
        </w:tabs>
      </w:pPr>
      <w:hyperlink w:anchor="_Toc11823" w:history="1">
        <w:r>
          <w:rPr>
            <w:rFonts w:ascii="仿宋" w:eastAsia="仿宋" w:hAnsi="仿宋" w:cs="仿宋" w:hint="eastAsia"/>
            <w:lang w:eastAsia="zh-CN"/>
          </w:rPr>
          <w:t>十二、员工多元化与包容性管理</w:t>
        </w:r>
        <w:r>
          <w:tab/>
        </w:r>
        <w:r>
          <w:fldChar w:fldCharType="begin"/>
        </w:r>
        <w:r>
          <w:instrText xml:space="preserve"> PAGEREF _Toc11823 \h </w:instrText>
        </w:r>
        <w:r>
          <w:fldChar w:fldCharType="separate"/>
        </w:r>
        <w:r>
          <w:t>47</w:t>
        </w:r>
        <w:r>
          <w:fldChar w:fldCharType="end"/>
        </w:r>
      </w:hyperlink>
    </w:p>
    <w:p>
      <w:pPr>
        <w:pStyle w:val="TOC2"/>
        <w:tabs>
          <w:tab w:val="right" w:leader="dot" w:pos="8306"/>
        </w:tabs>
      </w:pPr>
      <w:hyperlink w:anchor="_Toc9836" w:history="1">
        <w:r>
          <w:rPr>
            <w:rFonts w:ascii="仿宋" w:eastAsia="仿宋" w:hAnsi="仿宋" w:cs="仿宋" w:hint="eastAsia"/>
            <w:lang w:eastAsia="zh-CN"/>
          </w:rPr>
          <w:t>(一)、员工多元化的价值与挑战</w:t>
        </w:r>
        <w:r>
          <w:tab/>
        </w:r>
        <w:r>
          <w:fldChar w:fldCharType="begin"/>
        </w:r>
        <w:r>
          <w:instrText xml:space="preserve"> PAGEREF _Toc9836 \h </w:instrText>
        </w:r>
        <w:r>
          <w:fldChar w:fldCharType="separate"/>
        </w:r>
        <w:r>
          <w:t>47</w:t>
        </w:r>
        <w:r>
          <w:fldChar w:fldCharType="end"/>
        </w:r>
      </w:hyperlink>
    </w:p>
    <w:p>
      <w:pPr>
        <w:pStyle w:val="TOC2"/>
        <w:tabs>
          <w:tab w:val="right" w:leader="dot" w:pos="8306"/>
        </w:tabs>
      </w:pPr>
      <w:hyperlink w:anchor="_Toc32173" w:history="1">
        <w:r>
          <w:rPr>
            <w:rFonts w:ascii="仿宋" w:eastAsia="仿宋" w:hAnsi="仿宋" w:cs="仿宋" w:hint="eastAsia"/>
            <w:lang w:eastAsia="zh-CN"/>
          </w:rPr>
          <w:t>(二)、员工包容性政策与实践</w:t>
        </w:r>
        <w:r>
          <w:tab/>
        </w:r>
        <w:r>
          <w:fldChar w:fldCharType="begin"/>
        </w:r>
        <w:r>
          <w:instrText xml:space="preserve"> PAGEREF _Toc32173 \h </w:instrText>
        </w:r>
        <w:r>
          <w:fldChar w:fldCharType="separate"/>
        </w:r>
        <w:r>
          <w:t>47</w:t>
        </w:r>
        <w:r>
          <w:fldChar w:fldCharType="end"/>
        </w:r>
      </w:hyperlink>
    </w:p>
    <w:p>
      <w:pPr>
        <w:pStyle w:val="TOC2"/>
        <w:tabs>
          <w:tab w:val="right" w:leader="dot" w:pos="8306"/>
        </w:tabs>
      </w:pPr>
      <w:hyperlink w:anchor="_Toc20207" w:history="1">
        <w:r>
          <w:rPr>
            <w:rFonts w:ascii="仿宋" w:eastAsia="仿宋" w:hAnsi="仿宋" w:cs="仿宋" w:hint="eastAsia"/>
            <w:lang w:eastAsia="zh-CN"/>
          </w:rPr>
          <w:t>(三)、多元与包容性文化的培育与维护</w:t>
        </w:r>
        <w:r>
          <w:tab/>
        </w:r>
        <w:r>
          <w:fldChar w:fldCharType="begin"/>
        </w:r>
        <w:r>
          <w:instrText xml:space="preserve"> PAGEREF _Toc20207 \h </w:instrText>
        </w:r>
        <w:r>
          <w:fldChar w:fldCharType="separate"/>
        </w:r>
        <w:r>
          <w:t>48</w:t>
        </w:r>
        <w:r>
          <w:fldChar w:fldCharType="end"/>
        </w:r>
      </w:hyperlink>
    </w:p>
    <w:p>
      <w:pPr>
        <w:pStyle w:val="TOC1"/>
        <w:tabs>
          <w:tab w:val="right" w:leader="dot" w:pos="8306"/>
        </w:tabs>
      </w:pPr>
      <w:hyperlink w:anchor="_Toc20810" w:history="1">
        <w:r>
          <w:rPr>
            <w:rFonts w:ascii="仿宋" w:eastAsia="仿宋" w:hAnsi="仿宋" w:cs="仿宋" w:hint="eastAsia"/>
            <w:lang w:eastAsia="zh-CN"/>
          </w:rPr>
          <w:t>十三、第四十三章员工参与决策与公司治理</w:t>
        </w:r>
        <w:r>
          <w:tab/>
        </w:r>
        <w:r>
          <w:fldChar w:fldCharType="begin"/>
        </w:r>
        <w:r>
          <w:instrText xml:space="preserve"> PAGEREF _Toc20810 \h </w:instrText>
        </w:r>
        <w:r>
          <w:fldChar w:fldCharType="separate"/>
        </w:r>
        <w:r>
          <w:t>49</w:t>
        </w:r>
        <w:r>
          <w:fldChar w:fldCharType="end"/>
        </w:r>
      </w:hyperlink>
    </w:p>
    <w:p>
      <w:pPr>
        <w:pStyle w:val="TOC2"/>
        <w:tabs>
          <w:tab w:val="right" w:leader="dot" w:pos="8306"/>
        </w:tabs>
      </w:pPr>
      <w:hyperlink w:anchor="_Toc13894" w:history="1">
        <w:r>
          <w:rPr>
            <w:rFonts w:ascii="仿宋" w:eastAsia="仿宋" w:hAnsi="仿宋" w:cs="仿宋" w:hint="eastAsia"/>
            <w:lang w:eastAsia="zh-CN"/>
          </w:rPr>
          <w:t>(一)、员工参与决策机制</w:t>
        </w:r>
        <w:r>
          <w:tab/>
        </w:r>
        <w:r>
          <w:fldChar w:fldCharType="begin"/>
        </w:r>
        <w:r>
          <w:instrText xml:space="preserve"> PAGEREF _Toc13894 \h </w:instrText>
        </w:r>
        <w:r>
          <w:fldChar w:fldCharType="separate"/>
        </w:r>
        <w:r>
          <w:t>49</w:t>
        </w:r>
        <w:r>
          <w:fldChar w:fldCharType="end"/>
        </w:r>
      </w:hyperlink>
    </w:p>
    <w:p>
      <w:pPr>
        <w:pStyle w:val="TOC2"/>
        <w:tabs>
          <w:tab w:val="right" w:leader="dot" w:pos="8306"/>
        </w:tabs>
      </w:pPr>
      <w:hyperlink w:anchor="_Toc6104" w:history="1">
        <w:r>
          <w:rPr>
            <w:rFonts w:ascii="仿宋" w:eastAsia="仿宋" w:hAnsi="仿宋" w:cs="仿宋" w:hint="eastAsia"/>
            <w:lang w:eastAsia="zh-CN"/>
          </w:rPr>
          <w:t>(二)、参与决策的渠道与机会</w:t>
        </w:r>
        <w:r>
          <w:tab/>
        </w:r>
        <w:r>
          <w:fldChar w:fldCharType="begin"/>
        </w:r>
        <w:r>
          <w:instrText xml:space="preserve"> PAGEREF _Toc6104 \h </w:instrText>
        </w:r>
        <w:r>
          <w:fldChar w:fldCharType="separate"/>
        </w:r>
        <w:r>
          <w:t>50</w:t>
        </w:r>
        <w:r>
          <w:fldChar w:fldCharType="end"/>
        </w:r>
      </w:hyperlink>
    </w:p>
    <w:p>
      <w:pPr>
        <w:pStyle w:val="TOC2"/>
        <w:tabs>
          <w:tab w:val="right" w:leader="dot" w:pos="8306"/>
        </w:tabs>
      </w:pPr>
      <w:hyperlink w:anchor="_Toc892" w:history="1">
        <w:r>
          <w:rPr>
            <w:rFonts w:ascii="仿宋" w:eastAsia="仿宋" w:hAnsi="仿宋" w:cs="仿宋" w:hint="eastAsia"/>
            <w:lang w:eastAsia="zh-CN"/>
          </w:rPr>
          <w:t>(三)、代表员工意见的制度</w:t>
        </w:r>
        <w:r>
          <w:tab/>
        </w:r>
        <w:r>
          <w:fldChar w:fldCharType="begin"/>
        </w:r>
        <w:r>
          <w:instrText xml:space="preserve"> PAGEREF _Toc892 \h </w:instrText>
        </w:r>
        <w:r>
          <w:fldChar w:fldCharType="separate"/>
        </w:r>
        <w:r>
          <w:t>50</w:t>
        </w:r>
        <w:r>
          <w:fldChar w:fldCharType="end"/>
        </w:r>
      </w:hyperlink>
    </w:p>
    <w:p>
      <w:pPr>
        <w:pStyle w:val="TOC2"/>
        <w:tabs>
          <w:tab w:val="right" w:leader="dot" w:pos="8306"/>
        </w:tabs>
      </w:pPr>
      <w:hyperlink w:anchor="_Toc2487" w:history="1">
        <w:r>
          <w:rPr>
            <w:rFonts w:ascii="仿宋" w:eastAsia="仿宋" w:hAnsi="仿宋" w:cs="仿宋" w:hint="eastAsia"/>
            <w:lang w:eastAsia="zh-CN"/>
          </w:rPr>
          <w:t>(四)、公司治理与透明度</w:t>
        </w:r>
        <w:r>
          <w:tab/>
        </w:r>
        <w:r>
          <w:fldChar w:fldCharType="begin"/>
        </w:r>
        <w:r>
          <w:instrText xml:space="preserve"> PAGEREF _Toc2487 \h </w:instrText>
        </w:r>
        <w:r>
          <w:fldChar w:fldCharType="separate"/>
        </w:r>
        <w:r>
          <w:t>51</w:t>
        </w:r>
        <w:r>
          <w:fldChar w:fldCharType="end"/>
        </w:r>
      </w:hyperlink>
    </w:p>
    <w:p>
      <w:pPr>
        <w:pStyle w:val="TOC2"/>
        <w:tabs>
          <w:tab w:val="right" w:leader="dot" w:pos="8306"/>
        </w:tabs>
      </w:pPr>
      <w:hyperlink w:anchor="_Toc27908" w:history="1">
        <w:r>
          <w:rPr>
            <w:rFonts w:ascii="仿宋" w:eastAsia="仿宋" w:hAnsi="仿宋" w:cs="仿宋" w:hint="eastAsia"/>
            <w:lang w:eastAsia="zh-CN"/>
          </w:rPr>
          <w:t>(五)、公司治理结构的建设</w:t>
        </w:r>
        <w:r>
          <w:tab/>
        </w:r>
        <w:r>
          <w:fldChar w:fldCharType="begin"/>
        </w:r>
        <w:r>
          <w:instrText xml:space="preserve"> PAGEREF _Toc27908 \h </w:instrText>
        </w:r>
        <w:r>
          <w:fldChar w:fldCharType="separate"/>
        </w:r>
        <w:r>
          <w:t>52</w:t>
        </w:r>
        <w:r>
          <w:fldChar w:fldCharType="end"/>
        </w:r>
      </w:hyperlink>
    </w:p>
    <w:p>
      <w:pPr>
        <w:pStyle w:val="TOC2"/>
        <w:tabs>
          <w:tab w:val="right" w:leader="dot" w:pos="8306"/>
        </w:tabs>
      </w:pPr>
      <w:hyperlink w:anchor="_Toc11471" w:history="1">
        <w:r>
          <w:rPr>
            <w:rFonts w:ascii="仿宋" w:eastAsia="仿宋" w:hAnsi="仿宋" w:cs="仿宋" w:hint="eastAsia"/>
            <w:lang w:eastAsia="zh-CN"/>
          </w:rPr>
          <w:t>(六)、公司业绩与财务信息的公开</w:t>
        </w:r>
        <w:r>
          <w:tab/>
        </w:r>
        <w:r>
          <w:fldChar w:fldCharType="begin"/>
        </w:r>
        <w:r>
          <w:instrText xml:space="preserve"> PAGEREF _Toc11471 \h </w:instrText>
        </w:r>
        <w:r>
          <w:fldChar w:fldCharType="separate"/>
        </w:r>
        <w:r>
          <w:t>53</w:t>
        </w:r>
        <w:r>
          <w:fldChar w:fldCharType="end"/>
        </w:r>
      </w:hyperlink>
    </w:p>
    <w:p>
      <w:pPr>
        <w:pStyle w:val="TOC1"/>
        <w:tabs>
          <w:tab w:val="right" w:leader="dot" w:pos="8306"/>
        </w:tabs>
      </w:pPr>
      <w:hyperlink w:anchor="_Toc3401" w:history="1">
        <w:r>
          <w:rPr>
            <w:rFonts w:ascii="仿宋" w:eastAsia="仿宋" w:hAnsi="仿宋" w:cs="仿宋" w:hint="eastAsia"/>
            <w:lang w:eastAsia="zh-CN"/>
          </w:rPr>
          <w:t>十四、员工关系管理与危机处理</w:t>
        </w:r>
        <w:r>
          <w:tab/>
        </w:r>
        <w:r>
          <w:fldChar w:fldCharType="begin"/>
        </w:r>
        <w:r>
          <w:instrText xml:space="preserve"> PAGEREF _Toc3401 \h </w:instrText>
        </w:r>
        <w:r>
          <w:fldChar w:fldCharType="separate"/>
        </w:r>
        <w:r>
          <w:t>54</w:t>
        </w:r>
        <w:r>
          <w:fldChar w:fldCharType="end"/>
        </w:r>
      </w:hyperlink>
    </w:p>
    <w:p>
      <w:pPr>
        <w:pStyle w:val="TOC2"/>
        <w:tabs>
          <w:tab w:val="right" w:leader="dot" w:pos="8306"/>
        </w:tabs>
      </w:pPr>
      <w:hyperlink w:anchor="_Toc13697" w:history="1">
        <w:r>
          <w:rPr>
            <w:rFonts w:ascii="仿宋" w:eastAsia="仿宋" w:hAnsi="仿宋" w:cs="仿宋" w:hint="eastAsia"/>
            <w:lang w:eastAsia="zh-CN"/>
          </w:rPr>
          <w:t>(一)、员工关系管理原则与方法</w:t>
        </w:r>
        <w:r>
          <w:tab/>
        </w:r>
        <w:r>
          <w:fldChar w:fldCharType="begin"/>
        </w:r>
        <w:r>
          <w:instrText xml:space="preserve"> PAGEREF _Toc13697 \h </w:instrText>
        </w:r>
        <w:r>
          <w:fldChar w:fldCharType="separate"/>
        </w:r>
        <w:r>
          <w:t>54</w:t>
        </w:r>
        <w:r>
          <w:fldChar w:fldCharType="end"/>
        </w:r>
      </w:hyperlink>
    </w:p>
    <w:p>
      <w:pPr>
        <w:pStyle w:val="TOC2"/>
        <w:tabs>
          <w:tab w:val="right" w:leader="dot" w:pos="8306"/>
        </w:tabs>
      </w:pPr>
      <w:hyperlink w:anchor="_Toc9302" w:history="1">
        <w:r>
          <w:rPr>
            <w:rFonts w:ascii="仿宋" w:eastAsia="仿宋" w:hAnsi="仿宋" w:cs="仿宋" w:hint="eastAsia"/>
            <w:lang w:eastAsia="zh-CN"/>
          </w:rPr>
          <w:t>(二)、危机处理机制的建立与实施</w:t>
        </w:r>
        <w:r>
          <w:tab/>
        </w:r>
        <w:r>
          <w:fldChar w:fldCharType="begin"/>
        </w:r>
        <w:r>
          <w:instrText xml:space="preserve"> PAGEREF _Toc9302 \h </w:instrText>
        </w:r>
        <w:r>
          <w:fldChar w:fldCharType="separate"/>
        </w:r>
        <w:r>
          <w:t>54</w:t>
        </w:r>
        <w:r>
          <w:fldChar w:fldCharType="end"/>
        </w:r>
      </w:hyperlink>
    </w:p>
    <w:p>
      <w:pPr>
        <w:pStyle w:val="TOC2"/>
        <w:tabs>
          <w:tab w:val="right" w:leader="dot" w:pos="8306"/>
        </w:tabs>
      </w:pPr>
      <w:hyperlink w:anchor="_Toc5136" w:history="1">
        <w:r>
          <w:rPr>
            <w:rFonts w:ascii="仿宋" w:eastAsia="仿宋" w:hAnsi="仿宋" w:cs="仿宋" w:hint="eastAsia"/>
            <w:lang w:eastAsia="zh-CN"/>
          </w:rPr>
          <w:t>(三)、劳动争议解决与法律风险防范</w:t>
        </w:r>
        <w:r>
          <w:tab/>
        </w:r>
        <w:r>
          <w:fldChar w:fldCharType="begin"/>
        </w:r>
        <w:r>
          <w:instrText xml:space="preserve"> PAGEREF _Toc5136 \h </w:instrText>
        </w:r>
        <w:r>
          <w:fldChar w:fldCharType="separate"/>
        </w:r>
        <w:r>
          <w:t>55</w:t>
        </w:r>
        <w:r>
          <w:fldChar w:fldCharType="end"/>
        </w:r>
      </w:hyperlink>
    </w:p>
    <w:p>
      <w:pPr>
        <w:pStyle w:val="TOC1"/>
        <w:tabs>
          <w:tab w:val="right" w:leader="dot" w:pos="8306"/>
        </w:tabs>
      </w:pPr>
      <w:hyperlink w:anchor="_Toc30757" w:history="1">
        <w:r>
          <w:rPr>
            <w:rFonts w:ascii="仿宋" w:eastAsia="仿宋" w:hAnsi="仿宋" w:cs="仿宋" w:hint="eastAsia"/>
            <w:lang w:eastAsia="zh-CN"/>
          </w:rPr>
          <w:t>十五、第四十五章员工品牌建设</w:t>
        </w:r>
        <w:r>
          <w:tab/>
        </w:r>
        <w:r>
          <w:fldChar w:fldCharType="begin"/>
        </w:r>
        <w:r>
          <w:instrText xml:space="preserve"> PAGEREF _Toc30757 \h </w:instrText>
        </w:r>
        <w:r>
          <w:fldChar w:fldCharType="separate"/>
        </w:r>
        <w:r>
          <w:t>56</w:t>
        </w:r>
        <w:r>
          <w:fldChar w:fldCharType="end"/>
        </w:r>
      </w:hyperlink>
    </w:p>
    <w:p>
      <w:pPr>
        <w:pStyle w:val="TOC2"/>
        <w:tabs>
          <w:tab w:val="right" w:leader="dot" w:pos="8306"/>
        </w:tabs>
      </w:pPr>
      <w:hyperlink w:anchor="_Toc14922" w:history="1">
        <w:r>
          <w:rPr>
            <w:rFonts w:ascii="仿宋" w:eastAsia="仿宋" w:hAnsi="仿宋" w:cs="仿宋" w:hint="eastAsia"/>
            <w:lang w:eastAsia="zh-CN"/>
          </w:rPr>
          <w:t>(一)、个人品牌管理</w:t>
        </w:r>
        <w:r>
          <w:tab/>
        </w:r>
        <w:r>
          <w:fldChar w:fldCharType="begin"/>
        </w:r>
        <w:r>
          <w:instrText xml:space="preserve"> PAGEREF _Toc14922 \h </w:instrText>
        </w:r>
        <w:r>
          <w:fldChar w:fldCharType="separate"/>
        </w:r>
        <w:r>
          <w:t>56</w:t>
        </w:r>
        <w:r>
          <w:fldChar w:fldCharType="end"/>
        </w:r>
      </w:hyperlink>
    </w:p>
    <w:p>
      <w:pPr>
        <w:pStyle w:val="TOC2"/>
        <w:tabs>
          <w:tab w:val="right" w:leader="dot" w:pos="8306"/>
        </w:tabs>
      </w:pPr>
      <w:hyperlink w:anchor="_Toc20513" w:history="1">
        <w:r>
          <w:rPr>
            <w:rFonts w:ascii="仿宋" w:eastAsia="仿宋" w:hAnsi="仿宋" w:cs="仿宋" w:hint="eastAsia"/>
            <w:lang w:eastAsia="zh-CN"/>
          </w:rPr>
          <w:t>(二)、在便携照明设备行业内建立个人影响力</w:t>
        </w:r>
        <w:r>
          <w:tab/>
        </w:r>
        <w:r>
          <w:fldChar w:fldCharType="begin"/>
        </w:r>
        <w:r>
          <w:instrText xml:space="preserve"> PAGEREF _Toc20513 \h </w:instrText>
        </w:r>
        <w:r>
          <w:fldChar w:fldCharType="separate"/>
        </w:r>
        <w:r>
          <w:t>57</w:t>
        </w:r>
        <w:r>
          <w:fldChar w:fldCharType="end"/>
        </w:r>
      </w:hyperlink>
    </w:p>
    <w:p>
      <w:pPr>
        <w:pStyle w:val="TOC2"/>
        <w:tabs>
          <w:tab w:val="right" w:leader="dot" w:pos="8306"/>
        </w:tabs>
      </w:pPr>
      <w:hyperlink w:anchor="_Toc17272" w:history="1">
        <w:r>
          <w:rPr>
            <w:rFonts w:ascii="仿宋" w:eastAsia="仿宋" w:hAnsi="仿宋" w:cs="仿宋" w:hint="eastAsia"/>
            <w:lang w:eastAsia="zh-CN"/>
          </w:rPr>
          <w:t>(三)、个人品牌与公司品牌的关联</w:t>
        </w:r>
        <w:r>
          <w:tab/>
        </w:r>
        <w:r>
          <w:fldChar w:fldCharType="begin"/>
        </w:r>
        <w:r>
          <w:instrText xml:space="preserve"> PAGEREF _Toc17272 \h </w:instrText>
        </w:r>
        <w:r>
          <w:fldChar w:fldCharType="separate"/>
        </w:r>
        <w:r>
          <w:t>58</w:t>
        </w:r>
        <w:r>
          <w:fldChar w:fldCharType="end"/>
        </w:r>
      </w:hyperlink>
    </w:p>
    <w:p>
      <w:pPr>
        <w:pStyle w:val="TOC2"/>
        <w:tabs>
          <w:tab w:val="right" w:leader="dot" w:pos="8306"/>
        </w:tabs>
      </w:pPr>
      <w:hyperlink w:anchor="_Toc11728" w:history="1">
        <w:r>
          <w:rPr>
            <w:rFonts w:ascii="仿宋" w:eastAsia="仿宋" w:hAnsi="仿宋" w:cs="仿宋" w:hint="eastAsia"/>
            <w:lang w:eastAsia="zh-CN"/>
          </w:rPr>
          <w:t>(四)、社交媒体与个人品牌</w:t>
        </w:r>
        <w:r>
          <w:tab/>
        </w:r>
        <w:r>
          <w:fldChar w:fldCharType="begin"/>
        </w:r>
        <w:r>
          <w:instrText xml:space="preserve"> PAGEREF _Toc11728 \h </w:instrText>
        </w:r>
        <w:r>
          <w:fldChar w:fldCharType="separate"/>
        </w:r>
        <w:r>
          <w:t>59</w:t>
        </w:r>
        <w:r>
          <w:fldChar w:fldCharType="end"/>
        </w:r>
      </w:hyperlink>
    </w:p>
    <w:p>
      <w:pPr>
        <w:pStyle w:val="TOC2"/>
        <w:tabs>
          <w:tab w:val="right" w:leader="dot" w:pos="8306"/>
        </w:tabs>
      </w:pPr>
      <w:hyperlink w:anchor="_Toc14562" w:history="1">
        <w:r>
          <w:rPr>
            <w:rFonts w:ascii="仿宋" w:eastAsia="仿宋" w:hAnsi="仿宋" w:cs="仿宋" w:hint="eastAsia"/>
            <w:lang w:eastAsia="zh-CN"/>
          </w:rPr>
          <w:t>(五)、个人品牌的社交媒体传播</w:t>
        </w:r>
        <w:r>
          <w:tab/>
        </w:r>
        <w:r>
          <w:fldChar w:fldCharType="begin"/>
        </w:r>
        <w:r>
          <w:instrText xml:space="preserve"> PAGEREF _Toc14562 \h </w:instrText>
        </w:r>
        <w:r>
          <w:fldChar w:fldCharType="separate"/>
        </w:r>
        <w:r>
          <w:t>60</w:t>
        </w:r>
        <w:r>
          <w:fldChar w:fldCharType="end"/>
        </w:r>
      </w:hyperlink>
    </w:p>
    <w:p>
      <w:pPr>
        <w:pStyle w:val="TOC2"/>
        <w:tabs>
          <w:tab w:val="right" w:leader="dot" w:pos="8306"/>
        </w:tabs>
      </w:pPr>
      <w:hyperlink w:anchor="_Toc13257" w:history="1">
        <w:r>
          <w:rPr>
            <w:rFonts w:ascii="仿宋" w:eastAsia="仿宋" w:hAnsi="仿宋" w:cs="仿宋" w:hint="eastAsia"/>
            <w:lang w:eastAsia="zh-CN"/>
          </w:rPr>
          <w:t>(六)、员工品牌建设与公司形象一致性</w:t>
        </w:r>
        <w:r>
          <w:tab/>
        </w:r>
        <w:r>
          <w:fldChar w:fldCharType="begin"/>
        </w:r>
        <w:r>
          <w:instrText xml:space="preserve"> PAGEREF _Toc13257 \h </w:instrText>
        </w:r>
        <w:r>
          <w:fldChar w:fldCharType="separate"/>
        </w:r>
        <w:r>
          <w:t>60</w:t>
        </w:r>
        <w:r>
          <w:fldChar w:fldCharType="end"/>
        </w:r>
      </w:hyperlink>
    </w:p>
    <w:p>
      <w:pPr>
        <w:pStyle w:val="TOC1"/>
        <w:tabs>
          <w:tab w:val="right" w:leader="dot" w:pos="8306"/>
        </w:tabs>
      </w:pPr>
      <w:hyperlink w:anchor="_Toc16238" w:history="1">
        <w:r>
          <w:rPr>
            <w:rFonts w:ascii="仿宋" w:eastAsia="仿宋" w:hAnsi="仿宋" w:cs="仿宋" w:hint="eastAsia"/>
            <w:lang w:eastAsia="zh-CN"/>
          </w:rPr>
          <w:t>十六、第四十八章员工环保与可持续发展</w:t>
        </w:r>
        <w:r>
          <w:tab/>
        </w:r>
        <w:r>
          <w:fldChar w:fldCharType="begin"/>
        </w:r>
        <w:r>
          <w:instrText xml:space="preserve"> PAGEREF _Toc16238 \h </w:instrText>
        </w:r>
        <w:r>
          <w:fldChar w:fldCharType="separate"/>
        </w:r>
        <w:r>
          <w:t>61</w:t>
        </w:r>
        <w:r>
          <w:fldChar w:fldCharType="end"/>
        </w:r>
      </w:hyperlink>
    </w:p>
    <w:p>
      <w:pPr>
        <w:pStyle w:val="TOC2"/>
        <w:tabs>
          <w:tab w:val="right" w:leader="dot" w:pos="8306"/>
        </w:tabs>
      </w:pPr>
      <w:hyperlink w:anchor="_Toc30049" w:history="1">
        <w:r>
          <w:rPr>
            <w:rFonts w:ascii="仿宋" w:eastAsia="仿宋" w:hAnsi="仿宋" w:cs="仿宋" w:hint="eastAsia"/>
            <w:lang w:eastAsia="zh-CN"/>
          </w:rPr>
          <w:t>(一)、环保意识与培训</w:t>
        </w:r>
        <w:r>
          <w:tab/>
        </w:r>
        <w:r>
          <w:fldChar w:fldCharType="begin"/>
        </w:r>
        <w:r>
          <w:instrText xml:space="preserve"> PAGEREF _Toc30049 \h </w:instrText>
        </w:r>
        <w:r>
          <w:fldChar w:fldCharType="separate"/>
        </w:r>
        <w:r>
          <w:t>61</w:t>
        </w:r>
        <w:r>
          <w:fldChar w:fldCharType="end"/>
        </w:r>
      </w:hyperlink>
    </w:p>
    <w:p>
      <w:pPr>
        <w:pStyle w:val="TOC2"/>
        <w:tabs>
          <w:tab w:val="right" w:leader="dot" w:pos="8306"/>
        </w:tabs>
      </w:pPr>
      <w:hyperlink w:anchor="_Toc7960" w:history="1">
        <w:r>
          <w:rPr>
            <w:rFonts w:ascii="仿宋" w:eastAsia="仿宋" w:hAnsi="仿宋" w:cs="仿宋" w:hint="eastAsia"/>
            <w:lang w:eastAsia="zh-CN"/>
          </w:rPr>
          <w:t>(二)、公司环保文化的传播</w:t>
        </w:r>
        <w:r>
          <w:tab/>
        </w:r>
        <w:r>
          <w:fldChar w:fldCharType="begin"/>
        </w:r>
        <w:r>
          <w:instrText xml:space="preserve"> PAGEREF _Toc7960 \h </w:instrText>
        </w:r>
        <w:r>
          <w:fldChar w:fldCharType="separate"/>
        </w:r>
        <w:r>
          <w:t>62</w:t>
        </w:r>
        <w:r>
          <w:fldChar w:fldCharType="end"/>
        </w:r>
      </w:hyperlink>
    </w:p>
    <w:p>
      <w:pPr>
        <w:pStyle w:val="TOC2"/>
        <w:tabs>
          <w:tab w:val="right" w:leader="dot" w:pos="8306"/>
        </w:tabs>
      </w:pPr>
      <w:hyperlink w:anchor="_Toc31920" w:history="1">
        <w:r>
          <w:rPr>
            <w:rFonts w:ascii="仿宋" w:eastAsia="仿宋" w:hAnsi="仿宋" w:cs="仿宋" w:hint="eastAsia"/>
            <w:lang w:eastAsia="zh-CN"/>
          </w:rPr>
          <w:t>(三)、员工参与的环保培训</w:t>
        </w:r>
        <w:r>
          <w:tab/>
        </w:r>
        <w:r>
          <w:fldChar w:fldCharType="begin"/>
        </w:r>
        <w:r>
          <w:instrText xml:space="preserve"> PAGEREF _Toc31920 \h </w:instrText>
        </w:r>
        <w:r>
          <w:fldChar w:fldCharType="separate"/>
        </w:r>
        <w:r>
          <w:t>63</w:t>
        </w:r>
        <w:r>
          <w:fldChar w:fldCharType="end"/>
        </w:r>
      </w:hyperlink>
    </w:p>
    <w:p>
      <w:pPr>
        <w:pStyle w:val="TOC2"/>
        <w:tabs>
          <w:tab w:val="right" w:leader="dot" w:pos="8306"/>
        </w:tabs>
      </w:pPr>
      <w:hyperlink w:anchor="_Toc23390" w:history="1">
        <w:r>
          <w:rPr>
            <w:rFonts w:ascii="仿宋" w:eastAsia="仿宋" w:hAnsi="仿宋" w:cs="仿宋" w:hint="eastAsia"/>
            <w:lang w:eastAsia="zh-CN"/>
          </w:rPr>
          <w:t>(四)、可持续发展目标与实践</w:t>
        </w:r>
        <w:r>
          <w:tab/>
        </w:r>
        <w:r>
          <w:fldChar w:fldCharType="begin"/>
        </w:r>
        <w:r>
          <w:instrText xml:space="preserve"> PAGEREF _Toc23390 \h </w:instrText>
        </w:r>
        <w:r>
          <w:fldChar w:fldCharType="separate"/>
        </w:r>
        <w:r>
          <w:t>64</w:t>
        </w:r>
        <w:r>
          <w:fldChar w:fldCharType="end"/>
        </w:r>
      </w:hyperlink>
    </w:p>
    <w:p>
      <w:pPr>
        <w:pStyle w:val="TOC2"/>
        <w:tabs>
          <w:tab w:val="right" w:leader="dot" w:pos="8306"/>
        </w:tabs>
      </w:pPr>
      <w:hyperlink w:anchor="_Toc485" w:history="1">
        <w:r>
          <w:rPr>
            <w:rFonts w:ascii="仿宋" w:eastAsia="仿宋" w:hAnsi="仿宋" w:cs="仿宋" w:hint="eastAsia"/>
            <w:lang w:eastAsia="zh-CN"/>
          </w:rPr>
          <w:t>(五)、员工参与可持续项目</w:t>
        </w:r>
        <w:r>
          <w:tab/>
        </w:r>
        <w:r>
          <w:fldChar w:fldCharType="begin"/>
        </w:r>
        <w:r>
          <w:instrText xml:space="preserve"> PAGEREF _Toc485 \h </w:instrText>
        </w:r>
        <w:r>
          <w:fldChar w:fldCharType="separate"/>
        </w:r>
        <w:r>
          <w:t>65</w:t>
        </w:r>
        <w:r>
          <w:fldChar w:fldCharType="end"/>
        </w:r>
      </w:hyperlink>
    </w:p>
    <w:p>
      <w:pPr>
        <w:pStyle w:val="TOC2"/>
        <w:tabs>
          <w:tab w:val="right" w:leader="dot" w:pos="8306"/>
        </w:tabs>
      </w:pPr>
      <w:hyperlink w:anchor="_Toc3024" w:history="1">
        <w:r>
          <w:rPr>
            <w:rFonts w:ascii="仿宋" w:eastAsia="仿宋" w:hAnsi="仿宋" w:cs="仿宋" w:hint="eastAsia"/>
            <w:lang w:eastAsia="zh-CN"/>
          </w:rPr>
          <w:t>(六)、公司可持续发展的战略规划</w:t>
        </w:r>
        <w:r>
          <w:tab/>
        </w:r>
        <w:r>
          <w:fldChar w:fldCharType="begin"/>
        </w:r>
        <w:r>
          <w:instrText xml:space="preserve"> PAGEREF _Toc3024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70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文档旨在探讨便携照明设备行业相关公司员工职业生涯规划与管理的重要性和方法。职业生涯规划与管理是指员工根据个人目标和公司需求，通过设定职业目标、制定行动计划、不断提升自身能力等手段，实现职业发展的有效方法。本文档将介绍职业生涯规划与管理的概念、作用、原则和步骤，以便员工能够更好地规划和发展自己的职业生涯。不可做为商业用途，只用作学习交流。</w:t>
      </w:r>
    </w:p>
    <w:p>
      <w:pPr>
        <w:pStyle w:val="Heading1"/>
        <w:ind w:firstLine="560" w:firstLineChars="200"/>
        <w:rPr>
          <w:rFonts w:ascii="仿宋" w:eastAsia="仿宋" w:hAnsi="仿宋" w:cs="仿宋" w:hint="eastAsia"/>
          <w:sz w:val="28"/>
          <w:lang w:eastAsia="zh-CN"/>
        </w:rPr>
      </w:pPr>
      <w:bookmarkStart w:id="2" w:name="_Toc7897"/>
      <w:r>
        <w:rPr>
          <w:rFonts w:ascii="仿宋" w:eastAsia="仿宋" w:hAnsi="仿宋" w:cs="仿宋" w:hint="eastAsia"/>
          <w:sz w:val="28"/>
          <w:lang w:eastAsia="zh-CN"/>
        </w:rPr>
        <w:t>一、便携照明设备行业背景分析</w:t>
      </w:r>
      <w:bookmarkEnd w:id="2"/>
    </w:p>
    <w:p>
      <w:pPr>
        <w:pStyle w:val="Heading2"/>
        <w:rPr>
          <w:rFonts w:ascii="仿宋" w:eastAsia="仿宋" w:hAnsi="仿宋" w:cs="仿宋" w:hint="eastAsia"/>
          <w:lang w:eastAsia="zh-CN"/>
        </w:rPr>
      </w:pPr>
      <w:bookmarkStart w:id="3" w:name="_Toc416"/>
      <w:r>
        <w:rPr>
          <w:rFonts w:ascii="仿宋" w:eastAsia="仿宋" w:hAnsi="仿宋" w:cs="仿宋" w:hint="eastAsia"/>
          <w:lang w:eastAsia="zh-CN"/>
        </w:rPr>
        <w:t>(一)、便携照明设备行业背景分析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便携照明设备行业是一个充满活力且不断演变的领域。近年来，该便携照明设备行业经历了显著的增长，这一增长主要受益于多方面的推动因素，尤其是技术创新和市场需求的持续增加。技术创新为便携照明设备行业带来了新的商业模式和解决方案，而不断增长的市场需求则推动了便携照明设备行业的整体扩张。这使得 便携照明设备行业成为当前经济中备受关注的一个重要组成部分。</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市场规模与趋势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便携照明设备行业的市场规模持续扩大，预计未来几年仍将保持良好的增长势头。这一趋势得益于多种因素，其中包括数字化转型、全球化市场和消费者需求的多样化。数字化转型推动了便携照明设备行业内各个环节的效率提升，全球化市场为企业提供了更广阔的业务机会，而消费者需求的多样化则促使便携照明设备行业不断创新，满足不同层次的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目前，便携照明设备行业呈现激烈的竞争格局，主要由一些领先的企业主导市场。这些企业通常在创新、市场份额和客户忠诚度等方面表现出强大的竞争力。随着便携照明设备行业的发展，新的参与者可能加入市场，加剧了竞争。因此，企业需要保持敏锐的市场洞察，不断提升竞争力，以在激烈的市场竞争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便携照明设备行业受到一系列政府政策和法规的影响，涉及到环保标准、贸易政策、知识产权等多个领域。企业需要密切关注并遵守这些法规，以确保业务的可持续发展。合规经营不仅有助于维护企业的声誉，还为企业在复杂多变的法规环境中保持稳健运营提供了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技术与创新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技术创新是推动 便携照明设备行业发展的关键因素之一。新技术的引入，如 [相关技术]，为企业提供了更高效、智能化的解决方案，同时也创造了新的商业机会。在这个快速变化的环境中，企业需要不断调整自己的技术策略，以保持竞争力。积极采用新技术，拥抱创新是便携照明设备行业参与者取得成功的关键路径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未来展望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便携照明设备行业仍然充满挑战和机遇。随着全球经济的发展和技术的不断进步，便携照明设备行业参与者将面临着更多的发展机会。然而，需要时刻保持敏锐的市场洞察，灵活调整战略，以适应变化中的环境。对于</w:t>
      </w:r>
      <w:r>
        <w:rPr>
          <w:rFonts w:ascii="仿宋" w:eastAsia="仿宋" w:hAnsi="仿宋" w:cs="仿宋" w:hint="eastAsia"/>
          <w:sz w:val="28"/>
          <w:lang w:eastAsia="zh-CN"/>
        </w:rPr>
        <w:t xml:space="preserve"> 便携照明设备行业的未来，持乐观但谨慎的态度，不断优化业务模式和提升核心竞争力是至关重要的。</w:t>
      </w:r>
    </w:p>
    <w:p>
      <w:pPr>
        <w:pStyle w:val="Heading1"/>
        <w:ind w:firstLine="560" w:firstLineChars="200"/>
        <w:rPr>
          <w:rFonts w:ascii="仿宋" w:eastAsia="仿宋" w:hAnsi="仿宋" w:cs="仿宋" w:hint="eastAsia"/>
          <w:sz w:val="28"/>
          <w:lang w:eastAsia="zh-CN"/>
        </w:rPr>
      </w:pPr>
      <w:bookmarkStart w:id="4" w:name="_Toc15416"/>
      <w:r>
        <w:rPr>
          <w:rFonts w:ascii="仿宋" w:eastAsia="仿宋" w:hAnsi="仿宋" w:cs="仿宋" w:hint="eastAsia"/>
          <w:sz w:val="28"/>
          <w:lang w:eastAsia="zh-CN"/>
        </w:rPr>
        <w:t>二、员工压力管理及应对措施</w:t>
      </w:r>
      <w:bookmarkEnd w:id="4"/>
    </w:p>
    <w:p>
      <w:pPr>
        <w:pStyle w:val="Heading2"/>
        <w:rPr>
          <w:rFonts w:ascii="仿宋" w:eastAsia="仿宋" w:hAnsi="仿宋" w:cs="仿宋" w:hint="eastAsia"/>
          <w:lang w:eastAsia="zh-CN"/>
        </w:rPr>
      </w:pPr>
      <w:bookmarkStart w:id="5" w:name="_Toc7064"/>
      <w:r>
        <w:rPr>
          <w:rFonts w:ascii="仿宋" w:eastAsia="仿宋" w:hAnsi="仿宋" w:cs="仿宋" w:hint="eastAsia"/>
          <w:lang w:eastAsia="zh-CN"/>
        </w:rPr>
        <w:t>(一)、压力对员工的影响及管理原则</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在现代职场中，员工普遍面临着各种形式的压力，这些压力可能对其身心健康和工作表现产生深远的影响。公司深知良好的压力管理对员工的重要性，因此将遵循以下管理原则：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认知员工差异：</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了解员工的个体差异至关重要。这包括性格、工作习惯和应对压力的方式。因为每个员工对同一压力源可能有不同的反应，公司将采用个性化的管理方法，以更好地满足员工的个体需求。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提前干预：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公司将建立早期干预机制，通过定期的员工心理健康检查，及时识别员工可能面临的压力源。通过提前干预，公司将采取预防性措施，以防范潜在的问题，确保员工的身心健康。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3. 创造支持体系：</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公司将建立全面的支持体系，以应对不同类型的压力。这包括提供心理健康服务、职业发展支持和鼓励同事之间的互助。通过提供多样化的帮助和支持，公司致力于帮助员工更好地适应职场压力。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遵循这些管理原则，公司将建立一个关注员工个体差异、提前干预问题、创造多方位支持的管理体系，以更好地应对员工在职场中可能面临的各种压力。这不仅有助于维护员工的健康和幸福感，还有助于提升整体团队的工作效能。</w:t>
      </w:r>
    </w:p>
    <w:p>
      <w:pPr>
        <w:pStyle w:val="Heading2"/>
        <w:ind w:firstLine="560" w:firstLineChars="200"/>
        <w:rPr>
          <w:rFonts w:ascii="仿宋" w:eastAsia="仿宋" w:hAnsi="仿宋" w:cs="仿宋" w:hint="eastAsia"/>
          <w:sz w:val="28"/>
          <w:lang w:eastAsia="zh-CN"/>
        </w:rPr>
      </w:pPr>
      <w:bookmarkStart w:id="6" w:name="_Toc26672"/>
      <w:r>
        <w:rPr>
          <w:rFonts w:ascii="仿宋" w:eastAsia="仿宋" w:hAnsi="仿宋" w:cs="仿宋" w:hint="eastAsia"/>
          <w:sz w:val="28"/>
          <w:lang w:eastAsia="zh-CN"/>
        </w:rPr>
        <w:t>(二)、压力应对策略及其实施方案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为了帮助员工更有效地应对职业和生活中的压力，公司制定了一系列应对策略，并拟定了具体实施方案，以确保员工能够在面对压力时保持身心健康和高效工作。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1. 提供培训与资源：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设立定期的压力管理培训课程，由专业心理健康专家或培训机构提供。培训内容将涵盖认知行为疗法、情绪管理、时间管理等方面。通过这些培训，员工将学到应对压力的实用技能，提高对压力的认知和处理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鼓励和支持弹性工作时间和远程办公。员工可以根据个人需求和生活状况调整工作时间表，以更好地平衡工作和家庭责任。此外，公司还将提供必要的技术支持，确保远程工作的顺利进行，减轻员工因工作地点而产生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明确工作目标和期望：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实施方案：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公司将通过定期的目标设置和评估机制，帮助员工明确工作目标和期望。这有助于减轻员工因工作不明确而带来的焦虑感，提高工作的可预测性，从而减轻工作压力。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4. 提供心理健康支持：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公司将建立心理健康支持系统，包括提供专业心理咨询服务和开展心理健康工作坊。员工可以通过这些渠道获得心理支持，借助专业帮助更好地理解和应对压力源。</w:t>
      </w:r>
    </w:p>
    <w:p>
      <w:pPr>
        <w:pStyle w:val="Heading2"/>
        <w:ind w:firstLine="560" w:firstLineChars="200"/>
        <w:rPr>
          <w:rFonts w:ascii="仿宋" w:eastAsia="仿宋" w:hAnsi="仿宋" w:cs="仿宋" w:hint="eastAsia"/>
          <w:sz w:val="28"/>
          <w:lang w:eastAsia="zh-CN"/>
        </w:rPr>
      </w:pPr>
      <w:bookmarkStart w:id="7" w:name="_Toc14770"/>
      <w:r>
        <w:rPr>
          <w:rFonts w:ascii="仿宋" w:eastAsia="仿宋" w:hAnsi="仿宋" w:cs="仿宋" w:hint="eastAsia"/>
          <w:sz w:val="28"/>
          <w:lang w:eastAsia="zh-CN"/>
        </w:rPr>
        <w:t>(三)、压力管理效果的评估及持续改进</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为确保压力管理措施的有效性和不断提升员工的幸福感，公司采用系统化的评估方法并实施持续改进计划。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定期评估员工压力水平：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定期进行员工压力水平的评估，通过匿名的调查问卷和面对面的个别访谈，了解员工的工作压力源、应对策略的使用情况以及对公司压力管理措施的感受。这些评估将提供实时、具体的数据，有助于全面了解员工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收集反馈和建议：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公司将定期组织反馈会议，邀请员工分享对压力管理措施的意见和建议。此外，设立专门的反馈渠道，员工可以随时提出他们的看法。通过积极收集员工的反馈，公司可以更准确地了解压力管理方案的实际效果。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3. 持续改进计划：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实施方案：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基于员工的评估和反馈，公司将建立持续改进计划。这包括根据调查结果调整现有的压力管理策略、推出新的支持措施，以及提供更加个性化的支持服务。持续改进计划将是一个灵活的、反馈驱动的过程，以确保公司的压力管理措施始终符合员工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4. 促进文化的变革：</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致力于促进压力管理的文化变革。通过员工教育和培训，建立压力管理的良好氛围，使员工更加自觉地关注和处理自己的压力。这将有助于在组织内部形成一种积极、开放的态度，推动压力管理的效果不断提升。</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30971"/>
      <w:r>
        <w:rPr>
          <w:rFonts w:ascii="仿宋" w:eastAsia="仿宋" w:hAnsi="仿宋" w:cs="仿宋" w:hint="eastAsia"/>
          <w:sz w:val="28"/>
          <w:lang w:eastAsia="zh-CN"/>
        </w:rPr>
        <w:t>三、项目基本情况</w:t>
      </w:r>
      <w:bookmarkEnd w:id="8"/>
    </w:p>
    <w:p>
      <w:pPr>
        <w:pStyle w:val="Heading2"/>
        <w:rPr>
          <w:rFonts w:ascii="仿宋" w:eastAsia="仿宋" w:hAnsi="仿宋" w:cs="仿宋" w:hint="eastAsia"/>
          <w:lang w:eastAsia="zh-CN"/>
        </w:rPr>
      </w:pPr>
      <w:bookmarkStart w:id="9" w:name="_Toc21152"/>
      <w:r>
        <w:rPr>
          <w:rFonts w:ascii="仿宋" w:eastAsia="仿宋" w:hAnsi="仿宋" w:cs="仿宋" w:hint="eastAsia"/>
          <w:lang w:eastAsia="zh-CN"/>
        </w:rPr>
        <w:t>(一)、项目名称及建设性质</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本项目属于扩建项目，旨在进一步提升公司的生产能力和服务水平，以满足市场需求并促进企业的可持续发展。项目的主要建设性质包括：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生产线扩建： 对现有生产线进行扩建和升级，引入先进的生产设备和技术，提高生产效率和产品质量。</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设施增设： 增加生产和办公场所，以适应业务规模的扩大，提供更舒适和先进的工作环境。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技术创新： 进行相关技术研发，引入新技术、新工艺，提高产品的竞争力和附加值。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人才培训： 实施员工培训计划，提升员工的专业技能，确保团队能够适应新的生产流程和技术要求。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环保设施建设： 引入环保设施，确保生产过程符合环保法规和标准，提升企业的社会责任形象。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通过扩建项目，公司将进一步巩固市场地位，提升核心竞争力，实现经济效益和社会效益的双赢。</w:t>
      </w:r>
    </w:p>
    <w:p>
      <w:pPr>
        <w:pStyle w:val="Heading2"/>
        <w:ind w:firstLine="560" w:firstLineChars="200"/>
        <w:rPr>
          <w:rFonts w:ascii="仿宋" w:eastAsia="仿宋" w:hAnsi="仿宋" w:cs="仿宋" w:hint="eastAsia"/>
          <w:sz w:val="28"/>
          <w:lang w:eastAsia="zh-CN"/>
        </w:rPr>
      </w:pPr>
      <w:bookmarkStart w:id="10" w:name="_Toc9824"/>
      <w:r>
        <w:rPr>
          <w:rFonts w:ascii="仿宋" w:eastAsia="仿宋" w:hAnsi="仿宋" w:cs="仿宋" w:hint="eastAsia"/>
          <w:sz w:val="28"/>
          <w:lang w:eastAsia="zh-CN"/>
        </w:rPr>
        <w:t>(二)、项目承办单位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一、项目牵头单位名称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二、项目联系负责人</w:t>
      </w:r>
    </w:p>
    <w:p>
      <w:pPr>
        <w:ind w:firstLine="560" w:firstLineChars="200"/>
        <w:rPr>
          <w:rFonts w:ascii="仿宋" w:eastAsia="仿宋" w:hAnsi="仿宋" w:cs="仿宋" w:hint="eastAsia"/>
          <w:sz w:val="28"/>
        </w:rPr>
      </w:pPr>
      <w:r>
        <w:rPr>
          <w:rFonts w:ascii="仿宋" w:eastAsia="仿宋" w:hAnsi="仿宋" w:cs="仿宋" w:hint="eastAsia"/>
          <w:sz w:val="28"/>
          <w:lang w:eastAsia="zh-CN"/>
        </w:rPr>
        <w:t>张XXX</w:t>
      </w:r>
    </w:p>
    <w:p>
      <w:pPr>
        <w:ind w:firstLine="560" w:firstLineChars="200"/>
        <w:rPr>
          <w:rFonts w:ascii="仿宋" w:eastAsia="仿宋" w:hAnsi="仿宋" w:cs="仿宋" w:hint="eastAsia"/>
          <w:sz w:val="28"/>
        </w:rPr>
      </w:pPr>
      <w:r>
        <w:rPr>
          <w:rFonts w:ascii="仿宋" w:eastAsia="仿宋" w:hAnsi="仿宋" w:cs="仿宋" w:hint="eastAsia"/>
          <w:sz w:val="28"/>
          <w:lang w:eastAsia="zh-CN"/>
        </w:rPr>
        <w:t>三、项目建设单位概要</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XXX企业有限责任公司一直秉持着“真实守信、勇于担当、实事求是、追求卓越”的企业精神，致力于为客户提供优质的产品和服务，创造卓越的商业价值。</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贯秉持“市场导向、政策引领、积极参与社会责任”的总体原则，在不断调整结构、提升效益的过程中，积极适应国家改革政策。我们通过积极响应环保、区域发展等方面的短板，推动公司向着绿色、协调、可持续的方向发展。遵循创新、协调、绿色、开放、共享的发展理念，公司以提升产品质量和效益为核心，通过技术创新和成本管控，促使供给侧结构性改革。</w:t>
      </w:r>
    </w:p>
    <w:p>
      <w:pPr>
        <w:ind w:firstLine="560" w:firstLineChars="200"/>
        <w:rPr>
          <w:rFonts w:ascii="仿宋" w:eastAsia="仿宋" w:hAnsi="仿宋" w:cs="仿宋" w:hint="eastAsia"/>
          <w:sz w:val="28"/>
        </w:rPr>
      </w:pPr>
      <w:r>
        <w:rPr>
          <w:rFonts w:ascii="仿宋" w:eastAsia="仿宋" w:hAnsi="仿宋" w:cs="仿宋" w:hint="eastAsia"/>
          <w:sz w:val="28"/>
          <w:lang w:eastAsia="zh-CN"/>
        </w:rPr>
        <w:t>多年来的不懈努力，使得公司不仅拥有雄厚的技术实力，更构筑了可靠的质量保证体系。未来，我们将进一步完善供应链管理，推动新技术、新工艺、新材料的应用研发，以提升整体竞争实力。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展望未来，公司将继续秉持“以人为本、质量第一、自主创新、持续改进”的原则，致力于和谐发展，践行社会责任，秉持“责任、公平、开放、务实”的企业理念，服务于全国。</w:t>
      </w:r>
    </w:p>
    <w:p>
      <w:pPr>
        <w:pStyle w:val="Heading2"/>
        <w:ind w:firstLine="560" w:firstLineChars="200"/>
        <w:rPr>
          <w:rFonts w:ascii="仿宋" w:eastAsia="仿宋" w:hAnsi="仿宋" w:cs="仿宋" w:hint="eastAsia"/>
          <w:sz w:val="28"/>
          <w:lang w:eastAsia="zh-CN"/>
        </w:rPr>
      </w:pPr>
      <w:bookmarkStart w:id="11" w:name="_Toc21377"/>
      <w:r>
        <w:rPr>
          <w:rFonts w:ascii="仿宋" w:eastAsia="仿宋" w:hAnsi="仿宋" w:cs="仿宋" w:hint="eastAsia"/>
          <w:sz w:val="28"/>
          <w:lang w:eastAsia="zh-CN"/>
        </w:rPr>
        <w:t>(三)、项目实施的可行性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符合我国相关产业政策和发展规划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国在近年来积极推进产业结构的转型升级，出台了多项支持产业发展的政策和发展规划。这些政策着重支持便携照明设备行业进行新材料、新工艺、新产品的研发，以促进整个便携照明设备行业的结构调整和转型升级。这一系列政策的实施为便携照明设备行业提供了有力的支持，有助于便携照明设备行业健康、快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项目产品市场前景广阔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终端消费市场的不断扩大和消费需求的逐步升级，项目产品在市场上将迎来广阔的前景。终端消费市场的扩张为便携照明设备行业提供了增长的空间，同时，逐步升级的消费需求也促使便携照明设备行业不断创新和提升产品质量，使得项目产品更具市场竞争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(三) 公司具备成熟的生产技术及管理经验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经过多年的技术改造和工艺研发，已经建立了丰富完整的产品生产线，拥有先进的染整设备，形成了门类齐全、品种丰富的工艺。公司还通过自主培养和引进外部人才建立了一支团结进取的核心管理团队，具备深入理解便携照明设备行业的品牌建设、营销网络管理、人才管理等方面的经验。这有助于公司快速、稳健地发展，并为项目提供了有力的技术和管理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建设条件良好</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主要基于公司现有的研发条件与基础，通过对研发测试环境的提升改造，形成了集科研、开发、检测试验、新产品测试于一体的研发中心。项目各项建设条件已经得到落实，工程技术方案切实可行。项目的实施将有助于提高公司的技术研发能力，为公司未来的科技创新和产品推陈出新提供了有力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社会环境及公众支持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环境对项目实施具有积极影响。在当前社会中，人们对创新、环保和高质量产品的需求日益增加。项目所提供的产品符合社会对绿色、可持续发展的期待，有望受到广泛认可。公众对环保、科技创新的支持也为项目的顺利实施提供了有利条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综合考虑这五个方面因素，项目的可行性得到进一步确立。公司将以此为基础，科学规划、有效实施项目，以期在未来市场竞争中获得更为显著的竞争优势。</w:t>
      </w:r>
    </w:p>
    <w:p>
      <w:pPr>
        <w:pStyle w:val="Heading2"/>
        <w:ind w:firstLine="560" w:firstLineChars="200"/>
        <w:rPr>
          <w:rFonts w:ascii="仿宋" w:eastAsia="仿宋" w:hAnsi="仿宋" w:cs="仿宋" w:hint="eastAsia"/>
          <w:sz w:val="28"/>
          <w:lang w:eastAsia="zh-CN"/>
        </w:rPr>
      </w:pPr>
      <w:bookmarkStart w:id="12" w:name="_Toc13230"/>
      <w:r>
        <w:rPr>
          <w:rFonts w:ascii="仿宋" w:eastAsia="仿宋" w:hAnsi="仿宋" w:cs="仿宋" w:hint="eastAsia"/>
          <w:sz w:val="28"/>
          <w:lang w:eastAsia="zh-CN"/>
        </w:rPr>
        <w:t>(四)、项目建设选址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地理位置优越</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于位于XXX经济发达的城市中心区域，占地XX亩交通便利，距离主要交通枢纽和物流中心仅数公里。这一得天独厚的地理位置将为项目的原材料采购、产品销售提供高效便捷的通道，降低了物流成本，提高了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交通便利</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选址区域交通网络发达，紧邻高速公路、铁路站点和港口，为项目的物流运输提供了便利条件。这不仅有助于及时获取原材料，还能迅速将成品送达市场，提高了供应链的灵活性和效率。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临近重要资源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项目选址周边地区资源丰富，附近有多家优质供应商，确保了原材料的稳定供应。同时，该地区拥有丰富的劳动力资源，为项目的人力资源需求提供了有力支持。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环境政策和规划支持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选址地区符合国家和地方的环保政策，未来有望获得政府的支持和奖励。同时，该区域的产业规划与公司项目的发展方向高度契合，有助于形成有利的产业生态链，提高项目的可持续性。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地方产业发展趋势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选址地区产业呈现快速发展的趋势，特别是相关产业正在经历技术升级和转型升级。项目选址处于这一升级浪潮的前沿，将受益于产业集聚效应，有望成为当地产业升级的引领者。</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通过对这些具体因素的深入分析，项目选址的优势在于为企业提供了全方位的支持，有助于项目的长期稳定发展。</w:t>
      </w:r>
    </w:p>
    <w:p>
      <w:pPr>
        <w:pStyle w:val="Heading2"/>
        <w:ind w:firstLine="560" w:firstLineChars="200"/>
        <w:rPr>
          <w:rFonts w:ascii="仿宋" w:eastAsia="仿宋" w:hAnsi="仿宋" w:cs="仿宋" w:hint="eastAsia"/>
          <w:sz w:val="28"/>
          <w:lang w:eastAsia="zh-CN"/>
        </w:rPr>
      </w:pPr>
      <w:bookmarkStart w:id="13" w:name="_Toc31340"/>
      <w:r>
        <w:rPr>
          <w:rFonts w:ascii="仿宋" w:eastAsia="仿宋" w:hAnsi="仿宋" w:cs="仿宋" w:hint="eastAsia"/>
          <w:sz w:val="28"/>
          <w:lang w:eastAsia="zh-CN"/>
        </w:rPr>
        <w:t>(五)、建筑物建设规模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建筑总面积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本项目的建筑总面积计划为XXX平方米，包括生产厂房、办公楼、仓储设施等各项功能区域。通过科学合理的布局和设计，实现对各个功能模块的合理利用，最大程度地提高土地利用效率。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生产厂房面积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生产厂房占地面积为XXX平方米，其中包括生产车间、生产线区域、设备安装区等。在生产厂房的设计上，将注重通风、采光、排污等方面的合理布局，以提高生产效率和员工的工作舒适度。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办公楼面积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办公楼占地面积为XXX平方米，主要包括办公区、会议室、员工休息区等。为了提高办公效率和员工的工作舒适感，办公楼将采用现代化的办公设备和环境友好型设计理念。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仓储设施面积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仓储设施占地面积为XXX平方米，用于存放原材料、成品和半成品等。在仓储设施的设计上，将采用智能化管理系统，提高仓储效率，减少物料损耗，确保物流运作的高效性。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其他附属建筑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除上述主要建筑外，项目还包括相关的附属建筑，如员工宿舍、食堂、绿化带等。这些建筑的合理规划和设计，将有助于提升员工的生活质量，形成一个和谐宜居的工作环境。</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4" w:name="_Toc22166"/>
      <w:r>
        <w:rPr>
          <w:rFonts w:ascii="仿宋" w:eastAsia="仿宋" w:hAnsi="仿宋" w:cs="仿宋" w:hint="eastAsia"/>
          <w:sz w:val="28"/>
          <w:lang w:eastAsia="zh-CN"/>
        </w:rPr>
        <w:t>(六)、项目总投资及资金构成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项目总投资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本项目的总投资计划为XXX万元。该投资将主要用于土地购置、建筑施工、设备采购、科研开发、市场推广、运营启动等方面。项目总投资的合理配置将确保项目在各个环节都能够顺利进行，达到预期的经济效益。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1. 土地购置费用：XXX万元，用于购置项目用地，确保项目有足够的空间进行建设。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建筑施工费用：XXX万元，包括生产厂房、办公楼、仓储设施等建筑的施工费用。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设备采购费用：XXX万元，用于购置先进的生产设备和办公设备，提高生产效率和企业管理水平。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科研开发费用：XXX万元，用于项目的技术研发、创新和新产品开发，提高企业的竞争力。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市场推广费用：XXX万元，用于产品的市场推广、品牌宣传和销售渠道的建设，确保产品能够顺利上市并占领市场份额。</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运营启动费用：XXX万元，包括人员培训、系统运营、市场拓展等费用，确保项目的正常运营。</w:t>
      </w:r>
    </w:p>
    <w:p>
      <w:pPr>
        <w:ind w:firstLine="560" w:firstLineChars="200"/>
        <w:rPr>
          <w:rFonts w:ascii="仿宋" w:eastAsia="仿宋" w:hAnsi="仿宋" w:cs="仿宋" w:hint="eastAsia"/>
          <w:sz w:val="28"/>
        </w:rPr>
      </w:pPr>
      <w:r>
        <w:rPr>
          <w:rFonts w:ascii="仿宋" w:eastAsia="仿宋" w:hAnsi="仿宋" w:cs="仿宋" w:hint="eastAsia"/>
          <w:sz w:val="28"/>
          <w:lang w:eastAsia="zh-CN"/>
        </w:rPr>
        <w:t>7. 其他费用：XXX万元，包括项目审批、法律咨询、保险费用等其他相关费用。</w:t>
      </w:r>
    </w:p>
    <w:p>
      <w:pPr>
        <w:pStyle w:val="Heading2"/>
        <w:ind w:firstLine="560" w:firstLineChars="200"/>
        <w:rPr>
          <w:rFonts w:ascii="仿宋" w:eastAsia="仿宋" w:hAnsi="仿宋" w:cs="仿宋" w:hint="eastAsia"/>
          <w:sz w:val="28"/>
          <w:lang w:eastAsia="zh-CN"/>
        </w:rPr>
      </w:pPr>
      <w:bookmarkStart w:id="15" w:name="_Toc15962"/>
      <w:r>
        <w:rPr>
          <w:rFonts w:ascii="仿宋" w:eastAsia="仿宋" w:hAnsi="仿宋" w:cs="仿宋" w:hint="eastAsia"/>
          <w:sz w:val="28"/>
          <w:lang w:eastAsia="zh-CN"/>
        </w:rPr>
        <w:t>(七)、资金筹措方案</w:t>
      </w:r>
      <w:bookmarkEnd w:id="15"/>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银行贷款</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向银行申请贷款来筹措一部分项目资金。根据项目总投资的计划，公司将与多家银行进行洽谈，选择合适的贷款方案，确保贷款额度满足项目需求。贷款期限和利率将根据市场利率和公司信用状况进行协商确定，以降低融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自有资金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公司将动用部分自有资金用于项目建设。通过合理的财务规划，确保项目所需的自有资金充足，减少对外融资的依赖。自有资金的使用将注重资金的灵活运用，以最大限度地提高投资效益。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合作伙伴投资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公司计划邀请合作伙伴参与项目投资，共同分享项目的发展成果。通过与便携照明设备行业内有实力、资源丰富的合作伙伴达成合作协议，实现资源共享、风险分担，提高项目的整体实力。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股权融资</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公司将考虑发行股权融资，吸引社会资本的参与。通过公开发行股票或引入战略投资者，筹集项目所需的资金。公司将在保持自身控制权的前提下，吸引优质的投资者参与，为项目的发展提供资金支持。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创新金融工具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公司将研究并考虑采用创新金融工具，如债券、基金等方式，多元化融资渠道，提高项目融资的灵活性。公司将与金融机构合作，设计适合项目特点的金融方案，降低融资成本。</w:t>
      </w:r>
    </w:p>
    <w:p>
      <w:pPr>
        <w:pStyle w:val="Heading2"/>
        <w:ind w:firstLine="560" w:firstLineChars="200"/>
        <w:rPr>
          <w:rFonts w:ascii="仿宋" w:eastAsia="仿宋" w:hAnsi="仿宋" w:cs="仿宋" w:hint="eastAsia"/>
          <w:sz w:val="28"/>
          <w:lang w:eastAsia="zh-CN"/>
        </w:rPr>
      </w:pPr>
      <w:bookmarkStart w:id="16" w:name="_Toc10743"/>
      <w:r>
        <w:rPr>
          <w:rFonts w:ascii="仿宋" w:eastAsia="仿宋" w:hAnsi="仿宋" w:cs="仿宋" w:hint="eastAsia"/>
          <w:sz w:val="28"/>
          <w:lang w:eastAsia="zh-CN"/>
        </w:rPr>
        <w:t>(八)、项目预期经济效益规划目标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收入增长目标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旨在通过项目实施，实现年收入的持续增长。通过扩大市场份额、提高产品销售量以及开发新的盈利点，预计项目后期年收入将实现明显增长。公司将制定详细的销售计划和市场推广策略，以确保项目取得可观的收入。</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利润提升目标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提高生产效率、降低生产成本等手段，实现项目的年度利润持续增长。同时，通过产品创新和市场定位的优化，提高产品附加值，增加利润空间。公司将不断优化财务管理，确保项目取得良好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投资回报率目标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公司将设定明确的投资回报率目标，确保项目的投资能够在合理的期限内取得良好的回报。通过有效的成本控制、市场风险的规避和投资结构的合理安排，公司将努力实现投资回报率的最大化。</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(四) 就业岗位增加目标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实施后，公司将扩大生产规模，增加相关产业链的就业机会。公司将注重培训和提升员工技能水平，促进就业岗位的提质增量。通过项目的持续发展，公司将为社会创造更多的就业机会，实现人才和项目的良性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社会效益目标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经济效益，公司还将注重项目的社会效益。公司将通过项目实施，提升当地产业结构，改善环境，推动技术创新，为社会做出积极贡献。公司将定期评估项目的社会效益，确保项目对社会产生可持续的积极影响。</w:t>
      </w:r>
    </w:p>
    <w:p>
      <w:pPr>
        <w:pStyle w:val="Heading2"/>
        <w:ind w:firstLine="560" w:firstLineChars="200"/>
        <w:rPr>
          <w:rFonts w:ascii="仿宋" w:eastAsia="仿宋" w:hAnsi="仿宋" w:cs="仿宋" w:hint="eastAsia"/>
          <w:sz w:val="28"/>
          <w:lang w:eastAsia="zh-CN"/>
        </w:rPr>
      </w:pPr>
      <w:bookmarkStart w:id="17" w:name="_Toc30549"/>
      <w:r>
        <w:rPr>
          <w:rFonts w:ascii="仿宋" w:eastAsia="仿宋" w:hAnsi="仿宋" w:cs="仿宋" w:hint="eastAsia"/>
          <w:sz w:val="28"/>
          <w:lang w:eastAsia="zh-CN"/>
        </w:rPr>
        <w:t>(九)、项目建设进度规划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本期项目建设期限规划XX个月。</w:t>
      </w:r>
    </w:p>
    <w:p>
      <w:pPr>
        <w:ind w:firstLine="560" w:firstLineChars="200"/>
        <w:rPr>
          <w:rFonts w:ascii="仿宋" w:eastAsia="仿宋" w:hAnsi="仿宋" w:cs="仿宋" w:hint="eastAsia"/>
          <w:sz w:val="28"/>
        </w:rPr>
      </w:pPr>
      <w:r>
        <w:rPr>
          <w:rFonts w:ascii="仿宋" w:eastAsia="仿宋" w:hAnsi="仿宋" w:cs="仿宋" w:hint="eastAsia"/>
          <w:sz w:val="28"/>
          <w:lang w:eastAsia="zh-CN"/>
        </w:rPr>
        <w:t>(一) 前期准备阶段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项目启动： 完成项目启动会议，明确项目目标、任务、责任和计划。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2. 项目立项： 提交项目立项申请，获得相关部门批准，并确定项目的法人资格和组织结构。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项目团队组建： 组建项目管理团队，明确各岗位职责，确保项目管理的顺利推进。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项目可行性研究： 进行项目可行性研究，包括市场调查、技术可行性、经济效益等方面的评估。</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项目方案设计：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制定详细的项目方案设计，包括项目实施计划、资源计划、质量计划等。</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实施阶段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项目招标： 进行项目相关工程和服务的招标，确保供应商的选择符合项目需求。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建设规模： 开始项目建设，包括基础设施建设、建筑物建设等，按照设计方案推进。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资金筹措： 根据资金筹措方案，确保项目建设经费的落实，保障项目的正常推进。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设备采购： 开始项目所需设备的采购，确保设备的质量和供应的及时性。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项目管理： 采用先进的项目管理方法，对项目进度、质量、成本进行全面管理。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中期调整阶段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进度评估： 定期对项目进度进行评估，发现问题及时调整和解决。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2. 质量监控： 强化对项目建设质量的监控，确保项目的建设达到预期质量标准。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成本控制： 优化成本结构，确保项目建设的经济效益。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问题处理： 对项目中出现的问题及时处理，防范和减轻潜在的风险。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(四) 收尾阶段</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验收阶段：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完成项目的各项建设任务后进行验收，确保项目达到预期目标。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交付运营： 将建设完成的项目交付给运营团队，并确保运营过程的顺利启动。</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项目总结： 对整个项目进行总结，提炼经验教训，为未来项目提供参考。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结算支付： 完成与供应商和承包商的结算工作，确保各方权益得到妥善保障。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项目归档： 对项目相关文档和资料进行整理和归档，建立项目档案。</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13264"/>
      <w:r>
        <w:rPr>
          <w:rFonts w:ascii="仿宋" w:eastAsia="仿宋" w:hAnsi="仿宋" w:cs="仿宋" w:hint="eastAsia"/>
          <w:sz w:val="28"/>
          <w:lang w:eastAsia="zh-CN"/>
        </w:rPr>
        <w:t>四、第七章员工培训与发展</w:t>
      </w:r>
      <w:bookmarkEnd w:id="18"/>
    </w:p>
    <w:p>
      <w:pPr>
        <w:pStyle w:val="Heading2"/>
        <w:rPr>
          <w:rFonts w:ascii="仿宋" w:eastAsia="仿宋" w:hAnsi="仿宋" w:cs="仿宋" w:hint="eastAsia"/>
          <w:lang w:eastAsia="zh-CN"/>
        </w:rPr>
      </w:pPr>
      <w:bookmarkStart w:id="19" w:name="_Toc20750"/>
      <w:r>
        <w:rPr>
          <w:rFonts w:ascii="仿宋" w:eastAsia="仿宋" w:hAnsi="仿宋" w:cs="仿宋" w:hint="eastAsia"/>
          <w:lang w:eastAsia="zh-CN"/>
        </w:rPr>
        <w:t>(一)、培训需求分析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员工绩效评估： 通过对员工的绩效评估，可以清晰了解他们在当前职责和任务中的表现。这提供了一个基础线索，帮助确定员工在特定领域或技能上可能存在的不足之处。</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工作岗位要求分析： 仔细分析各个岗位的工作要求，以确保员工具备完成工作所需的技能和知识。通过与不同岗位的相关人员交流，可以更准确地了解不同职位的技能需求，从而有针对性地进行培训。</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员工反馈机制：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设立员工反馈渠道，鼓励员工表达对个人发展和培训需求的看法。这种双向沟通有助于发现潜在问题和机会，使培训计划更具针对性和灵活性。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个性化和差异化原则： 在培训需求分析过程中，重视员工的个性差异。不同员工拥有不同的技能、经验和学习偏好，因此培训计划应该根据个体需求制定，以确保个性化的发展路径。</w:t>
      </w:r>
    </w:p>
    <w:p>
      <w:pPr>
        <w:ind w:firstLine="560" w:firstLineChars="200"/>
        <w:rPr>
          <w:rFonts w:ascii="仿宋" w:eastAsia="仿宋" w:hAnsi="仿宋" w:cs="仿宋" w:hint="eastAsia"/>
          <w:sz w:val="28"/>
        </w:rPr>
      </w:pPr>
      <w:r>
        <w:rPr>
          <w:rFonts w:ascii="仿宋" w:eastAsia="仿宋" w:hAnsi="仿宋" w:cs="仿宋" w:hint="eastAsia"/>
          <w:sz w:val="28"/>
          <w:lang w:eastAsia="zh-CN"/>
        </w:rPr>
        <w:t>5. 考虑未来发展方向： 不仅仅关注当前技能需求，还要考虑员工未来职业生涯的发展方向。通过了解员工个人的职业规划和目标，可以更好地规划长期的培训计划，使其与组织的战略方向保持一致。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6. 制定调查问卷和访谈： 制定系统的调查问卷和面对面访谈，收集员工对培训需求的直接反馈。这有助于深入了解员工对特定领域或技能的需求和期望。</w:t>
      </w:r>
    </w:p>
    <w:p>
      <w:pPr>
        <w:pStyle w:val="Heading2"/>
        <w:ind w:firstLine="560" w:firstLineChars="200"/>
        <w:rPr>
          <w:rFonts w:ascii="仿宋" w:eastAsia="仿宋" w:hAnsi="仿宋" w:cs="仿宋" w:hint="eastAsia"/>
          <w:sz w:val="28"/>
          <w:lang w:eastAsia="zh-CN"/>
        </w:rPr>
      </w:pPr>
      <w:bookmarkStart w:id="20" w:name="_Toc32755"/>
      <w:r>
        <w:rPr>
          <w:rFonts w:ascii="仿宋" w:eastAsia="仿宋" w:hAnsi="仿宋" w:cs="仿宋" w:hint="eastAsia"/>
          <w:sz w:val="28"/>
          <w:lang w:eastAsia="zh-CN"/>
        </w:rPr>
        <w:t>(二)、培训计划制定</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目标设定： 制定培训计划的首要任务是明确培训的具体目标。这些目标应与员工的个人发展计划和组织的战略目标相一致。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内容规划： 根据培训需求分析的结果，确定培训内容，包括技能培训、领导力发展、团队协作等方面。确保培训内容与员工的实际工作相关，具有实际应用性。</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方法与工具： 制定灵活多样的培训方法，包括面对面培训、在线学习、导师制度等。结合现代科技，利用虚拟现实、模拟培训等先进工具，提高培训的效果。</w:t>
      </w:r>
    </w:p>
    <w:p>
      <w:pPr>
        <w:pStyle w:val="Heading2"/>
        <w:ind w:firstLine="560" w:firstLineChars="200"/>
        <w:rPr>
          <w:rFonts w:ascii="仿宋" w:eastAsia="仿宋" w:hAnsi="仿宋" w:cs="仿宋" w:hint="eastAsia"/>
          <w:sz w:val="28"/>
          <w:lang w:eastAsia="zh-CN"/>
        </w:rPr>
      </w:pPr>
      <w:bookmarkStart w:id="21" w:name="_Toc9043"/>
      <w:r>
        <w:rPr>
          <w:rFonts w:ascii="仿宋" w:eastAsia="仿宋" w:hAnsi="仿宋" w:cs="仿宋" w:hint="eastAsia"/>
          <w:sz w:val="28"/>
          <w:lang w:eastAsia="zh-CN"/>
        </w:rPr>
        <w:t>(三)、培训实施与评估</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培训实施：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1. 灵活的教学方法： 采用多样化的教学方法，包括面对面培训、在线学习、实际操作等，以适应不同学习风格和需求。确保培训内容生动有趣，激发学员的学习兴趣。</w:t>
      </w:r>
    </w:p>
    <w:p>
      <w:pPr>
        <w:ind w:firstLine="560" w:firstLineChars="200"/>
        <w:rPr>
          <w:rFonts w:ascii="仿宋" w:eastAsia="仿宋" w:hAnsi="仿宋" w:cs="仿宋" w:hint="eastAsia"/>
          <w:sz w:val="28"/>
        </w:rPr>
      </w:pPr>
      <w:r>
        <w:rPr>
          <w:rFonts w:ascii="仿宋" w:eastAsia="仿宋" w:hAnsi="仿宋" w:cs="仿宋" w:hint="eastAsia"/>
          <w:sz w:val="28"/>
          <w:lang w:eastAsia="zh-CN"/>
        </w:rPr>
        <w:t>2. 专业培训师资： 选择具备专业知识和教学经验的培训师，能够与学员互动，解答疑问，提供实用的案例和经验分享，提高培训的实效性。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实践机会： 在培训中提供实践机会，例如模拟项目、案例分析等，帮助学员将理论知识应用到实际工作中，加深理解并提高技能水平。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定期反馈与互动： 建立学员与培训师之间的积极反馈机制，鼓励学员提出问题，分享观点，保持培训过程中的积极互动。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5. 跟踪学员进展： 在培训过程中进行学员进展的跟踪，及时发现并解决学习障碍，确保学员能够达到培训设定的学习目标。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1. 学员反馈： 收集学员的培训反馈，包括对培训内容、教学方法和培训师的评价。这有助于了解学员的满意度，发现改进建议，并及时调整培训方案。</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2. 知识测试： 进行培训后的知识测试，验证学员对培训内容的掌握程度。测试结果可以作为培训效果的一个客观指标，同时也为学员提供了自我评估的机会。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3. 应用能力评估： 评估学员在工作中应用培训所学知识和技能的能力。这可以通过实际工作表现、项目成果等来检验学员的学习成果是否能够有效地转化为实际工作中的应用。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培训成本效益分析： 对培训成本和效益进行综合分析，评估培训对组织绩效的贡献。这有助于确定培训投资的合理性，并为未来的培训计划提供经验教训。</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 根据培训评估的结果，及时调整和改进培训计划，以确保培训活动的持续优化。定期回顾和更新培训内容，使其与业务需求和员工发展需求保持一致。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通过实施上述建议，组织可以更全面地评估培训的有效性，确保培训计划达到预期目标，提高员工的综合素质和组织的竞争力。</w:t>
      </w:r>
    </w:p>
    <w:p>
      <w:pPr>
        <w:pStyle w:val="Heading2"/>
        <w:ind w:firstLine="560" w:firstLineChars="200"/>
        <w:rPr>
          <w:rFonts w:ascii="仿宋" w:eastAsia="仿宋" w:hAnsi="仿宋" w:cs="仿宋" w:hint="eastAsia"/>
          <w:sz w:val="28"/>
          <w:lang w:eastAsia="zh-CN"/>
        </w:rPr>
      </w:pPr>
      <w:bookmarkStart w:id="22" w:name="_Toc7479"/>
      <w:r>
        <w:rPr>
          <w:rFonts w:ascii="仿宋" w:eastAsia="仿宋" w:hAnsi="仿宋" w:cs="仿宋" w:hint="eastAsia"/>
          <w:sz w:val="28"/>
          <w:lang w:eastAsia="zh-CN"/>
        </w:rPr>
        <w:t>(四)、持续学习与专业发展支持</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1. 个性化学习计划： 为员工制定个性化的学习计划，根据其职业发展目标和现有技能水平，为其提供量身定制的培训和学习资源。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在线学习平台： 提供灵活的在线学习平台，使员工可以随时随地获取各类学习资源。这包括便携照明设备行业报告、网络课程、研讨会等，帮助员工自主学习和获取最新的专业知识。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3. 导师制度： 建立导师制度，由经验丰富的员工担任导师，与新员工或需要发展的员工分享经验和知识。这种导师制度可以促进知识传承和团队合作。</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专业认证支持：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鼓励并支持员工获取相关的专业认证，例如便携照明设备行业认可的证书或资格。组织可以提供学习资源、报名费用支持等，以激发员工的学习积极性。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定期培训活动： 定期组织专业培训活动，邀请便携照明设备行业专家或内外部讲师进行知识分享和培训。这有助于员工深入了解便携照明设备行业趋势，拓展视野，提高综合素质。</w:t>
      </w:r>
    </w:p>
    <w:p>
      <w:pPr>
        <w:ind w:firstLine="560" w:firstLineChars="200"/>
        <w:rPr>
          <w:rFonts w:ascii="仿宋" w:eastAsia="仿宋" w:hAnsi="仿宋" w:cs="仿宋" w:hint="eastAsia"/>
          <w:sz w:val="28"/>
        </w:rPr>
      </w:pPr>
      <w:r>
        <w:rPr>
          <w:rFonts w:ascii="仿宋" w:eastAsia="仿宋" w:hAnsi="仿宋" w:cs="仿宋" w:hint="eastAsia"/>
          <w:sz w:val="28"/>
          <w:lang w:eastAsia="zh-CN"/>
        </w:rPr>
        <w:t>6. 职业发展辅导： 提供职业发展辅导服务，帮助员工规划职业生涯，识别职业发展的机会和挑战。辅导可以涵盖个人目标、职业规划、技能提升等方面。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7. 学术支持： 对于涉及到深度学科的领域，组织可以提供学术支持，例如支持员工参与学术研究项目、提供学术资源等，以促进员工在专业领域的深入发展。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8. 知识管理平台： 建立知识管理平台，鼓励员工分享经验、便携照明设备行业见解和学习心得。这有助于构建学习型组织，促使知识在团队内部流动和共享。</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通过提供多样化的学习资源、建立导师制度、支持专业认证等手段，组织可以为员工的持续学习和专业发展提供有力支持，确保员工保持竞争力，并为组织的长远发展提供坚实的人才基础。</w:t>
      </w:r>
    </w:p>
    <w:p>
      <w:pPr>
        <w:pStyle w:val="Heading1"/>
        <w:ind w:firstLine="560" w:firstLineChars="200"/>
        <w:rPr>
          <w:rFonts w:ascii="仿宋" w:eastAsia="仿宋" w:hAnsi="仿宋" w:cs="仿宋" w:hint="eastAsia"/>
          <w:sz w:val="28"/>
          <w:lang w:eastAsia="zh-CN"/>
        </w:rPr>
      </w:pPr>
      <w:bookmarkStart w:id="23" w:name="_Toc26357"/>
      <w:r>
        <w:rPr>
          <w:rFonts w:ascii="仿宋" w:eastAsia="仿宋" w:hAnsi="仿宋" w:cs="仿宋" w:hint="eastAsia"/>
          <w:sz w:val="28"/>
          <w:lang w:eastAsia="zh-CN"/>
        </w:rPr>
        <w:t>五、员工职业生涯规划与发展</w:t>
      </w:r>
      <w:bookmarkEnd w:id="23"/>
    </w:p>
    <w:p>
      <w:pPr>
        <w:pStyle w:val="Heading2"/>
        <w:rPr>
          <w:rFonts w:ascii="仿宋" w:eastAsia="仿宋" w:hAnsi="仿宋" w:cs="仿宋" w:hint="eastAsia"/>
          <w:lang w:eastAsia="zh-CN"/>
        </w:rPr>
      </w:pPr>
      <w:bookmarkStart w:id="24" w:name="_Toc31020"/>
      <w:r>
        <w:rPr>
          <w:rFonts w:ascii="仿宋" w:eastAsia="仿宋" w:hAnsi="仿宋" w:cs="仿宋" w:hint="eastAsia"/>
          <w:lang w:eastAsia="zh-CN"/>
        </w:rPr>
        <w:t>(一)、职业生涯规划概述</w:t>
      </w:r>
      <w:bookmarkEnd w:id="24"/>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职业生涯规划概述: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是个人在职业生涯中制定的一系列目标、计划和行动，旨在实现职业发展、提升工作满意度、获取专业技能以及实现个人和职业目标。它是一个系统性的过程，涵盖了对个人兴趣、价值观、技能和职业机会的深入了解，以及相应的目标设定和执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在职业生涯规划中，个人通常会考虑以下方面：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自我评估: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这包括个人的技能、兴趣、价值观和性格特点的评估。了解自己的优势和劣势，明确个人的职业目标和价值观，是制定职业生涯规划的基础。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职业目标设定: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设定长期和短期的职业目标，明确想要达到的职业高度和成就。这有助于个人更有针对性地制定相应的计划和行动步骤。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职业市场调研: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了解当前和未来的职业市场趋势，以及所处便携照明设备行业的发展方向，有助于调整个人的职业规划，确保与市场需求保持一致。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学习和发展计划: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制定学习计划，包括获取新技能、参与培训、追求学历提升等，以满足个人职业目标和适应职业市场的需求。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行动计划:</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制定明确的行动计划，包括就业策略、职业网络建设、个人品牌塑造等，以有条不紊地实施职业生涯规划。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职业生涯规划有助于个人更有目的地投入职业生涯，提高职业发展的有效性和满意度。通过持续的自我评估和规划，个人能够更好地适应职业环境的变化，取得更好的职业成就。</w:t>
      </w:r>
    </w:p>
    <w:p>
      <w:pPr>
        <w:pStyle w:val="Heading2"/>
        <w:ind w:firstLine="560" w:firstLineChars="200"/>
        <w:rPr>
          <w:rFonts w:ascii="仿宋" w:eastAsia="仿宋" w:hAnsi="仿宋" w:cs="仿宋" w:hint="eastAsia"/>
          <w:sz w:val="28"/>
          <w:lang w:eastAsia="zh-CN"/>
        </w:rPr>
      </w:pPr>
      <w:bookmarkStart w:id="25" w:name="_Toc29472"/>
      <w:r>
        <w:rPr>
          <w:rFonts w:ascii="仿宋" w:eastAsia="仿宋" w:hAnsi="仿宋" w:cs="仿宋" w:hint="eastAsia"/>
          <w:sz w:val="28"/>
          <w:lang w:eastAsia="zh-CN"/>
        </w:rPr>
        <w:t>(二)、基本原则与方法</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在这一过程中，首要任务是明确定义个体的职业目标。员工需要深入思考短期和长期的职业追求，将其与组织的战略愿景相契合。通过对个人兴趣的深入挖掘和对便携照明设备行业趋势的敏锐洞察，个体可以更加准确地定位自己的职业目标，使其在个体发展的同时与组织保持紧密的协调。</w:t>
      </w:r>
    </w:p>
    <w:p>
      <w:pPr>
        <w:pStyle w:val="Heading2"/>
        <w:ind w:firstLine="560" w:firstLineChars="200"/>
        <w:rPr>
          <w:rFonts w:ascii="仿宋" w:eastAsia="仿宋" w:hAnsi="仿宋" w:cs="仿宋" w:hint="eastAsia"/>
          <w:sz w:val="28"/>
          <w:lang w:eastAsia="zh-CN"/>
        </w:rPr>
      </w:pPr>
      <w:bookmarkStart w:id="26" w:name="_Toc13998"/>
      <w:r>
        <w:rPr>
          <w:rFonts w:ascii="仿宋" w:eastAsia="仿宋" w:hAnsi="仿宋" w:cs="仿宋" w:hint="eastAsia"/>
          <w:sz w:val="28"/>
          <w:lang w:eastAsia="zh-CN"/>
        </w:rPr>
        <w:t>(三)、员工职业生涯管理</w:t>
      </w:r>
      <w:bookmarkEnd w:id="26"/>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员工职业生涯管理是一项关键的组织战略，旨在支持员工的个体发展，同时与组织的长远目标保持协调。这一管理实践包含多层次的支持和引导，确保员工能够在职业生涯中实现个人目标的同时为组织作出贡献。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导向个体发展的定制计划</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的核心在于定制个体化的发展计划。这需要组织深入了解员工的兴趣、技能和职业目标，并通过有针对性的培训和发展计划为其提供支持。这不仅激发员工的积极性，还使其能够更好地适应组织的变化和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晋升通道与发展机会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的职业生涯管理需建立明确的晋升通道和发展机会。组织应提供清晰的晋升路径，让员工明白他们在组织中的职业前景。同时，通过为员工提供参与创新项目、领导小组或跨部门工作的机会，拓宽他们的经验范围，为职业发展创造更多可能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培训与反馈机制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培训和反馈是员工职业生涯管理中的两个关键元素。通过定期的培训，员工能够不断提升技能，适应职业环境的变化。而有效的反馈机制则为员工提供了改进的方向，帮助他们更好地理解自己的强项和发展领域。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平衡工作与生活</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职业生涯管理还需要关注员工的工作与生活平衡。通过弹性工作安排、健康福利和心理健康支持，组织可以帮助员工更好地处理工作压力，保持身心健康，从而更好地投入职业生涯的发展。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提供多元化的发展资源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为了支持员工的职业生涯管理，组织需提供多元化的发展资源。这包括在线学习平台、导师计划、专业培训等，使员工能够根据自己的需要和兴趣选择适宜的发展途径。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建立良好的沟通渠道</w:t>
      </w: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良好的沟通是员工职业生涯管理的基础。组织需要建立开放的沟通渠道，鼓励员工表达自己的职业期望和需求。同时，领导层的透明沟通有助于员工更好地理解组织的发展方向和自己在其中的角色。</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员工职业生涯管理是一项复杂而综合的工作，需要组织通过个性化的支持、发展机会和有效的沟通，确保员工在职业生涯中实现个人目标的同时，为组织的整体成功做出贡献。</w:t>
      </w:r>
    </w:p>
    <w:p>
      <w:pPr>
        <w:pStyle w:val="Heading2"/>
        <w:ind w:firstLine="560" w:firstLineChars="200"/>
        <w:rPr>
          <w:rFonts w:ascii="仿宋" w:eastAsia="仿宋" w:hAnsi="仿宋" w:cs="仿宋" w:hint="eastAsia"/>
          <w:sz w:val="28"/>
          <w:lang w:eastAsia="zh-CN"/>
        </w:rPr>
      </w:pPr>
      <w:bookmarkStart w:id="27" w:name="_Toc20019"/>
      <w:r>
        <w:rPr>
          <w:rFonts w:ascii="仿宋" w:eastAsia="仿宋" w:hAnsi="仿宋" w:cs="仿宋" w:hint="eastAsia"/>
          <w:sz w:val="28"/>
          <w:lang w:eastAsia="zh-CN"/>
        </w:rPr>
        <w:t>(四)、职业生涯发展支持体系</w:t>
      </w:r>
      <w:bookmarkEnd w:id="27"/>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职业生涯发展支持体系是一个涵盖多方面资源和计划的框架，旨在协助员工规划和实现其职业生涯目标。这一体系涵盖了培训、导师制度、资源支持等多个方面，以确保员工在职业生涯中得到全面的发展和支持。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1. 综合培训计划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发展支持体系的核心是综合的培训计划，旨在提供员工所需的技能和知识。这包括定期的专业培训、工作坊、在线学习资源等。通过投资于员工的终身学习，组织能够确保员工在不同阶段都能保持竞争力。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导师制度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建立导师制度是支持员工职业生涯发展的有效途径。导师可以为新员工提供指导，分享经验，并在整个职业生涯中成为可信赖的顾问。这种双向的知识传递有助于形成良好的组织文化，并加速员工的专业成长。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职业规划咨询服务</w:t>
      </w:r>
    </w:p>
    <w:p>
      <w:pPr>
        <w:ind w:firstLine="560" w:firstLineChars="200"/>
        <w:rPr>
          <w:rFonts w:ascii="仿宋" w:eastAsia="仿宋" w:hAnsi="仿宋" w:cs="仿宋" w:hint="eastAsia"/>
          <w:sz w:val="28"/>
        </w:rPr>
        <w:sectPr>
          <w:headerReference w:type="default" r:id="rId58"/>
          <w:footerReference w:type="default" r:id="rId59"/>
          <w:type w:val="nextPage"/>
          <w:pgSz w:w="11906" w:h="16838"/>
          <w:pgMar w:top="1440" w:right="1800" w:bottom="1440" w:left="1800" w:header="851" w:footer="992" w:gutter="0"/>
          <w:pgNumType w:start="2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为员工提供专业的职业规划咨询服务，帮助他们明确职业目标、评估职业选择，是支持体系的关键组成部分。这种服务可以通过专业咨询师、在线平台或内部专家提供，以确保员工在职业决策中有明晰的方向。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 多样性的发展机会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发展支持体系应包含多样性的发展机会，涵盖不同的职业领域和发展方向。这可以包括参与创新项目、领导小组、国际交流等，以拓展员工的经验和视野，为其职业生涯提供更多选择。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5. 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职业生涯发展的成功不仅仅取决于技能的提升，还与员工的心理健康密切相关。支持体系应该包括心理健康资源，为员工提供心理咨询、工作压力管理等服务，确保他们在职业发展过程中能够保持平衡。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为员工提供灵活的工作安排是职业生涯发展支持的一部分。这可以包括远程工作、弹性工作时间等，以帮助员工更好地平衡工作与生活，提高其职业生涯的可持续性。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职业发展资源中心</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建立一个职业发展资源中心，集中提供各类有关职业发展的信息和工具，有助于员工更便捷地获取所需的资源。这可以包括在线平台、内部文档、便携照明设备行业报告等。</w:t>
      </w:r>
    </w:p>
    <w:p>
      <w:pPr>
        <w:ind w:firstLine="560" w:firstLineChars="200"/>
        <w:rPr>
          <w:rFonts w:ascii="仿宋" w:eastAsia="仿宋" w:hAnsi="仿宋" w:cs="仿宋" w:hint="eastAsia"/>
          <w:sz w:val="28"/>
        </w:rPr>
      </w:pPr>
      <w:r>
        <w:rPr>
          <w:rFonts w:ascii="仿宋" w:eastAsia="仿宋" w:hAnsi="仿宋" w:cs="仿宋" w:hint="eastAsia"/>
          <w:sz w:val="28"/>
          <w:lang w:eastAsia="zh-CN"/>
        </w:rPr>
        <w:t>8. 持续的绩效反馈</w:t>
      </w:r>
    </w:p>
    <w:p>
      <w:pPr>
        <w:ind w:firstLine="560" w:firstLineChars="200"/>
        <w:rPr>
          <w:rFonts w:ascii="仿宋" w:eastAsia="仿宋" w:hAnsi="仿宋" w:cs="仿宋" w:hint="eastAsia"/>
          <w:sz w:val="28"/>
        </w:rPr>
        <w:sectPr>
          <w:headerReference w:type="default" r:id="rId60"/>
          <w:footerReference w:type="default" r:id="rId61"/>
          <w:type w:val="nextPage"/>
          <w:pgSz w:w="11906" w:h="16838"/>
          <w:pgMar w:top="1440" w:right="1800" w:bottom="1440" w:left="1800" w:header="851" w:footer="992" w:gutter="0"/>
          <w:pgNumType w:start="2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发展支持体系需要与绩效管理相结合，通过定期的绩效反馈为员工提供指导。这有助于员工了解自己的优势和改进点，从而更好地规划自己的职业生涯路径。</w:t>
      </w:r>
    </w:p>
    <w:p>
      <w:pPr>
        <w:pStyle w:val="Heading2"/>
        <w:ind w:firstLine="560" w:firstLineChars="200"/>
        <w:rPr>
          <w:rFonts w:ascii="仿宋" w:eastAsia="仿宋" w:hAnsi="仿宋" w:cs="仿宋" w:hint="eastAsia"/>
          <w:sz w:val="28"/>
          <w:lang w:eastAsia="zh-CN"/>
        </w:rPr>
      </w:pPr>
      <w:bookmarkStart w:id="28" w:name="_Toc15813"/>
      <w:r>
        <w:rPr>
          <w:rFonts w:ascii="仿宋" w:eastAsia="仿宋" w:hAnsi="仿宋" w:cs="仿宋" w:hint="eastAsia"/>
          <w:sz w:val="28"/>
          <w:lang w:eastAsia="zh-CN"/>
        </w:rPr>
        <w:t>(五)、公司文化与员工职业发展融合</w:t>
      </w:r>
      <w:bookmarkEnd w:id="28"/>
    </w:p>
    <w:p>
      <w:pPr>
        <w:ind w:firstLine="560" w:firstLineChars="200"/>
        <w:rPr>
          <w:rFonts w:ascii="仿宋" w:eastAsia="仿宋" w:hAnsi="仿宋" w:cs="仿宋" w:hint="eastAsia"/>
          <w:sz w:val="28"/>
        </w:rPr>
      </w:pPr>
      <w:r>
        <w:rPr>
          <w:rFonts w:ascii="仿宋" w:eastAsia="仿宋" w:hAnsi="仿宋" w:cs="仿宋" w:hint="eastAsia"/>
          <w:sz w:val="28"/>
          <w:lang w:eastAsia="zh-CN"/>
        </w:rPr>
        <w:t>1. 价值观一致性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确保公司文化的核心价值观与员工的个人价值观一致。当员工认同并践行公司的核心价值时，他们更有可能在职业生涯中找到共鸣，并为公司取得成功贡献力量。因此，公司应强调价值观一致性，以促使员工在公司文化中融入。</w:t>
      </w:r>
    </w:p>
    <w:p>
      <w:pPr>
        <w:ind w:firstLine="560" w:firstLineChars="200"/>
        <w:rPr>
          <w:rFonts w:ascii="仿宋" w:eastAsia="仿宋" w:hAnsi="仿宋" w:cs="仿宋" w:hint="eastAsia"/>
          <w:sz w:val="28"/>
        </w:rPr>
      </w:pPr>
      <w:r>
        <w:rPr>
          <w:rFonts w:ascii="仿宋" w:eastAsia="仿宋" w:hAnsi="仿宋" w:cs="仿宋" w:hint="eastAsia"/>
          <w:sz w:val="28"/>
          <w:lang w:eastAsia="zh-CN"/>
        </w:rPr>
        <w:t>2. 发展机会与公司使命关联</w:t>
      </w:r>
    </w:p>
    <w:p>
      <w:pPr>
        <w:ind w:firstLine="560" w:firstLineChars="200"/>
        <w:rPr>
          <w:rFonts w:ascii="仿宋" w:eastAsia="仿宋" w:hAnsi="仿宋" w:cs="仿宋" w:hint="eastAsia"/>
          <w:sz w:val="28"/>
        </w:rPr>
      </w:pPr>
      <w:r>
        <w:rPr>
          <w:rFonts w:ascii="仿宋" w:eastAsia="仿宋" w:hAnsi="仿宋" w:cs="仿宋" w:hint="eastAsia"/>
          <w:sz w:val="28"/>
          <w:lang w:eastAsia="zh-CN"/>
        </w:rPr>
        <w:t>将员工的发展机会与公司的使命和愿景相关联。公司文化应强调个体的成长与公司目标的一致性，使员工在追求个人职业发展的同时，为公司的长期愿景贡献力量。这可以通过明确的发展路径、培训计划以及晋升机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文化体现在领导风格中</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公司文化应该在领导层的行为中得以体现。领导者是文化的塑造者和传播者，他们的行为应与公司文化相一致。通过领导者的示范作用，员工更容易理解和融入公司的价值观，从而更好地规划自己的职业生涯。</w:t>
      </w:r>
    </w:p>
    <w:p>
      <w:pPr>
        <w:ind w:firstLine="560" w:firstLineChars="200"/>
        <w:rPr>
          <w:rFonts w:ascii="仿宋" w:eastAsia="仿宋" w:hAnsi="仿宋" w:cs="仿宋" w:hint="eastAsia"/>
          <w:sz w:val="28"/>
        </w:rPr>
      </w:pPr>
      <w:r>
        <w:rPr>
          <w:rFonts w:ascii="仿宋" w:eastAsia="仿宋" w:hAnsi="仿宋" w:cs="仿宋" w:hint="eastAsia"/>
          <w:sz w:val="28"/>
          <w:lang w:eastAsia="zh-CN"/>
        </w:rPr>
        <w:t>4. 开放沟通与透明度</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2" w:history="1">
        <w:r>
          <w:rPr>
            <w:rFonts w:ascii="SimSun" w:eastAsia="SimSun" w:hAnsi="SimSun" w:cs="SimSun"/>
            <w:b/>
            <w:bCs/>
            <w:color w:val="0000EE"/>
            <w:kern w:val="0"/>
            <w:sz w:val="30"/>
            <w:szCs w:val="30"/>
            <w:u w:val="single" w:color="0000EE"/>
          </w:rPr>
          <w:t>https://d.book118.com/895242141323011042</w:t>
        </w:r>
      </w:hyperlink>
    </w:p>
    <w:p>
      <w:pPr>
        <w:ind w:firstLine="560" w:firstLineChars="200"/>
        <w:rPr>
          <w:rFonts w:ascii="仿宋" w:eastAsia="仿宋" w:hAnsi="仿宋" w:cs="仿宋" w:hint="eastAsia"/>
          <w:sz w:val="28"/>
        </w:rPr>
      </w:pPr>
    </w:p>
    <w:sectPr>
      <w:headerReference w:type="default" r:id="rId63"/>
      <w:footerReference w:type="default" r:id="rId64"/>
      <w:type w:val="nextPage"/>
      <w:pgSz w:w="11906" w:h="16838"/>
      <w:pgMar w:top="1440" w:right="1800" w:bottom="1440" w:left="1800" w:header="851" w:footer="992" w:gutter="0"/>
      <w:pgNumType w:start="3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便携照明设备相关公司员工职业道路规划与管理</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便携照明设备相关公司员工职业道路规划与管理</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便携照明设备相关公司员工职业道路规划与管理</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便携照明设备相关公司员工职业道路规划与管理</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便携照明设备相关公司员工职业道路规划与管理</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便携照明设备相关公司员工职业道路规划与管理</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便携照明设备相关公司员工职业道路规划与管理</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便携照明设备相关公司员工职业道路规划与管理</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便携照明设备相关公司员工职业道路规划与管理</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便携照明设备相关公司员工职业道路规划与管理</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便携照明设备相关公司员工职业道路规划与管理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便携照明设备相关公司员工职业道路规划与管理</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便携照明设备相关公司员工职业道路规划与管理</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便携照明设备相关公司员工职业道路规划与管理</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便携照明设备相关公司员工职业道路规划与管理</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便携照明设备相关公司员工职业道路规划与管理</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便携照明设备相关公司员工职业道路规划与管理</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便携照明设备相关公司员工职业道路规划与管理</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便携照明设备相关公司员工职业道路规划与管理</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便携照明设备相关公司员工职业道路规划与管理</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便携照明设备相关公司员工职业道路规划与管理</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便携照明设备相关公司员工职业道路规划与管理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便携照明设备相关公司员工职业道路规划与管理</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便携照明设备相关公司员工职业道路规划与管理</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便携照明设备相关公司员工职业道路规划与管理</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便携照明设备相关公司员工职业道路规划与管理</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便携照明设备相关公司员工职业道路规划与管理</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便携照明设备相关公司员工职业道路规划与管理</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便携照明设备相关公司员工职业道路规划与管理</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便携照明设备相关公司员工职业道路规划与管理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903A47"/>
    <w:rsid w:val="7D903A4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eader" Target="header29.xml" /><Relationship Id="rId61" Type="http://schemas.openxmlformats.org/officeDocument/2006/relationships/footer" Target="footer29.xml" /><Relationship Id="rId62" Type="http://schemas.openxmlformats.org/officeDocument/2006/relationships/hyperlink" Target="https://d.book118.com/895242141323011042" TargetMode="External" /><Relationship Id="rId63" Type="http://schemas.openxmlformats.org/officeDocument/2006/relationships/header" Target="header30.xml" /><Relationship Id="rId64" Type="http://schemas.openxmlformats.org/officeDocument/2006/relationships/footer" Target="footer30.xml" /><Relationship Id="rId65" Type="http://schemas.openxmlformats.org/officeDocument/2006/relationships/theme" Target="theme/theme1.xml" /><Relationship Id="rId66"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43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2023-12-18T11:16:00Z</dcterms:created>
  <dcterms:modified xsi:type="dcterms:W3CDTF">2023-12-18T11:16:15Z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7037C244AA9348CCB3AF53FFF1B8A8B1_11</vt:lpwstr>
  </property>
  <property fmtid="{D5CDD505-2E9C-101B-9397-08002B2CF9AE}" pid="3" name="KSOProductBuildVer">
    <vt:lpwstr>2052-12.1.0.16120</vt:lpwstr>
  </property>
</Properties>
</file>