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红外测温仪相关行业项目操作方案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4" w:history="1">
        <w:r>
          <w:rPr>
            <w:rFonts w:ascii="仿宋" w:eastAsia="仿宋" w:hAnsi="仿宋" w:cs="仿宋" w:hint="eastAsia"/>
            <w:lang w:eastAsia="zh-CN"/>
          </w:rPr>
          <w:t>序言</w:t>
        </w:r>
        <w:r>
          <w:tab/>
        </w:r>
        <w:r>
          <w:fldChar w:fldCharType="begin"/>
        </w:r>
        <w:r>
          <w:instrText xml:space="preserve"> PAGEREF _Toc25294 \h </w:instrText>
        </w:r>
        <w:r>
          <w:fldChar w:fldCharType="separate"/>
        </w:r>
        <w:r>
          <w:t>3</w:t>
        </w:r>
        <w:r>
          <w:fldChar w:fldCharType="end"/>
        </w:r>
      </w:hyperlink>
    </w:p>
    <w:p>
      <w:pPr>
        <w:pStyle w:val="TOC1"/>
        <w:tabs>
          <w:tab w:val="right" w:leader="dot" w:pos="8306"/>
        </w:tabs>
      </w:pPr>
      <w:hyperlink w:anchor="_Toc18131" w:history="1">
        <w:r>
          <w:rPr>
            <w:rFonts w:ascii="仿宋" w:eastAsia="仿宋" w:hAnsi="仿宋" w:cs="仿宋" w:hint="eastAsia"/>
            <w:lang w:eastAsia="zh-CN"/>
          </w:rPr>
          <w:t>一、红外测温仪项目建设地方案</w:t>
        </w:r>
        <w:r>
          <w:tab/>
        </w:r>
        <w:r>
          <w:fldChar w:fldCharType="begin"/>
        </w:r>
        <w:r>
          <w:instrText xml:space="preserve"> PAGEREF _Toc18131 \h </w:instrText>
        </w:r>
        <w:r>
          <w:fldChar w:fldCharType="separate"/>
        </w:r>
        <w:r>
          <w:t>3</w:t>
        </w:r>
        <w:r>
          <w:fldChar w:fldCharType="end"/>
        </w:r>
      </w:hyperlink>
    </w:p>
    <w:p>
      <w:pPr>
        <w:pStyle w:val="TOC2"/>
        <w:tabs>
          <w:tab w:val="right" w:leader="dot" w:pos="8306"/>
        </w:tabs>
      </w:pPr>
      <w:hyperlink w:anchor="_Toc18410" w:history="1">
        <w:r>
          <w:rPr>
            <w:rFonts w:ascii="仿宋" w:eastAsia="仿宋" w:hAnsi="仿宋" w:cs="仿宋" w:hint="eastAsia"/>
            <w:lang w:eastAsia="zh-CN"/>
          </w:rPr>
          <w:t>(一)、红外测温仪项目选址原则</w:t>
        </w:r>
        <w:r>
          <w:tab/>
        </w:r>
        <w:r>
          <w:fldChar w:fldCharType="begin"/>
        </w:r>
        <w:r>
          <w:instrText xml:space="preserve"> PAGEREF _Toc18410 \h </w:instrText>
        </w:r>
        <w:r>
          <w:fldChar w:fldCharType="separate"/>
        </w:r>
        <w:r>
          <w:t>3</w:t>
        </w:r>
        <w:r>
          <w:fldChar w:fldCharType="end"/>
        </w:r>
      </w:hyperlink>
    </w:p>
    <w:p>
      <w:pPr>
        <w:pStyle w:val="TOC2"/>
        <w:tabs>
          <w:tab w:val="right" w:leader="dot" w:pos="8306"/>
        </w:tabs>
      </w:pPr>
      <w:hyperlink w:anchor="_Toc15137" w:history="1">
        <w:r>
          <w:rPr>
            <w:rFonts w:ascii="仿宋" w:eastAsia="仿宋" w:hAnsi="仿宋" w:cs="仿宋" w:hint="eastAsia"/>
            <w:lang w:eastAsia="zh-CN"/>
          </w:rPr>
          <w:t>(二)、红外测温仪项目选址</w:t>
        </w:r>
        <w:r>
          <w:tab/>
        </w:r>
        <w:r>
          <w:fldChar w:fldCharType="begin"/>
        </w:r>
        <w:r>
          <w:instrText xml:space="preserve"> PAGEREF _Toc15137 \h </w:instrText>
        </w:r>
        <w:r>
          <w:fldChar w:fldCharType="separate"/>
        </w:r>
        <w:r>
          <w:t>4</w:t>
        </w:r>
        <w:r>
          <w:fldChar w:fldCharType="end"/>
        </w:r>
      </w:hyperlink>
    </w:p>
    <w:p>
      <w:pPr>
        <w:pStyle w:val="TOC2"/>
        <w:tabs>
          <w:tab w:val="right" w:leader="dot" w:pos="8306"/>
        </w:tabs>
      </w:pPr>
      <w:hyperlink w:anchor="_Toc17465" w:history="1">
        <w:r>
          <w:rPr>
            <w:rFonts w:ascii="仿宋" w:eastAsia="仿宋" w:hAnsi="仿宋" w:cs="仿宋" w:hint="eastAsia"/>
            <w:lang w:eastAsia="zh-CN"/>
          </w:rPr>
          <w:t>(三)、建设条件分析</w:t>
        </w:r>
        <w:r>
          <w:tab/>
        </w:r>
        <w:r>
          <w:fldChar w:fldCharType="begin"/>
        </w:r>
        <w:r>
          <w:instrText xml:space="preserve"> PAGEREF _Toc17465 \h </w:instrText>
        </w:r>
        <w:r>
          <w:fldChar w:fldCharType="separate"/>
        </w:r>
        <w:r>
          <w:t>4</w:t>
        </w:r>
        <w:r>
          <w:fldChar w:fldCharType="end"/>
        </w:r>
      </w:hyperlink>
    </w:p>
    <w:p>
      <w:pPr>
        <w:pStyle w:val="TOC2"/>
        <w:tabs>
          <w:tab w:val="right" w:leader="dot" w:pos="8306"/>
        </w:tabs>
      </w:pPr>
      <w:hyperlink w:anchor="_Toc28203" w:history="1">
        <w:r>
          <w:rPr>
            <w:rFonts w:ascii="仿宋" w:eastAsia="仿宋" w:hAnsi="仿宋" w:cs="仿宋" w:hint="eastAsia"/>
            <w:lang w:eastAsia="zh-CN"/>
          </w:rPr>
          <w:t>(四)、用地控制指标</w:t>
        </w:r>
        <w:r>
          <w:tab/>
        </w:r>
        <w:r>
          <w:fldChar w:fldCharType="begin"/>
        </w:r>
        <w:r>
          <w:instrText xml:space="preserve"> PAGEREF _Toc28203 \h </w:instrText>
        </w:r>
        <w:r>
          <w:fldChar w:fldCharType="separate"/>
        </w:r>
        <w:r>
          <w:t>5</w:t>
        </w:r>
        <w:r>
          <w:fldChar w:fldCharType="end"/>
        </w:r>
      </w:hyperlink>
    </w:p>
    <w:p>
      <w:pPr>
        <w:pStyle w:val="TOC2"/>
        <w:tabs>
          <w:tab w:val="right" w:leader="dot" w:pos="8306"/>
        </w:tabs>
      </w:pPr>
      <w:hyperlink w:anchor="_Toc6229" w:history="1">
        <w:r>
          <w:rPr>
            <w:rFonts w:ascii="仿宋" w:eastAsia="仿宋" w:hAnsi="仿宋" w:cs="仿宋" w:hint="eastAsia"/>
            <w:lang w:eastAsia="zh-CN"/>
          </w:rPr>
          <w:t>(五)、用地总体要求</w:t>
        </w:r>
        <w:r>
          <w:tab/>
        </w:r>
        <w:r>
          <w:fldChar w:fldCharType="begin"/>
        </w:r>
        <w:r>
          <w:instrText xml:space="preserve"> PAGEREF _Toc6229 \h </w:instrText>
        </w:r>
        <w:r>
          <w:fldChar w:fldCharType="separate"/>
        </w:r>
        <w:r>
          <w:t>6</w:t>
        </w:r>
        <w:r>
          <w:fldChar w:fldCharType="end"/>
        </w:r>
      </w:hyperlink>
    </w:p>
    <w:p>
      <w:pPr>
        <w:pStyle w:val="TOC2"/>
        <w:tabs>
          <w:tab w:val="right" w:leader="dot" w:pos="8306"/>
        </w:tabs>
      </w:pPr>
      <w:hyperlink w:anchor="_Toc31428" w:history="1">
        <w:r>
          <w:rPr>
            <w:rFonts w:ascii="仿宋" w:eastAsia="仿宋" w:hAnsi="仿宋" w:cs="仿宋" w:hint="eastAsia"/>
            <w:lang w:eastAsia="zh-CN"/>
          </w:rPr>
          <w:t>(六)、节约用地措施</w:t>
        </w:r>
        <w:r>
          <w:tab/>
        </w:r>
        <w:r>
          <w:fldChar w:fldCharType="begin"/>
        </w:r>
        <w:r>
          <w:instrText xml:space="preserve"> PAGEREF _Toc31428 \h </w:instrText>
        </w:r>
        <w:r>
          <w:fldChar w:fldCharType="separate"/>
        </w:r>
        <w:r>
          <w:t>6</w:t>
        </w:r>
        <w:r>
          <w:fldChar w:fldCharType="end"/>
        </w:r>
      </w:hyperlink>
    </w:p>
    <w:p>
      <w:pPr>
        <w:pStyle w:val="TOC2"/>
        <w:tabs>
          <w:tab w:val="right" w:leader="dot" w:pos="8306"/>
        </w:tabs>
      </w:pPr>
      <w:hyperlink w:anchor="_Toc26083" w:history="1">
        <w:r>
          <w:rPr>
            <w:rFonts w:ascii="仿宋" w:eastAsia="仿宋" w:hAnsi="仿宋" w:cs="仿宋" w:hint="eastAsia"/>
            <w:lang w:eastAsia="zh-CN"/>
          </w:rPr>
          <w:t>(七)、总图布置方案</w:t>
        </w:r>
        <w:r>
          <w:tab/>
        </w:r>
        <w:r>
          <w:fldChar w:fldCharType="begin"/>
        </w:r>
        <w:r>
          <w:instrText xml:space="preserve"> PAGEREF _Toc26083 \h </w:instrText>
        </w:r>
        <w:r>
          <w:fldChar w:fldCharType="separate"/>
        </w:r>
        <w:r>
          <w:t>6</w:t>
        </w:r>
        <w:r>
          <w:fldChar w:fldCharType="end"/>
        </w:r>
      </w:hyperlink>
    </w:p>
    <w:p>
      <w:pPr>
        <w:pStyle w:val="TOC2"/>
        <w:tabs>
          <w:tab w:val="right" w:leader="dot" w:pos="8306"/>
        </w:tabs>
      </w:pPr>
      <w:hyperlink w:anchor="_Toc3503" w:history="1">
        <w:r>
          <w:rPr>
            <w:rFonts w:ascii="仿宋" w:eastAsia="仿宋" w:hAnsi="仿宋" w:cs="仿宋" w:hint="eastAsia"/>
            <w:lang w:eastAsia="zh-CN"/>
          </w:rPr>
          <w:t>(八)、运输组成</w:t>
        </w:r>
        <w:r>
          <w:tab/>
        </w:r>
        <w:r>
          <w:fldChar w:fldCharType="begin"/>
        </w:r>
        <w:r>
          <w:instrText xml:space="preserve"> PAGEREF _Toc3503 \h </w:instrText>
        </w:r>
        <w:r>
          <w:fldChar w:fldCharType="separate"/>
        </w:r>
        <w:r>
          <w:t>8</w:t>
        </w:r>
        <w:r>
          <w:fldChar w:fldCharType="end"/>
        </w:r>
      </w:hyperlink>
    </w:p>
    <w:p>
      <w:pPr>
        <w:pStyle w:val="TOC2"/>
        <w:tabs>
          <w:tab w:val="right" w:leader="dot" w:pos="8306"/>
        </w:tabs>
      </w:pPr>
      <w:hyperlink w:anchor="_Toc14722" w:history="1">
        <w:r>
          <w:rPr>
            <w:rFonts w:ascii="仿宋" w:eastAsia="仿宋" w:hAnsi="仿宋" w:cs="仿宋" w:hint="eastAsia"/>
            <w:lang w:eastAsia="zh-CN"/>
          </w:rPr>
          <w:t>(九)、选址综合评价</w:t>
        </w:r>
        <w:r>
          <w:tab/>
        </w:r>
        <w:r>
          <w:fldChar w:fldCharType="begin"/>
        </w:r>
        <w:r>
          <w:instrText xml:space="preserve"> PAGEREF _Toc14722 \h </w:instrText>
        </w:r>
        <w:r>
          <w:fldChar w:fldCharType="separate"/>
        </w:r>
        <w:r>
          <w:t>9</w:t>
        </w:r>
        <w:r>
          <w:fldChar w:fldCharType="end"/>
        </w:r>
      </w:hyperlink>
    </w:p>
    <w:p>
      <w:pPr>
        <w:pStyle w:val="TOC1"/>
        <w:tabs>
          <w:tab w:val="right" w:leader="dot" w:pos="8306"/>
        </w:tabs>
      </w:pPr>
      <w:hyperlink w:anchor="_Toc28754" w:history="1">
        <w:r>
          <w:rPr>
            <w:rFonts w:ascii="仿宋" w:eastAsia="仿宋" w:hAnsi="仿宋" w:cs="仿宋" w:hint="eastAsia"/>
            <w:lang w:eastAsia="zh-CN"/>
          </w:rPr>
          <w:t>二、土建工程说明</w:t>
        </w:r>
        <w:r>
          <w:tab/>
        </w:r>
        <w:r>
          <w:fldChar w:fldCharType="begin"/>
        </w:r>
        <w:r>
          <w:instrText xml:space="preserve"> PAGEREF _Toc28754 \h </w:instrText>
        </w:r>
        <w:r>
          <w:fldChar w:fldCharType="separate"/>
        </w:r>
        <w:r>
          <w:t>10</w:t>
        </w:r>
        <w:r>
          <w:fldChar w:fldCharType="end"/>
        </w:r>
      </w:hyperlink>
    </w:p>
    <w:p>
      <w:pPr>
        <w:pStyle w:val="TOC2"/>
        <w:tabs>
          <w:tab w:val="right" w:leader="dot" w:pos="8306"/>
        </w:tabs>
      </w:pPr>
      <w:hyperlink w:anchor="_Toc28988" w:history="1">
        <w:r>
          <w:rPr>
            <w:rFonts w:ascii="仿宋" w:eastAsia="仿宋" w:hAnsi="仿宋" w:cs="仿宋" w:hint="eastAsia"/>
            <w:lang w:eastAsia="zh-CN"/>
          </w:rPr>
          <w:t>(一)、建筑工程设计原则</w:t>
        </w:r>
        <w:r>
          <w:tab/>
        </w:r>
        <w:r>
          <w:fldChar w:fldCharType="begin"/>
        </w:r>
        <w:r>
          <w:instrText xml:space="preserve"> PAGEREF _Toc28988 \h </w:instrText>
        </w:r>
        <w:r>
          <w:fldChar w:fldCharType="separate"/>
        </w:r>
        <w:r>
          <w:t>10</w:t>
        </w:r>
        <w:r>
          <w:fldChar w:fldCharType="end"/>
        </w:r>
      </w:hyperlink>
    </w:p>
    <w:p>
      <w:pPr>
        <w:pStyle w:val="TOC2"/>
        <w:tabs>
          <w:tab w:val="right" w:leader="dot" w:pos="8306"/>
        </w:tabs>
      </w:pPr>
      <w:hyperlink w:anchor="_Toc16863" w:history="1">
        <w:r>
          <w:rPr>
            <w:rFonts w:ascii="仿宋" w:eastAsia="仿宋" w:hAnsi="仿宋" w:cs="仿宋" w:hint="eastAsia"/>
            <w:lang w:eastAsia="zh-CN"/>
          </w:rPr>
          <w:t>(二)、红外测温仪项目工程建设标准规范</w:t>
        </w:r>
        <w:r>
          <w:tab/>
        </w:r>
        <w:r>
          <w:fldChar w:fldCharType="begin"/>
        </w:r>
        <w:r>
          <w:instrText xml:space="preserve"> PAGEREF _Toc16863 \h </w:instrText>
        </w:r>
        <w:r>
          <w:fldChar w:fldCharType="separate"/>
        </w:r>
        <w:r>
          <w:t>11</w:t>
        </w:r>
        <w:r>
          <w:fldChar w:fldCharType="end"/>
        </w:r>
      </w:hyperlink>
    </w:p>
    <w:p>
      <w:pPr>
        <w:pStyle w:val="TOC2"/>
        <w:tabs>
          <w:tab w:val="right" w:leader="dot" w:pos="8306"/>
        </w:tabs>
      </w:pPr>
      <w:hyperlink w:anchor="_Toc19329" w:history="1">
        <w:r>
          <w:rPr>
            <w:rFonts w:ascii="仿宋" w:eastAsia="仿宋" w:hAnsi="仿宋" w:cs="仿宋" w:hint="eastAsia"/>
            <w:lang w:eastAsia="zh-CN"/>
          </w:rPr>
          <w:t>(三)、红外测温仪项目总平面设计要求</w:t>
        </w:r>
        <w:r>
          <w:tab/>
        </w:r>
        <w:r>
          <w:fldChar w:fldCharType="begin"/>
        </w:r>
        <w:r>
          <w:instrText xml:space="preserve"> PAGEREF _Toc19329 \h </w:instrText>
        </w:r>
        <w:r>
          <w:fldChar w:fldCharType="separate"/>
        </w:r>
        <w:r>
          <w:t>13</w:t>
        </w:r>
        <w:r>
          <w:fldChar w:fldCharType="end"/>
        </w:r>
      </w:hyperlink>
    </w:p>
    <w:p>
      <w:pPr>
        <w:pStyle w:val="TOC2"/>
        <w:tabs>
          <w:tab w:val="right" w:leader="dot" w:pos="8306"/>
        </w:tabs>
      </w:pPr>
      <w:hyperlink w:anchor="_Toc6890" w:history="1">
        <w:r>
          <w:rPr>
            <w:rFonts w:ascii="仿宋" w:eastAsia="仿宋" w:hAnsi="仿宋" w:cs="仿宋" w:hint="eastAsia"/>
            <w:lang w:eastAsia="zh-CN"/>
          </w:rPr>
          <w:t>(四)、建筑设计规范和标准</w:t>
        </w:r>
        <w:r>
          <w:tab/>
        </w:r>
        <w:r>
          <w:fldChar w:fldCharType="begin"/>
        </w:r>
        <w:r>
          <w:instrText xml:space="preserve"> PAGEREF _Toc6890 \h </w:instrText>
        </w:r>
        <w:r>
          <w:fldChar w:fldCharType="separate"/>
        </w:r>
        <w:r>
          <w:t>13</w:t>
        </w:r>
        <w:r>
          <w:fldChar w:fldCharType="end"/>
        </w:r>
      </w:hyperlink>
    </w:p>
    <w:p>
      <w:pPr>
        <w:pStyle w:val="TOC2"/>
        <w:tabs>
          <w:tab w:val="right" w:leader="dot" w:pos="8306"/>
        </w:tabs>
      </w:pPr>
      <w:hyperlink w:anchor="_Toc2801" w:history="1">
        <w:r>
          <w:rPr>
            <w:rFonts w:ascii="仿宋" w:eastAsia="仿宋" w:hAnsi="仿宋" w:cs="仿宋" w:hint="eastAsia"/>
            <w:lang w:eastAsia="zh-CN"/>
          </w:rPr>
          <w:t>(五)、土建工程设计年限及安全等级</w:t>
        </w:r>
        <w:r>
          <w:tab/>
        </w:r>
        <w:r>
          <w:fldChar w:fldCharType="begin"/>
        </w:r>
        <w:r>
          <w:instrText xml:space="preserve"> PAGEREF _Toc2801 \h </w:instrText>
        </w:r>
        <w:r>
          <w:fldChar w:fldCharType="separate"/>
        </w:r>
        <w:r>
          <w:t>14</w:t>
        </w:r>
        <w:r>
          <w:fldChar w:fldCharType="end"/>
        </w:r>
      </w:hyperlink>
    </w:p>
    <w:p>
      <w:pPr>
        <w:pStyle w:val="TOC2"/>
        <w:tabs>
          <w:tab w:val="right" w:leader="dot" w:pos="8306"/>
        </w:tabs>
      </w:pPr>
      <w:hyperlink w:anchor="_Toc30342" w:history="1">
        <w:r>
          <w:rPr>
            <w:rFonts w:ascii="仿宋" w:eastAsia="仿宋" w:hAnsi="仿宋" w:cs="仿宋" w:hint="eastAsia"/>
            <w:lang w:eastAsia="zh-CN"/>
          </w:rPr>
          <w:t>(六)、建筑工程设计总体要求</w:t>
        </w:r>
        <w:r>
          <w:tab/>
        </w:r>
        <w:r>
          <w:fldChar w:fldCharType="begin"/>
        </w:r>
        <w:r>
          <w:instrText xml:space="preserve"> PAGEREF _Toc30342 \h </w:instrText>
        </w:r>
        <w:r>
          <w:fldChar w:fldCharType="separate"/>
        </w:r>
        <w:r>
          <w:t>15</w:t>
        </w:r>
        <w:r>
          <w:fldChar w:fldCharType="end"/>
        </w:r>
      </w:hyperlink>
    </w:p>
    <w:p>
      <w:pPr>
        <w:pStyle w:val="TOC2"/>
        <w:tabs>
          <w:tab w:val="right" w:leader="dot" w:pos="8306"/>
        </w:tabs>
      </w:pPr>
      <w:hyperlink w:anchor="_Toc15744" w:history="1">
        <w:r>
          <w:rPr>
            <w:rFonts w:ascii="仿宋" w:eastAsia="仿宋" w:hAnsi="仿宋" w:cs="仿宋" w:hint="eastAsia"/>
            <w:lang w:eastAsia="zh-CN"/>
          </w:rPr>
          <w:t>(七)、土建工程建设指标</w:t>
        </w:r>
        <w:r>
          <w:tab/>
        </w:r>
        <w:r>
          <w:fldChar w:fldCharType="begin"/>
        </w:r>
        <w:r>
          <w:instrText xml:space="preserve"> PAGEREF _Toc15744 \h </w:instrText>
        </w:r>
        <w:r>
          <w:fldChar w:fldCharType="separate"/>
        </w:r>
        <w:r>
          <w:t>16</w:t>
        </w:r>
        <w:r>
          <w:fldChar w:fldCharType="end"/>
        </w:r>
      </w:hyperlink>
    </w:p>
    <w:p>
      <w:pPr>
        <w:pStyle w:val="TOC1"/>
        <w:tabs>
          <w:tab w:val="right" w:leader="dot" w:pos="8306"/>
        </w:tabs>
      </w:pPr>
      <w:hyperlink w:anchor="_Toc21845" w:history="1">
        <w:r>
          <w:rPr>
            <w:rFonts w:ascii="仿宋" w:eastAsia="仿宋" w:hAnsi="仿宋" w:cs="仿宋" w:hint="eastAsia"/>
            <w:lang w:eastAsia="zh-CN"/>
          </w:rPr>
          <w:t>三、红外测温仪项目招投标方案</w:t>
        </w:r>
        <w:r>
          <w:tab/>
        </w:r>
        <w:r>
          <w:fldChar w:fldCharType="begin"/>
        </w:r>
        <w:r>
          <w:instrText xml:space="preserve"> PAGEREF _Toc21845 \h </w:instrText>
        </w:r>
        <w:r>
          <w:fldChar w:fldCharType="separate"/>
        </w:r>
        <w:r>
          <w:t>17</w:t>
        </w:r>
        <w:r>
          <w:fldChar w:fldCharType="end"/>
        </w:r>
      </w:hyperlink>
    </w:p>
    <w:p>
      <w:pPr>
        <w:pStyle w:val="TOC2"/>
        <w:tabs>
          <w:tab w:val="right" w:leader="dot" w:pos="8306"/>
        </w:tabs>
      </w:pPr>
      <w:hyperlink w:anchor="_Toc27069" w:history="1">
        <w:r>
          <w:rPr>
            <w:rFonts w:ascii="仿宋" w:eastAsia="仿宋" w:hAnsi="仿宋" w:cs="仿宋" w:hint="eastAsia"/>
            <w:lang w:eastAsia="zh-CN"/>
          </w:rPr>
          <w:t>(一)、招标组织方式</w:t>
        </w:r>
        <w:r>
          <w:tab/>
        </w:r>
        <w:r>
          <w:fldChar w:fldCharType="begin"/>
        </w:r>
        <w:r>
          <w:instrText xml:space="preserve"> PAGEREF _Toc27069 \h </w:instrText>
        </w:r>
        <w:r>
          <w:fldChar w:fldCharType="separate"/>
        </w:r>
        <w:r>
          <w:t>17</w:t>
        </w:r>
        <w:r>
          <w:fldChar w:fldCharType="end"/>
        </w:r>
      </w:hyperlink>
    </w:p>
    <w:p>
      <w:pPr>
        <w:pStyle w:val="TOC2"/>
        <w:tabs>
          <w:tab w:val="right" w:leader="dot" w:pos="8306"/>
        </w:tabs>
      </w:pPr>
      <w:hyperlink w:anchor="_Toc29246" w:history="1">
        <w:r>
          <w:rPr>
            <w:rFonts w:ascii="仿宋" w:eastAsia="仿宋" w:hAnsi="仿宋" w:cs="仿宋" w:hint="eastAsia"/>
            <w:lang w:eastAsia="zh-CN"/>
          </w:rPr>
          <w:t>(二)、招标委员会的组织设立</w:t>
        </w:r>
        <w:r>
          <w:tab/>
        </w:r>
        <w:r>
          <w:fldChar w:fldCharType="begin"/>
        </w:r>
        <w:r>
          <w:instrText xml:space="preserve"> PAGEREF _Toc29246 \h </w:instrText>
        </w:r>
        <w:r>
          <w:fldChar w:fldCharType="separate"/>
        </w:r>
        <w:r>
          <w:t>17</w:t>
        </w:r>
        <w:r>
          <w:fldChar w:fldCharType="end"/>
        </w:r>
      </w:hyperlink>
    </w:p>
    <w:p>
      <w:pPr>
        <w:pStyle w:val="TOC2"/>
        <w:tabs>
          <w:tab w:val="right" w:leader="dot" w:pos="8306"/>
        </w:tabs>
      </w:pPr>
      <w:hyperlink w:anchor="_Toc15166" w:history="1">
        <w:r>
          <w:rPr>
            <w:rFonts w:ascii="仿宋" w:eastAsia="仿宋" w:hAnsi="仿宋" w:cs="仿宋" w:hint="eastAsia"/>
            <w:lang w:eastAsia="zh-CN"/>
          </w:rPr>
          <w:t>(三)、红外测温仪项目招投标要求</w:t>
        </w:r>
        <w:r>
          <w:tab/>
        </w:r>
        <w:r>
          <w:fldChar w:fldCharType="begin"/>
        </w:r>
        <w:r>
          <w:instrText xml:space="preserve"> PAGEREF _Toc15166 \h </w:instrText>
        </w:r>
        <w:r>
          <w:fldChar w:fldCharType="separate"/>
        </w:r>
        <w:r>
          <w:t>18</w:t>
        </w:r>
        <w:r>
          <w:fldChar w:fldCharType="end"/>
        </w:r>
      </w:hyperlink>
    </w:p>
    <w:p>
      <w:pPr>
        <w:pStyle w:val="TOC2"/>
        <w:tabs>
          <w:tab w:val="right" w:leader="dot" w:pos="8306"/>
        </w:tabs>
      </w:pPr>
      <w:hyperlink w:anchor="_Toc23969" w:history="1">
        <w:r>
          <w:rPr>
            <w:rFonts w:ascii="仿宋" w:eastAsia="仿宋" w:hAnsi="仿宋" w:cs="仿宋" w:hint="eastAsia"/>
            <w:lang w:eastAsia="zh-CN"/>
          </w:rPr>
          <w:t>(四)、红外测温仪项目招标方式和招标程序</w:t>
        </w:r>
        <w:r>
          <w:tab/>
        </w:r>
        <w:r>
          <w:fldChar w:fldCharType="begin"/>
        </w:r>
        <w:r>
          <w:instrText xml:space="preserve"> PAGEREF _Toc23969 \h </w:instrText>
        </w:r>
        <w:r>
          <w:fldChar w:fldCharType="separate"/>
        </w:r>
        <w:r>
          <w:t>19</w:t>
        </w:r>
        <w:r>
          <w:fldChar w:fldCharType="end"/>
        </w:r>
      </w:hyperlink>
    </w:p>
    <w:p>
      <w:pPr>
        <w:pStyle w:val="TOC2"/>
        <w:tabs>
          <w:tab w:val="right" w:leader="dot" w:pos="8306"/>
        </w:tabs>
      </w:pPr>
      <w:hyperlink w:anchor="_Toc20354" w:history="1">
        <w:r>
          <w:rPr>
            <w:rFonts w:ascii="仿宋" w:eastAsia="仿宋" w:hAnsi="仿宋" w:cs="仿宋" w:hint="eastAsia"/>
            <w:lang w:eastAsia="zh-CN"/>
          </w:rPr>
          <w:t>(五)、招标费用及信息发布</w:t>
        </w:r>
        <w:r>
          <w:tab/>
        </w:r>
        <w:r>
          <w:fldChar w:fldCharType="begin"/>
        </w:r>
        <w:r>
          <w:instrText xml:space="preserve"> PAGEREF _Toc20354 \h </w:instrText>
        </w:r>
        <w:r>
          <w:fldChar w:fldCharType="separate"/>
        </w:r>
        <w:r>
          <w:t>22</w:t>
        </w:r>
        <w:r>
          <w:fldChar w:fldCharType="end"/>
        </w:r>
      </w:hyperlink>
    </w:p>
    <w:p>
      <w:pPr>
        <w:pStyle w:val="TOC1"/>
        <w:tabs>
          <w:tab w:val="right" w:leader="dot" w:pos="8306"/>
        </w:tabs>
      </w:pPr>
      <w:hyperlink w:anchor="_Toc15158" w:history="1">
        <w:r>
          <w:rPr>
            <w:rFonts w:ascii="仿宋" w:eastAsia="仿宋" w:hAnsi="仿宋" w:cs="仿宋" w:hint="eastAsia"/>
            <w:lang w:eastAsia="zh-CN"/>
          </w:rPr>
          <w:t>四、实施进度</w:t>
        </w:r>
        <w:r>
          <w:tab/>
        </w:r>
        <w:r>
          <w:fldChar w:fldCharType="begin"/>
        </w:r>
        <w:r>
          <w:instrText xml:space="preserve"> PAGEREF _Toc15158 \h </w:instrText>
        </w:r>
        <w:r>
          <w:fldChar w:fldCharType="separate"/>
        </w:r>
        <w:r>
          <w:t>23</w:t>
        </w:r>
        <w:r>
          <w:fldChar w:fldCharType="end"/>
        </w:r>
      </w:hyperlink>
    </w:p>
    <w:p>
      <w:pPr>
        <w:pStyle w:val="TOC2"/>
        <w:tabs>
          <w:tab w:val="right" w:leader="dot" w:pos="8306"/>
        </w:tabs>
      </w:pPr>
      <w:hyperlink w:anchor="_Toc3779" w:history="1">
        <w:r>
          <w:rPr>
            <w:rFonts w:ascii="仿宋" w:eastAsia="仿宋" w:hAnsi="仿宋" w:cs="仿宋" w:hint="eastAsia"/>
            <w:lang w:eastAsia="zh-CN"/>
          </w:rPr>
          <w:t>(一)、建设周期</w:t>
        </w:r>
        <w:r>
          <w:tab/>
        </w:r>
        <w:r>
          <w:fldChar w:fldCharType="begin"/>
        </w:r>
        <w:r>
          <w:instrText xml:space="preserve"> PAGEREF _Toc3779 \h </w:instrText>
        </w:r>
        <w:r>
          <w:fldChar w:fldCharType="separate"/>
        </w:r>
        <w:r>
          <w:t>23</w:t>
        </w:r>
        <w:r>
          <w:fldChar w:fldCharType="end"/>
        </w:r>
      </w:hyperlink>
    </w:p>
    <w:p>
      <w:pPr>
        <w:pStyle w:val="TOC2"/>
        <w:tabs>
          <w:tab w:val="right" w:leader="dot" w:pos="8306"/>
        </w:tabs>
      </w:pPr>
      <w:hyperlink w:anchor="_Toc11" w:history="1">
        <w:r>
          <w:rPr>
            <w:rFonts w:ascii="仿宋" w:eastAsia="仿宋" w:hAnsi="仿宋" w:cs="仿宋" w:hint="eastAsia"/>
            <w:lang w:eastAsia="zh-CN"/>
          </w:rPr>
          <w:t>(二)、建设进度</w:t>
        </w:r>
        <w:r>
          <w:tab/>
        </w:r>
        <w:r>
          <w:fldChar w:fldCharType="begin"/>
        </w:r>
        <w:r>
          <w:instrText xml:space="preserve"> PAGEREF _Toc11 \h </w:instrText>
        </w:r>
        <w:r>
          <w:fldChar w:fldCharType="separate"/>
        </w:r>
        <w:r>
          <w:t>24</w:t>
        </w:r>
        <w:r>
          <w:fldChar w:fldCharType="end"/>
        </w:r>
      </w:hyperlink>
    </w:p>
    <w:p>
      <w:pPr>
        <w:pStyle w:val="TOC2"/>
        <w:tabs>
          <w:tab w:val="right" w:leader="dot" w:pos="8306"/>
        </w:tabs>
      </w:pPr>
      <w:hyperlink w:anchor="_Toc6296" w:history="1">
        <w:r>
          <w:rPr>
            <w:rFonts w:ascii="仿宋" w:eastAsia="仿宋" w:hAnsi="仿宋" w:cs="仿宋" w:hint="eastAsia"/>
            <w:lang w:eastAsia="zh-CN"/>
          </w:rPr>
          <w:t>(三)、进度安排注意事项</w:t>
        </w:r>
        <w:r>
          <w:tab/>
        </w:r>
        <w:r>
          <w:fldChar w:fldCharType="begin"/>
        </w:r>
        <w:r>
          <w:instrText xml:space="preserve"> PAGEREF _Toc6296 \h </w:instrText>
        </w:r>
        <w:r>
          <w:fldChar w:fldCharType="separate"/>
        </w:r>
        <w:r>
          <w:t>25</w:t>
        </w:r>
        <w:r>
          <w:fldChar w:fldCharType="end"/>
        </w:r>
      </w:hyperlink>
    </w:p>
    <w:p>
      <w:pPr>
        <w:pStyle w:val="TOC2"/>
        <w:tabs>
          <w:tab w:val="right" w:leader="dot" w:pos="8306"/>
        </w:tabs>
      </w:pPr>
      <w:hyperlink w:anchor="_Toc14643" w:history="1">
        <w:r>
          <w:rPr>
            <w:rFonts w:ascii="仿宋" w:eastAsia="仿宋" w:hAnsi="仿宋" w:cs="仿宋" w:hint="eastAsia"/>
            <w:lang w:eastAsia="zh-CN"/>
          </w:rPr>
          <w:t>(四)、人力资源配置</w:t>
        </w:r>
        <w:r>
          <w:tab/>
        </w:r>
        <w:r>
          <w:fldChar w:fldCharType="begin"/>
        </w:r>
        <w:r>
          <w:instrText xml:space="preserve"> PAGEREF _Toc14643 \h </w:instrText>
        </w:r>
        <w:r>
          <w:fldChar w:fldCharType="separate"/>
        </w:r>
        <w:r>
          <w:t>26</w:t>
        </w:r>
        <w:r>
          <w:fldChar w:fldCharType="end"/>
        </w:r>
      </w:hyperlink>
    </w:p>
    <w:p>
      <w:pPr>
        <w:pStyle w:val="TOC2"/>
        <w:tabs>
          <w:tab w:val="right" w:leader="dot" w:pos="8306"/>
        </w:tabs>
      </w:pPr>
      <w:hyperlink w:anchor="_Toc19023" w:history="1">
        <w:r>
          <w:rPr>
            <w:rFonts w:ascii="仿宋" w:eastAsia="仿宋" w:hAnsi="仿宋" w:cs="仿宋" w:hint="eastAsia"/>
            <w:lang w:eastAsia="zh-CN"/>
          </w:rPr>
          <w:t>(五)、员工培训</w:t>
        </w:r>
        <w:r>
          <w:tab/>
        </w:r>
        <w:r>
          <w:fldChar w:fldCharType="begin"/>
        </w:r>
        <w:r>
          <w:instrText xml:space="preserve"> PAGEREF _Toc19023 \h </w:instrText>
        </w:r>
        <w:r>
          <w:fldChar w:fldCharType="separate"/>
        </w:r>
        <w:r>
          <w:t>26</w:t>
        </w:r>
        <w:r>
          <w:fldChar w:fldCharType="end"/>
        </w:r>
      </w:hyperlink>
    </w:p>
    <w:p>
      <w:pPr>
        <w:pStyle w:val="TOC2"/>
        <w:tabs>
          <w:tab w:val="right" w:leader="dot" w:pos="8306"/>
        </w:tabs>
      </w:pPr>
      <w:hyperlink w:anchor="_Toc26915" w:history="1">
        <w:r>
          <w:rPr>
            <w:rFonts w:ascii="仿宋" w:eastAsia="仿宋" w:hAnsi="仿宋" w:cs="仿宋" w:hint="eastAsia"/>
            <w:lang w:eastAsia="zh-CN"/>
          </w:rPr>
          <w:t>(六)、红外测温仪项目实施保障</w:t>
        </w:r>
        <w:r>
          <w:tab/>
        </w:r>
        <w:r>
          <w:fldChar w:fldCharType="begin"/>
        </w:r>
        <w:r>
          <w:instrText xml:space="preserve"> PAGEREF _Toc26915 \h </w:instrText>
        </w:r>
        <w:r>
          <w:fldChar w:fldCharType="separate"/>
        </w:r>
        <w:r>
          <w:t>28</w:t>
        </w:r>
        <w:r>
          <w:fldChar w:fldCharType="end"/>
        </w:r>
      </w:hyperlink>
    </w:p>
    <w:p>
      <w:pPr>
        <w:pStyle w:val="TOC1"/>
        <w:tabs>
          <w:tab w:val="right" w:leader="dot" w:pos="8306"/>
        </w:tabs>
      </w:pPr>
      <w:hyperlink w:anchor="_Toc21860" w:history="1">
        <w:r>
          <w:rPr>
            <w:rFonts w:ascii="仿宋" w:eastAsia="仿宋" w:hAnsi="仿宋" w:cs="仿宋" w:hint="eastAsia"/>
            <w:lang w:eastAsia="zh-CN"/>
          </w:rPr>
          <w:t>五、红外测温仪项目节能概况</w:t>
        </w:r>
        <w:r>
          <w:tab/>
        </w:r>
        <w:r>
          <w:fldChar w:fldCharType="begin"/>
        </w:r>
        <w:r>
          <w:instrText xml:space="preserve"> PAGEREF _Toc21860 \h </w:instrText>
        </w:r>
        <w:r>
          <w:fldChar w:fldCharType="separate"/>
        </w:r>
        <w:r>
          <w:t>28</w:t>
        </w:r>
        <w:r>
          <w:fldChar w:fldCharType="end"/>
        </w:r>
      </w:hyperlink>
    </w:p>
    <w:p>
      <w:pPr>
        <w:pStyle w:val="TOC2"/>
        <w:tabs>
          <w:tab w:val="right" w:leader="dot" w:pos="8306"/>
        </w:tabs>
      </w:pPr>
      <w:hyperlink w:anchor="_Toc14549" w:history="1">
        <w:r>
          <w:rPr>
            <w:rFonts w:ascii="仿宋" w:eastAsia="仿宋" w:hAnsi="仿宋" w:cs="仿宋" w:hint="eastAsia"/>
            <w:lang w:eastAsia="zh-CN"/>
          </w:rPr>
          <w:t>(一)、节能概述</w:t>
        </w:r>
        <w:r>
          <w:tab/>
        </w:r>
        <w:r>
          <w:fldChar w:fldCharType="begin"/>
        </w:r>
        <w:r>
          <w:instrText xml:space="preserve"> PAGEREF _Toc14549 \h </w:instrText>
        </w:r>
        <w:r>
          <w:fldChar w:fldCharType="separate"/>
        </w:r>
        <w:r>
          <w:t>28</w:t>
        </w:r>
        <w:r>
          <w:fldChar w:fldCharType="end"/>
        </w:r>
      </w:hyperlink>
    </w:p>
    <w:p>
      <w:pPr>
        <w:pStyle w:val="TOC2"/>
        <w:tabs>
          <w:tab w:val="right" w:leader="dot" w:pos="8306"/>
        </w:tabs>
      </w:pPr>
      <w:hyperlink w:anchor="_Toc20112" w:history="1">
        <w:r>
          <w:rPr>
            <w:rFonts w:ascii="仿宋" w:eastAsia="仿宋" w:hAnsi="仿宋" w:cs="仿宋" w:hint="eastAsia"/>
            <w:lang w:eastAsia="zh-CN"/>
          </w:rPr>
          <w:t>(二)、红外测温仪项目所在地能源消费及能源供应条件</w:t>
        </w:r>
        <w:r>
          <w:tab/>
        </w:r>
        <w:r>
          <w:fldChar w:fldCharType="begin"/>
        </w:r>
        <w:r>
          <w:instrText xml:space="preserve"> PAGEREF _Toc20112 \h </w:instrText>
        </w:r>
        <w:r>
          <w:fldChar w:fldCharType="separate"/>
        </w:r>
        <w:r>
          <w:t>29</w:t>
        </w:r>
        <w:r>
          <w:fldChar w:fldCharType="end"/>
        </w:r>
      </w:hyperlink>
    </w:p>
    <w:p>
      <w:pPr>
        <w:pStyle w:val="TOC2"/>
        <w:tabs>
          <w:tab w:val="right" w:leader="dot" w:pos="8306"/>
        </w:tabs>
      </w:pPr>
      <w:hyperlink w:anchor="_Toc25386" w:history="1">
        <w:r>
          <w:rPr>
            <w:rFonts w:ascii="仿宋" w:eastAsia="仿宋" w:hAnsi="仿宋" w:cs="仿宋" w:hint="eastAsia"/>
            <w:lang w:eastAsia="zh-CN"/>
          </w:rPr>
          <w:t>(三)、能源消费种类和数量分析</w:t>
        </w:r>
        <w:r>
          <w:tab/>
        </w:r>
        <w:r>
          <w:fldChar w:fldCharType="begin"/>
        </w:r>
        <w:r>
          <w:instrText xml:space="preserve"> PAGEREF _Toc25386 \h </w:instrText>
        </w:r>
        <w:r>
          <w:fldChar w:fldCharType="separate"/>
        </w:r>
        <w:r>
          <w:t>30</w:t>
        </w:r>
        <w:r>
          <w:fldChar w:fldCharType="end"/>
        </w:r>
      </w:hyperlink>
    </w:p>
    <w:p>
      <w:pPr>
        <w:pStyle w:val="TOC2"/>
        <w:tabs>
          <w:tab w:val="right" w:leader="dot" w:pos="8306"/>
        </w:tabs>
      </w:pPr>
      <w:hyperlink w:anchor="_Toc8749" w:history="1">
        <w:r>
          <w:rPr>
            <w:rFonts w:ascii="仿宋" w:eastAsia="仿宋" w:hAnsi="仿宋" w:cs="仿宋" w:hint="eastAsia"/>
            <w:lang w:eastAsia="zh-CN"/>
          </w:rPr>
          <w:t>(四)、红外测温仪项目预期节能综合评价</w:t>
        </w:r>
        <w:r>
          <w:tab/>
        </w:r>
        <w:r>
          <w:fldChar w:fldCharType="begin"/>
        </w:r>
        <w:r>
          <w:instrText xml:space="preserve"> PAGEREF _Toc8749 \h </w:instrText>
        </w:r>
        <w:r>
          <w:fldChar w:fldCharType="separate"/>
        </w:r>
        <w:r>
          <w:t>31</w:t>
        </w:r>
        <w:r>
          <w:fldChar w:fldCharType="end"/>
        </w:r>
      </w:hyperlink>
    </w:p>
    <w:p>
      <w:pPr>
        <w:pStyle w:val="TOC2"/>
        <w:tabs>
          <w:tab w:val="right" w:leader="dot" w:pos="8306"/>
        </w:tabs>
      </w:pPr>
      <w:hyperlink w:anchor="_Toc13340" w:history="1">
        <w:r>
          <w:rPr>
            <w:rFonts w:ascii="仿宋" w:eastAsia="仿宋" w:hAnsi="仿宋" w:cs="仿宋" w:hint="eastAsia"/>
            <w:lang w:eastAsia="zh-CN"/>
          </w:rPr>
          <w:t>(五)、红外测温仪项目节能设计</w:t>
        </w:r>
        <w:r>
          <w:tab/>
        </w:r>
        <w:r>
          <w:fldChar w:fldCharType="begin"/>
        </w:r>
        <w:r>
          <w:instrText xml:space="preserve"> PAGEREF _Toc13340 \h </w:instrText>
        </w:r>
        <w:r>
          <w:fldChar w:fldCharType="separate"/>
        </w:r>
        <w:r>
          <w:t>32</w:t>
        </w:r>
        <w:r>
          <w:fldChar w:fldCharType="end"/>
        </w:r>
      </w:hyperlink>
    </w:p>
    <w:p>
      <w:pPr>
        <w:pStyle w:val="TOC2"/>
        <w:tabs>
          <w:tab w:val="right" w:leader="dot" w:pos="8306"/>
        </w:tabs>
      </w:pPr>
      <w:hyperlink w:anchor="_Toc279" w:history="1">
        <w:r>
          <w:rPr>
            <w:rFonts w:ascii="仿宋" w:eastAsia="仿宋" w:hAnsi="仿宋" w:cs="仿宋" w:hint="eastAsia"/>
            <w:lang w:eastAsia="zh-CN"/>
          </w:rPr>
          <w:t>(六)、节能措施</w:t>
        </w:r>
        <w:r>
          <w:tab/>
        </w:r>
        <w:r>
          <w:fldChar w:fldCharType="begin"/>
        </w:r>
        <w:r>
          <w:instrText xml:space="preserve"> PAGEREF _Toc279 \h </w:instrText>
        </w:r>
        <w:r>
          <w:fldChar w:fldCharType="separate"/>
        </w:r>
        <w:r>
          <w:t>32</w:t>
        </w:r>
        <w:r>
          <w:fldChar w:fldCharType="end"/>
        </w:r>
      </w:hyperlink>
    </w:p>
    <w:p>
      <w:pPr>
        <w:pStyle w:val="TOC1"/>
        <w:tabs>
          <w:tab w:val="right" w:leader="dot" w:pos="8306"/>
        </w:tabs>
      </w:pPr>
      <w:hyperlink w:anchor="_Toc703" w:history="1">
        <w:r>
          <w:rPr>
            <w:rFonts w:ascii="仿宋" w:eastAsia="仿宋" w:hAnsi="仿宋" w:cs="仿宋" w:hint="eastAsia"/>
            <w:lang w:eastAsia="zh-CN"/>
          </w:rPr>
          <w:t>六、安全经营规范</w:t>
        </w:r>
        <w:r>
          <w:tab/>
        </w:r>
        <w:r>
          <w:fldChar w:fldCharType="begin"/>
        </w:r>
        <w:r>
          <w:instrText xml:space="preserve"> PAGEREF _Toc703 \h </w:instrText>
        </w:r>
        <w:r>
          <w:fldChar w:fldCharType="separate"/>
        </w:r>
        <w:r>
          <w:t>34</w:t>
        </w:r>
        <w:r>
          <w:fldChar w:fldCharType="end"/>
        </w:r>
      </w:hyperlink>
    </w:p>
    <w:p>
      <w:pPr>
        <w:pStyle w:val="TOC2"/>
        <w:tabs>
          <w:tab w:val="right" w:leader="dot" w:pos="8306"/>
        </w:tabs>
      </w:pPr>
      <w:hyperlink w:anchor="_Toc12588" w:history="1">
        <w:r>
          <w:rPr>
            <w:rFonts w:ascii="仿宋" w:eastAsia="仿宋" w:hAnsi="仿宋" w:cs="仿宋" w:hint="eastAsia"/>
            <w:lang w:eastAsia="zh-CN"/>
          </w:rPr>
          <w:t>(一)、消防安全</w:t>
        </w:r>
        <w:r>
          <w:tab/>
        </w:r>
        <w:r>
          <w:fldChar w:fldCharType="begin"/>
        </w:r>
        <w:r>
          <w:instrText xml:space="preserve"> PAGEREF _Toc12588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 w:history="1">
        <w:r>
          <w:rPr>
            <w:rFonts w:ascii="仿宋" w:eastAsia="仿宋" w:hAnsi="仿宋" w:cs="仿宋" w:hint="eastAsia"/>
            <w:lang w:eastAsia="zh-CN"/>
          </w:rPr>
          <w:t>(二)、防火防爆总图布置措施</w:t>
        </w:r>
        <w:r>
          <w:tab/>
        </w:r>
        <w:r>
          <w:fldChar w:fldCharType="begin"/>
        </w:r>
        <w:r>
          <w:instrText xml:space="preserve"> PAGEREF _Toc1066 \h </w:instrText>
        </w:r>
        <w:r>
          <w:fldChar w:fldCharType="separate"/>
        </w:r>
        <w:r>
          <w:t>36</w:t>
        </w:r>
        <w:r>
          <w:fldChar w:fldCharType="end"/>
        </w:r>
      </w:hyperlink>
    </w:p>
    <w:p>
      <w:pPr>
        <w:pStyle w:val="TOC2"/>
        <w:tabs>
          <w:tab w:val="right" w:leader="dot" w:pos="8306"/>
        </w:tabs>
      </w:pPr>
      <w:hyperlink w:anchor="_Toc18189" w:history="1">
        <w:r>
          <w:rPr>
            <w:rFonts w:ascii="仿宋" w:eastAsia="仿宋" w:hAnsi="仿宋" w:cs="仿宋" w:hint="eastAsia"/>
            <w:lang w:eastAsia="zh-CN"/>
          </w:rPr>
          <w:t>(三)、自然灾害防范措施</w:t>
        </w:r>
        <w:r>
          <w:tab/>
        </w:r>
        <w:r>
          <w:fldChar w:fldCharType="begin"/>
        </w:r>
        <w:r>
          <w:instrText xml:space="preserve"> PAGEREF _Toc18189 \h </w:instrText>
        </w:r>
        <w:r>
          <w:fldChar w:fldCharType="separate"/>
        </w:r>
        <w:r>
          <w:t>36</w:t>
        </w:r>
        <w:r>
          <w:fldChar w:fldCharType="end"/>
        </w:r>
      </w:hyperlink>
    </w:p>
    <w:p>
      <w:pPr>
        <w:pStyle w:val="TOC2"/>
        <w:tabs>
          <w:tab w:val="right" w:leader="dot" w:pos="8306"/>
        </w:tabs>
      </w:pPr>
      <w:hyperlink w:anchor="_Toc1723" w:history="1">
        <w:r>
          <w:rPr>
            <w:rFonts w:ascii="仿宋" w:eastAsia="仿宋" w:hAnsi="仿宋" w:cs="仿宋" w:hint="eastAsia"/>
            <w:lang w:eastAsia="zh-CN"/>
          </w:rPr>
          <w:t>(四)、安全色及安全标志使用要求</w:t>
        </w:r>
        <w:r>
          <w:tab/>
        </w:r>
        <w:r>
          <w:fldChar w:fldCharType="begin"/>
        </w:r>
        <w:r>
          <w:instrText xml:space="preserve"> PAGEREF _Toc1723 \h </w:instrText>
        </w:r>
        <w:r>
          <w:fldChar w:fldCharType="separate"/>
        </w:r>
        <w:r>
          <w:t>37</w:t>
        </w:r>
        <w:r>
          <w:fldChar w:fldCharType="end"/>
        </w:r>
      </w:hyperlink>
    </w:p>
    <w:p>
      <w:pPr>
        <w:pStyle w:val="TOC2"/>
        <w:tabs>
          <w:tab w:val="right" w:leader="dot" w:pos="8306"/>
        </w:tabs>
      </w:pPr>
      <w:hyperlink w:anchor="_Toc15074" w:history="1">
        <w:r>
          <w:rPr>
            <w:rFonts w:ascii="仿宋" w:eastAsia="仿宋" w:hAnsi="仿宋" w:cs="仿宋" w:hint="eastAsia"/>
            <w:lang w:eastAsia="zh-CN"/>
          </w:rPr>
          <w:t>(五)、电气安全保障措施</w:t>
        </w:r>
        <w:r>
          <w:tab/>
        </w:r>
        <w:r>
          <w:fldChar w:fldCharType="begin"/>
        </w:r>
        <w:r>
          <w:instrText xml:space="preserve"> PAGEREF _Toc15074 \h </w:instrText>
        </w:r>
        <w:r>
          <w:fldChar w:fldCharType="separate"/>
        </w:r>
        <w:r>
          <w:t>38</w:t>
        </w:r>
        <w:r>
          <w:fldChar w:fldCharType="end"/>
        </w:r>
      </w:hyperlink>
    </w:p>
    <w:p>
      <w:pPr>
        <w:pStyle w:val="TOC2"/>
        <w:tabs>
          <w:tab w:val="right" w:leader="dot" w:pos="8306"/>
        </w:tabs>
      </w:pPr>
      <w:hyperlink w:anchor="_Toc24651" w:history="1">
        <w:r>
          <w:rPr>
            <w:rFonts w:ascii="仿宋" w:eastAsia="仿宋" w:hAnsi="仿宋" w:cs="仿宋" w:hint="eastAsia"/>
            <w:lang w:eastAsia="zh-CN"/>
          </w:rPr>
          <w:t>(六)、防尘防毒措施</w:t>
        </w:r>
        <w:r>
          <w:tab/>
        </w:r>
        <w:r>
          <w:fldChar w:fldCharType="begin"/>
        </w:r>
        <w:r>
          <w:instrText xml:space="preserve"> PAGEREF _Toc24651 \h </w:instrText>
        </w:r>
        <w:r>
          <w:fldChar w:fldCharType="separate"/>
        </w:r>
        <w:r>
          <w:t>38</w:t>
        </w:r>
        <w:r>
          <w:fldChar w:fldCharType="end"/>
        </w:r>
      </w:hyperlink>
    </w:p>
    <w:p>
      <w:pPr>
        <w:pStyle w:val="TOC2"/>
        <w:tabs>
          <w:tab w:val="right" w:leader="dot" w:pos="8306"/>
        </w:tabs>
      </w:pPr>
      <w:hyperlink w:anchor="_Toc6178" w:history="1">
        <w:r>
          <w:rPr>
            <w:rFonts w:ascii="仿宋" w:eastAsia="仿宋" w:hAnsi="仿宋" w:cs="仿宋" w:hint="eastAsia"/>
            <w:lang w:eastAsia="zh-CN"/>
          </w:rPr>
          <w:t>(七)、防静电、触电防护及防雷措施</w:t>
        </w:r>
        <w:r>
          <w:tab/>
        </w:r>
        <w:r>
          <w:fldChar w:fldCharType="begin"/>
        </w:r>
        <w:r>
          <w:instrText xml:space="preserve"> PAGEREF _Toc6178 \h </w:instrText>
        </w:r>
        <w:r>
          <w:fldChar w:fldCharType="separate"/>
        </w:r>
        <w:r>
          <w:t>39</w:t>
        </w:r>
        <w:r>
          <w:fldChar w:fldCharType="end"/>
        </w:r>
      </w:hyperlink>
    </w:p>
    <w:p>
      <w:pPr>
        <w:pStyle w:val="TOC2"/>
        <w:tabs>
          <w:tab w:val="right" w:leader="dot" w:pos="8306"/>
        </w:tabs>
      </w:pPr>
      <w:hyperlink w:anchor="_Toc28505" w:history="1">
        <w:r>
          <w:rPr>
            <w:rFonts w:ascii="仿宋" w:eastAsia="仿宋" w:hAnsi="仿宋" w:cs="仿宋" w:hint="eastAsia"/>
            <w:lang w:eastAsia="zh-CN"/>
          </w:rPr>
          <w:t>(八)、机械设备安全保障措施</w:t>
        </w:r>
        <w:r>
          <w:tab/>
        </w:r>
        <w:r>
          <w:fldChar w:fldCharType="begin"/>
        </w:r>
        <w:r>
          <w:instrText xml:space="preserve"> PAGEREF _Toc28505 \h </w:instrText>
        </w:r>
        <w:r>
          <w:fldChar w:fldCharType="separate"/>
        </w:r>
        <w:r>
          <w:t>40</w:t>
        </w:r>
        <w:r>
          <w:fldChar w:fldCharType="end"/>
        </w:r>
      </w:hyperlink>
    </w:p>
    <w:p>
      <w:pPr>
        <w:pStyle w:val="TOC2"/>
        <w:tabs>
          <w:tab w:val="right" w:leader="dot" w:pos="8306"/>
        </w:tabs>
      </w:pPr>
      <w:hyperlink w:anchor="_Toc18607" w:history="1">
        <w:r>
          <w:rPr>
            <w:rFonts w:ascii="仿宋" w:eastAsia="仿宋" w:hAnsi="仿宋" w:cs="仿宋" w:hint="eastAsia"/>
            <w:lang w:eastAsia="zh-CN"/>
          </w:rPr>
          <w:t>(九)、劳动安全保障措施</w:t>
        </w:r>
        <w:r>
          <w:tab/>
        </w:r>
        <w:r>
          <w:fldChar w:fldCharType="begin"/>
        </w:r>
        <w:r>
          <w:instrText xml:space="preserve"> PAGEREF _Toc18607 \h </w:instrText>
        </w:r>
        <w:r>
          <w:fldChar w:fldCharType="separate"/>
        </w:r>
        <w:r>
          <w:t>41</w:t>
        </w:r>
        <w:r>
          <w:fldChar w:fldCharType="end"/>
        </w:r>
      </w:hyperlink>
    </w:p>
    <w:p>
      <w:pPr>
        <w:pStyle w:val="TOC2"/>
        <w:tabs>
          <w:tab w:val="right" w:leader="dot" w:pos="8306"/>
        </w:tabs>
      </w:pPr>
      <w:hyperlink w:anchor="_Toc20018" w:history="1">
        <w:r>
          <w:rPr>
            <w:rFonts w:ascii="仿宋" w:eastAsia="仿宋" w:hAnsi="仿宋" w:cs="仿宋" w:hint="eastAsia"/>
            <w:lang w:eastAsia="zh-CN"/>
          </w:rPr>
          <w:t>(十)、劳动安全卫生机构设置及教育制度</w:t>
        </w:r>
        <w:r>
          <w:tab/>
        </w:r>
        <w:r>
          <w:fldChar w:fldCharType="begin"/>
        </w:r>
        <w:r>
          <w:instrText xml:space="preserve"> PAGEREF _Toc20018 \h </w:instrText>
        </w:r>
        <w:r>
          <w:fldChar w:fldCharType="separate"/>
        </w:r>
        <w:r>
          <w:t>41</w:t>
        </w:r>
        <w:r>
          <w:fldChar w:fldCharType="end"/>
        </w:r>
      </w:hyperlink>
    </w:p>
    <w:p>
      <w:pPr>
        <w:pStyle w:val="TOC2"/>
        <w:tabs>
          <w:tab w:val="right" w:leader="dot" w:pos="8306"/>
        </w:tabs>
      </w:pPr>
      <w:hyperlink w:anchor="_Toc15815" w:history="1">
        <w:r>
          <w:rPr>
            <w:rFonts w:ascii="仿宋" w:eastAsia="仿宋" w:hAnsi="仿宋" w:cs="仿宋" w:hint="eastAsia"/>
            <w:lang w:eastAsia="zh-CN"/>
          </w:rPr>
          <w:t>(十一)、劳动安全预期效果评价</w:t>
        </w:r>
        <w:r>
          <w:tab/>
        </w:r>
        <w:r>
          <w:fldChar w:fldCharType="begin"/>
        </w:r>
        <w:r>
          <w:instrText xml:space="preserve"> PAGEREF _Toc15815 \h </w:instrText>
        </w:r>
        <w:r>
          <w:fldChar w:fldCharType="separate"/>
        </w:r>
        <w:r>
          <w:t>42</w:t>
        </w:r>
        <w:r>
          <w:fldChar w:fldCharType="end"/>
        </w:r>
      </w:hyperlink>
    </w:p>
    <w:p>
      <w:pPr>
        <w:pStyle w:val="TOC1"/>
        <w:tabs>
          <w:tab w:val="right" w:leader="dot" w:pos="8306"/>
        </w:tabs>
      </w:pPr>
      <w:hyperlink w:anchor="_Toc4250" w:history="1">
        <w:r>
          <w:rPr>
            <w:rFonts w:ascii="仿宋" w:eastAsia="仿宋" w:hAnsi="仿宋" w:cs="仿宋" w:hint="eastAsia"/>
            <w:lang w:eastAsia="zh-CN"/>
          </w:rPr>
          <w:t>七、环境保护概况</w:t>
        </w:r>
        <w:r>
          <w:tab/>
        </w:r>
        <w:r>
          <w:fldChar w:fldCharType="begin"/>
        </w:r>
        <w:r>
          <w:instrText xml:space="preserve"> PAGEREF _Toc4250 \h </w:instrText>
        </w:r>
        <w:r>
          <w:fldChar w:fldCharType="separate"/>
        </w:r>
        <w:r>
          <w:t>43</w:t>
        </w:r>
        <w:r>
          <w:fldChar w:fldCharType="end"/>
        </w:r>
      </w:hyperlink>
    </w:p>
    <w:p>
      <w:pPr>
        <w:pStyle w:val="TOC2"/>
        <w:tabs>
          <w:tab w:val="right" w:leader="dot" w:pos="8306"/>
        </w:tabs>
      </w:pPr>
      <w:hyperlink w:anchor="_Toc3487" w:history="1">
        <w:r>
          <w:rPr>
            <w:rFonts w:ascii="仿宋" w:eastAsia="仿宋" w:hAnsi="仿宋" w:cs="仿宋" w:hint="eastAsia"/>
            <w:lang w:eastAsia="zh-CN"/>
          </w:rPr>
          <w:t>(一)、建设区域环境质量现状</w:t>
        </w:r>
        <w:r>
          <w:tab/>
        </w:r>
        <w:r>
          <w:fldChar w:fldCharType="begin"/>
        </w:r>
        <w:r>
          <w:instrText xml:space="preserve"> PAGEREF _Toc3487 \h </w:instrText>
        </w:r>
        <w:r>
          <w:fldChar w:fldCharType="separate"/>
        </w:r>
        <w:r>
          <w:t>43</w:t>
        </w:r>
        <w:r>
          <w:fldChar w:fldCharType="end"/>
        </w:r>
      </w:hyperlink>
    </w:p>
    <w:p>
      <w:pPr>
        <w:pStyle w:val="TOC2"/>
        <w:tabs>
          <w:tab w:val="right" w:leader="dot" w:pos="8306"/>
        </w:tabs>
      </w:pPr>
      <w:hyperlink w:anchor="_Toc26502" w:history="1">
        <w:r>
          <w:rPr>
            <w:rFonts w:ascii="仿宋" w:eastAsia="仿宋" w:hAnsi="仿宋" w:cs="仿宋" w:hint="eastAsia"/>
            <w:lang w:eastAsia="zh-CN"/>
          </w:rPr>
          <w:t>(二)、建设期环境保护</w:t>
        </w:r>
        <w:r>
          <w:tab/>
        </w:r>
        <w:r>
          <w:fldChar w:fldCharType="begin"/>
        </w:r>
        <w:r>
          <w:instrText xml:space="preserve"> PAGEREF _Toc26502 \h </w:instrText>
        </w:r>
        <w:r>
          <w:fldChar w:fldCharType="separate"/>
        </w:r>
        <w:r>
          <w:t>44</w:t>
        </w:r>
        <w:r>
          <w:fldChar w:fldCharType="end"/>
        </w:r>
      </w:hyperlink>
    </w:p>
    <w:p>
      <w:pPr>
        <w:pStyle w:val="TOC2"/>
        <w:tabs>
          <w:tab w:val="right" w:leader="dot" w:pos="8306"/>
        </w:tabs>
      </w:pPr>
      <w:hyperlink w:anchor="_Toc4765" w:history="1">
        <w:r>
          <w:rPr>
            <w:rFonts w:ascii="仿宋" w:eastAsia="仿宋" w:hAnsi="仿宋" w:cs="仿宋" w:hint="eastAsia"/>
            <w:lang w:eastAsia="zh-CN"/>
          </w:rPr>
          <w:t>(三)、运营期环境保护</w:t>
        </w:r>
        <w:r>
          <w:tab/>
        </w:r>
        <w:r>
          <w:fldChar w:fldCharType="begin"/>
        </w:r>
        <w:r>
          <w:instrText xml:space="preserve"> PAGEREF _Toc4765 \h </w:instrText>
        </w:r>
        <w:r>
          <w:fldChar w:fldCharType="separate"/>
        </w:r>
        <w:r>
          <w:t>46</w:t>
        </w:r>
        <w:r>
          <w:fldChar w:fldCharType="end"/>
        </w:r>
      </w:hyperlink>
    </w:p>
    <w:p>
      <w:pPr>
        <w:pStyle w:val="TOC2"/>
        <w:tabs>
          <w:tab w:val="right" w:leader="dot" w:pos="8306"/>
        </w:tabs>
      </w:pPr>
      <w:hyperlink w:anchor="_Toc9191" w:history="1">
        <w:r>
          <w:rPr>
            <w:rFonts w:ascii="仿宋" w:eastAsia="仿宋" w:hAnsi="仿宋" w:cs="仿宋" w:hint="eastAsia"/>
            <w:lang w:eastAsia="zh-CN"/>
          </w:rPr>
          <w:t>(四)、红外测温仪项目建设对区域经济的影响</w:t>
        </w:r>
        <w:r>
          <w:tab/>
        </w:r>
        <w:r>
          <w:fldChar w:fldCharType="begin"/>
        </w:r>
        <w:r>
          <w:instrText xml:space="preserve"> PAGEREF _Toc9191 \h </w:instrText>
        </w:r>
        <w:r>
          <w:fldChar w:fldCharType="separate"/>
        </w:r>
        <w:r>
          <w:t>47</w:t>
        </w:r>
        <w:r>
          <w:fldChar w:fldCharType="end"/>
        </w:r>
      </w:hyperlink>
    </w:p>
    <w:p>
      <w:pPr>
        <w:pStyle w:val="TOC2"/>
        <w:tabs>
          <w:tab w:val="right" w:leader="dot" w:pos="8306"/>
        </w:tabs>
      </w:pPr>
      <w:hyperlink w:anchor="_Toc16775" w:history="1">
        <w:r>
          <w:rPr>
            <w:rFonts w:ascii="仿宋" w:eastAsia="仿宋" w:hAnsi="仿宋" w:cs="仿宋" w:hint="eastAsia"/>
            <w:lang w:eastAsia="zh-CN"/>
          </w:rPr>
          <w:t>(五)、废弃物处理</w:t>
        </w:r>
        <w:r>
          <w:tab/>
        </w:r>
        <w:r>
          <w:fldChar w:fldCharType="begin"/>
        </w:r>
        <w:r>
          <w:instrText xml:space="preserve"> PAGEREF _Toc16775 \h </w:instrText>
        </w:r>
        <w:r>
          <w:fldChar w:fldCharType="separate"/>
        </w:r>
        <w:r>
          <w:t>48</w:t>
        </w:r>
        <w:r>
          <w:fldChar w:fldCharType="end"/>
        </w:r>
      </w:hyperlink>
    </w:p>
    <w:p>
      <w:pPr>
        <w:pStyle w:val="TOC2"/>
        <w:tabs>
          <w:tab w:val="right" w:leader="dot" w:pos="8306"/>
        </w:tabs>
      </w:pPr>
      <w:hyperlink w:anchor="_Toc6301" w:history="1">
        <w:r>
          <w:rPr>
            <w:rFonts w:ascii="仿宋" w:eastAsia="仿宋" w:hAnsi="仿宋" w:cs="仿宋" w:hint="eastAsia"/>
            <w:lang w:eastAsia="zh-CN"/>
          </w:rPr>
          <w:t>(六)、特殊环境影响分析</w:t>
        </w:r>
        <w:r>
          <w:tab/>
        </w:r>
        <w:r>
          <w:fldChar w:fldCharType="begin"/>
        </w:r>
        <w:r>
          <w:instrText xml:space="preserve"> PAGEREF _Toc6301 \h </w:instrText>
        </w:r>
        <w:r>
          <w:fldChar w:fldCharType="separate"/>
        </w:r>
        <w:r>
          <w:t>49</w:t>
        </w:r>
        <w:r>
          <w:fldChar w:fldCharType="end"/>
        </w:r>
      </w:hyperlink>
    </w:p>
    <w:p>
      <w:pPr>
        <w:pStyle w:val="TOC2"/>
        <w:tabs>
          <w:tab w:val="right" w:leader="dot" w:pos="8306"/>
        </w:tabs>
      </w:pPr>
      <w:hyperlink w:anchor="_Toc22061" w:history="1">
        <w:r>
          <w:rPr>
            <w:rFonts w:ascii="仿宋" w:eastAsia="仿宋" w:hAnsi="仿宋" w:cs="仿宋" w:hint="eastAsia"/>
            <w:lang w:eastAsia="zh-CN"/>
          </w:rPr>
          <w:t>(七)、清洁生产</w:t>
        </w:r>
        <w:r>
          <w:tab/>
        </w:r>
        <w:r>
          <w:fldChar w:fldCharType="begin"/>
        </w:r>
        <w:r>
          <w:instrText xml:space="preserve"> PAGEREF _Toc22061 \h </w:instrText>
        </w:r>
        <w:r>
          <w:fldChar w:fldCharType="separate"/>
        </w:r>
        <w:r>
          <w:t>50</w:t>
        </w:r>
        <w:r>
          <w:fldChar w:fldCharType="end"/>
        </w:r>
      </w:hyperlink>
    </w:p>
    <w:p>
      <w:pPr>
        <w:pStyle w:val="TOC2"/>
        <w:tabs>
          <w:tab w:val="right" w:leader="dot" w:pos="8306"/>
        </w:tabs>
      </w:pPr>
      <w:hyperlink w:anchor="_Toc7416" w:history="1">
        <w:r>
          <w:rPr>
            <w:rFonts w:ascii="仿宋" w:eastAsia="仿宋" w:hAnsi="仿宋" w:cs="仿宋" w:hint="eastAsia"/>
            <w:lang w:eastAsia="zh-CN"/>
          </w:rPr>
          <w:t>(八)、红外测温仪项目建设对区域经济的影响</w:t>
        </w:r>
        <w:r>
          <w:tab/>
        </w:r>
        <w:r>
          <w:fldChar w:fldCharType="begin"/>
        </w:r>
        <w:r>
          <w:instrText xml:space="preserve"> PAGEREF _Toc7416 \h </w:instrText>
        </w:r>
        <w:r>
          <w:fldChar w:fldCharType="separate"/>
        </w:r>
        <w:r>
          <w:t>51</w:t>
        </w:r>
        <w:r>
          <w:fldChar w:fldCharType="end"/>
        </w:r>
      </w:hyperlink>
    </w:p>
    <w:p>
      <w:pPr>
        <w:pStyle w:val="TOC2"/>
        <w:tabs>
          <w:tab w:val="right" w:leader="dot" w:pos="8306"/>
        </w:tabs>
      </w:pPr>
      <w:hyperlink w:anchor="_Toc12881" w:history="1">
        <w:r>
          <w:rPr>
            <w:rFonts w:ascii="仿宋" w:eastAsia="仿宋" w:hAnsi="仿宋" w:cs="仿宋" w:hint="eastAsia"/>
            <w:lang w:eastAsia="zh-CN"/>
          </w:rPr>
          <w:t>(九)、环境保护综合评价</w:t>
        </w:r>
        <w:r>
          <w:tab/>
        </w:r>
        <w:r>
          <w:fldChar w:fldCharType="begin"/>
        </w:r>
        <w:r>
          <w:instrText xml:space="preserve"> PAGEREF _Toc12881 \h </w:instrText>
        </w:r>
        <w:r>
          <w:fldChar w:fldCharType="separate"/>
        </w:r>
        <w:r>
          <w:t>52</w:t>
        </w:r>
        <w:r>
          <w:fldChar w:fldCharType="end"/>
        </w:r>
      </w:hyperlink>
    </w:p>
    <w:p>
      <w:pPr>
        <w:pStyle w:val="TOC1"/>
        <w:tabs>
          <w:tab w:val="right" w:leader="dot" w:pos="8306"/>
        </w:tabs>
      </w:pPr>
      <w:hyperlink w:anchor="_Toc15495" w:history="1">
        <w:r>
          <w:rPr>
            <w:rFonts w:ascii="仿宋" w:eastAsia="仿宋" w:hAnsi="仿宋" w:cs="仿宋" w:hint="eastAsia"/>
            <w:lang w:eastAsia="zh-CN"/>
          </w:rPr>
          <w:t>八、资源开发及综合利用分析</w:t>
        </w:r>
        <w:r>
          <w:tab/>
        </w:r>
        <w:r>
          <w:fldChar w:fldCharType="begin"/>
        </w:r>
        <w:r>
          <w:instrText xml:space="preserve"> PAGEREF _Toc15495 \h </w:instrText>
        </w:r>
        <w:r>
          <w:fldChar w:fldCharType="separate"/>
        </w:r>
        <w:r>
          <w:t>54</w:t>
        </w:r>
        <w:r>
          <w:fldChar w:fldCharType="end"/>
        </w:r>
      </w:hyperlink>
    </w:p>
    <w:p>
      <w:pPr>
        <w:pStyle w:val="TOC2"/>
        <w:tabs>
          <w:tab w:val="right" w:leader="dot" w:pos="8306"/>
        </w:tabs>
      </w:pPr>
      <w:hyperlink w:anchor="_Toc26841" w:history="1">
        <w:r>
          <w:rPr>
            <w:rFonts w:ascii="仿宋" w:eastAsia="仿宋" w:hAnsi="仿宋" w:cs="仿宋" w:hint="eastAsia"/>
            <w:lang w:eastAsia="zh-CN"/>
          </w:rPr>
          <w:t>(一)、资源开发方案。</w:t>
        </w:r>
        <w:r>
          <w:tab/>
        </w:r>
        <w:r>
          <w:fldChar w:fldCharType="begin"/>
        </w:r>
        <w:r>
          <w:instrText xml:space="preserve"> PAGEREF _Toc26841 \h </w:instrText>
        </w:r>
        <w:r>
          <w:fldChar w:fldCharType="separate"/>
        </w:r>
        <w:r>
          <w:t>54</w:t>
        </w:r>
        <w:r>
          <w:fldChar w:fldCharType="end"/>
        </w:r>
      </w:hyperlink>
    </w:p>
    <w:p>
      <w:pPr>
        <w:pStyle w:val="TOC2"/>
        <w:tabs>
          <w:tab w:val="right" w:leader="dot" w:pos="8306"/>
        </w:tabs>
      </w:pPr>
      <w:hyperlink w:anchor="_Toc17910" w:history="1">
        <w:r>
          <w:rPr>
            <w:rFonts w:ascii="仿宋" w:eastAsia="仿宋" w:hAnsi="仿宋" w:cs="仿宋" w:hint="eastAsia"/>
            <w:lang w:eastAsia="zh-CN"/>
          </w:rPr>
          <w:t>(二)、资源利用方案</w:t>
        </w:r>
        <w:r>
          <w:tab/>
        </w:r>
        <w:r>
          <w:fldChar w:fldCharType="begin"/>
        </w:r>
        <w:r>
          <w:instrText xml:space="preserve"> PAGEREF _Toc17910 \h </w:instrText>
        </w:r>
        <w:r>
          <w:fldChar w:fldCharType="separate"/>
        </w:r>
        <w:r>
          <w:t>54</w:t>
        </w:r>
        <w:r>
          <w:fldChar w:fldCharType="end"/>
        </w:r>
      </w:hyperlink>
    </w:p>
    <w:p>
      <w:pPr>
        <w:pStyle w:val="TOC2"/>
        <w:tabs>
          <w:tab w:val="right" w:leader="dot" w:pos="8306"/>
        </w:tabs>
      </w:pPr>
      <w:hyperlink w:anchor="_Toc32660" w:history="1">
        <w:r>
          <w:rPr>
            <w:rFonts w:ascii="仿宋" w:eastAsia="仿宋" w:hAnsi="仿宋" w:cs="仿宋" w:hint="eastAsia"/>
            <w:lang w:eastAsia="zh-CN"/>
          </w:rPr>
          <w:t>(三)、资源节约措施</w:t>
        </w:r>
        <w:r>
          <w:tab/>
        </w:r>
        <w:r>
          <w:fldChar w:fldCharType="begin"/>
        </w:r>
        <w:r>
          <w:instrText xml:space="preserve"> PAGEREF _Toc32660 \h </w:instrText>
        </w:r>
        <w:r>
          <w:fldChar w:fldCharType="separate"/>
        </w:r>
        <w:r>
          <w:t>56</w:t>
        </w:r>
        <w:r>
          <w:fldChar w:fldCharType="end"/>
        </w:r>
      </w:hyperlink>
    </w:p>
    <w:p>
      <w:pPr>
        <w:pStyle w:val="TOC1"/>
        <w:tabs>
          <w:tab w:val="right" w:leader="dot" w:pos="8306"/>
        </w:tabs>
      </w:pPr>
      <w:hyperlink w:anchor="_Toc14926" w:history="1">
        <w:r>
          <w:rPr>
            <w:rFonts w:ascii="仿宋" w:eastAsia="仿宋" w:hAnsi="仿宋" w:cs="仿宋" w:hint="eastAsia"/>
            <w:lang w:eastAsia="zh-CN"/>
          </w:rPr>
          <w:t>九、环境和生态影响分析</w:t>
        </w:r>
        <w:r>
          <w:tab/>
        </w:r>
        <w:r>
          <w:fldChar w:fldCharType="begin"/>
        </w:r>
        <w:r>
          <w:instrText xml:space="preserve"> PAGEREF _Toc14926 \h </w:instrText>
        </w:r>
        <w:r>
          <w:fldChar w:fldCharType="separate"/>
        </w:r>
        <w:r>
          <w:t>57</w:t>
        </w:r>
        <w:r>
          <w:fldChar w:fldCharType="end"/>
        </w:r>
      </w:hyperlink>
    </w:p>
    <w:p>
      <w:pPr>
        <w:pStyle w:val="TOC2"/>
        <w:tabs>
          <w:tab w:val="right" w:leader="dot" w:pos="8306"/>
        </w:tabs>
      </w:pPr>
      <w:hyperlink w:anchor="_Toc1042" w:history="1">
        <w:r>
          <w:rPr>
            <w:rFonts w:ascii="仿宋" w:eastAsia="仿宋" w:hAnsi="仿宋" w:cs="仿宋" w:hint="eastAsia"/>
            <w:lang w:eastAsia="zh-CN"/>
          </w:rPr>
          <w:t>(一)、环境和生态现状</w:t>
        </w:r>
        <w:r>
          <w:tab/>
        </w:r>
        <w:r>
          <w:fldChar w:fldCharType="begin"/>
        </w:r>
        <w:r>
          <w:instrText xml:space="preserve"> PAGEREF _Toc1042 \h </w:instrText>
        </w:r>
        <w:r>
          <w:fldChar w:fldCharType="separate"/>
        </w:r>
        <w:r>
          <w:t>57</w:t>
        </w:r>
        <w:r>
          <w:fldChar w:fldCharType="end"/>
        </w:r>
      </w:hyperlink>
    </w:p>
    <w:p>
      <w:pPr>
        <w:pStyle w:val="TOC2"/>
        <w:tabs>
          <w:tab w:val="right" w:leader="dot" w:pos="8306"/>
        </w:tabs>
      </w:pPr>
      <w:hyperlink w:anchor="_Toc26332" w:history="1">
        <w:r>
          <w:rPr>
            <w:rFonts w:ascii="仿宋" w:eastAsia="仿宋" w:hAnsi="仿宋" w:cs="仿宋" w:hint="eastAsia"/>
            <w:lang w:eastAsia="zh-CN"/>
          </w:rPr>
          <w:t>(二)、生态环境影响分析</w:t>
        </w:r>
        <w:r>
          <w:tab/>
        </w:r>
        <w:r>
          <w:fldChar w:fldCharType="begin"/>
        </w:r>
        <w:r>
          <w:instrText xml:space="preserve"> PAGEREF _Toc26332 \h </w:instrText>
        </w:r>
        <w:r>
          <w:fldChar w:fldCharType="separate"/>
        </w:r>
        <w:r>
          <w:t>58</w:t>
        </w:r>
        <w:r>
          <w:fldChar w:fldCharType="end"/>
        </w:r>
      </w:hyperlink>
    </w:p>
    <w:p>
      <w:pPr>
        <w:pStyle w:val="TOC2"/>
        <w:tabs>
          <w:tab w:val="right" w:leader="dot" w:pos="8306"/>
        </w:tabs>
      </w:pPr>
      <w:hyperlink w:anchor="_Toc13416" w:history="1">
        <w:r>
          <w:rPr>
            <w:rFonts w:ascii="仿宋" w:eastAsia="仿宋" w:hAnsi="仿宋" w:cs="仿宋" w:hint="eastAsia"/>
            <w:lang w:eastAsia="zh-CN"/>
          </w:rPr>
          <w:t>(三)、生态环境保护措施</w:t>
        </w:r>
        <w:r>
          <w:tab/>
        </w:r>
        <w:r>
          <w:fldChar w:fldCharType="begin"/>
        </w:r>
        <w:r>
          <w:instrText xml:space="preserve"> PAGEREF _Toc13416 \h </w:instrText>
        </w:r>
        <w:r>
          <w:fldChar w:fldCharType="separate"/>
        </w:r>
        <w:r>
          <w:t>59</w:t>
        </w:r>
        <w:r>
          <w:fldChar w:fldCharType="end"/>
        </w:r>
      </w:hyperlink>
    </w:p>
    <w:p>
      <w:pPr>
        <w:pStyle w:val="TOC2"/>
        <w:tabs>
          <w:tab w:val="right" w:leader="dot" w:pos="8306"/>
        </w:tabs>
      </w:pPr>
      <w:hyperlink w:anchor="_Toc1916" w:history="1">
        <w:r>
          <w:rPr>
            <w:rFonts w:ascii="仿宋" w:eastAsia="仿宋" w:hAnsi="仿宋" w:cs="仿宋" w:hint="eastAsia"/>
            <w:lang w:eastAsia="zh-CN"/>
          </w:rPr>
          <w:t>(四)、地质灾害影响分析</w:t>
        </w:r>
        <w:r>
          <w:tab/>
        </w:r>
        <w:r>
          <w:fldChar w:fldCharType="begin"/>
        </w:r>
        <w:r>
          <w:instrText xml:space="preserve"> PAGEREF _Toc1916 \h </w:instrText>
        </w:r>
        <w:r>
          <w:fldChar w:fldCharType="separate"/>
        </w:r>
        <w:r>
          <w:t>62</w:t>
        </w:r>
        <w:r>
          <w:fldChar w:fldCharType="end"/>
        </w:r>
      </w:hyperlink>
    </w:p>
    <w:p>
      <w:pPr>
        <w:pStyle w:val="TOC2"/>
        <w:tabs>
          <w:tab w:val="right" w:leader="dot" w:pos="8306"/>
        </w:tabs>
      </w:pPr>
      <w:hyperlink w:anchor="_Toc17100" w:history="1">
        <w:r>
          <w:rPr>
            <w:rFonts w:ascii="仿宋" w:eastAsia="仿宋" w:hAnsi="仿宋" w:cs="仿宋" w:hint="eastAsia"/>
            <w:lang w:eastAsia="zh-CN"/>
          </w:rPr>
          <w:t>(五)、特殊环境影响</w:t>
        </w:r>
        <w:r>
          <w:tab/>
        </w:r>
        <w:r>
          <w:fldChar w:fldCharType="begin"/>
        </w:r>
        <w:r>
          <w:instrText xml:space="preserve"> PAGEREF _Toc17100 \h </w:instrText>
        </w:r>
        <w:r>
          <w:fldChar w:fldCharType="separate"/>
        </w:r>
        <w:r>
          <w:t>62</w:t>
        </w:r>
        <w:r>
          <w:fldChar w:fldCharType="end"/>
        </w:r>
      </w:hyperlink>
    </w:p>
    <w:p>
      <w:pPr>
        <w:pStyle w:val="TOC1"/>
        <w:tabs>
          <w:tab w:val="right" w:leader="dot" w:pos="8306"/>
        </w:tabs>
      </w:pPr>
      <w:hyperlink w:anchor="_Toc31779" w:history="1">
        <w:r>
          <w:rPr>
            <w:rFonts w:ascii="仿宋" w:eastAsia="仿宋" w:hAnsi="仿宋" w:cs="仿宋" w:hint="eastAsia"/>
            <w:lang w:eastAsia="zh-CN"/>
          </w:rPr>
          <w:t>十、节能方案分析</w:t>
        </w:r>
        <w:r>
          <w:tab/>
        </w:r>
        <w:r>
          <w:fldChar w:fldCharType="begin"/>
        </w:r>
        <w:r>
          <w:instrText xml:space="preserve"> PAGEREF _Toc31779 \h </w:instrText>
        </w:r>
        <w:r>
          <w:fldChar w:fldCharType="separate"/>
        </w:r>
        <w:r>
          <w:t>63</w:t>
        </w:r>
        <w:r>
          <w:fldChar w:fldCharType="end"/>
        </w:r>
      </w:hyperlink>
    </w:p>
    <w:p>
      <w:pPr>
        <w:pStyle w:val="TOC2"/>
        <w:tabs>
          <w:tab w:val="right" w:leader="dot" w:pos="8306"/>
        </w:tabs>
      </w:pPr>
      <w:hyperlink w:anchor="_Toc13176" w:history="1">
        <w:r>
          <w:rPr>
            <w:rFonts w:ascii="仿宋" w:eastAsia="仿宋" w:hAnsi="仿宋" w:cs="仿宋" w:hint="eastAsia"/>
            <w:lang w:eastAsia="zh-CN"/>
          </w:rPr>
          <w:t>(一)、用能标准和节能规范</w:t>
        </w:r>
        <w:r>
          <w:tab/>
        </w:r>
        <w:r>
          <w:fldChar w:fldCharType="begin"/>
        </w:r>
        <w:r>
          <w:instrText xml:space="preserve"> PAGEREF _Toc13176 \h </w:instrText>
        </w:r>
        <w:r>
          <w:fldChar w:fldCharType="separate"/>
        </w:r>
        <w:r>
          <w:t>63</w:t>
        </w:r>
        <w:r>
          <w:fldChar w:fldCharType="end"/>
        </w:r>
      </w:hyperlink>
    </w:p>
    <w:p>
      <w:pPr>
        <w:pStyle w:val="TOC2"/>
        <w:tabs>
          <w:tab w:val="right" w:leader="dot" w:pos="8306"/>
        </w:tabs>
      </w:pPr>
      <w:hyperlink w:anchor="_Toc13278" w:history="1">
        <w:r>
          <w:rPr>
            <w:rFonts w:ascii="仿宋" w:eastAsia="仿宋" w:hAnsi="仿宋" w:cs="仿宋" w:hint="eastAsia"/>
            <w:lang w:eastAsia="zh-CN"/>
          </w:rPr>
          <w:t>(二)、能耗状况和能耗指标分析</w:t>
        </w:r>
        <w:r>
          <w:tab/>
        </w:r>
        <w:r>
          <w:fldChar w:fldCharType="begin"/>
        </w:r>
        <w:r>
          <w:instrText xml:space="preserve"> PAGEREF _Toc13278 \h </w:instrText>
        </w:r>
        <w:r>
          <w:fldChar w:fldCharType="separate"/>
        </w:r>
        <w:r>
          <w:t>64</w:t>
        </w:r>
        <w:r>
          <w:fldChar w:fldCharType="end"/>
        </w:r>
      </w:hyperlink>
    </w:p>
    <w:p>
      <w:pPr>
        <w:pStyle w:val="TOC2"/>
        <w:tabs>
          <w:tab w:val="right" w:leader="dot" w:pos="8306"/>
        </w:tabs>
      </w:pPr>
      <w:hyperlink w:anchor="_Toc3631" w:history="1">
        <w:r>
          <w:rPr>
            <w:rFonts w:ascii="仿宋" w:eastAsia="仿宋" w:hAnsi="仿宋" w:cs="仿宋" w:hint="eastAsia"/>
            <w:lang w:eastAsia="zh-CN"/>
          </w:rPr>
          <w:t>(三)、节能措施和节能效果分析</w:t>
        </w:r>
        <w:r>
          <w:tab/>
        </w:r>
        <w:r>
          <w:fldChar w:fldCharType="begin"/>
        </w:r>
        <w:r>
          <w:instrText xml:space="preserve"> PAGEREF _Toc3631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8131"/>
      <w:r>
        <w:rPr>
          <w:rFonts w:ascii="仿宋" w:eastAsia="仿宋" w:hAnsi="仿宋" w:cs="仿宋" w:hint="eastAsia"/>
          <w:sz w:val="28"/>
          <w:lang w:eastAsia="zh-CN"/>
        </w:rPr>
        <w:t>一、红外测温仪项目建设地方案</w:t>
      </w:r>
      <w:bookmarkEnd w:id="2"/>
    </w:p>
    <w:p>
      <w:pPr>
        <w:pStyle w:val="Heading2"/>
        <w:rPr>
          <w:rFonts w:ascii="仿宋" w:eastAsia="仿宋" w:hAnsi="仿宋" w:cs="仿宋" w:hint="eastAsia"/>
          <w:lang w:eastAsia="zh-CN"/>
        </w:rPr>
      </w:pPr>
      <w:bookmarkStart w:id="3" w:name="_Toc18410"/>
      <w:r>
        <w:rPr>
          <w:rFonts w:ascii="仿宋" w:eastAsia="仿宋" w:hAnsi="仿宋" w:cs="仿宋" w:hint="eastAsia"/>
          <w:lang w:eastAsia="zh-CN"/>
        </w:rPr>
        <w:t>(一)、红外测温仪项目选址原则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选址应遵循城乡建设总体规划和红外测温仪项目占地使用规划的原则，同时应具备便捷的陆路交通和合适的施工条件，并应与大气污染防治、水资源和自然生态资源保护相协调。为更好地发挥其经济效益并综合考虑环境等多方面的因素，根据红外测温仪项目选址的一般原则和红外测温仪项目建设地的实际情况，该红外测温仪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应尽量利用现有设施和资源，避免重复建设和浪费，提高红外测温仪项目的投资效益；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5137"/>
      <w:r>
        <w:rPr>
          <w:rFonts w:ascii="仿宋" w:eastAsia="仿宋" w:hAnsi="仿宋" w:cs="仿宋" w:hint="eastAsia"/>
          <w:sz w:val="28"/>
          <w:lang w:eastAsia="zh-CN"/>
        </w:rPr>
        <w:t>(二)、红外测温仪项目选址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该红外测温仪项目选址位于某某新兴产业示范区。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红外测温仪项目XX个。</w:t>
      </w:r>
    </w:p>
    <w:p>
      <w:pPr>
        <w:pStyle w:val="Heading2"/>
        <w:ind w:firstLine="560" w:firstLineChars="200"/>
        <w:rPr>
          <w:rFonts w:ascii="仿宋" w:eastAsia="仿宋" w:hAnsi="仿宋" w:cs="仿宋" w:hint="eastAsia"/>
          <w:sz w:val="28"/>
          <w:lang w:eastAsia="zh-CN"/>
        </w:rPr>
      </w:pPr>
      <w:bookmarkStart w:id="5" w:name="_Toc1746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https://d.book118.com/895302303322011033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46960"/>
    <w:rsid w:val="6AC46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530230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2023-12-24T06:51:00Z</dcterms:created>
  <dcterms:modified xsi:type="dcterms:W3CDTF">2023-12-24T06:51:28Z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97A8CC685D7A4909B9F8C8AB479B7C5C_11</vt:lpwstr>
  </property>
  <property fmtid="{D5CDD505-2E9C-101B-9397-08002B2CF9AE}" pid="3" name="KSOProductBuildVer">
    <vt:lpwstr>2052-12.1.0.16120</vt:lpwstr>
  </property>
</Properties>
</file>