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假肢、人工器官及植（介）入器械项目可行性建设方案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361" w:history="1">
        <w:r>
          <w:rPr>
            <w:rFonts w:ascii="仿宋" w:eastAsia="仿宋" w:hAnsi="仿宋" w:cs="仿宋" w:hint="eastAsia"/>
            <w:lang w:eastAsia="zh-CN"/>
          </w:rPr>
          <w:t>前言</w:t>
        </w:r>
        <w:r>
          <w:tab/>
        </w:r>
        <w:r>
          <w:fldChar w:fldCharType="begin"/>
        </w:r>
        <w:r>
          <w:instrText xml:space="preserve"> PAGEREF _Toc5361 \h </w:instrText>
        </w:r>
        <w:r>
          <w:fldChar w:fldCharType="separate"/>
        </w:r>
        <w:r>
          <w:t>3</w:t>
        </w:r>
        <w:r>
          <w:fldChar w:fldCharType="end"/>
        </w:r>
      </w:hyperlink>
    </w:p>
    <w:p>
      <w:pPr>
        <w:pStyle w:val="TOC1"/>
        <w:tabs>
          <w:tab w:val="right" w:leader="dot" w:pos="8306"/>
        </w:tabs>
      </w:pPr>
      <w:hyperlink w:anchor="_Toc9734" w:history="1">
        <w:r>
          <w:rPr>
            <w:rFonts w:ascii="仿宋" w:eastAsia="仿宋" w:hAnsi="仿宋" w:cs="仿宋" w:hint="eastAsia"/>
            <w:lang w:eastAsia="zh-CN"/>
          </w:rPr>
          <w:t>一、建设风险评估分析</w:t>
        </w:r>
        <w:r>
          <w:tab/>
        </w:r>
        <w:r>
          <w:fldChar w:fldCharType="begin"/>
        </w:r>
        <w:r>
          <w:instrText xml:space="preserve"> PAGEREF _Toc9734 \h </w:instrText>
        </w:r>
        <w:r>
          <w:fldChar w:fldCharType="separate"/>
        </w:r>
        <w:r>
          <w:t>3</w:t>
        </w:r>
        <w:r>
          <w:fldChar w:fldCharType="end"/>
        </w:r>
      </w:hyperlink>
    </w:p>
    <w:p>
      <w:pPr>
        <w:pStyle w:val="TOC2"/>
        <w:tabs>
          <w:tab w:val="right" w:leader="dot" w:pos="8306"/>
        </w:tabs>
      </w:pPr>
      <w:hyperlink w:anchor="_Toc24776" w:history="1">
        <w:r>
          <w:rPr>
            <w:rFonts w:ascii="仿宋" w:eastAsia="仿宋" w:hAnsi="仿宋" w:cs="仿宋" w:hint="eastAsia"/>
            <w:lang w:eastAsia="zh-CN"/>
          </w:rPr>
          <w:t>(一)、政策风险分析</w:t>
        </w:r>
        <w:r>
          <w:tab/>
        </w:r>
        <w:r>
          <w:fldChar w:fldCharType="begin"/>
        </w:r>
        <w:r>
          <w:instrText xml:space="preserve"> PAGEREF _Toc24776 \h </w:instrText>
        </w:r>
        <w:r>
          <w:fldChar w:fldCharType="separate"/>
        </w:r>
        <w:r>
          <w:t>3</w:t>
        </w:r>
        <w:r>
          <w:fldChar w:fldCharType="end"/>
        </w:r>
      </w:hyperlink>
    </w:p>
    <w:p>
      <w:pPr>
        <w:pStyle w:val="TOC2"/>
        <w:tabs>
          <w:tab w:val="right" w:leader="dot" w:pos="8306"/>
        </w:tabs>
      </w:pPr>
      <w:hyperlink w:anchor="_Toc18225" w:history="1">
        <w:r>
          <w:rPr>
            <w:rFonts w:ascii="仿宋" w:eastAsia="仿宋" w:hAnsi="仿宋" w:cs="仿宋" w:hint="eastAsia"/>
            <w:lang w:eastAsia="zh-CN"/>
          </w:rPr>
          <w:t>(二)、社会风险分析</w:t>
        </w:r>
        <w:r>
          <w:tab/>
        </w:r>
        <w:r>
          <w:fldChar w:fldCharType="begin"/>
        </w:r>
        <w:r>
          <w:instrText xml:space="preserve"> PAGEREF _Toc18225 \h </w:instrText>
        </w:r>
        <w:r>
          <w:fldChar w:fldCharType="separate"/>
        </w:r>
        <w:r>
          <w:t>4</w:t>
        </w:r>
        <w:r>
          <w:fldChar w:fldCharType="end"/>
        </w:r>
      </w:hyperlink>
    </w:p>
    <w:p>
      <w:pPr>
        <w:pStyle w:val="TOC2"/>
        <w:tabs>
          <w:tab w:val="right" w:leader="dot" w:pos="8306"/>
        </w:tabs>
      </w:pPr>
      <w:hyperlink w:anchor="_Toc28122" w:history="1">
        <w:r>
          <w:rPr>
            <w:rFonts w:ascii="仿宋" w:eastAsia="仿宋" w:hAnsi="仿宋" w:cs="仿宋" w:hint="eastAsia"/>
            <w:lang w:eastAsia="zh-CN"/>
          </w:rPr>
          <w:t>(三)、市场风险分析</w:t>
        </w:r>
        <w:r>
          <w:tab/>
        </w:r>
        <w:r>
          <w:fldChar w:fldCharType="begin"/>
        </w:r>
        <w:r>
          <w:instrText xml:space="preserve"> PAGEREF _Toc28122 \h </w:instrText>
        </w:r>
        <w:r>
          <w:fldChar w:fldCharType="separate"/>
        </w:r>
        <w:r>
          <w:t>6</w:t>
        </w:r>
        <w:r>
          <w:fldChar w:fldCharType="end"/>
        </w:r>
      </w:hyperlink>
    </w:p>
    <w:p>
      <w:pPr>
        <w:pStyle w:val="TOC2"/>
        <w:tabs>
          <w:tab w:val="right" w:leader="dot" w:pos="8306"/>
        </w:tabs>
      </w:pPr>
      <w:hyperlink w:anchor="_Toc21090" w:history="1">
        <w:r>
          <w:rPr>
            <w:rFonts w:ascii="仿宋" w:eastAsia="仿宋" w:hAnsi="仿宋" w:cs="仿宋" w:hint="eastAsia"/>
            <w:lang w:eastAsia="zh-CN"/>
          </w:rPr>
          <w:t>(四)、资金风险分析</w:t>
        </w:r>
        <w:r>
          <w:tab/>
        </w:r>
        <w:r>
          <w:fldChar w:fldCharType="begin"/>
        </w:r>
        <w:r>
          <w:instrText xml:space="preserve"> PAGEREF _Toc21090 \h </w:instrText>
        </w:r>
        <w:r>
          <w:fldChar w:fldCharType="separate"/>
        </w:r>
        <w:r>
          <w:t>6</w:t>
        </w:r>
        <w:r>
          <w:fldChar w:fldCharType="end"/>
        </w:r>
      </w:hyperlink>
    </w:p>
    <w:p>
      <w:pPr>
        <w:pStyle w:val="TOC2"/>
        <w:tabs>
          <w:tab w:val="right" w:leader="dot" w:pos="8306"/>
        </w:tabs>
      </w:pPr>
      <w:hyperlink w:anchor="_Toc10414" w:history="1">
        <w:r>
          <w:rPr>
            <w:rFonts w:ascii="仿宋" w:eastAsia="仿宋" w:hAnsi="仿宋" w:cs="仿宋" w:hint="eastAsia"/>
            <w:lang w:eastAsia="zh-CN"/>
          </w:rPr>
          <w:t>(五)、技术风险分析</w:t>
        </w:r>
        <w:r>
          <w:tab/>
        </w:r>
        <w:r>
          <w:fldChar w:fldCharType="begin"/>
        </w:r>
        <w:r>
          <w:instrText xml:space="preserve"> PAGEREF _Toc10414 \h </w:instrText>
        </w:r>
        <w:r>
          <w:fldChar w:fldCharType="separate"/>
        </w:r>
        <w:r>
          <w:t>8</w:t>
        </w:r>
        <w:r>
          <w:fldChar w:fldCharType="end"/>
        </w:r>
      </w:hyperlink>
    </w:p>
    <w:p>
      <w:pPr>
        <w:pStyle w:val="TOC2"/>
        <w:tabs>
          <w:tab w:val="right" w:leader="dot" w:pos="8306"/>
        </w:tabs>
      </w:pPr>
      <w:hyperlink w:anchor="_Toc12755" w:history="1">
        <w:r>
          <w:rPr>
            <w:rFonts w:ascii="仿宋" w:eastAsia="仿宋" w:hAnsi="仿宋" w:cs="仿宋" w:hint="eastAsia"/>
            <w:lang w:eastAsia="zh-CN"/>
          </w:rPr>
          <w:t>(六)、财务风险分析</w:t>
        </w:r>
        <w:r>
          <w:tab/>
        </w:r>
        <w:r>
          <w:fldChar w:fldCharType="begin"/>
        </w:r>
        <w:r>
          <w:instrText xml:space="preserve"> PAGEREF _Toc12755 \h </w:instrText>
        </w:r>
        <w:r>
          <w:fldChar w:fldCharType="separate"/>
        </w:r>
        <w:r>
          <w:t>9</w:t>
        </w:r>
        <w:r>
          <w:fldChar w:fldCharType="end"/>
        </w:r>
      </w:hyperlink>
    </w:p>
    <w:p>
      <w:pPr>
        <w:pStyle w:val="TOC2"/>
        <w:tabs>
          <w:tab w:val="right" w:leader="dot" w:pos="8306"/>
        </w:tabs>
      </w:pPr>
      <w:hyperlink w:anchor="_Toc27447" w:history="1">
        <w:r>
          <w:rPr>
            <w:rFonts w:ascii="仿宋" w:eastAsia="仿宋" w:hAnsi="仿宋" w:cs="仿宋" w:hint="eastAsia"/>
            <w:lang w:eastAsia="zh-CN"/>
          </w:rPr>
          <w:t>(七)、管理风险分析</w:t>
        </w:r>
        <w:r>
          <w:tab/>
        </w:r>
        <w:r>
          <w:fldChar w:fldCharType="begin"/>
        </w:r>
        <w:r>
          <w:instrText xml:space="preserve"> PAGEREF _Toc27447 \h </w:instrText>
        </w:r>
        <w:r>
          <w:fldChar w:fldCharType="separate"/>
        </w:r>
        <w:r>
          <w:t>11</w:t>
        </w:r>
        <w:r>
          <w:fldChar w:fldCharType="end"/>
        </w:r>
      </w:hyperlink>
    </w:p>
    <w:p>
      <w:pPr>
        <w:pStyle w:val="TOC2"/>
        <w:tabs>
          <w:tab w:val="right" w:leader="dot" w:pos="8306"/>
        </w:tabs>
      </w:pPr>
      <w:hyperlink w:anchor="_Toc5568" w:history="1">
        <w:r>
          <w:rPr>
            <w:rFonts w:ascii="仿宋" w:eastAsia="仿宋" w:hAnsi="仿宋" w:cs="仿宋" w:hint="eastAsia"/>
            <w:lang w:eastAsia="zh-CN"/>
          </w:rPr>
          <w:t>(八)、其它风险分析</w:t>
        </w:r>
        <w:r>
          <w:tab/>
        </w:r>
        <w:r>
          <w:fldChar w:fldCharType="begin"/>
        </w:r>
        <w:r>
          <w:instrText xml:space="preserve"> PAGEREF _Toc5568 \h </w:instrText>
        </w:r>
        <w:r>
          <w:fldChar w:fldCharType="separate"/>
        </w:r>
        <w:r>
          <w:t>12</w:t>
        </w:r>
        <w:r>
          <w:fldChar w:fldCharType="end"/>
        </w:r>
      </w:hyperlink>
    </w:p>
    <w:p>
      <w:pPr>
        <w:pStyle w:val="TOC2"/>
        <w:tabs>
          <w:tab w:val="right" w:leader="dot" w:pos="8306"/>
        </w:tabs>
      </w:pPr>
      <w:hyperlink w:anchor="_Toc21109" w:history="1">
        <w:r>
          <w:rPr>
            <w:rFonts w:ascii="仿宋" w:eastAsia="仿宋" w:hAnsi="仿宋" w:cs="仿宋" w:hint="eastAsia"/>
            <w:lang w:eastAsia="zh-CN"/>
          </w:rPr>
          <w:t>(九)、社会影响评估</w:t>
        </w:r>
        <w:r>
          <w:tab/>
        </w:r>
        <w:r>
          <w:fldChar w:fldCharType="begin"/>
        </w:r>
        <w:r>
          <w:instrText xml:space="preserve"> PAGEREF _Toc21109 \h </w:instrText>
        </w:r>
        <w:r>
          <w:fldChar w:fldCharType="separate"/>
        </w:r>
        <w:r>
          <w:t>13</w:t>
        </w:r>
        <w:r>
          <w:fldChar w:fldCharType="end"/>
        </w:r>
      </w:hyperlink>
    </w:p>
    <w:p>
      <w:pPr>
        <w:pStyle w:val="TOC1"/>
        <w:tabs>
          <w:tab w:val="right" w:leader="dot" w:pos="8306"/>
        </w:tabs>
      </w:pPr>
      <w:hyperlink w:anchor="_Toc26135" w:history="1">
        <w:r>
          <w:rPr>
            <w:rFonts w:ascii="仿宋" w:eastAsia="仿宋" w:hAnsi="仿宋" w:cs="仿宋" w:hint="eastAsia"/>
            <w:lang w:eastAsia="zh-CN"/>
          </w:rPr>
          <w:t>二、资源开发及综合利用分析</w:t>
        </w:r>
        <w:r>
          <w:tab/>
        </w:r>
        <w:r>
          <w:fldChar w:fldCharType="begin"/>
        </w:r>
        <w:r>
          <w:instrText xml:space="preserve"> PAGEREF _Toc26135 \h </w:instrText>
        </w:r>
        <w:r>
          <w:fldChar w:fldCharType="separate"/>
        </w:r>
        <w:r>
          <w:t>15</w:t>
        </w:r>
        <w:r>
          <w:fldChar w:fldCharType="end"/>
        </w:r>
      </w:hyperlink>
    </w:p>
    <w:p>
      <w:pPr>
        <w:pStyle w:val="TOC2"/>
        <w:tabs>
          <w:tab w:val="right" w:leader="dot" w:pos="8306"/>
        </w:tabs>
      </w:pPr>
      <w:hyperlink w:anchor="_Toc4575" w:history="1">
        <w:r>
          <w:rPr>
            <w:rFonts w:ascii="仿宋" w:eastAsia="仿宋" w:hAnsi="仿宋" w:cs="仿宋" w:hint="eastAsia"/>
            <w:lang w:eastAsia="zh-CN"/>
          </w:rPr>
          <w:t>(一)、资源开发方案</w:t>
        </w:r>
        <w:r>
          <w:tab/>
        </w:r>
        <w:r>
          <w:fldChar w:fldCharType="begin"/>
        </w:r>
        <w:r>
          <w:instrText xml:space="preserve"> PAGEREF _Toc4575 \h </w:instrText>
        </w:r>
        <w:r>
          <w:fldChar w:fldCharType="separate"/>
        </w:r>
        <w:r>
          <w:t>15</w:t>
        </w:r>
        <w:r>
          <w:fldChar w:fldCharType="end"/>
        </w:r>
      </w:hyperlink>
    </w:p>
    <w:p>
      <w:pPr>
        <w:pStyle w:val="TOC2"/>
        <w:tabs>
          <w:tab w:val="right" w:leader="dot" w:pos="8306"/>
        </w:tabs>
      </w:pPr>
      <w:hyperlink w:anchor="_Toc20137" w:history="1">
        <w:r>
          <w:rPr>
            <w:rFonts w:ascii="仿宋" w:eastAsia="仿宋" w:hAnsi="仿宋" w:cs="仿宋" w:hint="eastAsia"/>
            <w:lang w:eastAsia="zh-CN"/>
          </w:rPr>
          <w:t>(二)、资源利用方案</w:t>
        </w:r>
        <w:r>
          <w:tab/>
        </w:r>
        <w:r>
          <w:fldChar w:fldCharType="begin"/>
        </w:r>
        <w:r>
          <w:instrText xml:space="preserve"> PAGEREF _Toc20137 \h </w:instrText>
        </w:r>
        <w:r>
          <w:fldChar w:fldCharType="separate"/>
        </w:r>
        <w:r>
          <w:t>17</w:t>
        </w:r>
        <w:r>
          <w:fldChar w:fldCharType="end"/>
        </w:r>
      </w:hyperlink>
    </w:p>
    <w:p>
      <w:pPr>
        <w:pStyle w:val="TOC2"/>
        <w:tabs>
          <w:tab w:val="right" w:leader="dot" w:pos="8306"/>
        </w:tabs>
      </w:pPr>
      <w:hyperlink w:anchor="_Toc15189" w:history="1">
        <w:r>
          <w:rPr>
            <w:rFonts w:ascii="仿宋" w:eastAsia="仿宋" w:hAnsi="仿宋" w:cs="仿宋" w:hint="eastAsia"/>
            <w:lang w:eastAsia="zh-CN"/>
          </w:rPr>
          <w:t>(三)、资源节约措施</w:t>
        </w:r>
        <w:r>
          <w:tab/>
        </w:r>
        <w:r>
          <w:fldChar w:fldCharType="begin"/>
        </w:r>
        <w:r>
          <w:instrText xml:space="preserve"> PAGEREF _Toc15189 \h </w:instrText>
        </w:r>
        <w:r>
          <w:fldChar w:fldCharType="separate"/>
        </w:r>
        <w:r>
          <w:t>18</w:t>
        </w:r>
        <w:r>
          <w:fldChar w:fldCharType="end"/>
        </w:r>
      </w:hyperlink>
    </w:p>
    <w:p>
      <w:pPr>
        <w:pStyle w:val="TOC1"/>
        <w:tabs>
          <w:tab w:val="right" w:leader="dot" w:pos="8306"/>
        </w:tabs>
      </w:pPr>
      <w:hyperlink w:anchor="_Toc8677" w:history="1">
        <w:r>
          <w:rPr>
            <w:rFonts w:ascii="仿宋" w:eastAsia="仿宋" w:hAnsi="仿宋" w:cs="仿宋" w:hint="eastAsia"/>
            <w:lang w:eastAsia="zh-CN"/>
          </w:rPr>
          <w:t>三、假肢、人工器官及植（介）入器械项目概论</w:t>
        </w:r>
        <w:r>
          <w:tab/>
        </w:r>
        <w:r>
          <w:fldChar w:fldCharType="begin"/>
        </w:r>
        <w:r>
          <w:instrText xml:space="preserve"> PAGEREF _Toc8677 \h </w:instrText>
        </w:r>
        <w:r>
          <w:fldChar w:fldCharType="separate"/>
        </w:r>
        <w:r>
          <w:t>19</w:t>
        </w:r>
        <w:r>
          <w:fldChar w:fldCharType="end"/>
        </w:r>
      </w:hyperlink>
    </w:p>
    <w:p>
      <w:pPr>
        <w:pStyle w:val="TOC2"/>
        <w:tabs>
          <w:tab w:val="right" w:leader="dot" w:pos="8306"/>
        </w:tabs>
      </w:pPr>
      <w:hyperlink w:anchor="_Toc26476" w:history="1">
        <w:r>
          <w:rPr>
            <w:rFonts w:ascii="仿宋" w:eastAsia="仿宋" w:hAnsi="仿宋" w:cs="仿宋" w:hint="eastAsia"/>
            <w:lang w:eastAsia="zh-CN"/>
          </w:rPr>
          <w:t>(一)、项目申报单位概况</w:t>
        </w:r>
        <w:r>
          <w:tab/>
        </w:r>
        <w:r>
          <w:fldChar w:fldCharType="begin"/>
        </w:r>
        <w:r>
          <w:instrText xml:space="preserve"> PAGEREF _Toc26476 \h </w:instrText>
        </w:r>
        <w:r>
          <w:fldChar w:fldCharType="separate"/>
        </w:r>
        <w:r>
          <w:t>19</w:t>
        </w:r>
        <w:r>
          <w:fldChar w:fldCharType="end"/>
        </w:r>
      </w:hyperlink>
    </w:p>
    <w:p>
      <w:pPr>
        <w:pStyle w:val="TOC2"/>
        <w:tabs>
          <w:tab w:val="right" w:leader="dot" w:pos="8306"/>
        </w:tabs>
      </w:pPr>
      <w:hyperlink w:anchor="_Toc28257" w:history="1">
        <w:r>
          <w:rPr>
            <w:rFonts w:ascii="仿宋" w:eastAsia="仿宋" w:hAnsi="仿宋" w:cs="仿宋" w:hint="eastAsia"/>
            <w:lang w:eastAsia="zh-CN"/>
          </w:rPr>
          <w:t>(二)、项目概况</w:t>
        </w:r>
        <w:r>
          <w:tab/>
        </w:r>
        <w:r>
          <w:fldChar w:fldCharType="begin"/>
        </w:r>
        <w:r>
          <w:instrText xml:space="preserve"> PAGEREF _Toc28257 \h </w:instrText>
        </w:r>
        <w:r>
          <w:fldChar w:fldCharType="separate"/>
        </w:r>
        <w:r>
          <w:t>20</w:t>
        </w:r>
        <w:r>
          <w:fldChar w:fldCharType="end"/>
        </w:r>
      </w:hyperlink>
    </w:p>
    <w:p>
      <w:pPr>
        <w:pStyle w:val="TOC1"/>
        <w:tabs>
          <w:tab w:val="right" w:leader="dot" w:pos="8306"/>
        </w:tabs>
      </w:pPr>
      <w:hyperlink w:anchor="_Toc18770" w:history="1">
        <w:r>
          <w:rPr>
            <w:rFonts w:ascii="仿宋" w:eastAsia="仿宋" w:hAnsi="仿宋" w:cs="仿宋" w:hint="eastAsia"/>
            <w:lang w:eastAsia="zh-CN"/>
          </w:rPr>
          <w:t>四、社会影响分析</w:t>
        </w:r>
        <w:r>
          <w:tab/>
        </w:r>
        <w:r>
          <w:fldChar w:fldCharType="begin"/>
        </w:r>
        <w:r>
          <w:instrText xml:space="preserve"> PAGEREF _Toc18770 \h </w:instrText>
        </w:r>
        <w:r>
          <w:fldChar w:fldCharType="separate"/>
        </w:r>
        <w:r>
          <w:t>23</w:t>
        </w:r>
        <w:r>
          <w:fldChar w:fldCharType="end"/>
        </w:r>
      </w:hyperlink>
    </w:p>
    <w:p>
      <w:pPr>
        <w:pStyle w:val="TOC2"/>
        <w:tabs>
          <w:tab w:val="right" w:leader="dot" w:pos="8306"/>
        </w:tabs>
      </w:pPr>
      <w:hyperlink w:anchor="_Toc17858" w:history="1">
        <w:r>
          <w:rPr>
            <w:rFonts w:ascii="仿宋" w:eastAsia="仿宋" w:hAnsi="仿宋" w:cs="仿宋" w:hint="eastAsia"/>
            <w:lang w:eastAsia="zh-CN"/>
          </w:rPr>
          <w:t>(一)、社会影响效果分析</w:t>
        </w:r>
        <w:r>
          <w:tab/>
        </w:r>
        <w:r>
          <w:fldChar w:fldCharType="begin"/>
        </w:r>
        <w:r>
          <w:instrText xml:space="preserve"> PAGEREF _Toc17858 \h </w:instrText>
        </w:r>
        <w:r>
          <w:fldChar w:fldCharType="separate"/>
        </w:r>
        <w:r>
          <w:t>23</w:t>
        </w:r>
        <w:r>
          <w:fldChar w:fldCharType="end"/>
        </w:r>
      </w:hyperlink>
    </w:p>
    <w:p>
      <w:pPr>
        <w:pStyle w:val="TOC2"/>
        <w:tabs>
          <w:tab w:val="right" w:leader="dot" w:pos="8306"/>
        </w:tabs>
      </w:pPr>
      <w:hyperlink w:anchor="_Toc21148" w:history="1">
        <w:r>
          <w:rPr>
            <w:rFonts w:ascii="仿宋" w:eastAsia="仿宋" w:hAnsi="仿宋" w:cs="仿宋" w:hint="eastAsia"/>
            <w:lang w:eastAsia="zh-CN"/>
          </w:rPr>
          <w:t>(二)、社会适应性分析</w:t>
        </w:r>
        <w:r>
          <w:tab/>
        </w:r>
        <w:r>
          <w:fldChar w:fldCharType="begin"/>
        </w:r>
        <w:r>
          <w:instrText xml:space="preserve"> PAGEREF _Toc21148 \h </w:instrText>
        </w:r>
        <w:r>
          <w:fldChar w:fldCharType="separate"/>
        </w:r>
        <w:r>
          <w:t>26</w:t>
        </w:r>
        <w:r>
          <w:fldChar w:fldCharType="end"/>
        </w:r>
      </w:hyperlink>
    </w:p>
    <w:p>
      <w:pPr>
        <w:pStyle w:val="TOC2"/>
        <w:tabs>
          <w:tab w:val="right" w:leader="dot" w:pos="8306"/>
        </w:tabs>
      </w:pPr>
      <w:hyperlink w:anchor="_Toc26556" w:history="1">
        <w:r>
          <w:rPr>
            <w:rFonts w:ascii="仿宋" w:eastAsia="仿宋" w:hAnsi="仿宋" w:cs="仿宋" w:hint="eastAsia"/>
            <w:lang w:eastAsia="zh-CN"/>
          </w:rPr>
          <w:t>(三)、社会风险及对策分析</w:t>
        </w:r>
        <w:r>
          <w:tab/>
        </w:r>
        <w:r>
          <w:fldChar w:fldCharType="begin"/>
        </w:r>
        <w:r>
          <w:instrText xml:space="preserve"> PAGEREF _Toc26556 \h </w:instrText>
        </w:r>
        <w:r>
          <w:fldChar w:fldCharType="separate"/>
        </w:r>
        <w:r>
          <w:t>27</w:t>
        </w:r>
        <w:r>
          <w:fldChar w:fldCharType="end"/>
        </w:r>
      </w:hyperlink>
    </w:p>
    <w:p>
      <w:pPr>
        <w:pStyle w:val="TOC1"/>
        <w:tabs>
          <w:tab w:val="right" w:leader="dot" w:pos="8306"/>
        </w:tabs>
      </w:pPr>
      <w:hyperlink w:anchor="_Toc28350" w:history="1">
        <w:r>
          <w:rPr>
            <w:rFonts w:ascii="仿宋" w:eastAsia="仿宋" w:hAnsi="仿宋" w:cs="仿宋" w:hint="eastAsia"/>
            <w:lang w:eastAsia="zh-CN"/>
          </w:rPr>
          <w:t>五、背景、必要性分析</w:t>
        </w:r>
        <w:r>
          <w:tab/>
        </w:r>
        <w:r>
          <w:fldChar w:fldCharType="begin"/>
        </w:r>
        <w:r>
          <w:instrText xml:space="preserve"> PAGEREF _Toc28350 \h </w:instrText>
        </w:r>
        <w:r>
          <w:fldChar w:fldCharType="separate"/>
        </w:r>
        <w:r>
          <w:t>31</w:t>
        </w:r>
        <w:r>
          <w:fldChar w:fldCharType="end"/>
        </w:r>
      </w:hyperlink>
    </w:p>
    <w:p>
      <w:pPr>
        <w:pStyle w:val="TOC2"/>
        <w:tabs>
          <w:tab w:val="right" w:leader="dot" w:pos="8306"/>
        </w:tabs>
      </w:pPr>
      <w:hyperlink w:anchor="_Toc23110" w:history="1">
        <w:r>
          <w:rPr>
            <w:rFonts w:ascii="仿宋" w:eastAsia="仿宋" w:hAnsi="仿宋" w:cs="仿宋" w:hint="eastAsia"/>
            <w:lang w:eastAsia="zh-CN"/>
          </w:rPr>
          <w:t>(一)、项目建设背景</w:t>
        </w:r>
        <w:r>
          <w:tab/>
        </w:r>
        <w:r>
          <w:fldChar w:fldCharType="begin"/>
        </w:r>
        <w:r>
          <w:instrText xml:space="preserve"> PAGEREF _Toc23110 \h </w:instrText>
        </w:r>
        <w:r>
          <w:fldChar w:fldCharType="separate"/>
        </w:r>
        <w:r>
          <w:t>31</w:t>
        </w:r>
        <w:r>
          <w:fldChar w:fldCharType="end"/>
        </w:r>
      </w:hyperlink>
    </w:p>
    <w:p>
      <w:pPr>
        <w:pStyle w:val="TOC2"/>
        <w:tabs>
          <w:tab w:val="right" w:leader="dot" w:pos="8306"/>
        </w:tabs>
      </w:pPr>
      <w:hyperlink w:anchor="_Toc23288" w:history="1">
        <w:r>
          <w:rPr>
            <w:rFonts w:ascii="仿宋" w:eastAsia="仿宋" w:hAnsi="仿宋" w:cs="仿宋" w:hint="eastAsia"/>
            <w:lang w:eastAsia="zh-CN"/>
          </w:rPr>
          <w:t>(二)、必要性分析</w:t>
        </w:r>
        <w:r>
          <w:tab/>
        </w:r>
        <w:r>
          <w:fldChar w:fldCharType="begin"/>
        </w:r>
        <w:r>
          <w:instrText xml:space="preserve"> PAGEREF _Toc23288 \h </w:instrText>
        </w:r>
        <w:r>
          <w:fldChar w:fldCharType="separate"/>
        </w:r>
        <w:r>
          <w:t>32</w:t>
        </w:r>
        <w:r>
          <w:fldChar w:fldCharType="end"/>
        </w:r>
      </w:hyperlink>
    </w:p>
    <w:p>
      <w:pPr>
        <w:pStyle w:val="TOC2"/>
        <w:tabs>
          <w:tab w:val="right" w:leader="dot" w:pos="8306"/>
        </w:tabs>
      </w:pPr>
      <w:hyperlink w:anchor="_Toc51" w:history="1">
        <w:r>
          <w:rPr>
            <w:rFonts w:ascii="仿宋" w:eastAsia="仿宋" w:hAnsi="仿宋" w:cs="仿宋" w:hint="eastAsia"/>
            <w:lang w:eastAsia="zh-CN"/>
          </w:rPr>
          <w:t>(三)、项目建设有利条件</w:t>
        </w:r>
        <w:r>
          <w:tab/>
        </w:r>
        <w:r>
          <w:fldChar w:fldCharType="begin"/>
        </w:r>
        <w:r>
          <w:instrText xml:space="preserve"> PAGEREF _Toc51 \h </w:instrText>
        </w:r>
        <w:r>
          <w:fldChar w:fldCharType="separate"/>
        </w:r>
        <w:r>
          <w:t>33</w:t>
        </w:r>
        <w:r>
          <w:fldChar w:fldCharType="end"/>
        </w:r>
      </w:hyperlink>
    </w:p>
    <w:p>
      <w:pPr>
        <w:pStyle w:val="TOC1"/>
        <w:tabs>
          <w:tab w:val="right" w:leader="dot" w:pos="8306"/>
        </w:tabs>
      </w:pPr>
      <w:hyperlink w:anchor="_Toc1791" w:history="1">
        <w:r>
          <w:rPr>
            <w:rFonts w:ascii="仿宋" w:eastAsia="仿宋" w:hAnsi="仿宋" w:cs="仿宋" w:hint="eastAsia"/>
            <w:lang w:eastAsia="zh-CN"/>
          </w:rPr>
          <w:t>六、财务管理与成本控制</w:t>
        </w:r>
        <w:r>
          <w:tab/>
        </w:r>
        <w:r>
          <w:fldChar w:fldCharType="begin"/>
        </w:r>
        <w:r>
          <w:instrText xml:space="preserve"> PAGEREF _Toc1791 \h </w:instrText>
        </w:r>
        <w:r>
          <w:fldChar w:fldCharType="separate"/>
        </w:r>
        <w:r>
          <w:t>35</w:t>
        </w:r>
        <w:r>
          <w:fldChar w:fldCharType="end"/>
        </w:r>
      </w:hyperlink>
    </w:p>
    <w:p>
      <w:pPr>
        <w:pStyle w:val="TOC2"/>
        <w:tabs>
          <w:tab w:val="right" w:leader="dot" w:pos="8306"/>
        </w:tabs>
      </w:pPr>
      <w:hyperlink w:anchor="_Toc2512" w:history="1">
        <w:r>
          <w:rPr>
            <w:rFonts w:ascii="仿宋" w:eastAsia="仿宋" w:hAnsi="仿宋" w:cs="仿宋" w:hint="eastAsia"/>
            <w:lang w:eastAsia="zh-CN"/>
          </w:rPr>
          <w:t>(一)、财务管理体系建设</w:t>
        </w:r>
        <w:r>
          <w:tab/>
        </w:r>
        <w:r>
          <w:fldChar w:fldCharType="begin"/>
        </w:r>
        <w:r>
          <w:instrText xml:space="preserve"> PAGEREF _Toc2512 \h </w:instrText>
        </w:r>
        <w:r>
          <w:fldChar w:fldCharType="separate"/>
        </w:r>
        <w:r>
          <w:t>35</w:t>
        </w:r>
        <w:r>
          <w:fldChar w:fldCharType="end"/>
        </w:r>
      </w:hyperlink>
    </w:p>
    <w:p>
      <w:pPr>
        <w:pStyle w:val="TOC2"/>
        <w:tabs>
          <w:tab w:val="right" w:leader="dot" w:pos="8306"/>
        </w:tabs>
      </w:pPr>
      <w:hyperlink w:anchor="_Toc2995" w:history="1">
        <w:r>
          <w:rPr>
            <w:rFonts w:ascii="仿宋" w:eastAsia="仿宋" w:hAnsi="仿宋" w:cs="仿宋" w:hint="eastAsia"/>
            <w:lang w:eastAsia="zh-CN"/>
          </w:rPr>
          <w:t>(二)、成本控制措施</w:t>
        </w:r>
        <w:r>
          <w:tab/>
        </w:r>
        <w:r>
          <w:fldChar w:fldCharType="begin"/>
        </w:r>
        <w:r>
          <w:instrText xml:space="preserve"> PAGEREF _Toc2995 \h </w:instrText>
        </w:r>
        <w:r>
          <w:fldChar w:fldCharType="separate"/>
        </w:r>
        <w:r>
          <w:t>36</w:t>
        </w:r>
        <w:r>
          <w:fldChar w:fldCharType="end"/>
        </w:r>
      </w:hyperlink>
    </w:p>
    <w:p>
      <w:pPr>
        <w:pStyle w:val="TOC1"/>
        <w:tabs>
          <w:tab w:val="right" w:leader="dot" w:pos="8306"/>
        </w:tabs>
      </w:pPr>
      <w:hyperlink w:anchor="_Toc14135" w:history="1">
        <w:r>
          <w:rPr>
            <w:rFonts w:ascii="仿宋" w:eastAsia="仿宋" w:hAnsi="仿宋" w:cs="仿宋" w:hint="eastAsia"/>
            <w:lang w:eastAsia="zh-CN"/>
          </w:rPr>
          <w:t>七、项目实施与管理方案</w:t>
        </w:r>
        <w:r>
          <w:tab/>
        </w:r>
        <w:r>
          <w:fldChar w:fldCharType="begin"/>
        </w:r>
        <w:r>
          <w:instrText xml:space="preserve"> PAGEREF _Toc14135 \h </w:instrText>
        </w:r>
        <w:r>
          <w:fldChar w:fldCharType="separate"/>
        </w:r>
        <w:r>
          <w:t>37</w:t>
        </w:r>
        <w:r>
          <w:fldChar w:fldCharType="end"/>
        </w:r>
      </w:hyperlink>
    </w:p>
    <w:p>
      <w:pPr>
        <w:pStyle w:val="TOC2"/>
        <w:tabs>
          <w:tab w:val="right" w:leader="dot" w:pos="8306"/>
        </w:tabs>
      </w:pPr>
      <w:hyperlink w:anchor="_Toc28818" w:history="1">
        <w:r>
          <w:rPr>
            <w:rFonts w:ascii="仿宋" w:eastAsia="仿宋" w:hAnsi="仿宋" w:cs="仿宋" w:hint="eastAsia"/>
            <w:lang w:eastAsia="zh-CN"/>
          </w:rPr>
          <w:t>(一)、项目实施计划</w:t>
        </w:r>
        <w:r>
          <w:tab/>
        </w:r>
        <w:r>
          <w:fldChar w:fldCharType="begin"/>
        </w:r>
        <w:r>
          <w:instrText xml:space="preserve"> PAGEREF _Toc28818 \h </w:instrText>
        </w:r>
        <w:r>
          <w:fldChar w:fldCharType="separate"/>
        </w:r>
        <w:r>
          <w:t>37</w:t>
        </w:r>
        <w:r>
          <w:fldChar w:fldCharType="end"/>
        </w:r>
      </w:hyperlink>
    </w:p>
    <w:p>
      <w:pPr>
        <w:pStyle w:val="TOC2"/>
        <w:tabs>
          <w:tab w:val="right" w:leader="dot" w:pos="8306"/>
        </w:tabs>
      </w:pPr>
      <w:hyperlink w:anchor="_Toc25208" w:history="1">
        <w:r>
          <w:rPr>
            <w:rFonts w:ascii="仿宋" w:eastAsia="仿宋" w:hAnsi="仿宋" w:cs="仿宋" w:hint="eastAsia"/>
            <w:lang w:eastAsia="zh-CN"/>
          </w:rPr>
          <w:t>(二)、项目组织机构与职责</w:t>
        </w:r>
        <w:r>
          <w:tab/>
        </w:r>
        <w:r>
          <w:fldChar w:fldCharType="begin"/>
        </w:r>
        <w:r>
          <w:instrText xml:space="preserve"> PAGEREF _Toc25208 \h </w:instrText>
        </w:r>
        <w:r>
          <w:fldChar w:fldCharType="separate"/>
        </w:r>
        <w:r>
          <w:t>39</w:t>
        </w:r>
        <w:r>
          <w:fldChar w:fldCharType="end"/>
        </w:r>
      </w:hyperlink>
    </w:p>
    <w:p>
      <w:pPr>
        <w:pStyle w:val="TOC2"/>
        <w:tabs>
          <w:tab w:val="right" w:leader="dot" w:pos="8306"/>
        </w:tabs>
      </w:pPr>
      <w:hyperlink w:anchor="_Toc32212" w:history="1">
        <w:r>
          <w:rPr>
            <w:rFonts w:ascii="仿宋" w:eastAsia="仿宋" w:hAnsi="仿宋" w:cs="仿宋" w:hint="eastAsia"/>
            <w:lang w:eastAsia="zh-CN"/>
          </w:rPr>
          <w:t>(三)、项目管理与监控体系</w:t>
        </w:r>
        <w:r>
          <w:tab/>
        </w:r>
        <w:r>
          <w:fldChar w:fldCharType="begin"/>
        </w:r>
        <w:r>
          <w:instrText xml:space="preserve"> PAGEREF _Toc32212 \h </w:instrText>
        </w:r>
        <w:r>
          <w:fldChar w:fldCharType="separate"/>
        </w:r>
        <w:r>
          <w:t>41</w:t>
        </w:r>
        <w:r>
          <w:fldChar w:fldCharType="end"/>
        </w:r>
      </w:hyperlink>
    </w:p>
    <w:p>
      <w:pPr>
        <w:pStyle w:val="TOC1"/>
        <w:tabs>
          <w:tab w:val="right" w:leader="dot" w:pos="8306"/>
        </w:tabs>
      </w:pPr>
      <w:hyperlink w:anchor="_Toc14278" w:history="1">
        <w:r>
          <w:rPr>
            <w:rFonts w:ascii="仿宋" w:eastAsia="仿宋" w:hAnsi="仿宋" w:cs="仿宋" w:hint="eastAsia"/>
            <w:lang w:eastAsia="zh-CN"/>
          </w:rPr>
          <w:t>八、技术创新与产业升级</w:t>
        </w:r>
        <w:r>
          <w:tab/>
        </w:r>
        <w:r>
          <w:fldChar w:fldCharType="begin"/>
        </w:r>
        <w:r>
          <w:instrText xml:space="preserve"> PAGEREF _Toc14278 \h </w:instrText>
        </w:r>
        <w:r>
          <w:fldChar w:fldCharType="separate"/>
        </w:r>
        <w:r>
          <w:t>43</w:t>
        </w:r>
        <w:r>
          <w:fldChar w:fldCharType="end"/>
        </w:r>
      </w:hyperlink>
    </w:p>
    <w:p>
      <w:pPr>
        <w:pStyle w:val="TOC2"/>
        <w:tabs>
          <w:tab w:val="right" w:leader="dot" w:pos="8306"/>
        </w:tabs>
      </w:pPr>
      <w:hyperlink w:anchor="_Toc2128" w:history="1">
        <w:r>
          <w:rPr>
            <w:rFonts w:ascii="仿宋" w:eastAsia="仿宋" w:hAnsi="仿宋" w:cs="仿宋" w:hint="eastAsia"/>
            <w:lang w:eastAsia="zh-CN"/>
          </w:rPr>
          <w:t>(一)、技术创新方向与目标</w:t>
        </w:r>
        <w:r>
          <w:tab/>
        </w:r>
        <w:r>
          <w:fldChar w:fldCharType="begin"/>
        </w:r>
        <w:r>
          <w:instrText xml:space="preserve"> PAGEREF _Toc2128 \h </w:instrText>
        </w:r>
        <w:r>
          <w:fldChar w:fldCharType="separate"/>
        </w:r>
        <w:r>
          <w:t>43</w:t>
        </w:r>
        <w:r>
          <w:fldChar w:fldCharType="end"/>
        </w:r>
      </w:hyperlink>
    </w:p>
    <w:p>
      <w:pPr>
        <w:pStyle w:val="TOC2"/>
        <w:tabs>
          <w:tab w:val="right" w:leader="dot" w:pos="8306"/>
        </w:tabs>
      </w:pPr>
      <w:hyperlink w:anchor="_Toc29765" w:history="1">
        <w:r>
          <w:rPr>
            <w:rFonts w:ascii="仿宋" w:eastAsia="仿宋" w:hAnsi="仿宋" w:cs="仿宋" w:hint="eastAsia"/>
            <w:lang w:eastAsia="zh-CN"/>
          </w:rPr>
          <w:t>(二)、产业升级路径与措施</w:t>
        </w:r>
        <w:r>
          <w:tab/>
        </w:r>
        <w:r>
          <w:fldChar w:fldCharType="begin"/>
        </w:r>
        <w:r>
          <w:instrText xml:space="preserve"> PAGEREF _Toc29765 \h </w:instrText>
        </w:r>
        <w:r>
          <w:fldChar w:fldCharType="separate"/>
        </w:r>
        <w:r>
          <w:t>44</w:t>
        </w:r>
        <w:r>
          <w:fldChar w:fldCharType="end"/>
        </w:r>
      </w:hyperlink>
    </w:p>
    <w:p>
      <w:pPr>
        <w:pStyle w:val="TOC1"/>
        <w:tabs>
          <w:tab w:val="right" w:leader="dot" w:pos="8306"/>
        </w:tabs>
      </w:pPr>
      <w:hyperlink w:anchor="_Toc19864" w:history="1">
        <w:r>
          <w:rPr>
            <w:rFonts w:ascii="仿宋" w:eastAsia="仿宋" w:hAnsi="仿宋" w:cs="仿宋" w:hint="eastAsia"/>
            <w:lang w:eastAsia="zh-CN"/>
          </w:rPr>
          <w:t>九、安全与应急管理</w:t>
        </w:r>
        <w:r>
          <w:tab/>
        </w:r>
        <w:r>
          <w:fldChar w:fldCharType="begin"/>
        </w:r>
        <w:r>
          <w:instrText xml:space="preserve"> PAGEREF _Toc19864 \h </w:instrText>
        </w:r>
        <w:r>
          <w:fldChar w:fldCharType="separate"/>
        </w:r>
        <w:r>
          <w:t>46</w:t>
        </w:r>
        <w:r>
          <w:fldChar w:fldCharType="end"/>
        </w:r>
      </w:hyperlink>
    </w:p>
    <w:p>
      <w:pPr>
        <w:pStyle w:val="TOC2"/>
        <w:tabs>
          <w:tab w:val="right" w:leader="dot" w:pos="8306"/>
        </w:tabs>
      </w:pPr>
      <w:hyperlink w:anchor="_Toc2107" w:history="1">
        <w:r>
          <w:rPr>
            <w:rFonts w:ascii="仿宋" w:eastAsia="仿宋" w:hAnsi="仿宋" w:cs="仿宋" w:hint="eastAsia"/>
            <w:lang w:eastAsia="zh-CN"/>
          </w:rPr>
          <w:t>(一)、安全生产管理</w:t>
        </w:r>
        <w:r>
          <w:tab/>
        </w:r>
        <w:r>
          <w:fldChar w:fldCharType="begin"/>
        </w:r>
        <w:r>
          <w:instrText xml:space="preserve"> PAGEREF _Toc2107 \h </w:instrText>
        </w:r>
        <w:r>
          <w:fldChar w:fldCharType="separate"/>
        </w:r>
        <w:r>
          <w:t>46</w:t>
        </w:r>
        <w:r>
          <w:fldChar w:fldCharType="end"/>
        </w:r>
      </w:hyperlink>
    </w:p>
    <w:p>
      <w:pPr>
        <w:pStyle w:val="TOC2"/>
        <w:tabs>
          <w:tab w:val="right" w:leader="dot" w:pos="8306"/>
        </w:tabs>
      </w:pPr>
      <w:hyperlink w:anchor="_Toc27120" w:history="1">
        <w:r>
          <w:rPr>
            <w:rFonts w:ascii="仿宋" w:eastAsia="仿宋" w:hAnsi="仿宋" w:cs="仿宋" w:hint="eastAsia"/>
            <w:lang w:eastAsia="zh-CN"/>
          </w:rPr>
          <w:t>(二)、应急预案与响应</w:t>
        </w:r>
        <w:r>
          <w:tab/>
        </w:r>
        <w:r>
          <w:fldChar w:fldCharType="begin"/>
        </w:r>
        <w:r>
          <w:instrText xml:space="preserve"> PAGEREF _Toc27120 \h </w:instrText>
        </w:r>
        <w:r>
          <w:fldChar w:fldCharType="separate"/>
        </w:r>
        <w:r>
          <w:t>47</w:t>
        </w:r>
        <w:r>
          <w:fldChar w:fldCharType="end"/>
        </w:r>
      </w:hyperlink>
    </w:p>
    <w:p>
      <w:pPr>
        <w:pStyle w:val="TOC1"/>
        <w:tabs>
          <w:tab w:val="right" w:leader="dot" w:pos="8306"/>
        </w:tabs>
      </w:pPr>
      <w:hyperlink w:anchor="_Toc8097" w:history="1">
        <w:r>
          <w:rPr>
            <w:rFonts w:ascii="仿宋" w:eastAsia="仿宋" w:hAnsi="仿宋" w:cs="仿宋" w:hint="eastAsia"/>
            <w:lang w:eastAsia="zh-CN"/>
          </w:rPr>
          <w:t>十、环境保护与治理方案</w:t>
        </w:r>
        <w:r>
          <w:tab/>
        </w:r>
        <w:r>
          <w:fldChar w:fldCharType="begin"/>
        </w:r>
        <w:r>
          <w:instrText xml:space="preserve"> PAGEREF _Toc8097 \h </w:instrText>
        </w:r>
        <w:r>
          <w:fldChar w:fldCharType="separate"/>
        </w:r>
        <w:r>
          <w:t>49</w:t>
        </w:r>
        <w:r>
          <w:fldChar w:fldCharType="end"/>
        </w:r>
      </w:hyperlink>
    </w:p>
    <w:p>
      <w:pPr>
        <w:pStyle w:val="TOC2"/>
        <w:tabs>
          <w:tab w:val="right" w:leader="dot" w:pos="8306"/>
        </w:tabs>
      </w:pPr>
      <w:hyperlink w:anchor="_Toc32529" w:history="1">
        <w:r>
          <w:rPr>
            <w:rFonts w:ascii="仿宋" w:eastAsia="仿宋" w:hAnsi="仿宋" w:cs="仿宋" w:hint="eastAsia"/>
            <w:lang w:eastAsia="zh-CN"/>
          </w:rPr>
          <w:t>(一)、项目环境影响评估</w:t>
        </w:r>
        <w:r>
          <w:tab/>
        </w:r>
        <w:r>
          <w:fldChar w:fldCharType="begin"/>
        </w:r>
        <w:r>
          <w:instrText xml:space="preserve"> PAGEREF _Toc32529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54" w:history="1">
        <w:r>
          <w:rPr>
            <w:rFonts w:ascii="仿宋" w:eastAsia="仿宋" w:hAnsi="仿宋" w:cs="仿宋" w:hint="eastAsia"/>
            <w:lang w:eastAsia="zh-CN"/>
          </w:rPr>
          <w:t>(二)、环境保护措施与治理方案</w:t>
        </w:r>
        <w:r>
          <w:tab/>
        </w:r>
        <w:r>
          <w:fldChar w:fldCharType="begin"/>
        </w:r>
        <w:r>
          <w:instrText xml:space="preserve"> PAGEREF _Toc27754 \h </w:instrText>
        </w:r>
        <w:r>
          <w:fldChar w:fldCharType="separate"/>
        </w:r>
        <w:r>
          <w:t>49</w:t>
        </w:r>
        <w:r>
          <w:fldChar w:fldCharType="end"/>
        </w:r>
      </w:hyperlink>
    </w:p>
    <w:p>
      <w:pPr>
        <w:pStyle w:val="TOC1"/>
        <w:tabs>
          <w:tab w:val="right" w:leader="dot" w:pos="8306"/>
        </w:tabs>
      </w:pPr>
      <w:hyperlink w:anchor="_Toc6606" w:history="1">
        <w:r>
          <w:rPr>
            <w:rFonts w:ascii="仿宋" w:eastAsia="仿宋" w:hAnsi="仿宋" w:cs="仿宋" w:hint="eastAsia"/>
            <w:lang w:eastAsia="zh-CN"/>
          </w:rPr>
          <w:t>十一、经济效益与社会效益优化</w:t>
        </w:r>
        <w:r>
          <w:tab/>
        </w:r>
        <w:r>
          <w:fldChar w:fldCharType="begin"/>
        </w:r>
        <w:r>
          <w:instrText xml:space="preserve"> PAGEREF _Toc6606 \h </w:instrText>
        </w:r>
        <w:r>
          <w:fldChar w:fldCharType="separate"/>
        </w:r>
        <w:r>
          <w:t>50</w:t>
        </w:r>
        <w:r>
          <w:fldChar w:fldCharType="end"/>
        </w:r>
      </w:hyperlink>
    </w:p>
    <w:p>
      <w:pPr>
        <w:pStyle w:val="TOC2"/>
        <w:tabs>
          <w:tab w:val="right" w:leader="dot" w:pos="8306"/>
        </w:tabs>
      </w:pPr>
      <w:hyperlink w:anchor="_Toc10249" w:history="1">
        <w:r>
          <w:rPr>
            <w:rFonts w:ascii="仿宋" w:eastAsia="仿宋" w:hAnsi="仿宋" w:cs="仿宋" w:hint="eastAsia"/>
            <w:lang w:eastAsia="zh-CN"/>
          </w:rPr>
          <w:t>(一)、经济效益提升策略</w:t>
        </w:r>
        <w:r>
          <w:tab/>
        </w:r>
        <w:r>
          <w:fldChar w:fldCharType="begin"/>
        </w:r>
        <w:r>
          <w:instrText xml:space="preserve"> PAGEREF _Toc10249 \h </w:instrText>
        </w:r>
        <w:r>
          <w:fldChar w:fldCharType="separate"/>
        </w:r>
        <w:r>
          <w:t>50</w:t>
        </w:r>
        <w:r>
          <w:fldChar w:fldCharType="end"/>
        </w:r>
      </w:hyperlink>
    </w:p>
    <w:p>
      <w:pPr>
        <w:pStyle w:val="TOC2"/>
        <w:tabs>
          <w:tab w:val="right" w:leader="dot" w:pos="8306"/>
        </w:tabs>
      </w:pPr>
      <w:hyperlink w:anchor="_Toc5652" w:history="1">
        <w:r>
          <w:rPr>
            <w:rFonts w:ascii="仿宋" w:eastAsia="仿宋" w:hAnsi="仿宋" w:cs="仿宋" w:hint="eastAsia"/>
            <w:lang w:eastAsia="zh-CN"/>
          </w:rPr>
          <w:t>(二)、社会效益增强方案</w:t>
        </w:r>
        <w:r>
          <w:tab/>
        </w:r>
        <w:r>
          <w:fldChar w:fldCharType="begin"/>
        </w:r>
        <w:r>
          <w:instrText xml:space="preserve"> PAGEREF _Toc5652 \h </w:instrText>
        </w:r>
        <w:r>
          <w:fldChar w:fldCharType="separate"/>
        </w:r>
        <w:r>
          <w:t>51</w:t>
        </w:r>
        <w:r>
          <w:fldChar w:fldCharType="end"/>
        </w:r>
      </w:hyperlink>
    </w:p>
    <w:p>
      <w:pPr>
        <w:pStyle w:val="TOC1"/>
        <w:tabs>
          <w:tab w:val="right" w:leader="dot" w:pos="8306"/>
        </w:tabs>
      </w:pPr>
      <w:hyperlink w:anchor="_Toc11756" w:history="1">
        <w:r>
          <w:rPr>
            <w:rFonts w:ascii="仿宋" w:eastAsia="仿宋" w:hAnsi="仿宋" w:cs="仿宋" w:hint="eastAsia"/>
            <w:lang w:eastAsia="zh-CN"/>
          </w:rPr>
          <w:t>十二、土地利用与规划方案</w:t>
        </w:r>
        <w:r>
          <w:tab/>
        </w:r>
        <w:r>
          <w:fldChar w:fldCharType="begin"/>
        </w:r>
        <w:r>
          <w:instrText xml:space="preserve"> PAGEREF _Toc11756 \h </w:instrText>
        </w:r>
        <w:r>
          <w:fldChar w:fldCharType="separate"/>
        </w:r>
        <w:r>
          <w:t>52</w:t>
        </w:r>
        <w:r>
          <w:fldChar w:fldCharType="end"/>
        </w:r>
      </w:hyperlink>
    </w:p>
    <w:p>
      <w:pPr>
        <w:pStyle w:val="TOC2"/>
        <w:tabs>
          <w:tab w:val="right" w:leader="dot" w:pos="8306"/>
        </w:tabs>
      </w:pPr>
      <w:hyperlink w:anchor="_Toc31722" w:history="1">
        <w:r>
          <w:rPr>
            <w:rFonts w:ascii="仿宋" w:eastAsia="仿宋" w:hAnsi="仿宋" w:cs="仿宋" w:hint="eastAsia"/>
            <w:lang w:eastAsia="zh-CN"/>
          </w:rPr>
          <w:t>(一)、项目用地情况分析</w:t>
        </w:r>
        <w:r>
          <w:tab/>
        </w:r>
        <w:r>
          <w:fldChar w:fldCharType="begin"/>
        </w:r>
        <w:r>
          <w:instrText xml:space="preserve"> PAGEREF _Toc31722 \h </w:instrText>
        </w:r>
        <w:r>
          <w:fldChar w:fldCharType="separate"/>
        </w:r>
        <w:r>
          <w:t>52</w:t>
        </w:r>
        <w:r>
          <w:fldChar w:fldCharType="end"/>
        </w:r>
      </w:hyperlink>
    </w:p>
    <w:p>
      <w:pPr>
        <w:pStyle w:val="TOC2"/>
        <w:tabs>
          <w:tab w:val="right" w:leader="dot" w:pos="8306"/>
        </w:tabs>
      </w:pPr>
      <w:hyperlink w:anchor="_Toc24329" w:history="1">
        <w:r>
          <w:rPr>
            <w:rFonts w:ascii="仿宋" w:eastAsia="仿宋" w:hAnsi="仿宋" w:cs="仿宋" w:hint="eastAsia"/>
            <w:lang w:eastAsia="zh-CN"/>
          </w:rPr>
          <w:t>(二)、土地利用规划方案</w:t>
        </w:r>
        <w:r>
          <w:tab/>
        </w:r>
        <w:r>
          <w:fldChar w:fldCharType="begin"/>
        </w:r>
        <w:r>
          <w:instrText xml:space="preserve"> PAGEREF _Toc24329 \h </w:instrText>
        </w:r>
        <w:r>
          <w:fldChar w:fldCharType="separate"/>
        </w:r>
        <w:r>
          <w:t>53</w:t>
        </w:r>
        <w:r>
          <w:fldChar w:fldCharType="end"/>
        </w:r>
      </w:hyperlink>
    </w:p>
    <w:p>
      <w:pPr>
        <w:pStyle w:val="TOC1"/>
        <w:tabs>
          <w:tab w:val="right" w:leader="dot" w:pos="8306"/>
        </w:tabs>
      </w:pPr>
      <w:hyperlink w:anchor="_Toc25938" w:history="1">
        <w:r>
          <w:rPr>
            <w:rFonts w:ascii="仿宋" w:eastAsia="仿宋" w:hAnsi="仿宋" w:cs="仿宋" w:hint="eastAsia"/>
            <w:lang w:eastAsia="zh-CN"/>
          </w:rPr>
          <w:t>十三、人力资源管理与开发</w:t>
        </w:r>
        <w:r>
          <w:tab/>
        </w:r>
        <w:r>
          <w:fldChar w:fldCharType="begin"/>
        </w:r>
        <w:r>
          <w:instrText xml:space="preserve"> PAGEREF _Toc25938 \h </w:instrText>
        </w:r>
        <w:r>
          <w:fldChar w:fldCharType="separate"/>
        </w:r>
        <w:r>
          <w:t>54</w:t>
        </w:r>
        <w:r>
          <w:fldChar w:fldCharType="end"/>
        </w:r>
      </w:hyperlink>
    </w:p>
    <w:p>
      <w:pPr>
        <w:pStyle w:val="TOC2"/>
        <w:tabs>
          <w:tab w:val="right" w:leader="dot" w:pos="8306"/>
        </w:tabs>
      </w:pPr>
      <w:hyperlink w:anchor="_Toc16056" w:history="1">
        <w:r>
          <w:rPr>
            <w:rFonts w:ascii="仿宋" w:eastAsia="仿宋" w:hAnsi="仿宋" w:cs="仿宋" w:hint="eastAsia"/>
            <w:lang w:eastAsia="zh-CN"/>
          </w:rPr>
          <w:t>(一)、人力资源规划</w:t>
        </w:r>
        <w:r>
          <w:tab/>
        </w:r>
        <w:r>
          <w:fldChar w:fldCharType="begin"/>
        </w:r>
        <w:r>
          <w:instrText xml:space="preserve"> PAGEREF _Toc16056 \h </w:instrText>
        </w:r>
        <w:r>
          <w:fldChar w:fldCharType="separate"/>
        </w:r>
        <w:r>
          <w:t>54</w:t>
        </w:r>
        <w:r>
          <w:fldChar w:fldCharType="end"/>
        </w:r>
      </w:hyperlink>
    </w:p>
    <w:p>
      <w:pPr>
        <w:pStyle w:val="TOC2"/>
        <w:tabs>
          <w:tab w:val="right" w:leader="dot" w:pos="8306"/>
        </w:tabs>
      </w:pPr>
      <w:hyperlink w:anchor="_Toc15412" w:history="1">
        <w:r>
          <w:rPr>
            <w:rFonts w:ascii="仿宋" w:eastAsia="仿宋" w:hAnsi="仿宋" w:cs="仿宋" w:hint="eastAsia"/>
            <w:lang w:eastAsia="zh-CN"/>
          </w:rPr>
          <w:t>(二)、人力资源开发与培训</w:t>
        </w:r>
        <w:r>
          <w:tab/>
        </w:r>
        <w:r>
          <w:fldChar w:fldCharType="begin"/>
        </w:r>
        <w:r>
          <w:instrText xml:space="preserve"> PAGEREF _Toc15412 \h </w:instrText>
        </w:r>
        <w:r>
          <w:fldChar w:fldCharType="separate"/>
        </w:r>
        <w:r>
          <w:t>56</w:t>
        </w:r>
        <w:r>
          <w:fldChar w:fldCharType="end"/>
        </w:r>
      </w:hyperlink>
    </w:p>
    <w:p>
      <w:pPr>
        <w:pStyle w:val="TOC1"/>
        <w:tabs>
          <w:tab w:val="right" w:leader="dot" w:pos="8306"/>
        </w:tabs>
      </w:pPr>
      <w:hyperlink w:anchor="_Toc31592" w:history="1">
        <w:r>
          <w:rPr>
            <w:rFonts w:ascii="仿宋" w:eastAsia="仿宋" w:hAnsi="仿宋" w:cs="仿宋" w:hint="eastAsia"/>
            <w:lang w:eastAsia="zh-CN"/>
          </w:rPr>
          <w:t>十四、质量管理与控制</w:t>
        </w:r>
        <w:r>
          <w:tab/>
        </w:r>
        <w:r>
          <w:fldChar w:fldCharType="begin"/>
        </w:r>
        <w:r>
          <w:instrText xml:space="preserve"> PAGEREF _Toc31592 \h </w:instrText>
        </w:r>
        <w:r>
          <w:fldChar w:fldCharType="separate"/>
        </w:r>
        <w:r>
          <w:t>59</w:t>
        </w:r>
        <w:r>
          <w:fldChar w:fldCharType="end"/>
        </w:r>
      </w:hyperlink>
    </w:p>
    <w:p>
      <w:pPr>
        <w:pStyle w:val="TOC2"/>
        <w:tabs>
          <w:tab w:val="right" w:leader="dot" w:pos="8306"/>
        </w:tabs>
      </w:pPr>
      <w:hyperlink w:anchor="_Toc22725" w:history="1">
        <w:r>
          <w:rPr>
            <w:rFonts w:ascii="仿宋" w:eastAsia="仿宋" w:hAnsi="仿宋" w:cs="仿宋" w:hint="eastAsia"/>
            <w:lang w:eastAsia="zh-CN"/>
          </w:rPr>
          <w:t>(一)、质量管理体系建设</w:t>
        </w:r>
        <w:r>
          <w:tab/>
        </w:r>
        <w:r>
          <w:fldChar w:fldCharType="begin"/>
        </w:r>
        <w:r>
          <w:instrText xml:space="preserve"> PAGEREF _Toc22725 \h </w:instrText>
        </w:r>
        <w:r>
          <w:fldChar w:fldCharType="separate"/>
        </w:r>
        <w:r>
          <w:t>59</w:t>
        </w:r>
        <w:r>
          <w:fldChar w:fldCharType="end"/>
        </w:r>
      </w:hyperlink>
    </w:p>
    <w:p>
      <w:pPr>
        <w:pStyle w:val="TOC2"/>
        <w:tabs>
          <w:tab w:val="right" w:leader="dot" w:pos="8306"/>
        </w:tabs>
      </w:pPr>
      <w:hyperlink w:anchor="_Toc27123" w:history="1">
        <w:r>
          <w:rPr>
            <w:rFonts w:ascii="仿宋" w:eastAsia="仿宋" w:hAnsi="仿宋" w:cs="仿宋" w:hint="eastAsia"/>
            <w:lang w:eastAsia="zh-CN"/>
          </w:rPr>
          <w:t>(二)、质量控制措施</w:t>
        </w:r>
        <w:r>
          <w:tab/>
        </w:r>
        <w:r>
          <w:fldChar w:fldCharType="begin"/>
        </w:r>
        <w:r>
          <w:instrText xml:space="preserve"> PAGEREF _Toc27123 \h </w:instrText>
        </w:r>
        <w:r>
          <w:fldChar w:fldCharType="separate"/>
        </w:r>
        <w:r>
          <w:t>60</w:t>
        </w:r>
        <w:r>
          <w:fldChar w:fldCharType="end"/>
        </w:r>
      </w:hyperlink>
    </w:p>
    <w:p>
      <w:pPr>
        <w:pStyle w:val="TOC1"/>
        <w:tabs>
          <w:tab w:val="right" w:leader="dot" w:pos="8306"/>
        </w:tabs>
      </w:pPr>
      <w:hyperlink w:anchor="_Toc3079" w:history="1">
        <w:r>
          <w:rPr>
            <w:rFonts w:ascii="仿宋" w:eastAsia="仿宋" w:hAnsi="仿宋" w:cs="仿宋" w:hint="eastAsia"/>
            <w:lang w:eastAsia="zh-CN"/>
          </w:rPr>
          <w:t>十五、设施与设备管理</w:t>
        </w:r>
        <w:r>
          <w:tab/>
        </w:r>
        <w:r>
          <w:fldChar w:fldCharType="begin"/>
        </w:r>
        <w:r>
          <w:instrText xml:space="preserve"> PAGEREF _Toc3079 \h </w:instrText>
        </w:r>
        <w:r>
          <w:fldChar w:fldCharType="separate"/>
        </w:r>
        <w:r>
          <w:t>61</w:t>
        </w:r>
        <w:r>
          <w:fldChar w:fldCharType="end"/>
        </w:r>
      </w:hyperlink>
    </w:p>
    <w:p>
      <w:pPr>
        <w:pStyle w:val="TOC2"/>
        <w:tabs>
          <w:tab w:val="right" w:leader="dot" w:pos="8306"/>
        </w:tabs>
      </w:pPr>
      <w:hyperlink w:anchor="_Toc28832" w:history="1">
        <w:r>
          <w:rPr>
            <w:rFonts w:ascii="仿宋" w:eastAsia="仿宋" w:hAnsi="仿宋" w:cs="仿宋" w:hint="eastAsia"/>
            <w:lang w:eastAsia="zh-CN"/>
          </w:rPr>
          <w:t>(一)、设施规划与配置</w:t>
        </w:r>
        <w:r>
          <w:tab/>
        </w:r>
        <w:r>
          <w:fldChar w:fldCharType="begin"/>
        </w:r>
        <w:r>
          <w:instrText xml:space="preserve"> PAGEREF _Toc28832 \h </w:instrText>
        </w:r>
        <w:r>
          <w:fldChar w:fldCharType="separate"/>
        </w:r>
        <w:r>
          <w:t>61</w:t>
        </w:r>
        <w:r>
          <w:fldChar w:fldCharType="end"/>
        </w:r>
      </w:hyperlink>
    </w:p>
    <w:p>
      <w:pPr>
        <w:pStyle w:val="TOC2"/>
        <w:tabs>
          <w:tab w:val="right" w:leader="dot" w:pos="8306"/>
        </w:tabs>
      </w:pPr>
      <w:hyperlink w:anchor="_Toc16206" w:history="1">
        <w:r>
          <w:rPr>
            <w:rFonts w:ascii="仿宋" w:eastAsia="仿宋" w:hAnsi="仿宋" w:cs="仿宋" w:hint="eastAsia"/>
            <w:lang w:eastAsia="zh-CN"/>
          </w:rPr>
          <w:t>(二)、设备采购与维护管理</w:t>
        </w:r>
        <w:r>
          <w:tab/>
        </w:r>
        <w:r>
          <w:fldChar w:fldCharType="begin"/>
        </w:r>
        <w:r>
          <w:instrText xml:space="preserve"> PAGEREF _Toc16206 \h </w:instrText>
        </w:r>
        <w:r>
          <w:fldChar w:fldCharType="separate"/>
        </w:r>
        <w:r>
          <w:t>62</w:t>
        </w:r>
        <w:r>
          <w:fldChar w:fldCharType="end"/>
        </w:r>
      </w:hyperlink>
    </w:p>
    <w:p>
      <w:pPr>
        <w:pStyle w:val="TOC2"/>
        <w:tabs>
          <w:tab w:val="right" w:leader="dot" w:pos="8306"/>
        </w:tabs>
      </w:pPr>
      <w:hyperlink w:anchor="_Toc1802" w:history="1">
        <w:r>
          <w:rPr>
            <w:rFonts w:ascii="仿宋" w:eastAsia="仿宋" w:hAnsi="仿宋" w:cs="仿宋" w:hint="eastAsia"/>
            <w:lang w:eastAsia="zh-CN"/>
          </w:rPr>
          <w:t>(三)、设施设备升级策略</w:t>
        </w:r>
        <w:r>
          <w:tab/>
        </w:r>
        <w:r>
          <w:fldChar w:fldCharType="begin"/>
        </w:r>
        <w:r>
          <w:instrText xml:space="preserve"> PAGEREF _Toc1802 \h </w:instrText>
        </w:r>
        <w:r>
          <w:fldChar w:fldCharType="separate"/>
        </w:r>
        <w:r>
          <w:t>63</w:t>
        </w:r>
        <w:r>
          <w:fldChar w:fldCharType="end"/>
        </w:r>
      </w:hyperlink>
    </w:p>
    <w:p>
      <w:pPr>
        <w:pStyle w:val="TOC1"/>
        <w:tabs>
          <w:tab w:val="right" w:leader="dot" w:pos="8306"/>
        </w:tabs>
      </w:pPr>
      <w:hyperlink w:anchor="_Toc22771" w:history="1">
        <w:r>
          <w:rPr>
            <w:rFonts w:ascii="仿宋" w:eastAsia="仿宋" w:hAnsi="仿宋" w:cs="仿宋" w:hint="eastAsia"/>
            <w:lang w:eastAsia="zh-CN"/>
          </w:rPr>
          <w:t>十六、合作与交流机制建立</w:t>
        </w:r>
        <w:r>
          <w:tab/>
        </w:r>
        <w:r>
          <w:fldChar w:fldCharType="begin"/>
        </w:r>
        <w:r>
          <w:instrText xml:space="preserve"> PAGEREF _Toc22771 \h </w:instrText>
        </w:r>
        <w:r>
          <w:fldChar w:fldCharType="separate"/>
        </w:r>
        <w:r>
          <w:t>63</w:t>
        </w:r>
        <w:r>
          <w:fldChar w:fldCharType="end"/>
        </w:r>
      </w:hyperlink>
    </w:p>
    <w:p>
      <w:pPr>
        <w:pStyle w:val="TOC2"/>
        <w:tabs>
          <w:tab w:val="right" w:leader="dot" w:pos="8306"/>
        </w:tabs>
      </w:pPr>
      <w:hyperlink w:anchor="_Toc23184" w:history="1">
        <w:r>
          <w:rPr>
            <w:rFonts w:ascii="仿宋" w:eastAsia="仿宋" w:hAnsi="仿宋" w:cs="仿宋" w:hint="eastAsia"/>
            <w:lang w:eastAsia="zh-CN"/>
          </w:rPr>
          <w:t>(一)、合作伙伴选择与合作方式</w:t>
        </w:r>
        <w:r>
          <w:tab/>
        </w:r>
        <w:r>
          <w:fldChar w:fldCharType="begin"/>
        </w:r>
        <w:r>
          <w:instrText xml:space="preserve"> PAGEREF _Toc23184 \h </w:instrText>
        </w:r>
        <w:r>
          <w:fldChar w:fldCharType="separate"/>
        </w:r>
        <w:r>
          <w:t>63</w:t>
        </w:r>
        <w:r>
          <w:fldChar w:fldCharType="end"/>
        </w:r>
      </w:hyperlink>
    </w:p>
    <w:p>
      <w:pPr>
        <w:pStyle w:val="TOC2"/>
        <w:tabs>
          <w:tab w:val="right" w:leader="dot" w:pos="8306"/>
        </w:tabs>
      </w:pPr>
      <w:hyperlink w:anchor="_Toc22428" w:history="1">
        <w:r>
          <w:rPr>
            <w:rFonts w:ascii="仿宋" w:eastAsia="仿宋" w:hAnsi="仿宋" w:cs="仿宋" w:hint="eastAsia"/>
            <w:lang w:eastAsia="zh-CN"/>
          </w:rPr>
          <w:t>(二)、交流与合作平台搭建</w:t>
        </w:r>
        <w:r>
          <w:tab/>
        </w:r>
        <w:r>
          <w:fldChar w:fldCharType="begin"/>
        </w:r>
        <w:r>
          <w:instrText xml:space="preserve"> PAGEREF _Toc22428 \h </w:instrText>
        </w:r>
        <w:r>
          <w:fldChar w:fldCharType="separate"/>
        </w:r>
        <w:r>
          <w:t>65</w:t>
        </w:r>
        <w:r>
          <w:fldChar w:fldCharType="end"/>
        </w:r>
      </w:hyperlink>
    </w:p>
    <w:p>
      <w:pPr>
        <w:pStyle w:val="TOC1"/>
        <w:tabs>
          <w:tab w:val="right" w:leader="dot" w:pos="8306"/>
        </w:tabs>
      </w:pPr>
      <w:hyperlink w:anchor="_Toc25341" w:history="1">
        <w:r>
          <w:rPr>
            <w:rFonts w:ascii="仿宋" w:eastAsia="仿宋" w:hAnsi="仿宋" w:cs="仿宋" w:hint="eastAsia"/>
            <w:lang w:eastAsia="zh-CN"/>
          </w:rPr>
          <w:t>十七、创新驱动与持续发展</w:t>
        </w:r>
        <w:r>
          <w:tab/>
        </w:r>
        <w:r>
          <w:fldChar w:fldCharType="begin"/>
        </w:r>
        <w:r>
          <w:instrText xml:space="preserve"> PAGEREF _Toc25341 \h </w:instrText>
        </w:r>
        <w:r>
          <w:fldChar w:fldCharType="separate"/>
        </w:r>
        <w:r>
          <w:t>66</w:t>
        </w:r>
        <w:r>
          <w:fldChar w:fldCharType="end"/>
        </w:r>
      </w:hyperlink>
    </w:p>
    <w:p>
      <w:pPr>
        <w:pStyle w:val="TOC2"/>
        <w:tabs>
          <w:tab w:val="right" w:leader="dot" w:pos="8306"/>
        </w:tabs>
      </w:pPr>
      <w:hyperlink w:anchor="_Toc24767" w:history="1">
        <w:r>
          <w:rPr>
            <w:rFonts w:ascii="仿宋" w:eastAsia="仿宋" w:hAnsi="仿宋" w:cs="仿宋" w:hint="eastAsia"/>
            <w:lang w:eastAsia="zh-CN"/>
          </w:rPr>
          <w:t>(一)、创新驱动战略实施</w:t>
        </w:r>
        <w:r>
          <w:tab/>
        </w:r>
        <w:r>
          <w:fldChar w:fldCharType="begin"/>
        </w:r>
        <w:r>
          <w:instrText xml:space="preserve"> PAGEREF _Toc24767 \h </w:instrText>
        </w:r>
        <w:r>
          <w:fldChar w:fldCharType="separate"/>
        </w:r>
        <w:r>
          <w:t>66</w:t>
        </w:r>
        <w:r>
          <w:fldChar w:fldCharType="end"/>
        </w:r>
      </w:hyperlink>
    </w:p>
    <w:p>
      <w:pPr>
        <w:pStyle w:val="TOC2"/>
        <w:tabs>
          <w:tab w:val="right" w:leader="dot" w:pos="8306"/>
        </w:tabs>
      </w:pPr>
      <w:hyperlink w:anchor="_Toc20853" w:history="1">
        <w:r>
          <w:rPr>
            <w:rFonts w:ascii="仿宋" w:eastAsia="仿宋" w:hAnsi="仿宋" w:cs="仿宋" w:hint="eastAsia"/>
            <w:lang w:eastAsia="zh-CN"/>
          </w:rPr>
          <w:t>(二)、持续发展路径探索</w:t>
        </w:r>
        <w:r>
          <w:tab/>
        </w:r>
        <w:r>
          <w:fldChar w:fldCharType="begin"/>
        </w:r>
        <w:r>
          <w:instrText xml:space="preserve"> PAGEREF _Toc20853 \h </w:instrText>
        </w:r>
        <w:r>
          <w:fldChar w:fldCharType="separate"/>
        </w:r>
        <w:r>
          <w:t>68</w:t>
        </w:r>
        <w:r>
          <w:fldChar w:fldCharType="end"/>
        </w:r>
      </w:hyperlink>
    </w:p>
    <w:p>
      <w:pPr>
        <w:pStyle w:val="TOC1"/>
        <w:tabs>
          <w:tab w:val="right" w:leader="dot" w:pos="8306"/>
        </w:tabs>
      </w:pPr>
      <w:hyperlink w:anchor="_Toc9295" w:history="1">
        <w:r>
          <w:rPr>
            <w:rFonts w:ascii="仿宋" w:eastAsia="仿宋" w:hAnsi="仿宋" w:cs="仿宋" w:hint="eastAsia"/>
            <w:lang w:eastAsia="zh-CN"/>
          </w:rPr>
          <w:t>十八、法律法规与政策遵循</w:t>
        </w:r>
        <w:r>
          <w:tab/>
        </w:r>
        <w:r>
          <w:fldChar w:fldCharType="begin"/>
        </w:r>
        <w:r>
          <w:instrText xml:space="preserve"> PAGEREF _Toc9295 \h </w:instrText>
        </w:r>
        <w:r>
          <w:fldChar w:fldCharType="separate"/>
        </w:r>
        <w:r>
          <w:t>72</w:t>
        </w:r>
        <w:r>
          <w:fldChar w:fldCharType="end"/>
        </w:r>
      </w:hyperlink>
    </w:p>
    <w:p>
      <w:pPr>
        <w:pStyle w:val="TOC2"/>
        <w:tabs>
          <w:tab w:val="right" w:leader="dot" w:pos="8306"/>
        </w:tabs>
      </w:pPr>
      <w:hyperlink w:anchor="_Toc21502" w:history="1">
        <w:r>
          <w:rPr>
            <w:rFonts w:ascii="仿宋" w:eastAsia="仿宋" w:hAnsi="仿宋" w:cs="仿宋" w:hint="eastAsia"/>
            <w:lang w:eastAsia="zh-CN"/>
          </w:rPr>
          <w:t>(一)、法律法规遵守</w:t>
        </w:r>
        <w:r>
          <w:tab/>
        </w:r>
        <w:r>
          <w:fldChar w:fldCharType="begin"/>
        </w:r>
        <w:r>
          <w:instrText xml:space="preserve"> PAGEREF _Toc21502 \h </w:instrText>
        </w:r>
        <w:r>
          <w:fldChar w:fldCharType="separate"/>
        </w:r>
        <w:r>
          <w:t>72</w:t>
        </w:r>
        <w:r>
          <w:fldChar w:fldCharType="end"/>
        </w:r>
      </w:hyperlink>
    </w:p>
    <w:p>
      <w:pPr>
        <w:pStyle w:val="TOC2"/>
        <w:tabs>
          <w:tab w:val="right" w:leader="dot" w:pos="8306"/>
        </w:tabs>
      </w:pPr>
      <w:hyperlink w:anchor="_Toc18094" w:history="1">
        <w:r>
          <w:rPr>
            <w:rFonts w:ascii="仿宋" w:eastAsia="仿宋" w:hAnsi="仿宋" w:cs="仿宋" w:hint="eastAsia"/>
            <w:lang w:eastAsia="zh-CN"/>
          </w:rPr>
          <w:t>(二)、政策导向与利用</w:t>
        </w:r>
        <w:r>
          <w:tab/>
        </w:r>
        <w:r>
          <w:fldChar w:fldCharType="begin"/>
        </w:r>
        <w:r>
          <w:instrText xml:space="preserve"> PAGEREF _Toc18094 \h </w:instrText>
        </w:r>
        <w:r>
          <w:fldChar w:fldCharType="separate"/>
        </w:r>
        <w:r>
          <w:t>73</w:t>
        </w:r>
        <w:r>
          <w:fldChar w:fldCharType="end"/>
        </w:r>
      </w:hyperlink>
    </w:p>
    <w:p>
      <w:pPr>
        <w:pStyle w:val="TOC1"/>
        <w:tabs>
          <w:tab w:val="right" w:leader="dot" w:pos="8306"/>
        </w:tabs>
      </w:pPr>
      <w:hyperlink w:anchor="_Toc14871" w:history="1">
        <w:r>
          <w:rPr>
            <w:rFonts w:ascii="仿宋" w:eastAsia="仿宋" w:hAnsi="仿宋" w:cs="仿宋" w:hint="eastAsia"/>
            <w:lang w:eastAsia="zh-CN"/>
          </w:rPr>
          <w:t>十九、企业合规与伦理</w:t>
        </w:r>
        <w:r>
          <w:tab/>
        </w:r>
        <w:r>
          <w:fldChar w:fldCharType="begin"/>
        </w:r>
        <w:r>
          <w:instrText xml:space="preserve"> PAGEREF _Toc14871 \h </w:instrText>
        </w:r>
        <w:r>
          <w:fldChar w:fldCharType="separate"/>
        </w:r>
        <w:r>
          <w:t>74</w:t>
        </w:r>
        <w:r>
          <w:fldChar w:fldCharType="end"/>
        </w:r>
      </w:hyperlink>
    </w:p>
    <w:p>
      <w:pPr>
        <w:pStyle w:val="TOC2"/>
        <w:tabs>
          <w:tab w:val="right" w:leader="dot" w:pos="8306"/>
        </w:tabs>
      </w:pPr>
      <w:hyperlink w:anchor="_Toc19293" w:history="1">
        <w:r>
          <w:rPr>
            <w:rFonts w:ascii="仿宋" w:eastAsia="仿宋" w:hAnsi="仿宋" w:cs="仿宋" w:hint="eastAsia"/>
            <w:lang w:eastAsia="zh-CN"/>
          </w:rPr>
          <w:t>(一)、合规政策与程序</w:t>
        </w:r>
        <w:r>
          <w:tab/>
        </w:r>
        <w:r>
          <w:fldChar w:fldCharType="begin"/>
        </w:r>
        <w:r>
          <w:instrText xml:space="preserve"> PAGEREF _Toc19293 \h </w:instrText>
        </w:r>
        <w:r>
          <w:fldChar w:fldCharType="separate"/>
        </w:r>
        <w:r>
          <w:t>74</w:t>
        </w:r>
        <w:r>
          <w:fldChar w:fldCharType="end"/>
        </w:r>
      </w:hyperlink>
    </w:p>
    <w:p>
      <w:pPr>
        <w:pStyle w:val="TOC2"/>
        <w:tabs>
          <w:tab w:val="right" w:leader="dot" w:pos="8306"/>
        </w:tabs>
      </w:pPr>
      <w:hyperlink w:anchor="_Toc11066" w:history="1">
        <w:r>
          <w:rPr>
            <w:rFonts w:ascii="仿宋" w:eastAsia="仿宋" w:hAnsi="仿宋" w:cs="仿宋" w:hint="eastAsia"/>
            <w:lang w:eastAsia="zh-CN"/>
          </w:rPr>
          <w:t>(二)、伦理规范与培训</w:t>
        </w:r>
        <w:r>
          <w:tab/>
        </w:r>
        <w:r>
          <w:fldChar w:fldCharType="begin"/>
        </w:r>
        <w:r>
          <w:instrText xml:space="preserve"> PAGEREF _Toc11066 \h </w:instrText>
        </w:r>
        <w:r>
          <w:fldChar w:fldCharType="separate"/>
        </w:r>
        <w:r>
          <w:t>75</w:t>
        </w:r>
        <w:r>
          <w:fldChar w:fldCharType="end"/>
        </w:r>
      </w:hyperlink>
    </w:p>
    <w:p>
      <w:pPr>
        <w:pStyle w:val="TOC2"/>
        <w:tabs>
          <w:tab w:val="right" w:leader="dot" w:pos="8306"/>
        </w:tabs>
      </w:pPr>
      <w:hyperlink w:anchor="_Toc3586" w:history="1">
        <w:r>
          <w:rPr>
            <w:rFonts w:ascii="仿宋" w:eastAsia="仿宋" w:hAnsi="仿宋" w:cs="仿宋" w:hint="eastAsia"/>
            <w:lang w:eastAsia="zh-CN"/>
          </w:rPr>
          <w:t>(三)、合规风险评估</w:t>
        </w:r>
        <w:r>
          <w:tab/>
        </w:r>
        <w:r>
          <w:fldChar w:fldCharType="begin"/>
        </w:r>
        <w:r>
          <w:instrText xml:space="preserve"> PAGEREF _Toc3586 \h </w:instrText>
        </w:r>
        <w:r>
          <w:fldChar w:fldCharType="separate"/>
        </w:r>
        <w:r>
          <w:t>76</w:t>
        </w:r>
        <w:r>
          <w:fldChar w:fldCharType="end"/>
        </w:r>
      </w:hyperlink>
    </w:p>
    <w:p>
      <w:pPr>
        <w:pStyle w:val="TOC2"/>
        <w:tabs>
          <w:tab w:val="right" w:leader="dot" w:pos="8306"/>
        </w:tabs>
      </w:pPr>
      <w:hyperlink w:anchor="_Toc26176" w:history="1">
        <w:r>
          <w:rPr>
            <w:rFonts w:ascii="仿宋" w:eastAsia="仿宋" w:hAnsi="仿宋" w:cs="仿宋" w:hint="eastAsia"/>
            <w:lang w:eastAsia="zh-CN"/>
          </w:rPr>
          <w:t>(四)、合规监督与执行</w:t>
        </w:r>
        <w:r>
          <w:tab/>
        </w:r>
        <w:r>
          <w:fldChar w:fldCharType="begin"/>
        </w:r>
        <w:r>
          <w:instrText xml:space="preserve"> PAGEREF _Toc26176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3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73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477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822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812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09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041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275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744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https://d.book118.com/895304121112011102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46381C"/>
    <w:rsid w:val="1B4638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9530412111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2024-01-26T07:32:00Z</dcterms:created>
  <dcterms:modified xsi:type="dcterms:W3CDTF">2024-01-26T07:34:29Z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D85778B2467F4F93A12F7D7B433F3A01_11</vt:lpwstr>
  </property>
  <property fmtid="{D5CDD505-2E9C-101B-9397-08002B2CF9AE}" pid="3" name="KSOProductBuildVer">
    <vt:lpwstr>2052-12.1.0.16250</vt:lpwstr>
  </property>
</Properties>
</file>