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2024年石油管道行业分析报告及未来五到十年行业发展趋势报告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2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_Toc26925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559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_Toc15592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17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_Toc13317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68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_Toc3568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34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_Toc16347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93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_Toc12993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_Toc10511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50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_Toc24150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22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_Toc9822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61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_Toc17761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6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_Toc14066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14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_Toc6814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4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_Toc6641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54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_Toc25254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67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_Toc9067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29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_Toc929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052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_Toc25052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43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_Toc22343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33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_Toc24733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3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_Toc31239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5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_Toc30454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2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_Toc10323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5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_Toc20659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24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_Toc17246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_Toc1128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_Toc8410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4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_Toc27846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78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_Toc9578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3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_Toc26035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0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_Toc26601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_Toc21249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8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_Toc19388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0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_Toc17909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88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_Toc12988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4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_Toc11142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12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_Toc17512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416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_Toc26416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21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_Toc14212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58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_Toc22958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3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_Toc16939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015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_Toc17015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63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_Toc24636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_Toc1825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685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_Toc15685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43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_Toc22543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27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_Toc22272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994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_Toc5994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83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_Toc23783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98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_Toc31989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4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_Toc32047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_Toc1411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4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_Toc4849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62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_Toc29462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2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_Toc1612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_Toc2795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_Toc30392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886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_Toc26886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6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_Toc18668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_Toc15608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2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_Toc15622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92" w:history="1">
        <w:r>
          <w:rPr>
            <w:rFonts w:eastAsia="微软雅黑" w:hint="eastAsia"/>
            <w:snapToGrid/>
            <w:lang w:val="en-US" w:eastAsia="zh-CN"/>
          </w:rPr>
          <w:t>(</w:t>
        </w:r>
        <w:r>
          <w:rPr>
            <w:rFonts w:eastAsia="微软雅黑" w:hint="eastAsia"/>
            <w:snapToGrid/>
            <w:lang w:val="en-US" w:eastAsia="zh-CN"/>
          </w:rPr>
          <w:t>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_Toc8692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4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_Toc5843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3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_Toc5231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027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石油管道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_Toc29027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0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_Toc23006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_Toc24666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4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石油管道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_Toc4946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65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_Toc21651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84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_Toc14849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https://d.book118.com/895312302341011033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95312302341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