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色精项目建设方案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39" w:history="1">
        <w:r>
          <w:rPr>
            <w:rFonts w:ascii="仿宋" w:eastAsia="仿宋" w:hAnsi="仿宋" w:cs="仿宋" w:hint="eastAsia"/>
            <w:lang w:eastAsia="zh-CN"/>
          </w:rPr>
          <w:t>序言</w:t>
        </w:r>
        <w:r>
          <w:tab/>
        </w:r>
        <w:r>
          <w:fldChar w:fldCharType="begin"/>
        </w:r>
        <w:r>
          <w:instrText xml:space="preserve"> PAGEREF _Toc14439 \h </w:instrText>
        </w:r>
        <w:r>
          <w:fldChar w:fldCharType="separate"/>
        </w:r>
        <w:r>
          <w:t>3</w:t>
        </w:r>
        <w:r>
          <w:fldChar w:fldCharType="end"/>
        </w:r>
      </w:hyperlink>
    </w:p>
    <w:p>
      <w:pPr>
        <w:pStyle w:val="TOC1"/>
        <w:tabs>
          <w:tab w:val="right" w:leader="dot" w:pos="8306"/>
        </w:tabs>
      </w:pPr>
      <w:hyperlink w:anchor="_Toc10426" w:history="1">
        <w:r>
          <w:rPr>
            <w:rFonts w:ascii="仿宋" w:eastAsia="仿宋" w:hAnsi="仿宋" w:cs="仿宋" w:hint="eastAsia"/>
            <w:lang w:eastAsia="zh-CN"/>
          </w:rPr>
          <w:t>一、项目监理与质量保证</w:t>
        </w:r>
        <w:r>
          <w:tab/>
        </w:r>
        <w:r>
          <w:fldChar w:fldCharType="begin"/>
        </w:r>
        <w:r>
          <w:instrText xml:space="preserve"> PAGEREF _Toc10426 \h </w:instrText>
        </w:r>
        <w:r>
          <w:fldChar w:fldCharType="separate"/>
        </w:r>
        <w:r>
          <w:t>3</w:t>
        </w:r>
        <w:r>
          <w:fldChar w:fldCharType="end"/>
        </w:r>
      </w:hyperlink>
    </w:p>
    <w:p>
      <w:pPr>
        <w:pStyle w:val="TOC2"/>
        <w:tabs>
          <w:tab w:val="right" w:leader="dot" w:pos="8306"/>
        </w:tabs>
      </w:pPr>
      <w:hyperlink w:anchor="_Toc2892" w:history="1">
        <w:r>
          <w:rPr>
            <w:rFonts w:ascii="仿宋" w:eastAsia="仿宋" w:hAnsi="仿宋" w:cs="仿宋" w:hint="eastAsia"/>
            <w:lang w:eastAsia="zh-CN"/>
          </w:rPr>
          <w:t>(一)、监理体系构建</w:t>
        </w:r>
        <w:r>
          <w:tab/>
        </w:r>
        <w:r>
          <w:fldChar w:fldCharType="begin"/>
        </w:r>
        <w:r>
          <w:instrText xml:space="preserve"> PAGEREF _Toc2892 \h </w:instrText>
        </w:r>
        <w:r>
          <w:fldChar w:fldCharType="separate"/>
        </w:r>
        <w:r>
          <w:t>3</w:t>
        </w:r>
        <w:r>
          <w:fldChar w:fldCharType="end"/>
        </w:r>
      </w:hyperlink>
    </w:p>
    <w:p>
      <w:pPr>
        <w:pStyle w:val="TOC2"/>
        <w:tabs>
          <w:tab w:val="right" w:leader="dot" w:pos="8306"/>
        </w:tabs>
      </w:pPr>
      <w:hyperlink w:anchor="_Toc16929" w:history="1">
        <w:r>
          <w:rPr>
            <w:rFonts w:ascii="仿宋" w:eastAsia="仿宋" w:hAnsi="仿宋" w:cs="仿宋" w:hint="eastAsia"/>
            <w:lang w:eastAsia="zh-CN"/>
          </w:rPr>
          <w:t>(二)、质量保证体系实施</w:t>
        </w:r>
        <w:r>
          <w:tab/>
        </w:r>
        <w:r>
          <w:fldChar w:fldCharType="begin"/>
        </w:r>
        <w:r>
          <w:instrText xml:space="preserve"> PAGEREF _Toc16929 \h </w:instrText>
        </w:r>
        <w:r>
          <w:fldChar w:fldCharType="separate"/>
        </w:r>
        <w:r>
          <w:t>4</w:t>
        </w:r>
        <w:r>
          <w:fldChar w:fldCharType="end"/>
        </w:r>
      </w:hyperlink>
    </w:p>
    <w:p>
      <w:pPr>
        <w:pStyle w:val="TOC2"/>
        <w:tabs>
          <w:tab w:val="right" w:leader="dot" w:pos="8306"/>
        </w:tabs>
      </w:pPr>
      <w:hyperlink w:anchor="_Toc22133" w:history="1">
        <w:r>
          <w:rPr>
            <w:rFonts w:ascii="仿宋" w:eastAsia="仿宋" w:hAnsi="仿宋" w:cs="仿宋" w:hint="eastAsia"/>
            <w:lang w:eastAsia="zh-CN"/>
          </w:rPr>
          <w:t>(三)、监理与质量控制流程</w:t>
        </w:r>
        <w:r>
          <w:tab/>
        </w:r>
        <w:r>
          <w:fldChar w:fldCharType="begin"/>
        </w:r>
        <w:r>
          <w:instrText xml:space="preserve"> PAGEREF _Toc22133 \h </w:instrText>
        </w:r>
        <w:r>
          <w:fldChar w:fldCharType="separate"/>
        </w:r>
        <w:r>
          <w:t>4</w:t>
        </w:r>
        <w:r>
          <w:fldChar w:fldCharType="end"/>
        </w:r>
      </w:hyperlink>
    </w:p>
    <w:p>
      <w:pPr>
        <w:pStyle w:val="TOC1"/>
        <w:tabs>
          <w:tab w:val="right" w:leader="dot" w:pos="8306"/>
        </w:tabs>
      </w:pPr>
      <w:hyperlink w:anchor="_Toc12726" w:history="1">
        <w:r>
          <w:rPr>
            <w:rFonts w:ascii="仿宋" w:eastAsia="仿宋" w:hAnsi="仿宋" w:cs="仿宋" w:hint="eastAsia"/>
            <w:lang w:eastAsia="zh-CN"/>
          </w:rPr>
          <w:t>二、财务管理与成本控制</w:t>
        </w:r>
        <w:r>
          <w:tab/>
        </w:r>
        <w:r>
          <w:fldChar w:fldCharType="begin"/>
        </w:r>
        <w:r>
          <w:instrText xml:space="preserve"> PAGEREF _Toc12726 \h </w:instrText>
        </w:r>
        <w:r>
          <w:fldChar w:fldCharType="separate"/>
        </w:r>
        <w:r>
          <w:t>5</w:t>
        </w:r>
        <w:r>
          <w:fldChar w:fldCharType="end"/>
        </w:r>
      </w:hyperlink>
    </w:p>
    <w:p>
      <w:pPr>
        <w:pStyle w:val="TOC2"/>
        <w:tabs>
          <w:tab w:val="right" w:leader="dot" w:pos="8306"/>
        </w:tabs>
      </w:pPr>
      <w:hyperlink w:anchor="_Toc20267" w:history="1">
        <w:r>
          <w:rPr>
            <w:rFonts w:ascii="仿宋" w:eastAsia="仿宋" w:hAnsi="仿宋" w:cs="仿宋" w:hint="eastAsia"/>
            <w:lang w:eastAsia="zh-CN"/>
          </w:rPr>
          <w:t>(一)、财务管理体系建设</w:t>
        </w:r>
        <w:r>
          <w:tab/>
        </w:r>
        <w:r>
          <w:fldChar w:fldCharType="begin"/>
        </w:r>
        <w:r>
          <w:instrText xml:space="preserve"> PAGEREF _Toc20267 \h </w:instrText>
        </w:r>
        <w:r>
          <w:fldChar w:fldCharType="separate"/>
        </w:r>
        <w:r>
          <w:t>5</w:t>
        </w:r>
        <w:r>
          <w:fldChar w:fldCharType="end"/>
        </w:r>
      </w:hyperlink>
    </w:p>
    <w:p>
      <w:pPr>
        <w:pStyle w:val="TOC2"/>
        <w:tabs>
          <w:tab w:val="right" w:leader="dot" w:pos="8306"/>
        </w:tabs>
      </w:pPr>
      <w:hyperlink w:anchor="_Toc16722" w:history="1">
        <w:r>
          <w:rPr>
            <w:rFonts w:ascii="仿宋" w:eastAsia="仿宋" w:hAnsi="仿宋" w:cs="仿宋" w:hint="eastAsia"/>
            <w:lang w:eastAsia="zh-CN"/>
          </w:rPr>
          <w:t>(二)、成本控制措施</w:t>
        </w:r>
        <w:r>
          <w:tab/>
        </w:r>
        <w:r>
          <w:fldChar w:fldCharType="begin"/>
        </w:r>
        <w:r>
          <w:instrText xml:space="preserve"> PAGEREF _Toc16722 \h </w:instrText>
        </w:r>
        <w:r>
          <w:fldChar w:fldCharType="separate"/>
        </w:r>
        <w:r>
          <w:t>6</w:t>
        </w:r>
        <w:r>
          <w:fldChar w:fldCharType="end"/>
        </w:r>
      </w:hyperlink>
    </w:p>
    <w:p>
      <w:pPr>
        <w:pStyle w:val="TOC1"/>
        <w:tabs>
          <w:tab w:val="right" w:leader="dot" w:pos="8306"/>
        </w:tabs>
      </w:pPr>
      <w:hyperlink w:anchor="_Toc17080" w:history="1">
        <w:r>
          <w:rPr>
            <w:rFonts w:ascii="仿宋" w:eastAsia="仿宋" w:hAnsi="仿宋" w:cs="仿宋" w:hint="eastAsia"/>
            <w:lang w:eastAsia="zh-CN"/>
          </w:rPr>
          <w:t>三、项目选址研究</w:t>
        </w:r>
        <w:r>
          <w:tab/>
        </w:r>
        <w:r>
          <w:fldChar w:fldCharType="begin"/>
        </w:r>
        <w:r>
          <w:instrText xml:space="preserve"> PAGEREF _Toc17080 \h </w:instrText>
        </w:r>
        <w:r>
          <w:fldChar w:fldCharType="separate"/>
        </w:r>
        <w:r>
          <w:t>7</w:t>
        </w:r>
        <w:r>
          <w:fldChar w:fldCharType="end"/>
        </w:r>
      </w:hyperlink>
    </w:p>
    <w:p>
      <w:pPr>
        <w:pStyle w:val="TOC2"/>
        <w:tabs>
          <w:tab w:val="right" w:leader="dot" w:pos="8306"/>
        </w:tabs>
      </w:pPr>
      <w:hyperlink w:anchor="_Toc20647" w:history="1">
        <w:r>
          <w:rPr>
            <w:rFonts w:ascii="仿宋" w:eastAsia="仿宋" w:hAnsi="仿宋" w:cs="仿宋" w:hint="eastAsia"/>
            <w:lang w:eastAsia="zh-CN"/>
          </w:rPr>
          <w:t>(一)、项目选址原则</w:t>
        </w:r>
        <w:r>
          <w:tab/>
        </w:r>
        <w:r>
          <w:fldChar w:fldCharType="begin"/>
        </w:r>
        <w:r>
          <w:instrText xml:space="preserve"> PAGEREF _Toc20647 \h </w:instrText>
        </w:r>
        <w:r>
          <w:fldChar w:fldCharType="separate"/>
        </w:r>
        <w:r>
          <w:t>7</w:t>
        </w:r>
        <w:r>
          <w:fldChar w:fldCharType="end"/>
        </w:r>
      </w:hyperlink>
    </w:p>
    <w:p>
      <w:pPr>
        <w:pStyle w:val="TOC2"/>
        <w:tabs>
          <w:tab w:val="right" w:leader="dot" w:pos="8306"/>
        </w:tabs>
      </w:pPr>
      <w:hyperlink w:anchor="_Toc25450" w:history="1">
        <w:r>
          <w:rPr>
            <w:rFonts w:ascii="仿宋" w:eastAsia="仿宋" w:hAnsi="仿宋" w:cs="仿宋" w:hint="eastAsia"/>
            <w:lang w:eastAsia="zh-CN"/>
          </w:rPr>
          <w:t>(二)、项目选址</w:t>
        </w:r>
        <w:r>
          <w:tab/>
        </w:r>
        <w:r>
          <w:fldChar w:fldCharType="begin"/>
        </w:r>
        <w:r>
          <w:instrText xml:space="preserve"> PAGEREF _Toc25450 \h </w:instrText>
        </w:r>
        <w:r>
          <w:fldChar w:fldCharType="separate"/>
        </w:r>
        <w:r>
          <w:t>11</w:t>
        </w:r>
        <w:r>
          <w:fldChar w:fldCharType="end"/>
        </w:r>
      </w:hyperlink>
    </w:p>
    <w:p>
      <w:pPr>
        <w:pStyle w:val="TOC2"/>
        <w:tabs>
          <w:tab w:val="right" w:leader="dot" w:pos="8306"/>
        </w:tabs>
      </w:pPr>
      <w:hyperlink w:anchor="_Toc23712" w:history="1">
        <w:r>
          <w:rPr>
            <w:rFonts w:ascii="仿宋" w:eastAsia="仿宋" w:hAnsi="仿宋" w:cs="仿宋" w:hint="eastAsia"/>
            <w:lang w:eastAsia="zh-CN"/>
          </w:rPr>
          <w:t>(三)、建设条件分析</w:t>
        </w:r>
        <w:r>
          <w:tab/>
        </w:r>
        <w:r>
          <w:fldChar w:fldCharType="begin"/>
        </w:r>
        <w:r>
          <w:instrText xml:space="preserve"> PAGEREF _Toc23712 \h </w:instrText>
        </w:r>
        <w:r>
          <w:fldChar w:fldCharType="separate"/>
        </w:r>
        <w:r>
          <w:t>13</w:t>
        </w:r>
        <w:r>
          <w:fldChar w:fldCharType="end"/>
        </w:r>
      </w:hyperlink>
    </w:p>
    <w:p>
      <w:pPr>
        <w:pStyle w:val="TOC2"/>
        <w:tabs>
          <w:tab w:val="right" w:leader="dot" w:pos="8306"/>
        </w:tabs>
      </w:pPr>
      <w:hyperlink w:anchor="_Toc26350" w:history="1">
        <w:r>
          <w:rPr>
            <w:rFonts w:ascii="仿宋" w:eastAsia="仿宋" w:hAnsi="仿宋" w:cs="仿宋" w:hint="eastAsia"/>
            <w:lang w:eastAsia="zh-CN"/>
          </w:rPr>
          <w:t>(四)、用地控制指标</w:t>
        </w:r>
        <w:r>
          <w:tab/>
        </w:r>
        <w:r>
          <w:fldChar w:fldCharType="begin"/>
        </w:r>
        <w:r>
          <w:instrText xml:space="preserve"> PAGEREF _Toc26350 \h </w:instrText>
        </w:r>
        <w:r>
          <w:fldChar w:fldCharType="separate"/>
        </w:r>
        <w:r>
          <w:t>14</w:t>
        </w:r>
        <w:r>
          <w:fldChar w:fldCharType="end"/>
        </w:r>
      </w:hyperlink>
    </w:p>
    <w:p>
      <w:pPr>
        <w:pStyle w:val="TOC2"/>
        <w:tabs>
          <w:tab w:val="right" w:leader="dot" w:pos="8306"/>
        </w:tabs>
      </w:pPr>
      <w:hyperlink w:anchor="_Toc1762" w:history="1">
        <w:r>
          <w:rPr>
            <w:rFonts w:ascii="仿宋" w:eastAsia="仿宋" w:hAnsi="仿宋" w:cs="仿宋" w:hint="eastAsia"/>
            <w:lang w:eastAsia="zh-CN"/>
          </w:rPr>
          <w:t>(五)、地总体要求</w:t>
        </w:r>
        <w:r>
          <w:tab/>
        </w:r>
        <w:r>
          <w:fldChar w:fldCharType="begin"/>
        </w:r>
        <w:r>
          <w:instrText xml:space="preserve"> PAGEREF _Toc1762 \h </w:instrText>
        </w:r>
        <w:r>
          <w:fldChar w:fldCharType="separate"/>
        </w:r>
        <w:r>
          <w:t>15</w:t>
        </w:r>
        <w:r>
          <w:fldChar w:fldCharType="end"/>
        </w:r>
      </w:hyperlink>
    </w:p>
    <w:p>
      <w:pPr>
        <w:pStyle w:val="TOC2"/>
        <w:tabs>
          <w:tab w:val="right" w:leader="dot" w:pos="8306"/>
        </w:tabs>
      </w:pPr>
      <w:hyperlink w:anchor="_Toc18522" w:history="1">
        <w:r>
          <w:rPr>
            <w:rFonts w:ascii="仿宋" w:eastAsia="仿宋" w:hAnsi="仿宋" w:cs="仿宋" w:hint="eastAsia"/>
            <w:lang w:eastAsia="zh-CN"/>
          </w:rPr>
          <w:t>(六)、节约用地措施</w:t>
        </w:r>
        <w:r>
          <w:tab/>
        </w:r>
        <w:r>
          <w:fldChar w:fldCharType="begin"/>
        </w:r>
        <w:r>
          <w:instrText xml:space="preserve"> PAGEREF _Toc18522 \h </w:instrText>
        </w:r>
        <w:r>
          <w:fldChar w:fldCharType="separate"/>
        </w:r>
        <w:r>
          <w:t>17</w:t>
        </w:r>
        <w:r>
          <w:fldChar w:fldCharType="end"/>
        </w:r>
      </w:hyperlink>
    </w:p>
    <w:p>
      <w:pPr>
        <w:pStyle w:val="TOC2"/>
        <w:tabs>
          <w:tab w:val="right" w:leader="dot" w:pos="8306"/>
        </w:tabs>
      </w:pPr>
      <w:hyperlink w:anchor="_Toc17958" w:history="1">
        <w:r>
          <w:rPr>
            <w:rFonts w:ascii="仿宋" w:eastAsia="仿宋" w:hAnsi="仿宋" w:cs="仿宋" w:hint="eastAsia"/>
            <w:lang w:eastAsia="zh-CN"/>
          </w:rPr>
          <w:t>(七)、选址综合评价</w:t>
        </w:r>
        <w:r>
          <w:tab/>
        </w:r>
        <w:r>
          <w:fldChar w:fldCharType="begin"/>
        </w:r>
        <w:r>
          <w:instrText xml:space="preserve"> PAGEREF _Toc17958 \h </w:instrText>
        </w:r>
        <w:r>
          <w:fldChar w:fldCharType="separate"/>
        </w:r>
        <w:r>
          <w:t>18</w:t>
        </w:r>
        <w:r>
          <w:fldChar w:fldCharType="end"/>
        </w:r>
      </w:hyperlink>
    </w:p>
    <w:p>
      <w:pPr>
        <w:pStyle w:val="TOC1"/>
        <w:tabs>
          <w:tab w:val="right" w:leader="dot" w:pos="8306"/>
        </w:tabs>
      </w:pPr>
      <w:hyperlink w:anchor="_Toc21398" w:history="1">
        <w:r>
          <w:rPr>
            <w:rFonts w:ascii="仿宋" w:eastAsia="仿宋" w:hAnsi="仿宋" w:cs="仿宋" w:hint="eastAsia"/>
            <w:lang w:eastAsia="zh-CN"/>
          </w:rPr>
          <w:t>四、发展规划、产业政策和行业准入分析</w:t>
        </w:r>
        <w:r>
          <w:tab/>
        </w:r>
        <w:r>
          <w:fldChar w:fldCharType="begin"/>
        </w:r>
        <w:r>
          <w:instrText xml:space="preserve"> PAGEREF _Toc21398 \h </w:instrText>
        </w:r>
        <w:r>
          <w:fldChar w:fldCharType="separate"/>
        </w:r>
        <w:r>
          <w:t>19</w:t>
        </w:r>
        <w:r>
          <w:fldChar w:fldCharType="end"/>
        </w:r>
      </w:hyperlink>
    </w:p>
    <w:p>
      <w:pPr>
        <w:pStyle w:val="TOC2"/>
        <w:tabs>
          <w:tab w:val="right" w:leader="dot" w:pos="8306"/>
        </w:tabs>
      </w:pPr>
      <w:hyperlink w:anchor="_Toc28287" w:history="1">
        <w:r>
          <w:rPr>
            <w:rFonts w:ascii="仿宋" w:eastAsia="仿宋" w:hAnsi="仿宋" w:cs="仿宋" w:hint="eastAsia"/>
            <w:lang w:eastAsia="zh-CN"/>
          </w:rPr>
          <w:t>(一)、发展规划分析</w:t>
        </w:r>
        <w:r>
          <w:tab/>
        </w:r>
        <w:r>
          <w:fldChar w:fldCharType="begin"/>
        </w:r>
        <w:r>
          <w:instrText xml:space="preserve"> PAGEREF _Toc28287 \h </w:instrText>
        </w:r>
        <w:r>
          <w:fldChar w:fldCharType="separate"/>
        </w:r>
        <w:r>
          <w:t>19</w:t>
        </w:r>
        <w:r>
          <w:fldChar w:fldCharType="end"/>
        </w:r>
      </w:hyperlink>
    </w:p>
    <w:p>
      <w:pPr>
        <w:pStyle w:val="TOC2"/>
        <w:tabs>
          <w:tab w:val="right" w:leader="dot" w:pos="8306"/>
        </w:tabs>
      </w:pPr>
      <w:hyperlink w:anchor="_Toc3335" w:history="1">
        <w:r>
          <w:rPr>
            <w:rFonts w:ascii="仿宋" w:eastAsia="仿宋" w:hAnsi="仿宋" w:cs="仿宋" w:hint="eastAsia"/>
            <w:lang w:eastAsia="zh-CN"/>
          </w:rPr>
          <w:t>(二)、产业政策分析</w:t>
        </w:r>
        <w:r>
          <w:tab/>
        </w:r>
        <w:r>
          <w:fldChar w:fldCharType="begin"/>
        </w:r>
        <w:r>
          <w:instrText xml:space="preserve"> PAGEREF _Toc3335 \h </w:instrText>
        </w:r>
        <w:r>
          <w:fldChar w:fldCharType="separate"/>
        </w:r>
        <w:r>
          <w:t>21</w:t>
        </w:r>
        <w:r>
          <w:fldChar w:fldCharType="end"/>
        </w:r>
      </w:hyperlink>
    </w:p>
    <w:p>
      <w:pPr>
        <w:pStyle w:val="TOC2"/>
        <w:tabs>
          <w:tab w:val="right" w:leader="dot" w:pos="8306"/>
        </w:tabs>
      </w:pPr>
      <w:hyperlink w:anchor="_Toc30931" w:history="1">
        <w:r>
          <w:rPr>
            <w:rFonts w:ascii="仿宋" w:eastAsia="仿宋" w:hAnsi="仿宋" w:cs="仿宋" w:hint="eastAsia"/>
            <w:lang w:eastAsia="zh-CN"/>
          </w:rPr>
          <w:t>(三)、行业准入分析</w:t>
        </w:r>
        <w:r>
          <w:tab/>
        </w:r>
        <w:r>
          <w:fldChar w:fldCharType="begin"/>
        </w:r>
        <w:r>
          <w:instrText xml:space="preserve"> PAGEREF _Toc30931 \h </w:instrText>
        </w:r>
        <w:r>
          <w:fldChar w:fldCharType="separate"/>
        </w:r>
        <w:r>
          <w:t>22</w:t>
        </w:r>
        <w:r>
          <w:fldChar w:fldCharType="end"/>
        </w:r>
      </w:hyperlink>
    </w:p>
    <w:p>
      <w:pPr>
        <w:pStyle w:val="TOC1"/>
        <w:tabs>
          <w:tab w:val="right" w:leader="dot" w:pos="8306"/>
        </w:tabs>
      </w:pPr>
      <w:hyperlink w:anchor="_Toc24496" w:history="1">
        <w:r>
          <w:rPr>
            <w:rFonts w:ascii="仿宋" w:eastAsia="仿宋" w:hAnsi="仿宋" w:cs="仿宋" w:hint="eastAsia"/>
            <w:lang w:eastAsia="zh-CN"/>
          </w:rPr>
          <w:t>五、资源开发及综合利用分析</w:t>
        </w:r>
        <w:r>
          <w:tab/>
        </w:r>
        <w:r>
          <w:fldChar w:fldCharType="begin"/>
        </w:r>
        <w:r>
          <w:instrText xml:space="preserve"> PAGEREF _Toc24496 \h </w:instrText>
        </w:r>
        <w:r>
          <w:fldChar w:fldCharType="separate"/>
        </w:r>
        <w:r>
          <w:t>23</w:t>
        </w:r>
        <w:r>
          <w:fldChar w:fldCharType="end"/>
        </w:r>
      </w:hyperlink>
    </w:p>
    <w:p>
      <w:pPr>
        <w:pStyle w:val="TOC2"/>
        <w:tabs>
          <w:tab w:val="right" w:leader="dot" w:pos="8306"/>
        </w:tabs>
      </w:pPr>
      <w:hyperlink w:anchor="_Toc27403" w:history="1">
        <w:r>
          <w:rPr>
            <w:rFonts w:ascii="仿宋" w:eastAsia="仿宋" w:hAnsi="仿宋" w:cs="仿宋" w:hint="eastAsia"/>
            <w:lang w:eastAsia="zh-CN"/>
          </w:rPr>
          <w:t>(一)、资源开发方案</w:t>
        </w:r>
        <w:r>
          <w:tab/>
        </w:r>
        <w:r>
          <w:fldChar w:fldCharType="begin"/>
        </w:r>
        <w:r>
          <w:instrText xml:space="preserve"> PAGEREF _Toc27403 \h </w:instrText>
        </w:r>
        <w:r>
          <w:fldChar w:fldCharType="separate"/>
        </w:r>
        <w:r>
          <w:t>23</w:t>
        </w:r>
        <w:r>
          <w:fldChar w:fldCharType="end"/>
        </w:r>
      </w:hyperlink>
    </w:p>
    <w:p>
      <w:pPr>
        <w:pStyle w:val="TOC2"/>
        <w:tabs>
          <w:tab w:val="right" w:leader="dot" w:pos="8306"/>
        </w:tabs>
      </w:pPr>
      <w:hyperlink w:anchor="_Toc3353" w:history="1">
        <w:r>
          <w:rPr>
            <w:rFonts w:ascii="仿宋" w:eastAsia="仿宋" w:hAnsi="仿宋" w:cs="仿宋" w:hint="eastAsia"/>
            <w:lang w:eastAsia="zh-CN"/>
          </w:rPr>
          <w:t>(二)、资源利用方案</w:t>
        </w:r>
        <w:r>
          <w:tab/>
        </w:r>
        <w:r>
          <w:fldChar w:fldCharType="begin"/>
        </w:r>
        <w:r>
          <w:instrText xml:space="preserve"> PAGEREF _Toc3353 \h </w:instrText>
        </w:r>
        <w:r>
          <w:fldChar w:fldCharType="separate"/>
        </w:r>
        <w:r>
          <w:t>25</w:t>
        </w:r>
        <w:r>
          <w:fldChar w:fldCharType="end"/>
        </w:r>
      </w:hyperlink>
    </w:p>
    <w:p>
      <w:pPr>
        <w:pStyle w:val="TOC2"/>
        <w:tabs>
          <w:tab w:val="right" w:leader="dot" w:pos="8306"/>
        </w:tabs>
      </w:pPr>
      <w:hyperlink w:anchor="_Toc3776" w:history="1">
        <w:r>
          <w:rPr>
            <w:rFonts w:ascii="仿宋" w:eastAsia="仿宋" w:hAnsi="仿宋" w:cs="仿宋" w:hint="eastAsia"/>
            <w:lang w:eastAsia="zh-CN"/>
          </w:rPr>
          <w:t>(三)、资源节约措施</w:t>
        </w:r>
        <w:r>
          <w:tab/>
        </w:r>
        <w:r>
          <w:fldChar w:fldCharType="begin"/>
        </w:r>
        <w:r>
          <w:instrText xml:space="preserve"> PAGEREF _Toc3776 \h </w:instrText>
        </w:r>
        <w:r>
          <w:fldChar w:fldCharType="separate"/>
        </w:r>
        <w:r>
          <w:t>26</w:t>
        </w:r>
        <w:r>
          <w:fldChar w:fldCharType="end"/>
        </w:r>
      </w:hyperlink>
    </w:p>
    <w:p>
      <w:pPr>
        <w:pStyle w:val="TOC1"/>
        <w:tabs>
          <w:tab w:val="right" w:leader="dot" w:pos="8306"/>
        </w:tabs>
      </w:pPr>
      <w:hyperlink w:anchor="_Toc30148" w:history="1">
        <w:r>
          <w:rPr>
            <w:rFonts w:ascii="仿宋" w:eastAsia="仿宋" w:hAnsi="仿宋" w:cs="仿宋" w:hint="eastAsia"/>
            <w:lang w:eastAsia="zh-CN"/>
          </w:rPr>
          <w:t>六、环境和生态影响分析</w:t>
        </w:r>
        <w:r>
          <w:tab/>
        </w:r>
        <w:r>
          <w:fldChar w:fldCharType="begin"/>
        </w:r>
        <w:r>
          <w:instrText xml:space="preserve"> PAGEREF _Toc30148 \h </w:instrText>
        </w:r>
        <w:r>
          <w:fldChar w:fldCharType="separate"/>
        </w:r>
        <w:r>
          <w:t>27</w:t>
        </w:r>
        <w:r>
          <w:fldChar w:fldCharType="end"/>
        </w:r>
      </w:hyperlink>
    </w:p>
    <w:p>
      <w:pPr>
        <w:pStyle w:val="TOC2"/>
        <w:tabs>
          <w:tab w:val="right" w:leader="dot" w:pos="8306"/>
        </w:tabs>
      </w:pPr>
      <w:hyperlink w:anchor="_Toc21117" w:history="1">
        <w:r>
          <w:rPr>
            <w:rFonts w:ascii="仿宋" w:eastAsia="仿宋" w:hAnsi="仿宋" w:cs="仿宋" w:hint="eastAsia"/>
            <w:lang w:eastAsia="zh-CN"/>
          </w:rPr>
          <w:t>(一)、环境和生态现状</w:t>
        </w:r>
        <w:r>
          <w:tab/>
        </w:r>
        <w:r>
          <w:fldChar w:fldCharType="begin"/>
        </w:r>
        <w:r>
          <w:instrText xml:space="preserve"> PAGEREF _Toc21117 \h </w:instrText>
        </w:r>
        <w:r>
          <w:fldChar w:fldCharType="separate"/>
        </w:r>
        <w:r>
          <w:t>27</w:t>
        </w:r>
        <w:r>
          <w:fldChar w:fldCharType="end"/>
        </w:r>
      </w:hyperlink>
    </w:p>
    <w:p>
      <w:pPr>
        <w:pStyle w:val="TOC2"/>
        <w:tabs>
          <w:tab w:val="right" w:leader="dot" w:pos="8306"/>
        </w:tabs>
      </w:pPr>
      <w:hyperlink w:anchor="_Toc17912" w:history="1">
        <w:r>
          <w:rPr>
            <w:rFonts w:ascii="仿宋" w:eastAsia="仿宋" w:hAnsi="仿宋" w:cs="仿宋" w:hint="eastAsia"/>
            <w:lang w:eastAsia="zh-CN"/>
          </w:rPr>
          <w:t>(二)、生态环境影响分析</w:t>
        </w:r>
        <w:r>
          <w:tab/>
        </w:r>
        <w:r>
          <w:fldChar w:fldCharType="begin"/>
        </w:r>
        <w:r>
          <w:instrText xml:space="preserve"> PAGEREF _Toc17912 \h </w:instrText>
        </w:r>
        <w:r>
          <w:fldChar w:fldCharType="separate"/>
        </w:r>
        <w:r>
          <w:t>28</w:t>
        </w:r>
        <w:r>
          <w:fldChar w:fldCharType="end"/>
        </w:r>
      </w:hyperlink>
    </w:p>
    <w:p>
      <w:pPr>
        <w:pStyle w:val="TOC2"/>
        <w:tabs>
          <w:tab w:val="right" w:leader="dot" w:pos="8306"/>
        </w:tabs>
      </w:pPr>
      <w:hyperlink w:anchor="_Toc20929" w:history="1">
        <w:r>
          <w:rPr>
            <w:rFonts w:ascii="仿宋" w:eastAsia="仿宋" w:hAnsi="仿宋" w:cs="仿宋" w:hint="eastAsia"/>
            <w:lang w:eastAsia="zh-CN"/>
          </w:rPr>
          <w:t>(三)、生态环境保护措施</w:t>
        </w:r>
        <w:r>
          <w:tab/>
        </w:r>
        <w:r>
          <w:fldChar w:fldCharType="begin"/>
        </w:r>
        <w:r>
          <w:instrText xml:space="preserve"> PAGEREF _Toc20929 \h </w:instrText>
        </w:r>
        <w:r>
          <w:fldChar w:fldCharType="separate"/>
        </w:r>
        <w:r>
          <w:t>30</w:t>
        </w:r>
        <w:r>
          <w:fldChar w:fldCharType="end"/>
        </w:r>
      </w:hyperlink>
    </w:p>
    <w:p>
      <w:pPr>
        <w:pStyle w:val="TOC2"/>
        <w:tabs>
          <w:tab w:val="right" w:leader="dot" w:pos="8306"/>
        </w:tabs>
      </w:pPr>
      <w:hyperlink w:anchor="_Toc12837" w:history="1">
        <w:r>
          <w:rPr>
            <w:rFonts w:ascii="仿宋" w:eastAsia="仿宋" w:hAnsi="仿宋" w:cs="仿宋" w:hint="eastAsia"/>
            <w:lang w:eastAsia="zh-CN"/>
          </w:rPr>
          <w:t>(四)、地质灾害影响分析</w:t>
        </w:r>
        <w:r>
          <w:tab/>
        </w:r>
        <w:r>
          <w:fldChar w:fldCharType="begin"/>
        </w:r>
        <w:r>
          <w:instrText xml:space="preserve"> PAGEREF _Toc12837 \h </w:instrText>
        </w:r>
        <w:r>
          <w:fldChar w:fldCharType="separate"/>
        </w:r>
        <w:r>
          <w:t>31</w:t>
        </w:r>
        <w:r>
          <w:fldChar w:fldCharType="end"/>
        </w:r>
      </w:hyperlink>
    </w:p>
    <w:p>
      <w:pPr>
        <w:pStyle w:val="TOC2"/>
        <w:tabs>
          <w:tab w:val="right" w:leader="dot" w:pos="8306"/>
        </w:tabs>
      </w:pPr>
      <w:hyperlink w:anchor="_Toc8811" w:history="1">
        <w:r>
          <w:rPr>
            <w:rFonts w:ascii="仿宋" w:eastAsia="仿宋" w:hAnsi="仿宋" w:cs="仿宋" w:hint="eastAsia"/>
            <w:lang w:eastAsia="zh-CN"/>
          </w:rPr>
          <w:t>(五)、特殊环境影响</w:t>
        </w:r>
        <w:r>
          <w:tab/>
        </w:r>
        <w:r>
          <w:fldChar w:fldCharType="begin"/>
        </w:r>
        <w:r>
          <w:instrText xml:space="preserve"> PAGEREF _Toc8811 \h </w:instrText>
        </w:r>
        <w:r>
          <w:fldChar w:fldCharType="separate"/>
        </w:r>
        <w:r>
          <w:t>33</w:t>
        </w:r>
        <w:r>
          <w:fldChar w:fldCharType="end"/>
        </w:r>
      </w:hyperlink>
    </w:p>
    <w:p>
      <w:pPr>
        <w:pStyle w:val="TOC1"/>
        <w:tabs>
          <w:tab w:val="right" w:leader="dot" w:pos="8306"/>
        </w:tabs>
      </w:pPr>
      <w:hyperlink w:anchor="_Toc1844" w:history="1">
        <w:r>
          <w:rPr>
            <w:rFonts w:ascii="仿宋" w:eastAsia="仿宋" w:hAnsi="仿宋" w:cs="仿宋" w:hint="eastAsia"/>
            <w:lang w:eastAsia="zh-CN"/>
          </w:rPr>
          <w:t>七、项目质量与标准</w:t>
        </w:r>
        <w:r>
          <w:tab/>
        </w:r>
        <w:r>
          <w:fldChar w:fldCharType="begin"/>
        </w:r>
        <w:r>
          <w:instrText xml:space="preserve"> PAGEREF _Toc1844 \h </w:instrText>
        </w:r>
        <w:r>
          <w:fldChar w:fldCharType="separate"/>
        </w:r>
        <w:r>
          <w:t>34</w:t>
        </w:r>
        <w:r>
          <w:fldChar w:fldCharType="end"/>
        </w:r>
      </w:hyperlink>
    </w:p>
    <w:p>
      <w:pPr>
        <w:pStyle w:val="TOC2"/>
        <w:tabs>
          <w:tab w:val="right" w:leader="dot" w:pos="8306"/>
        </w:tabs>
      </w:pPr>
      <w:hyperlink w:anchor="_Toc14907" w:history="1">
        <w:r>
          <w:rPr>
            <w:rFonts w:ascii="仿宋" w:eastAsia="仿宋" w:hAnsi="仿宋" w:cs="仿宋" w:hint="eastAsia"/>
            <w:lang w:eastAsia="zh-CN"/>
          </w:rPr>
          <w:t>(一)、质量保障体系</w:t>
        </w:r>
        <w:r>
          <w:tab/>
        </w:r>
        <w:r>
          <w:fldChar w:fldCharType="begin"/>
        </w:r>
        <w:r>
          <w:instrText xml:space="preserve"> PAGEREF _Toc14907 \h </w:instrText>
        </w:r>
        <w:r>
          <w:fldChar w:fldCharType="separate"/>
        </w:r>
        <w:r>
          <w:t>34</w:t>
        </w:r>
        <w:r>
          <w:fldChar w:fldCharType="end"/>
        </w:r>
      </w:hyperlink>
    </w:p>
    <w:p>
      <w:pPr>
        <w:pStyle w:val="TOC2"/>
        <w:tabs>
          <w:tab w:val="right" w:leader="dot" w:pos="8306"/>
        </w:tabs>
      </w:pPr>
      <w:hyperlink w:anchor="_Toc13943" w:history="1">
        <w:r>
          <w:rPr>
            <w:rFonts w:ascii="仿宋" w:eastAsia="仿宋" w:hAnsi="仿宋" w:cs="仿宋" w:hint="eastAsia"/>
            <w:lang w:eastAsia="zh-CN"/>
          </w:rPr>
          <w:t>(二)、标准化作业流程</w:t>
        </w:r>
        <w:r>
          <w:tab/>
        </w:r>
        <w:r>
          <w:fldChar w:fldCharType="begin"/>
        </w:r>
        <w:r>
          <w:instrText xml:space="preserve"> PAGEREF _Toc13943 \h </w:instrText>
        </w:r>
        <w:r>
          <w:fldChar w:fldCharType="separate"/>
        </w:r>
        <w:r>
          <w:t>35</w:t>
        </w:r>
        <w:r>
          <w:fldChar w:fldCharType="end"/>
        </w:r>
      </w:hyperlink>
    </w:p>
    <w:p>
      <w:pPr>
        <w:pStyle w:val="TOC2"/>
        <w:tabs>
          <w:tab w:val="right" w:leader="dot" w:pos="8306"/>
        </w:tabs>
      </w:pPr>
      <w:hyperlink w:anchor="_Toc5502" w:history="1">
        <w:r>
          <w:rPr>
            <w:rFonts w:ascii="仿宋" w:eastAsia="仿宋" w:hAnsi="仿宋" w:cs="仿宋" w:hint="eastAsia"/>
            <w:lang w:eastAsia="zh-CN"/>
          </w:rPr>
          <w:t>(三)、质量监控与评估</w:t>
        </w:r>
        <w:r>
          <w:tab/>
        </w:r>
        <w:r>
          <w:fldChar w:fldCharType="begin"/>
        </w:r>
        <w:r>
          <w:instrText xml:space="preserve"> PAGEREF _Toc5502 \h </w:instrText>
        </w:r>
        <w:r>
          <w:fldChar w:fldCharType="separate"/>
        </w:r>
        <w:r>
          <w:t>37</w:t>
        </w:r>
        <w:r>
          <w:fldChar w:fldCharType="end"/>
        </w:r>
      </w:hyperlink>
    </w:p>
    <w:p>
      <w:pPr>
        <w:pStyle w:val="TOC2"/>
        <w:tabs>
          <w:tab w:val="right" w:leader="dot" w:pos="8306"/>
        </w:tabs>
      </w:pPr>
      <w:hyperlink w:anchor="_Toc547" w:history="1">
        <w:r>
          <w:rPr>
            <w:rFonts w:ascii="仿宋" w:eastAsia="仿宋" w:hAnsi="仿宋" w:cs="仿宋" w:hint="eastAsia"/>
            <w:lang w:eastAsia="zh-CN"/>
          </w:rPr>
          <w:t>(四)、质量改进计划</w:t>
        </w:r>
        <w:r>
          <w:tab/>
        </w:r>
        <w:r>
          <w:fldChar w:fldCharType="begin"/>
        </w:r>
        <w:r>
          <w:instrText xml:space="preserve"> PAGEREF _Toc547 \h </w:instrText>
        </w:r>
        <w:r>
          <w:fldChar w:fldCharType="separate"/>
        </w:r>
        <w:r>
          <w:t>38</w:t>
        </w:r>
        <w:r>
          <w:fldChar w:fldCharType="end"/>
        </w:r>
      </w:hyperlink>
    </w:p>
    <w:p>
      <w:pPr>
        <w:pStyle w:val="TOC1"/>
        <w:tabs>
          <w:tab w:val="right" w:leader="dot" w:pos="8306"/>
        </w:tabs>
      </w:pPr>
      <w:hyperlink w:anchor="_Toc20533" w:history="1">
        <w:r>
          <w:rPr>
            <w:rFonts w:ascii="仿宋" w:eastAsia="仿宋" w:hAnsi="仿宋" w:cs="仿宋" w:hint="eastAsia"/>
            <w:lang w:eastAsia="zh-CN"/>
          </w:rPr>
          <w:t>八、环境保护与治理方案</w:t>
        </w:r>
        <w:r>
          <w:tab/>
        </w:r>
        <w:r>
          <w:fldChar w:fldCharType="begin"/>
        </w:r>
        <w:r>
          <w:instrText xml:space="preserve"> PAGEREF _Toc20533 \h </w:instrText>
        </w:r>
        <w:r>
          <w:fldChar w:fldCharType="separate"/>
        </w:r>
        <w:r>
          <w:t>39</w:t>
        </w:r>
        <w:r>
          <w:fldChar w:fldCharType="end"/>
        </w:r>
      </w:hyperlink>
    </w:p>
    <w:p>
      <w:pPr>
        <w:pStyle w:val="TOC2"/>
        <w:tabs>
          <w:tab w:val="right" w:leader="dot" w:pos="8306"/>
        </w:tabs>
      </w:pPr>
      <w:hyperlink w:anchor="_Toc22127" w:history="1">
        <w:r>
          <w:rPr>
            <w:rFonts w:ascii="仿宋" w:eastAsia="仿宋" w:hAnsi="仿宋" w:cs="仿宋" w:hint="eastAsia"/>
            <w:lang w:eastAsia="zh-CN"/>
          </w:rPr>
          <w:t>(一)、项目环境影响评估</w:t>
        </w:r>
        <w:r>
          <w:tab/>
        </w:r>
        <w:r>
          <w:fldChar w:fldCharType="begin"/>
        </w:r>
        <w:r>
          <w:instrText xml:space="preserve"> PAGEREF _Toc22127 \h </w:instrText>
        </w:r>
        <w:r>
          <w:fldChar w:fldCharType="separate"/>
        </w:r>
        <w:r>
          <w:t>39</w:t>
        </w:r>
        <w:r>
          <w:fldChar w:fldCharType="end"/>
        </w:r>
      </w:hyperlink>
    </w:p>
    <w:p>
      <w:pPr>
        <w:pStyle w:val="TOC2"/>
        <w:tabs>
          <w:tab w:val="right" w:leader="dot" w:pos="8306"/>
        </w:tabs>
      </w:pPr>
      <w:hyperlink w:anchor="_Toc11556" w:history="1">
        <w:r>
          <w:rPr>
            <w:rFonts w:ascii="仿宋" w:eastAsia="仿宋" w:hAnsi="仿宋" w:cs="仿宋" w:hint="eastAsia"/>
            <w:lang w:eastAsia="zh-CN"/>
          </w:rPr>
          <w:t>(二)、环境保护措施与治理方案</w:t>
        </w:r>
        <w:r>
          <w:tab/>
        </w:r>
        <w:r>
          <w:fldChar w:fldCharType="begin"/>
        </w:r>
        <w:r>
          <w:instrText xml:space="preserve"> PAGEREF _Toc11556 \h </w:instrText>
        </w:r>
        <w:r>
          <w:fldChar w:fldCharType="separate"/>
        </w:r>
        <w:r>
          <w:t>39</w:t>
        </w:r>
        <w:r>
          <w:fldChar w:fldCharType="end"/>
        </w:r>
      </w:hyperlink>
    </w:p>
    <w:p>
      <w:pPr>
        <w:pStyle w:val="TOC1"/>
        <w:tabs>
          <w:tab w:val="right" w:leader="dot" w:pos="8306"/>
        </w:tabs>
      </w:pPr>
      <w:hyperlink w:anchor="_Toc31948" w:history="1">
        <w:r>
          <w:rPr>
            <w:rFonts w:ascii="仿宋" w:eastAsia="仿宋" w:hAnsi="仿宋" w:cs="仿宋" w:hint="eastAsia"/>
            <w:lang w:eastAsia="zh-CN"/>
          </w:rPr>
          <w:t>九、项目实施与管理方案</w:t>
        </w:r>
        <w:r>
          <w:tab/>
        </w:r>
        <w:r>
          <w:fldChar w:fldCharType="begin"/>
        </w:r>
        <w:r>
          <w:instrText xml:space="preserve"> PAGEREF _Toc31948 \h </w:instrText>
        </w:r>
        <w:r>
          <w:fldChar w:fldCharType="separate"/>
        </w:r>
        <w:r>
          <w:t>40</w:t>
        </w:r>
        <w:r>
          <w:fldChar w:fldCharType="end"/>
        </w:r>
      </w:hyperlink>
    </w:p>
    <w:p>
      <w:pPr>
        <w:pStyle w:val="TOC2"/>
        <w:tabs>
          <w:tab w:val="right" w:leader="dot" w:pos="8306"/>
        </w:tabs>
      </w:pPr>
      <w:hyperlink w:anchor="_Toc8881" w:history="1">
        <w:r>
          <w:rPr>
            <w:rFonts w:ascii="仿宋" w:eastAsia="仿宋" w:hAnsi="仿宋" w:cs="仿宋" w:hint="eastAsia"/>
            <w:lang w:eastAsia="zh-CN"/>
          </w:rPr>
          <w:t>(一)、项目实施计划</w:t>
        </w:r>
        <w:r>
          <w:tab/>
        </w:r>
        <w:r>
          <w:fldChar w:fldCharType="begin"/>
        </w:r>
        <w:r>
          <w:instrText xml:space="preserve"> PAGEREF _Toc8881 \h </w:instrText>
        </w:r>
        <w:r>
          <w:fldChar w:fldCharType="separate"/>
        </w:r>
        <w:r>
          <w:t>40</w:t>
        </w:r>
        <w:r>
          <w:fldChar w:fldCharType="end"/>
        </w:r>
      </w:hyperlink>
    </w:p>
    <w:p>
      <w:pPr>
        <w:pStyle w:val="TOC2"/>
        <w:tabs>
          <w:tab w:val="right" w:leader="dot" w:pos="8306"/>
        </w:tabs>
      </w:pPr>
      <w:hyperlink w:anchor="_Toc474" w:history="1">
        <w:r>
          <w:rPr>
            <w:rFonts w:ascii="仿宋" w:eastAsia="仿宋" w:hAnsi="仿宋" w:cs="仿宋" w:hint="eastAsia"/>
            <w:lang w:eastAsia="zh-CN"/>
          </w:rPr>
          <w:t>(二)、项目组织机构与职责</w:t>
        </w:r>
        <w:r>
          <w:tab/>
        </w:r>
        <w:r>
          <w:fldChar w:fldCharType="begin"/>
        </w:r>
        <w:r>
          <w:instrText xml:space="preserve"> PAGEREF _Toc474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0" w:history="1">
        <w:r>
          <w:rPr>
            <w:rFonts w:ascii="仿宋" w:eastAsia="仿宋" w:hAnsi="仿宋" w:cs="仿宋" w:hint="eastAsia"/>
            <w:lang w:eastAsia="zh-CN"/>
          </w:rPr>
          <w:t>(三)、项目管理与监控体系</w:t>
        </w:r>
        <w:r>
          <w:tab/>
        </w:r>
        <w:r>
          <w:fldChar w:fldCharType="begin"/>
        </w:r>
        <w:r>
          <w:instrText xml:space="preserve"> PAGEREF _Toc900 \h </w:instrText>
        </w:r>
        <w:r>
          <w:fldChar w:fldCharType="separate"/>
        </w:r>
        <w:r>
          <w:t>44</w:t>
        </w:r>
        <w:r>
          <w:fldChar w:fldCharType="end"/>
        </w:r>
      </w:hyperlink>
    </w:p>
    <w:p>
      <w:pPr>
        <w:pStyle w:val="TOC1"/>
        <w:tabs>
          <w:tab w:val="right" w:leader="dot" w:pos="8306"/>
        </w:tabs>
      </w:pPr>
      <w:hyperlink w:anchor="_Toc11267" w:history="1">
        <w:r>
          <w:rPr>
            <w:rFonts w:ascii="仿宋" w:eastAsia="仿宋" w:hAnsi="仿宋" w:cs="仿宋" w:hint="eastAsia"/>
            <w:lang w:eastAsia="zh-CN"/>
          </w:rPr>
          <w:t>十、项目变更管理</w:t>
        </w:r>
        <w:r>
          <w:tab/>
        </w:r>
        <w:r>
          <w:fldChar w:fldCharType="begin"/>
        </w:r>
        <w:r>
          <w:instrText xml:space="preserve"> PAGEREF _Toc11267 \h </w:instrText>
        </w:r>
        <w:r>
          <w:fldChar w:fldCharType="separate"/>
        </w:r>
        <w:r>
          <w:t>46</w:t>
        </w:r>
        <w:r>
          <w:fldChar w:fldCharType="end"/>
        </w:r>
      </w:hyperlink>
    </w:p>
    <w:p>
      <w:pPr>
        <w:pStyle w:val="TOC2"/>
        <w:tabs>
          <w:tab w:val="right" w:leader="dot" w:pos="8306"/>
        </w:tabs>
      </w:pPr>
      <w:hyperlink w:anchor="_Toc18748" w:history="1">
        <w:r>
          <w:rPr>
            <w:rFonts w:ascii="仿宋" w:eastAsia="仿宋" w:hAnsi="仿宋" w:cs="仿宋" w:hint="eastAsia"/>
            <w:lang w:eastAsia="zh-CN"/>
          </w:rPr>
          <w:t>(一)、变更控制流程</w:t>
        </w:r>
        <w:r>
          <w:tab/>
        </w:r>
        <w:r>
          <w:fldChar w:fldCharType="begin"/>
        </w:r>
        <w:r>
          <w:instrText xml:space="preserve"> PAGEREF _Toc18748 \h </w:instrText>
        </w:r>
        <w:r>
          <w:fldChar w:fldCharType="separate"/>
        </w:r>
        <w:r>
          <w:t>46</w:t>
        </w:r>
        <w:r>
          <w:fldChar w:fldCharType="end"/>
        </w:r>
      </w:hyperlink>
    </w:p>
    <w:p>
      <w:pPr>
        <w:pStyle w:val="TOC2"/>
        <w:tabs>
          <w:tab w:val="right" w:leader="dot" w:pos="8306"/>
        </w:tabs>
      </w:pPr>
      <w:hyperlink w:anchor="_Toc4065" w:history="1">
        <w:r>
          <w:rPr>
            <w:rFonts w:ascii="仿宋" w:eastAsia="仿宋" w:hAnsi="仿宋" w:cs="仿宋" w:hint="eastAsia"/>
            <w:lang w:eastAsia="zh-CN"/>
          </w:rPr>
          <w:t>(二)、影响评估与处理</w:t>
        </w:r>
        <w:r>
          <w:tab/>
        </w:r>
        <w:r>
          <w:fldChar w:fldCharType="begin"/>
        </w:r>
        <w:r>
          <w:instrText xml:space="preserve"> PAGEREF _Toc4065 \h </w:instrText>
        </w:r>
        <w:r>
          <w:fldChar w:fldCharType="separate"/>
        </w:r>
        <w:r>
          <w:t>47</w:t>
        </w:r>
        <w:r>
          <w:fldChar w:fldCharType="end"/>
        </w:r>
      </w:hyperlink>
    </w:p>
    <w:p>
      <w:pPr>
        <w:pStyle w:val="TOC2"/>
        <w:tabs>
          <w:tab w:val="right" w:leader="dot" w:pos="8306"/>
        </w:tabs>
      </w:pPr>
      <w:hyperlink w:anchor="_Toc31159" w:history="1">
        <w:r>
          <w:rPr>
            <w:rFonts w:ascii="仿宋" w:eastAsia="仿宋" w:hAnsi="仿宋" w:cs="仿宋" w:hint="eastAsia"/>
            <w:lang w:eastAsia="zh-CN"/>
          </w:rPr>
          <w:t>(三)、变更记录与追踪</w:t>
        </w:r>
        <w:r>
          <w:tab/>
        </w:r>
        <w:r>
          <w:fldChar w:fldCharType="begin"/>
        </w:r>
        <w:r>
          <w:instrText xml:space="preserve"> PAGEREF _Toc31159 \h </w:instrText>
        </w:r>
        <w:r>
          <w:fldChar w:fldCharType="separate"/>
        </w:r>
        <w:r>
          <w:t>48</w:t>
        </w:r>
        <w:r>
          <w:fldChar w:fldCharType="end"/>
        </w:r>
      </w:hyperlink>
    </w:p>
    <w:p>
      <w:pPr>
        <w:pStyle w:val="TOC2"/>
        <w:tabs>
          <w:tab w:val="right" w:leader="dot" w:pos="8306"/>
        </w:tabs>
      </w:pPr>
      <w:hyperlink w:anchor="_Toc30934" w:history="1">
        <w:r>
          <w:rPr>
            <w:rFonts w:ascii="仿宋" w:eastAsia="仿宋" w:hAnsi="仿宋" w:cs="仿宋" w:hint="eastAsia"/>
            <w:lang w:eastAsia="zh-CN"/>
          </w:rPr>
          <w:t>(四)、变更管理策略</w:t>
        </w:r>
        <w:r>
          <w:tab/>
        </w:r>
        <w:r>
          <w:fldChar w:fldCharType="begin"/>
        </w:r>
        <w:r>
          <w:instrText xml:space="preserve"> PAGEREF _Toc30934 \h </w:instrText>
        </w:r>
        <w:r>
          <w:fldChar w:fldCharType="separate"/>
        </w:r>
        <w:r>
          <w:t>50</w:t>
        </w:r>
        <w:r>
          <w:fldChar w:fldCharType="end"/>
        </w:r>
      </w:hyperlink>
    </w:p>
    <w:p>
      <w:pPr>
        <w:pStyle w:val="TOC1"/>
        <w:tabs>
          <w:tab w:val="right" w:leader="dot" w:pos="8306"/>
        </w:tabs>
      </w:pPr>
      <w:hyperlink w:anchor="_Toc9156" w:history="1">
        <w:r>
          <w:rPr>
            <w:rFonts w:ascii="仿宋" w:eastAsia="仿宋" w:hAnsi="仿宋" w:cs="仿宋" w:hint="eastAsia"/>
            <w:lang w:eastAsia="zh-CN"/>
          </w:rPr>
          <w:t>十一、经济效益与社会效益优化</w:t>
        </w:r>
        <w:r>
          <w:tab/>
        </w:r>
        <w:r>
          <w:fldChar w:fldCharType="begin"/>
        </w:r>
        <w:r>
          <w:instrText xml:space="preserve"> PAGEREF _Toc9156 \h </w:instrText>
        </w:r>
        <w:r>
          <w:fldChar w:fldCharType="separate"/>
        </w:r>
        <w:r>
          <w:t>52</w:t>
        </w:r>
        <w:r>
          <w:fldChar w:fldCharType="end"/>
        </w:r>
      </w:hyperlink>
    </w:p>
    <w:p>
      <w:pPr>
        <w:pStyle w:val="TOC2"/>
        <w:tabs>
          <w:tab w:val="right" w:leader="dot" w:pos="8306"/>
        </w:tabs>
      </w:pPr>
      <w:hyperlink w:anchor="_Toc20363" w:history="1">
        <w:r>
          <w:rPr>
            <w:rFonts w:ascii="仿宋" w:eastAsia="仿宋" w:hAnsi="仿宋" w:cs="仿宋" w:hint="eastAsia"/>
            <w:lang w:eastAsia="zh-CN"/>
          </w:rPr>
          <w:t>(一)、经济效益提升策略</w:t>
        </w:r>
        <w:r>
          <w:tab/>
        </w:r>
        <w:r>
          <w:fldChar w:fldCharType="begin"/>
        </w:r>
        <w:r>
          <w:instrText xml:space="preserve"> PAGEREF _Toc20363 \h </w:instrText>
        </w:r>
        <w:r>
          <w:fldChar w:fldCharType="separate"/>
        </w:r>
        <w:r>
          <w:t>52</w:t>
        </w:r>
        <w:r>
          <w:fldChar w:fldCharType="end"/>
        </w:r>
      </w:hyperlink>
    </w:p>
    <w:p>
      <w:pPr>
        <w:pStyle w:val="TOC2"/>
        <w:tabs>
          <w:tab w:val="right" w:leader="dot" w:pos="8306"/>
        </w:tabs>
      </w:pPr>
      <w:hyperlink w:anchor="_Toc5685" w:history="1">
        <w:r>
          <w:rPr>
            <w:rFonts w:ascii="仿宋" w:eastAsia="仿宋" w:hAnsi="仿宋" w:cs="仿宋" w:hint="eastAsia"/>
            <w:lang w:eastAsia="zh-CN"/>
          </w:rPr>
          <w:t>(二)、社会效益增强方案</w:t>
        </w:r>
        <w:r>
          <w:tab/>
        </w:r>
        <w:r>
          <w:fldChar w:fldCharType="begin"/>
        </w:r>
        <w:r>
          <w:instrText xml:space="preserve"> PAGEREF _Toc5685 \h </w:instrText>
        </w:r>
        <w:r>
          <w:fldChar w:fldCharType="separate"/>
        </w:r>
        <w:r>
          <w:t>53</w:t>
        </w:r>
        <w:r>
          <w:fldChar w:fldCharType="end"/>
        </w:r>
      </w:hyperlink>
    </w:p>
    <w:p>
      <w:pPr>
        <w:pStyle w:val="TOC1"/>
        <w:tabs>
          <w:tab w:val="right" w:leader="dot" w:pos="8306"/>
        </w:tabs>
      </w:pPr>
      <w:hyperlink w:anchor="_Toc13608" w:history="1">
        <w:r>
          <w:rPr>
            <w:rFonts w:ascii="仿宋" w:eastAsia="仿宋" w:hAnsi="仿宋" w:cs="仿宋" w:hint="eastAsia"/>
            <w:lang w:eastAsia="zh-CN"/>
          </w:rPr>
          <w:t>十二、土地利用与规划方案</w:t>
        </w:r>
        <w:r>
          <w:tab/>
        </w:r>
        <w:r>
          <w:fldChar w:fldCharType="begin"/>
        </w:r>
        <w:r>
          <w:instrText xml:space="preserve"> PAGEREF _Toc13608 \h </w:instrText>
        </w:r>
        <w:r>
          <w:fldChar w:fldCharType="separate"/>
        </w:r>
        <w:r>
          <w:t>54</w:t>
        </w:r>
        <w:r>
          <w:fldChar w:fldCharType="end"/>
        </w:r>
      </w:hyperlink>
    </w:p>
    <w:p>
      <w:pPr>
        <w:pStyle w:val="TOC2"/>
        <w:tabs>
          <w:tab w:val="right" w:leader="dot" w:pos="8306"/>
        </w:tabs>
      </w:pPr>
      <w:hyperlink w:anchor="_Toc19626" w:history="1">
        <w:r>
          <w:rPr>
            <w:rFonts w:ascii="仿宋" w:eastAsia="仿宋" w:hAnsi="仿宋" w:cs="仿宋" w:hint="eastAsia"/>
            <w:lang w:eastAsia="zh-CN"/>
          </w:rPr>
          <w:t>(一)、项目用地情况分析</w:t>
        </w:r>
        <w:r>
          <w:tab/>
        </w:r>
        <w:r>
          <w:fldChar w:fldCharType="begin"/>
        </w:r>
        <w:r>
          <w:instrText xml:space="preserve"> PAGEREF _Toc19626 \h </w:instrText>
        </w:r>
        <w:r>
          <w:fldChar w:fldCharType="separate"/>
        </w:r>
        <w:r>
          <w:t>54</w:t>
        </w:r>
        <w:r>
          <w:fldChar w:fldCharType="end"/>
        </w:r>
      </w:hyperlink>
    </w:p>
    <w:p>
      <w:pPr>
        <w:pStyle w:val="TOC2"/>
        <w:tabs>
          <w:tab w:val="right" w:leader="dot" w:pos="8306"/>
        </w:tabs>
      </w:pPr>
      <w:hyperlink w:anchor="_Toc387" w:history="1">
        <w:r>
          <w:rPr>
            <w:rFonts w:ascii="仿宋" w:eastAsia="仿宋" w:hAnsi="仿宋" w:cs="仿宋" w:hint="eastAsia"/>
            <w:lang w:eastAsia="zh-CN"/>
          </w:rPr>
          <w:t>(二)、土地利用规划方案</w:t>
        </w:r>
        <w:r>
          <w:tab/>
        </w:r>
        <w:r>
          <w:fldChar w:fldCharType="begin"/>
        </w:r>
        <w:r>
          <w:instrText xml:space="preserve"> PAGEREF _Toc387 \h </w:instrText>
        </w:r>
        <w:r>
          <w:fldChar w:fldCharType="separate"/>
        </w:r>
        <w:r>
          <w:t>55</w:t>
        </w:r>
        <w:r>
          <w:fldChar w:fldCharType="end"/>
        </w:r>
      </w:hyperlink>
    </w:p>
    <w:p>
      <w:pPr>
        <w:pStyle w:val="TOC1"/>
        <w:tabs>
          <w:tab w:val="right" w:leader="dot" w:pos="8306"/>
        </w:tabs>
      </w:pPr>
      <w:hyperlink w:anchor="_Toc10125" w:history="1">
        <w:r>
          <w:rPr>
            <w:rFonts w:ascii="仿宋" w:eastAsia="仿宋" w:hAnsi="仿宋" w:cs="仿宋" w:hint="eastAsia"/>
            <w:lang w:eastAsia="zh-CN"/>
          </w:rPr>
          <w:t>十三、项目施工方案</w:t>
        </w:r>
        <w:r>
          <w:tab/>
        </w:r>
        <w:r>
          <w:fldChar w:fldCharType="begin"/>
        </w:r>
        <w:r>
          <w:instrText xml:space="preserve"> PAGEREF _Toc10125 \h </w:instrText>
        </w:r>
        <w:r>
          <w:fldChar w:fldCharType="separate"/>
        </w:r>
        <w:r>
          <w:t>56</w:t>
        </w:r>
        <w:r>
          <w:fldChar w:fldCharType="end"/>
        </w:r>
      </w:hyperlink>
    </w:p>
    <w:p>
      <w:pPr>
        <w:pStyle w:val="TOC2"/>
        <w:tabs>
          <w:tab w:val="right" w:leader="dot" w:pos="8306"/>
        </w:tabs>
      </w:pPr>
      <w:hyperlink w:anchor="_Toc924" w:history="1">
        <w:r>
          <w:rPr>
            <w:rFonts w:ascii="仿宋" w:eastAsia="仿宋" w:hAnsi="仿宋" w:cs="仿宋" w:hint="eastAsia"/>
            <w:lang w:eastAsia="zh-CN"/>
          </w:rPr>
          <w:t>(一)、施工组织设计</w:t>
        </w:r>
        <w:r>
          <w:tab/>
        </w:r>
        <w:r>
          <w:fldChar w:fldCharType="begin"/>
        </w:r>
        <w:r>
          <w:instrText xml:space="preserve"> PAGEREF _Toc924 \h </w:instrText>
        </w:r>
        <w:r>
          <w:fldChar w:fldCharType="separate"/>
        </w:r>
        <w:r>
          <w:t>56</w:t>
        </w:r>
        <w:r>
          <w:fldChar w:fldCharType="end"/>
        </w:r>
      </w:hyperlink>
    </w:p>
    <w:p>
      <w:pPr>
        <w:pStyle w:val="TOC2"/>
        <w:tabs>
          <w:tab w:val="right" w:leader="dot" w:pos="8306"/>
        </w:tabs>
      </w:pPr>
      <w:hyperlink w:anchor="_Toc28952" w:history="1">
        <w:r>
          <w:rPr>
            <w:rFonts w:ascii="仿宋" w:eastAsia="仿宋" w:hAnsi="仿宋" w:cs="仿宋" w:hint="eastAsia"/>
            <w:lang w:eastAsia="zh-CN"/>
          </w:rPr>
          <w:t>(二)、施工工艺与技术路线</w:t>
        </w:r>
        <w:r>
          <w:tab/>
        </w:r>
        <w:r>
          <w:fldChar w:fldCharType="begin"/>
        </w:r>
        <w:r>
          <w:instrText xml:space="preserve"> PAGEREF _Toc28952 \h </w:instrText>
        </w:r>
        <w:r>
          <w:fldChar w:fldCharType="separate"/>
        </w:r>
        <w:r>
          <w:t>57</w:t>
        </w:r>
        <w:r>
          <w:fldChar w:fldCharType="end"/>
        </w:r>
      </w:hyperlink>
    </w:p>
    <w:p>
      <w:pPr>
        <w:pStyle w:val="TOC2"/>
        <w:tabs>
          <w:tab w:val="right" w:leader="dot" w:pos="8306"/>
        </w:tabs>
      </w:pPr>
      <w:hyperlink w:anchor="_Toc7964" w:history="1">
        <w:r>
          <w:rPr>
            <w:rFonts w:ascii="仿宋" w:eastAsia="仿宋" w:hAnsi="仿宋" w:cs="仿宋" w:hint="eastAsia"/>
            <w:lang w:eastAsia="zh-CN"/>
          </w:rPr>
          <w:t>(三)、关键节点施工计划</w:t>
        </w:r>
        <w:r>
          <w:tab/>
        </w:r>
        <w:r>
          <w:fldChar w:fldCharType="begin"/>
        </w:r>
        <w:r>
          <w:instrText xml:space="preserve"> PAGEREF _Toc7964 \h </w:instrText>
        </w:r>
        <w:r>
          <w:fldChar w:fldCharType="separate"/>
        </w:r>
        <w:r>
          <w:t>59</w:t>
        </w:r>
        <w:r>
          <w:fldChar w:fldCharType="end"/>
        </w:r>
      </w:hyperlink>
    </w:p>
    <w:p>
      <w:pPr>
        <w:pStyle w:val="TOC2"/>
        <w:tabs>
          <w:tab w:val="right" w:leader="dot" w:pos="8306"/>
        </w:tabs>
      </w:pPr>
      <w:hyperlink w:anchor="_Toc32602" w:history="1">
        <w:r>
          <w:rPr>
            <w:rFonts w:ascii="仿宋" w:eastAsia="仿宋" w:hAnsi="仿宋" w:cs="仿宋" w:hint="eastAsia"/>
            <w:lang w:eastAsia="zh-CN"/>
          </w:rPr>
          <w:t>(四)、施工现场管理</w:t>
        </w:r>
        <w:r>
          <w:tab/>
        </w:r>
        <w:r>
          <w:fldChar w:fldCharType="begin"/>
        </w:r>
        <w:r>
          <w:instrText xml:space="preserve"> PAGEREF _Toc32602 \h </w:instrText>
        </w:r>
        <w:r>
          <w:fldChar w:fldCharType="separate"/>
        </w:r>
        <w:r>
          <w:t>60</w:t>
        </w:r>
        <w:r>
          <w:fldChar w:fldCharType="end"/>
        </w:r>
      </w:hyperlink>
    </w:p>
    <w:p>
      <w:pPr>
        <w:pStyle w:val="TOC1"/>
        <w:tabs>
          <w:tab w:val="right" w:leader="dot" w:pos="8306"/>
        </w:tabs>
      </w:pPr>
      <w:hyperlink w:anchor="_Toc30389" w:history="1">
        <w:r>
          <w:rPr>
            <w:rFonts w:ascii="仿宋" w:eastAsia="仿宋" w:hAnsi="仿宋" w:cs="仿宋" w:hint="eastAsia"/>
            <w:lang w:eastAsia="zh-CN"/>
          </w:rPr>
          <w:t>十四、产业协同与集群发展</w:t>
        </w:r>
        <w:r>
          <w:tab/>
        </w:r>
        <w:r>
          <w:fldChar w:fldCharType="begin"/>
        </w:r>
        <w:r>
          <w:instrText xml:space="preserve"> PAGEREF _Toc30389 \h </w:instrText>
        </w:r>
        <w:r>
          <w:fldChar w:fldCharType="separate"/>
        </w:r>
        <w:r>
          <w:t>62</w:t>
        </w:r>
        <w:r>
          <w:fldChar w:fldCharType="end"/>
        </w:r>
      </w:hyperlink>
    </w:p>
    <w:p>
      <w:pPr>
        <w:pStyle w:val="TOC2"/>
        <w:tabs>
          <w:tab w:val="right" w:leader="dot" w:pos="8306"/>
        </w:tabs>
      </w:pPr>
      <w:hyperlink w:anchor="_Toc917" w:history="1">
        <w:r>
          <w:rPr>
            <w:rFonts w:ascii="仿宋" w:eastAsia="仿宋" w:hAnsi="仿宋" w:cs="仿宋" w:hint="eastAsia"/>
            <w:lang w:eastAsia="zh-CN"/>
          </w:rPr>
          <w:t>(一)、产业协同机制建设</w:t>
        </w:r>
        <w:r>
          <w:tab/>
        </w:r>
        <w:r>
          <w:fldChar w:fldCharType="begin"/>
        </w:r>
        <w:r>
          <w:instrText xml:space="preserve"> PAGEREF _Toc917 \h </w:instrText>
        </w:r>
        <w:r>
          <w:fldChar w:fldCharType="separate"/>
        </w:r>
        <w:r>
          <w:t>62</w:t>
        </w:r>
        <w:r>
          <w:fldChar w:fldCharType="end"/>
        </w:r>
      </w:hyperlink>
    </w:p>
    <w:p>
      <w:pPr>
        <w:pStyle w:val="TOC2"/>
        <w:tabs>
          <w:tab w:val="right" w:leader="dot" w:pos="8306"/>
        </w:tabs>
      </w:pPr>
      <w:hyperlink w:anchor="_Toc4754" w:history="1">
        <w:r>
          <w:rPr>
            <w:rFonts w:ascii="仿宋" w:eastAsia="仿宋" w:hAnsi="仿宋" w:cs="仿宋" w:hint="eastAsia"/>
            <w:lang w:eastAsia="zh-CN"/>
          </w:rPr>
          <w:t>(二)、产业集群培育与发展</w:t>
        </w:r>
        <w:r>
          <w:tab/>
        </w:r>
        <w:r>
          <w:fldChar w:fldCharType="begin"/>
        </w:r>
        <w:r>
          <w:instrText xml:space="preserve"> PAGEREF _Toc4754 \h </w:instrText>
        </w:r>
        <w:r>
          <w:fldChar w:fldCharType="separate"/>
        </w:r>
        <w:r>
          <w:t>63</w:t>
        </w:r>
        <w:r>
          <w:fldChar w:fldCharType="end"/>
        </w:r>
      </w:hyperlink>
    </w:p>
    <w:p>
      <w:pPr>
        <w:pStyle w:val="TOC1"/>
        <w:tabs>
          <w:tab w:val="right" w:leader="dot" w:pos="8306"/>
        </w:tabs>
      </w:pPr>
      <w:hyperlink w:anchor="_Toc22898" w:history="1">
        <w:r>
          <w:rPr>
            <w:rFonts w:ascii="仿宋" w:eastAsia="仿宋" w:hAnsi="仿宋" w:cs="仿宋" w:hint="eastAsia"/>
            <w:lang w:eastAsia="zh-CN"/>
          </w:rPr>
          <w:t>十五、知识产权管理与保护</w:t>
        </w:r>
        <w:r>
          <w:tab/>
        </w:r>
        <w:r>
          <w:fldChar w:fldCharType="begin"/>
        </w:r>
        <w:r>
          <w:instrText xml:space="preserve"> PAGEREF _Toc22898 \h </w:instrText>
        </w:r>
        <w:r>
          <w:fldChar w:fldCharType="separate"/>
        </w:r>
        <w:r>
          <w:t>64</w:t>
        </w:r>
        <w:r>
          <w:fldChar w:fldCharType="end"/>
        </w:r>
      </w:hyperlink>
    </w:p>
    <w:p>
      <w:pPr>
        <w:pStyle w:val="TOC2"/>
        <w:tabs>
          <w:tab w:val="right" w:leader="dot" w:pos="8306"/>
        </w:tabs>
      </w:pPr>
      <w:hyperlink w:anchor="_Toc11067" w:history="1">
        <w:r>
          <w:rPr>
            <w:rFonts w:ascii="仿宋" w:eastAsia="仿宋" w:hAnsi="仿宋" w:cs="仿宋" w:hint="eastAsia"/>
            <w:lang w:eastAsia="zh-CN"/>
          </w:rPr>
          <w:t>(一)、知识产权管理体系建设</w:t>
        </w:r>
        <w:r>
          <w:tab/>
        </w:r>
        <w:r>
          <w:fldChar w:fldCharType="begin"/>
        </w:r>
        <w:r>
          <w:instrText xml:space="preserve"> PAGEREF _Toc11067 \h </w:instrText>
        </w:r>
        <w:r>
          <w:fldChar w:fldCharType="separate"/>
        </w:r>
        <w:r>
          <w:t>64</w:t>
        </w:r>
        <w:r>
          <w:fldChar w:fldCharType="end"/>
        </w:r>
      </w:hyperlink>
    </w:p>
    <w:p>
      <w:pPr>
        <w:pStyle w:val="TOC2"/>
        <w:tabs>
          <w:tab w:val="right" w:leader="dot" w:pos="8306"/>
        </w:tabs>
      </w:pPr>
      <w:hyperlink w:anchor="_Toc31958" w:history="1">
        <w:r>
          <w:rPr>
            <w:rFonts w:ascii="仿宋" w:eastAsia="仿宋" w:hAnsi="仿宋" w:cs="仿宋" w:hint="eastAsia"/>
            <w:lang w:eastAsia="zh-CN"/>
          </w:rPr>
          <w:t>(二)、知识产权保护措施</w:t>
        </w:r>
        <w:r>
          <w:tab/>
        </w:r>
        <w:r>
          <w:fldChar w:fldCharType="begin"/>
        </w:r>
        <w:r>
          <w:instrText xml:space="preserve"> PAGEREF _Toc31958 \h </w:instrText>
        </w:r>
        <w:r>
          <w:fldChar w:fldCharType="separate"/>
        </w:r>
        <w:r>
          <w:t>65</w:t>
        </w:r>
        <w:r>
          <w:fldChar w:fldCharType="end"/>
        </w:r>
      </w:hyperlink>
    </w:p>
    <w:p>
      <w:pPr>
        <w:pStyle w:val="TOC1"/>
        <w:tabs>
          <w:tab w:val="right" w:leader="dot" w:pos="8306"/>
        </w:tabs>
      </w:pPr>
      <w:hyperlink w:anchor="_Toc17555" w:history="1">
        <w:r>
          <w:rPr>
            <w:rFonts w:ascii="仿宋" w:eastAsia="仿宋" w:hAnsi="仿宋" w:cs="仿宋" w:hint="eastAsia"/>
            <w:lang w:eastAsia="zh-CN"/>
          </w:rPr>
          <w:t>十六、设施与设备管理</w:t>
        </w:r>
        <w:r>
          <w:tab/>
        </w:r>
        <w:r>
          <w:fldChar w:fldCharType="begin"/>
        </w:r>
        <w:r>
          <w:instrText xml:space="preserve"> PAGEREF _Toc17555 \h </w:instrText>
        </w:r>
        <w:r>
          <w:fldChar w:fldCharType="separate"/>
        </w:r>
        <w:r>
          <w:t>67</w:t>
        </w:r>
        <w:r>
          <w:fldChar w:fldCharType="end"/>
        </w:r>
      </w:hyperlink>
    </w:p>
    <w:p>
      <w:pPr>
        <w:pStyle w:val="TOC2"/>
        <w:tabs>
          <w:tab w:val="right" w:leader="dot" w:pos="8306"/>
        </w:tabs>
      </w:pPr>
      <w:hyperlink w:anchor="_Toc17248" w:history="1">
        <w:r>
          <w:rPr>
            <w:rFonts w:ascii="仿宋" w:eastAsia="仿宋" w:hAnsi="仿宋" w:cs="仿宋" w:hint="eastAsia"/>
            <w:lang w:eastAsia="zh-CN"/>
          </w:rPr>
          <w:t>(一)、设施规划与配置</w:t>
        </w:r>
        <w:r>
          <w:tab/>
        </w:r>
        <w:r>
          <w:fldChar w:fldCharType="begin"/>
        </w:r>
        <w:r>
          <w:instrText xml:space="preserve"> PAGEREF _Toc17248 \h </w:instrText>
        </w:r>
        <w:r>
          <w:fldChar w:fldCharType="separate"/>
        </w:r>
        <w:r>
          <w:t>67</w:t>
        </w:r>
        <w:r>
          <w:fldChar w:fldCharType="end"/>
        </w:r>
      </w:hyperlink>
    </w:p>
    <w:p>
      <w:pPr>
        <w:pStyle w:val="TOC2"/>
        <w:tabs>
          <w:tab w:val="right" w:leader="dot" w:pos="8306"/>
        </w:tabs>
      </w:pPr>
      <w:hyperlink w:anchor="_Toc25056" w:history="1">
        <w:r>
          <w:rPr>
            <w:rFonts w:ascii="仿宋" w:eastAsia="仿宋" w:hAnsi="仿宋" w:cs="仿宋" w:hint="eastAsia"/>
            <w:lang w:eastAsia="zh-CN"/>
          </w:rPr>
          <w:t>(二)、设备采购与维护管理</w:t>
        </w:r>
        <w:r>
          <w:tab/>
        </w:r>
        <w:r>
          <w:fldChar w:fldCharType="begin"/>
        </w:r>
        <w:r>
          <w:instrText xml:space="preserve"> PAGEREF _Toc25056 \h </w:instrText>
        </w:r>
        <w:r>
          <w:fldChar w:fldCharType="separate"/>
        </w:r>
        <w:r>
          <w:t>67</w:t>
        </w:r>
        <w:r>
          <w:fldChar w:fldCharType="end"/>
        </w:r>
      </w:hyperlink>
    </w:p>
    <w:p>
      <w:pPr>
        <w:pStyle w:val="TOC2"/>
        <w:tabs>
          <w:tab w:val="right" w:leader="dot" w:pos="8306"/>
        </w:tabs>
      </w:pPr>
      <w:hyperlink w:anchor="_Toc7895" w:history="1">
        <w:r>
          <w:rPr>
            <w:rFonts w:ascii="仿宋" w:eastAsia="仿宋" w:hAnsi="仿宋" w:cs="仿宋" w:hint="eastAsia"/>
            <w:lang w:eastAsia="zh-CN"/>
          </w:rPr>
          <w:t>(三)、设施设备升级策略</w:t>
        </w:r>
        <w:r>
          <w:tab/>
        </w:r>
        <w:r>
          <w:fldChar w:fldCharType="begin"/>
        </w:r>
        <w:r>
          <w:instrText xml:space="preserve"> PAGEREF _Toc7895 \h </w:instrText>
        </w:r>
        <w:r>
          <w:fldChar w:fldCharType="separate"/>
        </w:r>
        <w:r>
          <w:t>68</w:t>
        </w:r>
        <w:r>
          <w:fldChar w:fldCharType="end"/>
        </w:r>
      </w:hyperlink>
    </w:p>
    <w:p>
      <w:pPr>
        <w:pStyle w:val="TOC1"/>
        <w:tabs>
          <w:tab w:val="right" w:leader="dot" w:pos="8306"/>
        </w:tabs>
      </w:pPr>
      <w:hyperlink w:anchor="_Toc8957" w:history="1">
        <w:r>
          <w:rPr>
            <w:rFonts w:ascii="仿宋" w:eastAsia="仿宋" w:hAnsi="仿宋" w:cs="仿宋" w:hint="eastAsia"/>
            <w:lang w:eastAsia="zh-CN"/>
          </w:rPr>
          <w:t>十七、法律法规与政策遵循</w:t>
        </w:r>
        <w:r>
          <w:tab/>
        </w:r>
        <w:r>
          <w:fldChar w:fldCharType="begin"/>
        </w:r>
        <w:r>
          <w:instrText xml:space="preserve"> PAGEREF _Toc8957 \h </w:instrText>
        </w:r>
        <w:r>
          <w:fldChar w:fldCharType="separate"/>
        </w:r>
        <w:r>
          <w:t>69</w:t>
        </w:r>
        <w:r>
          <w:fldChar w:fldCharType="end"/>
        </w:r>
      </w:hyperlink>
    </w:p>
    <w:p>
      <w:pPr>
        <w:pStyle w:val="TOC2"/>
        <w:tabs>
          <w:tab w:val="right" w:leader="dot" w:pos="8306"/>
        </w:tabs>
      </w:pPr>
      <w:hyperlink w:anchor="_Toc6165" w:history="1">
        <w:r>
          <w:rPr>
            <w:rFonts w:ascii="仿宋" w:eastAsia="仿宋" w:hAnsi="仿宋" w:cs="仿宋" w:hint="eastAsia"/>
            <w:lang w:eastAsia="zh-CN"/>
          </w:rPr>
          <w:t>(一)、法律法规遵守</w:t>
        </w:r>
        <w:r>
          <w:tab/>
        </w:r>
        <w:r>
          <w:fldChar w:fldCharType="begin"/>
        </w:r>
        <w:r>
          <w:instrText xml:space="preserve"> PAGEREF _Toc6165 \h </w:instrText>
        </w:r>
        <w:r>
          <w:fldChar w:fldCharType="separate"/>
        </w:r>
        <w:r>
          <w:t>69</w:t>
        </w:r>
        <w:r>
          <w:fldChar w:fldCharType="end"/>
        </w:r>
      </w:hyperlink>
    </w:p>
    <w:p>
      <w:pPr>
        <w:pStyle w:val="TOC2"/>
        <w:tabs>
          <w:tab w:val="right" w:leader="dot" w:pos="8306"/>
        </w:tabs>
      </w:pPr>
      <w:hyperlink w:anchor="_Toc23587" w:history="1">
        <w:r>
          <w:rPr>
            <w:rFonts w:ascii="仿宋" w:eastAsia="仿宋" w:hAnsi="仿宋" w:cs="仿宋" w:hint="eastAsia"/>
            <w:lang w:eastAsia="zh-CN"/>
          </w:rPr>
          <w:t>(二)、政策导向与利用</w:t>
        </w:r>
        <w:r>
          <w:tab/>
        </w:r>
        <w:r>
          <w:fldChar w:fldCharType="begin"/>
        </w:r>
        <w:r>
          <w:instrText xml:space="preserve"> PAGEREF _Toc23587 \h </w:instrText>
        </w:r>
        <w:r>
          <w:fldChar w:fldCharType="separate"/>
        </w:r>
        <w:r>
          <w:t>70</w:t>
        </w:r>
        <w:r>
          <w:fldChar w:fldCharType="end"/>
        </w:r>
      </w:hyperlink>
    </w:p>
    <w:p>
      <w:pPr>
        <w:pStyle w:val="TOC1"/>
        <w:tabs>
          <w:tab w:val="right" w:leader="dot" w:pos="8306"/>
        </w:tabs>
      </w:pPr>
      <w:hyperlink w:anchor="_Toc28203" w:history="1">
        <w:r>
          <w:rPr>
            <w:rFonts w:ascii="仿宋" w:eastAsia="仿宋" w:hAnsi="仿宋" w:cs="仿宋" w:hint="eastAsia"/>
            <w:lang w:eastAsia="zh-CN"/>
          </w:rPr>
          <w:t>十八、创新驱动与持续发展</w:t>
        </w:r>
        <w:r>
          <w:tab/>
        </w:r>
        <w:r>
          <w:fldChar w:fldCharType="begin"/>
        </w:r>
        <w:r>
          <w:instrText xml:space="preserve"> PAGEREF _Toc28203 \h </w:instrText>
        </w:r>
        <w:r>
          <w:fldChar w:fldCharType="separate"/>
        </w:r>
        <w:r>
          <w:t>71</w:t>
        </w:r>
        <w:r>
          <w:fldChar w:fldCharType="end"/>
        </w:r>
      </w:hyperlink>
    </w:p>
    <w:p>
      <w:pPr>
        <w:pStyle w:val="TOC2"/>
        <w:tabs>
          <w:tab w:val="right" w:leader="dot" w:pos="8306"/>
        </w:tabs>
      </w:pPr>
      <w:hyperlink w:anchor="_Toc1258" w:history="1">
        <w:r>
          <w:rPr>
            <w:rFonts w:ascii="仿宋" w:eastAsia="仿宋" w:hAnsi="仿宋" w:cs="仿宋" w:hint="eastAsia"/>
            <w:lang w:eastAsia="zh-CN"/>
          </w:rPr>
          <w:t>(一)、创新驱动战略实施</w:t>
        </w:r>
        <w:r>
          <w:tab/>
        </w:r>
        <w:r>
          <w:fldChar w:fldCharType="begin"/>
        </w:r>
        <w:r>
          <w:instrText xml:space="preserve"> PAGEREF _Toc1258 \h </w:instrText>
        </w:r>
        <w:r>
          <w:fldChar w:fldCharType="separate"/>
        </w:r>
        <w:r>
          <w:t>71</w:t>
        </w:r>
        <w:r>
          <w:fldChar w:fldCharType="end"/>
        </w:r>
      </w:hyperlink>
    </w:p>
    <w:p>
      <w:pPr>
        <w:pStyle w:val="TOC2"/>
        <w:tabs>
          <w:tab w:val="right" w:leader="dot" w:pos="8306"/>
        </w:tabs>
      </w:pPr>
      <w:hyperlink w:anchor="_Toc25562" w:history="1">
        <w:r>
          <w:rPr>
            <w:rFonts w:ascii="仿宋" w:eastAsia="仿宋" w:hAnsi="仿宋" w:cs="仿宋" w:hint="eastAsia"/>
            <w:lang w:eastAsia="zh-CN"/>
          </w:rPr>
          <w:t>(二)、持续发展路径探索</w:t>
        </w:r>
        <w:r>
          <w:tab/>
        </w:r>
        <w:r>
          <w:fldChar w:fldCharType="begin"/>
        </w:r>
        <w:r>
          <w:instrText xml:space="preserve"> PAGEREF _Toc25562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426"/>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892"/>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6929"/>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2133"/>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2726"/>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0267"/>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色精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6722"/>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能源管理：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17080"/>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20647"/>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11" w:name="_Toc25450"/>
      <w:r>
        <w:rPr>
          <w:rFonts w:ascii="仿宋" w:eastAsia="仿宋" w:hAnsi="仿宋" w:cs="仿宋" w:hint="eastAsia"/>
          <w:sz w:val="28"/>
          <w:lang w:eastAsia="zh-CN"/>
        </w:rPr>
        <w:t>(二)、项目选址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https://d.book118.com/895320231243011102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010C72"/>
    <w:rsid w:val="78010C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95320231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2024-01-24T11:43:00Z</dcterms:created>
  <dcterms:modified xsi:type="dcterms:W3CDTF">2024-01-24T11:43:46Z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2A3BA83B0E174C7EA5E94E73FE151175_11</vt:lpwstr>
  </property>
  <property fmtid="{D5CDD505-2E9C-101B-9397-08002B2CF9AE}" pid="3" name="KSOProductBuildVer">
    <vt:lpwstr>2052-12.1.0.16120</vt:lpwstr>
  </property>
</Properties>
</file>