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铁路道钉项目融资计划书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63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_Toc26639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50" w:history="1">
        <w:r>
          <w:rPr>
            <w:rFonts w:ascii="仿宋" w:eastAsia="仿宋" w:hAnsi="仿宋" w:cs="仿宋" w:hint="eastAsia"/>
            <w:lang w:eastAsia="zh-CN"/>
          </w:rPr>
          <w:t>一、铁路道钉项目市场前景分析</w:t>
        </w:r>
        <w:r>
          <w:tab/>
        </w:r>
        <w:r>
          <w:fldChar w:fldCharType="begin"/>
        </w:r>
        <w:r>
          <w:instrText xml:space="preserve"> PAGEREF _Toc21450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7" w:history="1">
        <w:r>
          <w:rPr>
            <w:rFonts w:ascii="仿宋" w:eastAsia="仿宋" w:hAnsi="仿宋" w:cs="仿宋" w:hint="eastAsia"/>
            <w:lang w:eastAsia="zh-CN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_Toc31777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9" w:history="1">
        <w:r>
          <w:rPr>
            <w:rFonts w:ascii="仿宋" w:eastAsia="仿宋" w:hAnsi="仿宋" w:cs="仿宋" w:hint="eastAsia"/>
            <w:lang w:eastAsia="zh-CN"/>
          </w:rPr>
          <w:t>(二)、行业市场分析</w:t>
        </w:r>
        <w:r>
          <w:tab/>
        </w:r>
        <w:r>
          <w:fldChar w:fldCharType="begin"/>
        </w:r>
        <w:r>
          <w:instrText xml:space="preserve"> PAGEREF _Toc14649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07" w:history="1">
        <w:r>
          <w:rPr>
            <w:rFonts w:ascii="仿宋" w:eastAsia="仿宋" w:hAnsi="仿宋" w:cs="仿宋" w:hint="eastAsia"/>
            <w:lang w:eastAsia="zh-CN"/>
          </w:rPr>
          <w:t>二、原辅材料供应</w:t>
        </w:r>
        <w:r>
          <w:tab/>
        </w:r>
        <w:r>
          <w:fldChar w:fldCharType="begin"/>
        </w:r>
        <w:r>
          <w:instrText xml:space="preserve"> PAGEREF _Toc13707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9" w:history="1">
        <w:r>
          <w:rPr>
            <w:rFonts w:ascii="仿宋" w:eastAsia="仿宋" w:hAnsi="仿宋" w:cs="仿宋" w:hint="eastAsia"/>
            <w:lang w:eastAsia="zh-CN"/>
          </w:rPr>
          <w:t>(一)、铁路道钉项目建设期原辅材料供应情况</w:t>
        </w:r>
        <w:r>
          <w:tab/>
        </w:r>
        <w:r>
          <w:fldChar w:fldCharType="begin"/>
        </w:r>
        <w:r>
          <w:instrText xml:space="preserve"> PAGEREF _Toc25589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6" w:history="1">
        <w:r>
          <w:rPr>
            <w:rFonts w:ascii="仿宋" w:eastAsia="仿宋" w:hAnsi="仿宋" w:cs="仿宋" w:hint="eastAsia"/>
            <w:lang w:eastAsia="zh-CN"/>
          </w:rPr>
          <w:t>(二)、铁路道钉项目运营期原辅材料供应及质量管理</w:t>
        </w:r>
        <w:r>
          <w:tab/>
        </w:r>
        <w:r>
          <w:fldChar w:fldCharType="begin"/>
        </w:r>
        <w:r>
          <w:instrText xml:space="preserve"> PAGEREF _Toc29696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32" w:history="1">
        <w:r>
          <w:rPr>
            <w:rFonts w:ascii="仿宋" w:eastAsia="仿宋" w:hAnsi="仿宋" w:cs="仿宋" w:hint="eastAsia"/>
            <w:lang w:eastAsia="zh-CN"/>
          </w:rPr>
          <w:t>三、铁路道钉项目建设背景及必要性分析</w:t>
        </w:r>
        <w:r>
          <w:tab/>
        </w:r>
        <w:r>
          <w:fldChar w:fldCharType="begin"/>
        </w:r>
        <w:r>
          <w:instrText xml:space="preserve"> PAGEREF _Toc8632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0" w:history="1">
        <w:r>
          <w:rPr>
            <w:rFonts w:ascii="仿宋" w:eastAsia="仿宋" w:hAnsi="仿宋" w:cs="仿宋" w:hint="eastAsia"/>
            <w:lang w:eastAsia="zh-CN"/>
          </w:rPr>
          <w:t>(一)、铁路道钉项目背景分析</w:t>
        </w:r>
        <w:r>
          <w:tab/>
        </w:r>
        <w:r>
          <w:fldChar w:fldCharType="begin"/>
        </w:r>
        <w:r>
          <w:instrText xml:space="preserve"> PAGEREF _Toc12280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4" w:history="1">
        <w:r>
          <w:rPr>
            <w:rFonts w:ascii="仿宋" w:eastAsia="仿宋" w:hAnsi="仿宋" w:cs="仿宋" w:hint="eastAsia"/>
            <w:lang w:eastAsia="zh-CN"/>
          </w:rPr>
          <w:t>(二)、铁路道钉项目建设必要性分析</w:t>
        </w:r>
        <w:r>
          <w:tab/>
        </w:r>
        <w:r>
          <w:fldChar w:fldCharType="begin"/>
        </w:r>
        <w:r>
          <w:instrText xml:space="preserve"> PAGEREF _Toc27694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7" w:history="1">
        <w:r>
          <w:rPr>
            <w:rFonts w:ascii="仿宋" w:eastAsia="仿宋" w:hAnsi="仿宋" w:cs="仿宋" w:hint="eastAsia"/>
            <w:lang w:eastAsia="zh-CN"/>
          </w:rPr>
          <w:t>四、工程设计说明</w:t>
        </w:r>
        <w:r>
          <w:tab/>
        </w:r>
        <w:r>
          <w:fldChar w:fldCharType="begin"/>
        </w:r>
        <w:r>
          <w:instrText xml:space="preserve"> PAGEREF _Toc15137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_Toc23093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0" w:history="1">
        <w:r>
          <w:rPr>
            <w:rFonts w:ascii="仿宋" w:eastAsia="仿宋" w:hAnsi="仿宋" w:cs="仿宋" w:hint="eastAsia"/>
            <w:lang w:eastAsia="zh-CN"/>
          </w:rPr>
          <w:t>(二)、铁路道钉项目工程建设标准规范</w:t>
        </w:r>
        <w:r>
          <w:tab/>
        </w:r>
        <w:r>
          <w:fldChar w:fldCharType="begin"/>
        </w:r>
        <w:r>
          <w:instrText xml:space="preserve"> PAGEREF _Toc21790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7" w:history="1">
        <w:r>
          <w:rPr>
            <w:rFonts w:ascii="仿宋" w:eastAsia="仿宋" w:hAnsi="仿宋" w:cs="仿宋" w:hint="eastAsia"/>
            <w:lang w:eastAsia="zh-CN"/>
          </w:rPr>
          <w:t>(三)、铁路道钉项目总平面设计要求</w:t>
        </w:r>
        <w:r>
          <w:tab/>
        </w:r>
        <w:r>
          <w:fldChar w:fldCharType="begin"/>
        </w:r>
        <w:r>
          <w:instrText xml:space="preserve"> PAGEREF _Toc10277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1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_Toc16191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_Toc30481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_Toc3881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5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_Toc9065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_Toc16256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_Toc21867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_Toc14091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_Toc16952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_Toc503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_Toc5660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_Toc19606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_Toc621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68" w:history="1">
        <w:r>
          <w:rPr>
            <w:rFonts w:ascii="仿宋" w:eastAsia="仿宋" w:hAnsi="仿宋" w:cs="仿宋" w:hint="eastAsia"/>
            <w:lang w:eastAsia="zh-CN"/>
          </w:rPr>
          <w:t>六、铁路道钉项目概论</w:t>
        </w:r>
        <w:r>
          <w:tab/>
        </w:r>
        <w:r>
          <w:fldChar w:fldCharType="begin"/>
        </w:r>
        <w:r>
          <w:instrText xml:space="preserve"> PAGEREF _Toc26568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1" w:history="1">
        <w:r>
          <w:rPr>
            <w:rFonts w:ascii="仿宋" w:eastAsia="仿宋" w:hAnsi="仿宋" w:cs="仿宋" w:hint="eastAsia"/>
            <w:lang w:eastAsia="zh-CN"/>
          </w:rPr>
          <w:t>(一)、铁路道钉项目申报单位概况</w:t>
        </w:r>
        <w:r>
          <w:tab/>
        </w:r>
        <w:r>
          <w:fldChar w:fldCharType="begin"/>
        </w:r>
        <w:r>
          <w:instrText xml:space="preserve"> PAGEREF _Toc11011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8" w:history="1">
        <w:r>
          <w:rPr>
            <w:rFonts w:ascii="仿宋" w:eastAsia="仿宋" w:hAnsi="仿宋" w:cs="仿宋" w:hint="eastAsia"/>
            <w:lang w:eastAsia="zh-CN"/>
          </w:rPr>
          <w:t>(二)、铁路道钉项目概况</w:t>
        </w:r>
        <w:r>
          <w:tab/>
        </w:r>
        <w:r>
          <w:fldChar w:fldCharType="begin"/>
        </w:r>
        <w:r>
          <w:instrText xml:space="preserve"> PAGEREF _Toc12188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53" w:history="1">
        <w:r>
          <w:rPr>
            <w:rFonts w:ascii="仿宋" w:eastAsia="仿宋" w:hAnsi="仿宋" w:cs="仿宋" w:hint="eastAsia"/>
            <w:lang w:eastAsia="zh-CN"/>
          </w:rPr>
          <w:t>七、铁路道钉项目规划方案</w:t>
        </w:r>
        <w:r>
          <w:tab/>
        </w:r>
        <w:r>
          <w:fldChar w:fldCharType="begin"/>
        </w:r>
        <w:r>
          <w:instrText xml:space="preserve"> PAGEREF _Toc32353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_Toc26134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_Toc13786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9" w:history="1">
        <w:r>
          <w:rPr>
            <w:rFonts w:ascii="仿宋" w:eastAsia="仿宋" w:hAnsi="仿宋" w:cs="仿宋" w:hint="eastAsia"/>
            <w:lang w:eastAsia="zh-CN"/>
          </w:rPr>
          <w:t>八、铁路道钉项目风险对策</w:t>
        </w:r>
        <w:r>
          <w:tab/>
        </w:r>
        <w:r>
          <w:fldChar w:fldCharType="begin"/>
        </w:r>
        <w:r>
          <w:instrText xml:space="preserve"> PAGEREF _Toc26899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" w:history="1">
        <w:r>
          <w:rPr>
            <w:rFonts w:ascii="仿宋" w:eastAsia="仿宋" w:hAnsi="仿宋" w:cs="仿宋" w:hint="eastAsia"/>
            <w:lang w:eastAsia="zh-CN"/>
          </w:rPr>
          <w:t>(一)、加强铁路道钉项目建设及运营管理</w:t>
        </w:r>
        <w:r>
          <w:tab/>
        </w:r>
        <w:r>
          <w:fldChar w:fldCharType="begin"/>
        </w:r>
        <w:r>
          <w:instrText xml:space="preserve"> PAGEREF _Toc589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5" w:history="1">
        <w:r>
          <w:rPr>
            <w:rFonts w:ascii="仿宋" w:eastAsia="仿宋" w:hAnsi="仿宋" w:cs="仿宋" w:hint="eastAsia"/>
            <w:lang w:eastAsia="zh-CN"/>
          </w:rPr>
          <w:t>(二)、采取多元化融资方式</w:t>
        </w:r>
        <w:r>
          <w:tab/>
        </w:r>
        <w:r>
          <w:fldChar w:fldCharType="begin"/>
        </w:r>
        <w:r>
          <w:instrText xml:space="preserve"> PAGEREF _Toc3745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5" w:history="1">
        <w:r>
          <w:rPr>
            <w:rFonts w:ascii="仿宋" w:eastAsia="仿宋" w:hAnsi="仿宋" w:cs="仿宋" w:hint="eastAsia"/>
            <w:lang w:eastAsia="zh-CN"/>
          </w:rPr>
          <w:t>(三)、政策风险对策</w:t>
        </w:r>
        <w:r>
          <w:tab/>
        </w:r>
        <w:r>
          <w:fldChar w:fldCharType="begin"/>
        </w:r>
        <w:r>
          <w:instrText xml:space="preserve"> PAGEREF _Toc20365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1" w:history="1">
        <w:r>
          <w:rPr>
            <w:rFonts w:ascii="仿宋" w:eastAsia="仿宋" w:hAnsi="仿宋" w:cs="仿宋" w:hint="eastAsia"/>
            <w:lang w:eastAsia="zh-CN"/>
          </w:rPr>
          <w:t>(四)、市场风险对策</w:t>
        </w:r>
        <w:r>
          <w:tab/>
        </w:r>
        <w:r>
          <w:fldChar w:fldCharType="begin"/>
        </w:r>
        <w:r>
          <w:instrText xml:space="preserve"> PAGEREF _Toc20801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5" w:history="1">
        <w:r>
          <w:rPr>
            <w:rFonts w:ascii="仿宋" w:eastAsia="仿宋" w:hAnsi="仿宋" w:cs="仿宋" w:hint="eastAsia"/>
            <w:lang w:eastAsia="zh-CN"/>
          </w:rPr>
          <w:t>(五)、技术风险对策</w:t>
        </w:r>
        <w:r>
          <w:tab/>
        </w:r>
        <w:r>
          <w:fldChar w:fldCharType="begin"/>
        </w:r>
        <w:r>
          <w:instrText xml:space="preserve"> PAGEREF _Toc23595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7" w:history="1">
        <w:r>
          <w:rPr>
            <w:rFonts w:ascii="仿宋" w:eastAsia="仿宋" w:hAnsi="仿宋" w:cs="仿宋" w:hint="eastAsia"/>
            <w:lang w:eastAsia="zh-CN"/>
          </w:rPr>
          <w:t>(六)、资金风险对策</w:t>
        </w:r>
        <w:r>
          <w:tab/>
        </w:r>
        <w:r>
          <w:fldChar w:fldCharType="begin"/>
        </w:r>
        <w:r>
          <w:instrText xml:space="preserve"> PAGEREF _Toc13067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27" w:history="1">
        <w:r>
          <w:rPr>
            <w:rFonts w:ascii="仿宋" w:eastAsia="仿宋" w:hAnsi="仿宋" w:cs="仿宋" w:hint="eastAsia"/>
            <w:lang w:eastAsia="zh-CN"/>
          </w:rPr>
          <w:t>九、市场营销策略</w:t>
        </w:r>
        <w:r>
          <w:tab/>
        </w:r>
        <w:r>
          <w:fldChar w:fldCharType="begin"/>
        </w:r>
        <w:r>
          <w:instrText xml:space="preserve"> PAGEREF _Toc4227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083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_Toc14083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4" w:history="1">
        <w:r>
          <w:rPr>
            <w:rFonts w:ascii="仿宋" w:eastAsia="仿宋" w:hAnsi="仿宋" w:cs="仿宋" w:hint="eastAsia"/>
            <w:lang w:eastAsia="zh-CN"/>
          </w:rPr>
          <w:t>(二)、市场定位</w:t>
        </w:r>
        <w:r>
          <w:tab/>
        </w:r>
        <w:r>
          <w:fldChar w:fldCharType="begin"/>
        </w:r>
        <w:r>
          <w:instrText xml:space="preserve"> PAGEREF _Toc5944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_Toc2605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_Toc2689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" w:history="1">
        <w:r>
          <w:rPr>
            <w:rFonts w:ascii="仿宋" w:eastAsia="仿宋" w:hAnsi="仿宋" w:cs="仿宋" w:hint="eastAsia"/>
            <w:lang w:eastAsia="zh-CN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_Toc540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8" w:history="1">
        <w:r>
          <w:rPr>
            <w:rFonts w:ascii="仿宋" w:eastAsia="仿宋" w:hAnsi="仿宋" w:cs="仿宋" w:hint="eastAsia"/>
            <w:lang w:eastAsia="zh-CN"/>
          </w:rPr>
          <w:t>(六)、售后服务策略</w:t>
        </w:r>
        <w:r>
          <w:tab/>
        </w:r>
        <w:r>
          <w:fldChar w:fldCharType="begin"/>
        </w:r>
        <w:r>
          <w:instrText xml:space="preserve"> PAGEREF _Toc25848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2" w:history="1">
        <w:r>
          <w:rPr>
            <w:rFonts w:ascii="仿宋" w:eastAsia="仿宋" w:hAnsi="仿宋" w:cs="仿宋" w:hint="eastAsia"/>
            <w:lang w:eastAsia="zh-CN"/>
          </w:rPr>
          <w:t>十、第二十六章人才留存与流失管理</w:t>
        </w:r>
        <w:r>
          <w:tab/>
        </w:r>
        <w:r>
          <w:fldChar w:fldCharType="begin"/>
        </w:r>
        <w:r>
          <w:instrText xml:space="preserve"> PAGEREF _Toc1292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3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_Toc6603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9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_Toc20429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0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_Toc6010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80" w:history="1">
        <w:r>
          <w:rPr>
            <w:rFonts w:ascii="仿宋" w:eastAsia="仿宋" w:hAnsi="仿宋" w:cs="仿宋" w:hint="eastAsia"/>
            <w:lang w:eastAsia="zh-CN"/>
          </w:rPr>
          <w:t>十一、融资及使用计划</w:t>
        </w:r>
        <w:r>
          <w:tab/>
        </w:r>
        <w:r>
          <w:fldChar w:fldCharType="begin"/>
        </w:r>
        <w:r>
          <w:instrText xml:space="preserve"> PAGEREF _Toc28680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6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_Toc20876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2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_Toc15782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17" w:history="1">
        <w:r>
          <w:rPr>
            <w:rFonts w:ascii="仿宋" w:eastAsia="仿宋" w:hAnsi="仿宋" w:cs="仿宋" w:hint="eastAsia"/>
            <w:lang w:eastAsia="zh-CN"/>
          </w:rPr>
          <w:t>十二、网络分销渠道</w:t>
        </w:r>
        <w:r>
          <w:tab/>
        </w:r>
        <w:r>
          <w:fldChar w:fldCharType="begin"/>
        </w:r>
        <w:r>
          <w:instrText xml:space="preserve"> PAGEREF _Toc4317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9" w:history="1">
        <w:r>
          <w:rPr>
            <w:rFonts w:ascii="仿宋" w:eastAsia="仿宋" w:hAnsi="仿宋" w:cs="仿宋" w:hint="eastAsia"/>
            <w:lang w:eastAsia="zh-CN"/>
          </w:rPr>
          <w:t>(一)、网络分销渠道与传统分销渠道的比较</w:t>
        </w:r>
        <w:r>
          <w:tab/>
        </w:r>
        <w:r>
          <w:fldChar w:fldCharType="begin"/>
        </w:r>
        <w:r>
          <w:instrText xml:space="preserve"> PAGEREF _Toc13399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" w:history="1">
        <w:r>
          <w:rPr>
            <w:rFonts w:ascii="仿宋" w:eastAsia="仿宋" w:hAnsi="仿宋" w:cs="仿宋" w:hint="eastAsia"/>
            <w:lang w:eastAsia="zh-CN"/>
          </w:rPr>
          <w:t>(二)、网络分销渠道的特征</w:t>
        </w:r>
        <w:r>
          <w:tab/>
        </w:r>
        <w:r>
          <w:fldChar w:fldCharType="begin"/>
        </w:r>
        <w:r>
          <w:instrText xml:space="preserve"> PAGEREF _Toc1911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1" w:history="1">
        <w:r>
          <w:rPr>
            <w:rFonts w:ascii="仿宋" w:eastAsia="仿宋" w:hAnsi="仿宋" w:cs="仿宋" w:hint="eastAsia"/>
            <w:lang w:eastAsia="zh-CN"/>
          </w:rPr>
          <w:t>(三)、网络分销系统</w:t>
        </w:r>
        <w:r>
          <w:tab/>
        </w:r>
        <w:r>
          <w:fldChar w:fldCharType="begin"/>
        </w:r>
        <w:r>
          <w:instrText xml:space="preserve"> PAGEREF _Toc22171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5" w:history="1">
        <w:r>
          <w:rPr>
            <w:rFonts w:ascii="仿宋" w:eastAsia="仿宋" w:hAnsi="仿宋" w:cs="仿宋" w:hint="eastAsia"/>
            <w:lang w:eastAsia="zh-CN"/>
          </w:rPr>
          <w:t>(四)、网络分销渠道类型</w:t>
        </w:r>
        <w:r>
          <w:tab/>
        </w:r>
        <w:r>
          <w:fldChar w:fldCharType="begin"/>
        </w:r>
        <w:r>
          <w:instrText xml:space="preserve"> PAGEREF _Toc19475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0" w:history="1">
        <w:r>
          <w:rPr>
            <w:rFonts w:ascii="仿宋" w:eastAsia="仿宋" w:hAnsi="仿宋" w:cs="仿宋" w:hint="eastAsia"/>
            <w:lang w:eastAsia="zh-CN"/>
          </w:rPr>
          <w:t>十三、铁路道钉人才招聘与发展</w:t>
        </w:r>
        <w:r>
          <w:tab/>
        </w:r>
        <w:r>
          <w:fldChar w:fldCharType="begin"/>
        </w:r>
        <w:r>
          <w:instrText xml:space="preserve"> PAGEREF _Toc19890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1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_Toc17071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6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_Toc22106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7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_Toc25317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0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_Toc18510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0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_Toc4580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44" w:history="1">
        <w:r>
          <w:rPr>
            <w:rFonts w:ascii="仿宋" w:eastAsia="仿宋" w:hAnsi="仿宋" w:cs="仿宋" w:hint="eastAsia"/>
            <w:lang w:eastAsia="zh-CN"/>
          </w:rPr>
          <w:t>十四、技术创新的过程与模式</w:t>
        </w:r>
        <w:r>
          <w:tab/>
        </w:r>
        <w:r>
          <w:fldChar w:fldCharType="begin"/>
        </w:r>
        <w:r>
          <w:instrText xml:space="preserve"> PAGEREF _Toc14044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3" w:history="1">
        <w:r>
          <w:rPr>
            <w:rFonts w:ascii="仿宋" w:eastAsia="仿宋" w:hAnsi="仿宋" w:cs="仿宋" w:hint="eastAsia"/>
            <w:lang w:eastAsia="zh-CN"/>
          </w:rPr>
          <w:t>(一)、需求拉动创新模式</w:t>
        </w:r>
        <w:r>
          <w:tab/>
        </w:r>
        <w:r>
          <w:fldChar w:fldCharType="begin"/>
        </w:r>
        <w:r>
          <w:instrText xml:space="preserve"> PAGEREF _Toc13623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0" w:history="1">
        <w:r>
          <w:rPr>
            <w:rFonts w:ascii="仿宋" w:eastAsia="仿宋" w:hAnsi="仿宋" w:cs="仿宋" w:hint="eastAsia"/>
            <w:lang w:eastAsia="zh-CN"/>
          </w:rPr>
          <w:t>(二)、交互作用创新模式</w:t>
        </w:r>
        <w:r>
          <w:tab/>
        </w:r>
        <w:r>
          <w:fldChar w:fldCharType="begin"/>
        </w:r>
        <w:r>
          <w:instrText xml:space="preserve"> PAGEREF _Toc23310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" w:history="1">
        <w:r>
          <w:rPr>
            <w:rFonts w:ascii="仿宋" w:eastAsia="仿宋" w:hAnsi="仿宋" w:cs="仿宋" w:hint="eastAsia"/>
            <w:lang w:eastAsia="zh-CN"/>
          </w:rPr>
          <w:t>(三)、A-U过程创新模式</w:t>
        </w:r>
        <w:r>
          <w:tab/>
        </w:r>
        <w:r>
          <w:fldChar w:fldCharType="begin"/>
        </w:r>
        <w:r>
          <w:instrText xml:space="preserve"> PAGEREF _Toc3263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8" w:history="1">
        <w:r>
          <w:rPr>
            <w:rFonts w:ascii="仿宋" w:eastAsia="仿宋" w:hAnsi="仿宋" w:cs="仿宋" w:hint="eastAsia"/>
            <w:lang w:eastAsia="zh-CN"/>
          </w:rPr>
          <w:t>(四)、系统集成和网络创新模式</w:t>
        </w:r>
        <w:r>
          <w:tab/>
        </w:r>
        <w:r>
          <w:fldChar w:fldCharType="begin"/>
        </w:r>
        <w:r>
          <w:instrText xml:space="preserve"> PAGEREF _Toc15418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18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_Toc5518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_Toc29175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_Toc29379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87" w:history="1">
        <w:r>
          <w:rPr>
            <w:rFonts w:ascii="仿宋" w:eastAsia="仿宋" w:hAnsi="仿宋" w:cs="仿宋" w:hint="eastAsia"/>
            <w:lang w:eastAsia="zh-CN"/>
          </w:rPr>
          <w:t>十六、市场营销与推广策略</w:t>
        </w:r>
        <w:r>
          <w:tab/>
        </w:r>
        <w:r>
          <w:fldChar w:fldCharType="begin"/>
        </w:r>
        <w:r>
          <w:instrText xml:space="preserve"> PAGEREF _Toc7887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8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_Toc15588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5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_Toc10215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3" w:history="1">
        <w:r>
          <w:rPr>
            <w:rFonts w:ascii="仿宋" w:eastAsia="仿宋" w:hAnsi="仿宋" w:cs="仿宋" w:hint="eastAsia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_Toc21323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62" w:history="1">
        <w:r>
          <w:rPr>
            <w:rFonts w:ascii="仿宋" w:eastAsia="仿宋" w:hAnsi="仿宋" w:cs="仿宋" w:hint="eastAsia"/>
            <w:lang w:eastAsia="zh-CN"/>
          </w:rPr>
          <w:t>十七、知识管理与技术创新</w:t>
        </w:r>
        <w:r>
          <w:tab/>
        </w:r>
        <w:r>
          <w:fldChar w:fldCharType="begin"/>
        </w:r>
        <w:r>
          <w:instrText xml:space="preserve"> PAGEREF _Toc5962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5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_Toc5755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0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_Toc7760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_Toc453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_Toc1270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7" w:history="1">
        <w:r>
          <w:rPr>
            <w:rFonts w:ascii="仿宋" w:eastAsia="仿宋" w:hAnsi="仿宋" w:cs="仿宋" w:hint="eastAsia"/>
            <w:lang w:eastAsia="zh-CN"/>
          </w:rPr>
          <w:t>十八、团队介绍</w:t>
        </w:r>
        <w:r>
          <w:tab/>
        </w:r>
        <w:r>
          <w:fldChar w:fldCharType="begin"/>
        </w:r>
        <w:r>
          <w:instrText xml:space="preserve"> PAGEREF _Toc22367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7" w:history="1">
        <w:r>
          <w:rPr>
            <w:rFonts w:ascii="仿宋" w:eastAsia="仿宋" w:hAnsi="仿宋" w:cs="仿宋" w:hint="eastAsia"/>
            <w:lang w:eastAsia="zh-CN"/>
          </w:rPr>
          <w:t>(一)、创始团队</w:t>
        </w:r>
        <w:r>
          <w:tab/>
        </w:r>
        <w:r>
          <w:fldChar w:fldCharType="begin"/>
        </w:r>
        <w:r>
          <w:instrText xml:space="preserve"> PAGEREF _Toc24097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061" w:history="1">
        <w:r>
          <w:rPr>
            <w:rFonts w:ascii="仿宋" w:eastAsia="仿宋" w:hAnsi="仿宋" w:cs="仿宋" w:hint="eastAsia"/>
            <w:lang w:eastAsia="zh-CN"/>
          </w:rPr>
          <w:t>(二)、管理团队</w:t>
        </w:r>
        <w:r>
          <w:tab/>
        </w:r>
        <w:r>
          <w:fldChar w:fldCharType="begin"/>
        </w:r>
        <w:r>
          <w:instrText xml:space="preserve"> PAGEREF _Toc23061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0" w:history="1">
        <w:r>
          <w:rPr>
            <w:rFonts w:ascii="仿宋" w:eastAsia="仿宋" w:hAnsi="仿宋" w:cs="仿宋" w:hint="eastAsia"/>
            <w:lang w:eastAsia="zh-CN"/>
          </w:rPr>
          <w:t>(三)、顾问团队</w:t>
        </w:r>
        <w:r>
          <w:tab/>
        </w:r>
        <w:r>
          <w:fldChar w:fldCharType="begin"/>
        </w:r>
        <w:r>
          <w:instrText xml:space="preserve"> PAGEREF _Toc22270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47" w:history="1">
        <w:r>
          <w:rPr>
            <w:rFonts w:ascii="仿宋" w:eastAsia="仿宋" w:hAnsi="仿宋" w:cs="仿宋" w:hint="eastAsia"/>
            <w:lang w:eastAsia="zh-CN"/>
          </w:rPr>
          <w:t>十九、铁路道钉项目节能可行性分析</w:t>
        </w:r>
        <w:r>
          <w:tab/>
        </w:r>
        <w:r>
          <w:fldChar w:fldCharType="begin"/>
        </w:r>
        <w:r>
          <w:instrText xml:space="preserve"> PAGEREF _Toc27047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1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_Toc17001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9" w:history="1">
        <w:r>
          <w:rPr>
            <w:rFonts w:ascii="仿宋" w:eastAsia="仿宋" w:hAnsi="仿宋" w:cs="仿宋" w:hint="eastAsia"/>
            <w:lang w:eastAsia="zh-CN"/>
          </w:rPr>
          <w:t>(二)、节能法规及标准</w:t>
        </w:r>
        <w:r>
          <w:tab/>
        </w:r>
        <w:r>
          <w:fldChar w:fldCharType="begin"/>
        </w:r>
        <w:r>
          <w:instrText xml:space="preserve"> PAGEREF _Toc16159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7" w:history="1">
        <w:r>
          <w:rPr>
            <w:rFonts w:ascii="仿宋" w:eastAsia="仿宋" w:hAnsi="仿宋" w:cs="仿宋" w:hint="eastAsia"/>
            <w:lang w:eastAsia="zh-CN"/>
          </w:rPr>
          <w:t>(三)、铁路道钉项目所在地能源消费及能源供应条件</w:t>
        </w:r>
        <w:r>
          <w:tab/>
        </w:r>
        <w:r>
          <w:fldChar w:fldCharType="begin"/>
        </w:r>
        <w:r>
          <w:instrText xml:space="preserve"> PAGEREF _Toc18557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2" w:history="1">
        <w:r>
          <w:rPr>
            <w:rFonts w:ascii="仿宋" w:eastAsia="仿宋" w:hAnsi="仿宋" w:cs="仿宋" w:hint="eastAsia"/>
            <w:lang w:eastAsia="zh-CN"/>
          </w:rPr>
          <w:t>(四)、能源消费种类和数量分析</w:t>
        </w:r>
        <w:r>
          <w:tab/>
        </w:r>
        <w:r>
          <w:fldChar w:fldCharType="begin"/>
        </w:r>
        <w:r>
          <w:instrText xml:space="preserve"> PAGEREF _Toc12432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3" w:history="1">
        <w:r>
          <w:rPr>
            <w:rFonts w:ascii="仿宋" w:eastAsia="仿宋" w:hAnsi="仿宋" w:cs="仿宋" w:hint="eastAsia"/>
            <w:lang w:eastAsia="zh-CN"/>
          </w:rPr>
          <w:t>(五)、铁路道钉项目预期节能综合评价</w:t>
        </w:r>
        <w:r>
          <w:tab/>
        </w:r>
        <w:r>
          <w:fldChar w:fldCharType="begin"/>
        </w:r>
        <w:r>
          <w:instrText xml:space="preserve"> PAGEREF _Toc9153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2" w:history="1">
        <w:r>
          <w:rPr>
            <w:rFonts w:ascii="仿宋" w:eastAsia="仿宋" w:hAnsi="仿宋" w:cs="仿宋" w:hint="eastAsia"/>
            <w:lang w:eastAsia="zh-CN"/>
          </w:rPr>
          <w:t>(六)、铁路道钉项目节能设计</w:t>
        </w:r>
        <w:r>
          <w:tab/>
        </w:r>
        <w:r>
          <w:fldChar w:fldCharType="begin"/>
        </w:r>
        <w:r>
          <w:instrText xml:space="preserve"> PAGEREF _Toc24612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0" w:history="1">
        <w:r>
          <w:rPr>
            <w:rFonts w:ascii="仿宋" w:eastAsia="仿宋" w:hAnsi="仿宋" w:cs="仿宋" w:hint="eastAsia"/>
            <w:lang w:eastAsia="zh-CN"/>
          </w:rPr>
          <w:t>(七)、节能措施</w:t>
        </w:r>
        <w:r>
          <w:tab/>
        </w:r>
        <w:r>
          <w:fldChar w:fldCharType="begin"/>
        </w:r>
        <w:r>
          <w:instrText xml:space="preserve"> PAGEREF _Toc24710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4" w:history="1">
        <w:r>
          <w:rPr>
            <w:rFonts w:ascii="仿宋" w:eastAsia="仿宋" w:hAnsi="仿宋" w:cs="仿宋" w:hint="eastAsia"/>
            <w:lang w:eastAsia="zh-CN"/>
          </w:rPr>
          <w:t>二十、铁路道钉项目可行性研究</w:t>
        </w:r>
        <w:r>
          <w:tab/>
        </w:r>
        <w:r>
          <w:fldChar w:fldCharType="begin"/>
        </w:r>
        <w:r>
          <w:instrText xml:space="preserve"> PAGEREF _Toc6254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9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_Toc30839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2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_Toc26702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0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_Toc13160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21" w:history="1">
        <w:r>
          <w:rPr>
            <w:rFonts w:ascii="仿宋" w:eastAsia="仿宋" w:hAnsi="仿宋" w:cs="仿宋" w:hint="eastAsia"/>
            <w:lang w:eastAsia="zh-CN"/>
          </w:rPr>
          <w:t>二十一、供应链管理</w:t>
        </w:r>
        <w:r>
          <w:tab/>
        </w:r>
        <w:r>
          <w:fldChar w:fldCharType="begin"/>
        </w:r>
        <w:r>
          <w:instrText xml:space="preserve"> PAGEREF _Toc25321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3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_Toc16363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3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_Toc19593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6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_Toc18736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_Toc869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2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_Toc15672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57" w:history="1">
        <w:r>
          <w:rPr>
            <w:rFonts w:ascii="仿宋" w:eastAsia="仿宋" w:hAnsi="仿宋" w:cs="仿宋" w:hint="eastAsia"/>
            <w:lang w:eastAsia="zh-CN"/>
          </w:rPr>
          <w:t>二十二铁路道钉项目管理与团队协作</w:t>
        </w:r>
        <w:r>
          <w:tab/>
        </w:r>
        <w:r>
          <w:fldChar w:fldCharType="begin"/>
        </w:r>
        <w:r>
          <w:instrText xml:space="preserve"> PAGEREF _Toc11157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3" w:history="1">
        <w:r>
          <w:rPr>
            <w:rFonts w:ascii="仿宋" w:eastAsia="仿宋" w:hAnsi="仿宋" w:cs="仿宋" w:hint="eastAsia"/>
            <w:lang w:eastAsia="zh-CN"/>
          </w:rPr>
          <w:t>(一)、铁路道钉项目管理方法论</w:t>
        </w:r>
        <w:r>
          <w:tab/>
        </w:r>
        <w:r>
          <w:fldChar w:fldCharType="begin"/>
        </w:r>
        <w:r>
          <w:instrText xml:space="preserve"> PAGEREF _Toc19823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0" w:history="1">
        <w:r>
          <w:rPr>
            <w:rFonts w:ascii="仿宋" w:eastAsia="仿宋" w:hAnsi="仿宋" w:cs="仿宋" w:hint="eastAsia"/>
            <w:lang w:eastAsia="zh-CN"/>
          </w:rPr>
          <w:t>(二)、铁路道钉项目计划与进度管理</w:t>
        </w:r>
        <w:r>
          <w:tab/>
        </w:r>
        <w:r>
          <w:fldChar w:fldCharType="begin"/>
        </w:r>
        <w:r>
          <w:instrText xml:space="preserve"> PAGEREF _Toc8130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7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_Toc17687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5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_Toc29785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9" w:history="1">
        <w:r>
          <w:rPr>
            <w:rFonts w:ascii="仿宋" w:eastAsia="仿宋" w:hAnsi="仿宋" w:cs="仿宋" w:hint="eastAsia"/>
            <w:lang w:eastAsia="zh-CN"/>
          </w:rPr>
          <w:t>(五)、铁路道钉项目风险管理与应对</w:t>
        </w:r>
        <w:r>
          <w:tab/>
        </w:r>
        <w:r>
          <w:fldChar w:fldCharType="begin"/>
        </w:r>
        <w:r>
          <w:instrText xml:space="preserve"> PAGEREF _Toc27709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4" w:history="1">
        <w:r>
          <w:rPr>
            <w:rFonts w:ascii="仿宋" w:eastAsia="仿宋" w:hAnsi="仿宋" w:cs="仿宋" w:hint="eastAsia"/>
            <w:lang w:eastAsia="zh-CN"/>
          </w:rPr>
          <w:t>二十三、铁路道钉项目节能分析</w:t>
        </w:r>
        <w:r>
          <w:tab/>
        </w:r>
        <w:r>
          <w:fldChar w:fldCharType="begin"/>
        </w:r>
        <w:r>
          <w:instrText xml:space="preserve"> PAGEREF _Toc2374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1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_Toc8961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3" w:history="1">
        <w:r>
          <w:rPr>
            <w:rFonts w:ascii="仿宋" w:eastAsia="仿宋" w:hAnsi="仿宋" w:cs="仿宋" w:hint="eastAsia"/>
            <w:lang w:eastAsia="zh-CN"/>
          </w:rPr>
          <w:t>(二)、铁路道钉项目预期节能综合评价</w:t>
        </w:r>
        <w:r>
          <w:tab/>
        </w:r>
        <w:r>
          <w:fldChar w:fldCharType="begin"/>
        </w:r>
        <w:r>
          <w:instrText xml:space="preserve"> PAGEREF _Toc18043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" w:history="1">
        <w:r>
          <w:rPr>
            <w:rFonts w:ascii="仿宋" w:eastAsia="仿宋" w:hAnsi="仿宋" w:cs="仿宋" w:hint="eastAsia"/>
            <w:lang w:eastAsia="zh-CN"/>
          </w:rPr>
          <w:t>(三)、铁路道钉项目节能设计</w:t>
        </w:r>
        <w:r>
          <w:tab/>
        </w:r>
        <w:r>
          <w:fldChar w:fldCharType="begin"/>
        </w:r>
        <w:r>
          <w:instrText xml:space="preserve"> PAGEREF _Toc125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5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_Toc16855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63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450"/>
      <w:r>
        <w:rPr>
          <w:rFonts w:ascii="仿宋" w:eastAsia="仿宋" w:hAnsi="仿宋" w:cs="仿宋" w:hint="eastAsia"/>
          <w:sz w:val="28"/>
          <w:lang w:eastAsia="zh-CN"/>
        </w:rPr>
        <w:t>一、铁路道钉项目市场前景分析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777"/>
      <w:r>
        <w:rPr>
          <w:rFonts w:ascii="仿宋" w:eastAsia="仿宋" w:hAnsi="仿宋" w:cs="仿宋" w:hint="eastAsia"/>
          <w:lang w:eastAsia="zh-CN"/>
        </w:rPr>
        <w:t>(一)、建设地经济发展概况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关于经济总体情况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近年来，建设地的经济发展势头强劲。从20XX年到20XXX年，该地区的年均GDP增速超过了XX%，经济规模已经达到了XX亿元。这一连续增长的势头体现了建设地经济的活力和吸引力。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关于主要产业结构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设地的产业结构多元化，制造业、服务业和高科技产业是主要的支柱产业。先进制造业中的电子、汽车等领域正在蓬勃发展，服务业领域涵盖了金融、教育和医疗等多个领域取得了显著的进展。高科技企业的崛起为整体产业结构注入了新的活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关于投资环境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https://d.book118.com/895323044230011113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铁路道钉项目融资计划书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铁路道钉项目融资计划书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铁路道钉项目融资计划书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铁路道钉项目融资计划书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铁路道钉项目融资计划书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212288"/>
    <w:rsid w:val="3621228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5323044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2024-02-28T06:10:00Z</dcterms:created>
  <dcterms:modified xsi:type="dcterms:W3CDTF">2024-02-28T06:10:20Z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74960D6BA3D04ACFB94E1FFBD4EA4FE1_11</vt:lpwstr>
  </property>
  <property fmtid="{D5CDD505-2E9C-101B-9397-08002B2CF9AE}" pid="3" name="KSOProductBuildVer">
    <vt:lpwstr>2052-12.1.0.16250</vt:lpwstr>
  </property>
</Properties>
</file>