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磁带车项目建设总纲及方案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81" w:history="1">
        <w:r>
          <w:rPr>
            <w:rFonts w:ascii="仿宋" w:eastAsia="仿宋" w:hAnsi="仿宋" w:cs="仿宋" w:hint="eastAsia"/>
            <w:lang w:eastAsia="zh-CN"/>
          </w:rPr>
          <w:t>序言</w:t>
        </w:r>
        <w:r>
          <w:tab/>
        </w:r>
        <w:r>
          <w:fldChar w:fldCharType="begin"/>
        </w:r>
        <w:r>
          <w:instrText xml:space="preserve"> PAGEREF _Toc20481 \h </w:instrText>
        </w:r>
        <w:r>
          <w:fldChar w:fldCharType="separate"/>
        </w:r>
        <w:r>
          <w:t>3</w:t>
        </w:r>
        <w:r>
          <w:fldChar w:fldCharType="end"/>
        </w:r>
      </w:hyperlink>
    </w:p>
    <w:p>
      <w:pPr>
        <w:pStyle w:val="TOC1"/>
        <w:tabs>
          <w:tab w:val="right" w:leader="dot" w:pos="8306"/>
        </w:tabs>
      </w:pPr>
      <w:hyperlink w:anchor="_Toc15009" w:history="1">
        <w:r>
          <w:rPr>
            <w:rFonts w:ascii="仿宋" w:eastAsia="仿宋" w:hAnsi="仿宋" w:cs="仿宋" w:hint="eastAsia"/>
            <w:lang w:eastAsia="zh-CN"/>
          </w:rPr>
          <w:t>一、经济影响分析</w:t>
        </w:r>
        <w:r>
          <w:tab/>
        </w:r>
        <w:r>
          <w:fldChar w:fldCharType="begin"/>
        </w:r>
        <w:r>
          <w:instrText xml:space="preserve"> PAGEREF _Toc15009 \h </w:instrText>
        </w:r>
        <w:r>
          <w:fldChar w:fldCharType="separate"/>
        </w:r>
        <w:r>
          <w:t>3</w:t>
        </w:r>
        <w:r>
          <w:fldChar w:fldCharType="end"/>
        </w:r>
      </w:hyperlink>
    </w:p>
    <w:p>
      <w:pPr>
        <w:pStyle w:val="TOC2"/>
        <w:tabs>
          <w:tab w:val="right" w:leader="dot" w:pos="8306"/>
        </w:tabs>
      </w:pPr>
      <w:hyperlink w:anchor="_Toc27129" w:history="1">
        <w:r>
          <w:rPr>
            <w:rFonts w:ascii="仿宋" w:eastAsia="仿宋" w:hAnsi="仿宋" w:cs="仿宋" w:hint="eastAsia"/>
            <w:lang w:eastAsia="zh-CN"/>
          </w:rPr>
          <w:t>(一)、经济费用效益或费用效果分析</w:t>
        </w:r>
        <w:r>
          <w:tab/>
        </w:r>
        <w:r>
          <w:fldChar w:fldCharType="begin"/>
        </w:r>
        <w:r>
          <w:instrText xml:space="preserve"> PAGEREF _Toc27129 \h </w:instrText>
        </w:r>
        <w:r>
          <w:fldChar w:fldCharType="separate"/>
        </w:r>
        <w:r>
          <w:t>3</w:t>
        </w:r>
        <w:r>
          <w:fldChar w:fldCharType="end"/>
        </w:r>
      </w:hyperlink>
    </w:p>
    <w:p>
      <w:pPr>
        <w:pStyle w:val="TOC2"/>
        <w:tabs>
          <w:tab w:val="right" w:leader="dot" w:pos="8306"/>
        </w:tabs>
      </w:pPr>
      <w:hyperlink w:anchor="_Toc3455" w:history="1">
        <w:r>
          <w:rPr>
            <w:rFonts w:ascii="仿宋" w:eastAsia="仿宋" w:hAnsi="仿宋" w:cs="仿宋" w:hint="eastAsia"/>
            <w:lang w:eastAsia="zh-CN"/>
          </w:rPr>
          <w:t>(二)、行业影响分析</w:t>
        </w:r>
        <w:r>
          <w:tab/>
        </w:r>
        <w:r>
          <w:fldChar w:fldCharType="begin"/>
        </w:r>
        <w:r>
          <w:instrText xml:space="preserve"> PAGEREF _Toc3455 \h </w:instrText>
        </w:r>
        <w:r>
          <w:fldChar w:fldCharType="separate"/>
        </w:r>
        <w:r>
          <w:t>5</w:t>
        </w:r>
        <w:r>
          <w:fldChar w:fldCharType="end"/>
        </w:r>
      </w:hyperlink>
    </w:p>
    <w:p>
      <w:pPr>
        <w:pStyle w:val="TOC2"/>
        <w:tabs>
          <w:tab w:val="right" w:leader="dot" w:pos="8306"/>
        </w:tabs>
      </w:pPr>
      <w:hyperlink w:anchor="_Toc20659" w:history="1">
        <w:r>
          <w:rPr>
            <w:rFonts w:ascii="仿宋" w:eastAsia="仿宋" w:hAnsi="仿宋" w:cs="仿宋" w:hint="eastAsia"/>
            <w:lang w:eastAsia="zh-CN"/>
          </w:rPr>
          <w:t>(三)、区域经济影响分析</w:t>
        </w:r>
        <w:r>
          <w:tab/>
        </w:r>
        <w:r>
          <w:fldChar w:fldCharType="begin"/>
        </w:r>
        <w:r>
          <w:instrText xml:space="preserve"> PAGEREF _Toc20659 \h </w:instrText>
        </w:r>
        <w:r>
          <w:fldChar w:fldCharType="separate"/>
        </w:r>
        <w:r>
          <w:t>7</w:t>
        </w:r>
        <w:r>
          <w:fldChar w:fldCharType="end"/>
        </w:r>
      </w:hyperlink>
    </w:p>
    <w:p>
      <w:pPr>
        <w:pStyle w:val="TOC2"/>
        <w:tabs>
          <w:tab w:val="right" w:leader="dot" w:pos="8306"/>
        </w:tabs>
      </w:pPr>
      <w:hyperlink w:anchor="_Toc30323" w:history="1">
        <w:r>
          <w:rPr>
            <w:rFonts w:ascii="仿宋" w:eastAsia="仿宋" w:hAnsi="仿宋" w:cs="仿宋" w:hint="eastAsia"/>
            <w:lang w:eastAsia="zh-CN"/>
          </w:rPr>
          <w:t>(四)、宏观经济影响分析</w:t>
        </w:r>
        <w:r>
          <w:tab/>
        </w:r>
        <w:r>
          <w:fldChar w:fldCharType="begin"/>
        </w:r>
        <w:r>
          <w:instrText xml:space="preserve"> PAGEREF _Toc30323 \h </w:instrText>
        </w:r>
        <w:r>
          <w:fldChar w:fldCharType="separate"/>
        </w:r>
        <w:r>
          <w:t>8</w:t>
        </w:r>
        <w:r>
          <w:fldChar w:fldCharType="end"/>
        </w:r>
      </w:hyperlink>
    </w:p>
    <w:p>
      <w:pPr>
        <w:pStyle w:val="TOC1"/>
        <w:tabs>
          <w:tab w:val="right" w:leader="dot" w:pos="8306"/>
        </w:tabs>
      </w:pPr>
      <w:hyperlink w:anchor="_Toc3341" w:history="1">
        <w:r>
          <w:rPr>
            <w:rFonts w:ascii="仿宋" w:eastAsia="仿宋" w:hAnsi="仿宋" w:cs="仿宋" w:hint="eastAsia"/>
            <w:lang w:eastAsia="zh-CN"/>
          </w:rPr>
          <w:t>二、背景、必要性分析</w:t>
        </w:r>
        <w:r>
          <w:tab/>
        </w:r>
        <w:r>
          <w:fldChar w:fldCharType="begin"/>
        </w:r>
        <w:r>
          <w:instrText xml:space="preserve"> PAGEREF _Toc3341 \h </w:instrText>
        </w:r>
        <w:r>
          <w:fldChar w:fldCharType="separate"/>
        </w:r>
        <w:r>
          <w:t>9</w:t>
        </w:r>
        <w:r>
          <w:fldChar w:fldCharType="end"/>
        </w:r>
      </w:hyperlink>
    </w:p>
    <w:p>
      <w:pPr>
        <w:pStyle w:val="TOC2"/>
        <w:tabs>
          <w:tab w:val="right" w:leader="dot" w:pos="8306"/>
        </w:tabs>
      </w:pPr>
      <w:hyperlink w:anchor="_Toc28640" w:history="1">
        <w:r>
          <w:rPr>
            <w:rFonts w:ascii="仿宋" w:eastAsia="仿宋" w:hAnsi="仿宋" w:cs="仿宋" w:hint="eastAsia"/>
            <w:lang w:eastAsia="zh-CN"/>
          </w:rPr>
          <w:t>(一)、项目建设背景</w:t>
        </w:r>
        <w:r>
          <w:tab/>
        </w:r>
        <w:r>
          <w:fldChar w:fldCharType="begin"/>
        </w:r>
        <w:r>
          <w:instrText xml:space="preserve"> PAGEREF _Toc28640 \h </w:instrText>
        </w:r>
        <w:r>
          <w:fldChar w:fldCharType="separate"/>
        </w:r>
        <w:r>
          <w:t>9</w:t>
        </w:r>
        <w:r>
          <w:fldChar w:fldCharType="end"/>
        </w:r>
      </w:hyperlink>
    </w:p>
    <w:p>
      <w:pPr>
        <w:pStyle w:val="TOC2"/>
        <w:tabs>
          <w:tab w:val="right" w:leader="dot" w:pos="8306"/>
        </w:tabs>
      </w:pPr>
      <w:hyperlink w:anchor="_Toc22768" w:history="1">
        <w:r>
          <w:rPr>
            <w:rFonts w:ascii="仿宋" w:eastAsia="仿宋" w:hAnsi="仿宋" w:cs="仿宋" w:hint="eastAsia"/>
            <w:lang w:eastAsia="zh-CN"/>
          </w:rPr>
          <w:t>(二)、必要性分析</w:t>
        </w:r>
        <w:r>
          <w:tab/>
        </w:r>
        <w:r>
          <w:fldChar w:fldCharType="begin"/>
        </w:r>
        <w:r>
          <w:instrText xml:space="preserve"> PAGEREF _Toc22768 \h </w:instrText>
        </w:r>
        <w:r>
          <w:fldChar w:fldCharType="separate"/>
        </w:r>
        <w:r>
          <w:t>10</w:t>
        </w:r>
        <w:r>
          <w:fldChar w:fldCharType="end"/>
        </w:r>
      </w:hyperlink>
    </w:p>
    <w:p>
      <w:pPr>
        <w:pStyle w:val="TOC2"/>
        <w:tabs>
          <w:tab w:val="right" w:leader="dot" w:pos="8306"/>
        </w:tabs>
      </w:pPr>
      <w:hyperlink w:anchor="_Toc6358" w:history="1">
        <w:r>
          <w:rPr>
            <w:rFonts w:ascii="仿宋" w:eastAsia="仿宋" w:hAnsi="仿宋" w:cs="仿宋" w:hint="eastAsia"/>
            <w:lang w:eastAsia="zh-CN"/>
          </w:rPr>
          <w:t>(三)、项目建设有利条件</w:t>
        </w:r>
        <w:r>
          <w:tab/>
        </w:r>
        <w:r>
          <w:fldChar w:fldCharType="begin"/>
        </w:r>
        <w:r>
          <w:instrText xml:space="preserve"> PAGEREF _Toc6358 \h </w:instrText>
        </w:r>
        <w:r>
          <w:fldChar w:fldCharType="separate"/>
        </w:r>
        <w:r>
          <w:t>12</w:t>
        </w:r>
        <w:r>
          <w:fldChar w:fldCharType="end"/>
        </w:r>
      </w:hyperlink>
    </w:p>
    <w:p>
      <w:pPr>
        <w:pStyle w:val="TOC1"/>
        <w:tabs>
          <w:tab w:val="right" w:leader="dot" w:pos="8306"/>
        </w:tabs>
      </w:pPr>
      <w:hyperlink w:anchor="_Toc6350" w:history="1">
        <w:r>
          <w:rPr>
            <w:rFonts w:ascii="仿宋" w:eastAsia="仿宋" w:hAnsi="仿宋" w:cs="仿宋" w:hint="eastAsia"/>
            <w:lang w:eastAsia="zh-CN"/>
          </w:rPr>
          <w:t>三、磁带车项目概论</w:t>
        </w:r>
        <w:r>
          <w:tab/>
        </w:r>
        <w:r>
          <w:fldChar w:fldCharType="begin"/>
        </w:r>
        <w:r>
          <w:instrText xml:space="preserve"> PAGEREF _Toc6350 \h </w:instrText>
        </w:r>
        <w:r>
          <w:fldChar w:fldCharType="separate"/>
        </w:r>
        <w:r>
          <w:t>13</w:t>
        </w:r>
        <w:r>
          <w:fldChar w:fldCharType="end"/>
        </w:r>
      </w:hyperlink>
    </w:p>
    <w:p>
      <w:pPr>
        <w:pStyle w:val="TOC2"/>
        <w:tabs>
          <w:tab w:val="right" w:leader="dot" w:pos="8306"/>
        </w:tabs>
      </w:pPr>
      <w:hyperlink w:anchor="_Toc1818" w:history="1">
        <w:r>
          <w:rPr>
            <w:rFonts w:ascii="仿宋" w:eastAsia="仿宋" w:hAnsi="仿宋" w:cs="仿宋" w:hint="eastAsia"/>
            <w:lang w:eastAsia="zh-CN"/>
          </w:rPr>
          <w:t>(一)、项目申报单位概况</w:t>
        </w:r>
        <w:r>
          <w:tab/>
        </w:r>
        <w:r>
          <w:fldChar w:fldCharType="begin"/>
        </w:r>
        <w:r>
          <w:instrText xml:space="preserve"> PAGEREF _Toc1818 \h </w:instrText>
        </w:r>
        <w:r>
          <w:fldChar w:fldCharType="separate"/>
        </w:r>
        <w:r>
          <w:t>13</w:t>
        </w:r>
        <w:r>
          <w:fldChar w:fldCharType="end"/>
        </w:r>
      </w:hyperlink>
    </w:p>
    <w:p>
      <w:pPr>
        <w:pStyle w:val="TOC2"/>
        <w:tabs>
          <w:tab w:val="right" w:leader="dot" w:pos="8306"/>
        </w:tabs>
      </w:pPr>
      <w:hyperlink w:anchor="_Toc10765" w:history="1">
        <w:r>
          <w:rPr>
            <w:rFonts w:ascii="仿宋" w:eastAsia="仿宋" w:hAnsi="仿宋" w:cs="仿宋" w:hint="eastAsia"/>
            <w:lang w:eastAsia="zh-CN"/>
          </w:rPr>
          <w:t>(二)、项目概况</w:t>
        </w:r>
        <w:r>
          <w:tab/>
        </w:r>
        <w:r>
          <w:fldChar w:fldCharType="begin"/>
        </w:r>
        <w:r>
          <w:instrText xml:space="preserve"> PAGEREF _Toc10765 \h </w:instrText>
        </w:r>
        <w:r>
          <w:fldChar w:fldCharType="separate"/>
        </w:r>
        <w:r>
          <w:t>14</w:t>
        </w:r>
        <w:r>
          <w:fldChar w:fldCharType="end"/>
        </w:r>
      </w:hyperlink>
    </w:p>
    <w:p>
      <w:pPr>
        <w:pStyle w:val="TOC1"/>
        <w:tabs>
          <w:tab w:val="right" w:leader="dot" w:pos="8306"/>
        </w:tabs>
      </w:pPr>
      <w:hyperlink w:anchor="_Toc3683" w:history="1">
        <w:r>
          <w:rPr>
            <w:rFonts w:ascii="仿宋" w:eastAsia="仿宋" w:hAnsi="仿宋" w:cs="仿宋" w:hint="eastAsia"/>
            <w:lang w:eastAsia="zh-CN"/>
          </w:rPr>
          <w:t>四、建设风险评估分析</w:t>
        </w:r>
        <w:r>
          <w:tab/>
        </w:r>
        <w:r>
          <w:fldChar w:fldCharType="begin"/>
        </w:r>
        <w:r>
          <w:instrText xml:space="preserve"> PAGEREF _Toc3683 \h </w:instrText>
        </w:r>
        <w:r>
          <w:fldChar w:fldCharType="separate"/>
        </w:r>
        <w:r>
          <w:t>17</w:t>
        </w:r>
        <w:r>
          <w:fldChar w:fldCharType="end"/>
        </w:r>
      </w:hyperlink>
    </w:p>
    <w:p>
      <w:pPr>
        <w:pStyle w:val="TOC2"/>
        <w:tabs>
          <w:tab w:val="right" w:leader="dot" w:pos="8306"/>
        </w:tabs>
      </w:pPr>
      <w:hyperlink w:anchor="_Toc30149" w:history="1">
        <w:r>
          <w:rPr>
            <w:rFonts w:ascii="仿宋" w:eastAsia="仿宋" w:hAnsi="仿宋" w:cs="仿宋" w:hint="eastAsia"/>
            <w:lang w:eastAsia="zh-CN"/>
          </w:rPr>
          <w:t>(一)、政策风险分析</w:t>
        </w:r>
        <w:r>
          <w:tab/>
        </w:r>
        <w:r>
          <w:fldChar w:fldCharType="begin"/>
        </w:r>
        <w:r>
          <w:instrText xml:space="preserve"> PAGEREF _Toc30149 \h </w:instrText>
        </w:r>
        <w:r>
          <w:fldChar w:fldCharType="separate"/>
        </w:r>
        <w:r>
          <w:t>17</w:t>
        </w:r>
        <w:r>
          <w:fldChar w:fldCharType="end"/>
        </w:r>
      </w:hyperlink>
    </w:p>
    <w:p>
      <w:pPr>
        <w:pStyle w:val="TOC2"/>
        <w:tabs>
          <w:tab w:val="right" w:leader="dot" w:pos="8306"/>
        </w:tabs>
      </w:pPr>
      <w:hyperlink w:anchor="_Toc20127" w:history="1">
        <w:r>
          <w:rPr>
            <w:rFonts w:ascii="仿宋" w:eastAsia="仿宋" w:hAnsi="仿宋" w:cs="仿宋" w:hint="eastAsia"/>
            <w:lang w:eastAsia="zh-CN"/>
          </w:rPr>
          <w:t>(二)、社会风险分析</w:t>
        </w:r>
        <w:r>
          <w:tab/>
        </w:r>
        <w:r>
          <w:fldChar w:fldCharType="begin"/>
        </w:r>
        <w:r>
          <w:instrText xml:space="preserve"> PAGEREF _Toc20127 \h </w:instrText>
        </w:r>
        <w:r>
          <w:fldChar w:fldCharType="separate"/>
        </w:r>
        <w:r>
          <w:t>18</w:t>
        </w:r>
        <w:r>
          <w:fldChar w:fldCharType="end"/>
        </w:r>
      </w:hyperlink>
    </w:p>
    <w:p>
      <w:pPr>
        <w:pStyle w:val="TOC2"/>
        <w:tabs>
          <w:tab w:val="right" w:leader="dot" w:pos="8306"/>
        </w:tabs>
      </w:pPr>
      <w:hyperlink w:anchor="_Toc29313" w:history="1">
        <w:r>
          <w:rPr>
            <w:rFonts w:ascii="仿宋" w:eastAsia="仿宋" w:hAnsi="仿宋" w:cs="仿宋" w:hint="eastAsia"/>
            <w:lang w:eastAsia="zh-CN"/>
          </w:rPr>
          <w:t>(三)、市场风险分析</w:t>
        </w:r>
        <w:r>
          <w:tab/>
        </w:r>
        <w:r>
          <w:fldChar w:fldCharType="begin"/>
        </w:r>
        <w:r>
          <w:instrText xml:space="preserve"> PAGEREF _Toc29313 \h </w:instrText>
        </w:r>
        <w:r>
          <w:fldChar w:fldCharType="separate"/>
        </w:r>
        <w:r>
          <w:t>20</w:t>
        </w:r>
        <w:r>
          <w:fldChar w:fldCharType="end"/>
        </w:r>
      </w:hyperlink>
    </w:p>
    <w:p>
      <w:pPr>
        <w:pStyle w:val="TOC2"/>
        <w:tabs>
          <w:tab w:val="right" w:leader="dot" w:pos="8306"/>
        </w:tabs>
      </w:pPr>
      <w:hyperlink w:anchor="_Toc10554" w:history="1">
        <w:r>
          <w:rPr>
            <w:rFonts w:ascii="仿宋" w:eastAsia="仿宋" w:hAnsi="仿宋" w:cs="仿宋" w:hint="eastAsia"/>
            <w:lang w:eastAsia="zh-CN"/>
          </w:rPr>
          <w:t>(四)、资金风险分析</w:t>
        </w:r>
        <w:r>
          <w:tab/>
        </w:r>
        <w:r>
          <w:fldChar w:fldCharType="begin"/>
        </w:r>
        <w:r>
          <w:instrText xml:space="preserve"> PAGEREF _Toc10554 \h </w:instrText>
        </w:r>
        <w:r>
          <w:fldChar w:fldCharType="separate"/>
        </w:r>
        <w:r>
          <w:t>21</w:t>
        </w:r>
        <w:r>
          <w:fldChar w:fldCharType="end"/>
        </w:r>
      </w:hyperlink>
    </w:p>
    <w:p>
      <w:pPr>
        <w:pStyle w:val="TOC2"/>
        <w:tabs>
          <w:tab w:val="right" w:leader="dot" w:pos="8306"/>
        </w:tabs>
      </w:pPr>
      <w:hyperlink w:anchor="_Toc21725" w:history="1">
        <w:r>
          <w:rPr>
            <w:rFonts w:ascii="仿宋" w:eastAsia="仿宋" w:hAnsi="仿宋" w:cs="仿宋" w:hint="eastAsia"/>
            <w:lang w:eastAsia="zh-CN"/>
          </w:rPr>
          <w:t>(五)、技术风险分析</w:t>
        </w:r>
        <w:r>
          <w:tab/>
        </w:r>
        <w:r>
          <w:fldChar w:fldCharType="begin"/>
        </w:r>
        <w:r>
          <w:instrText xml:space="preserve"> PAGEREF _Toc21725 \h </w:instrText>
        </w:r>
        <w:r>
          <w:fldChar w:fldCharType="separate"/>
        </w:r>
        <w:r>
          <w:t>22</w:t>
        </w:r>
        <w:r>
          <w:fldChar w:fldCharType="end"/>
        </w:r>
      </w:hyperlink>
    </w:p>
    <w:p>
      <w:pPr>
        <w:pStyle w:val="TOC2"/>
        <w:tabs>
          <w:tab w:val="right" w:leader="dot" w:pos="8306"/>
        </w:tabs>
      </w:pPr>
      <w:hyperlink w:anchor="_Toc32188" w:history="1">
        <w:r>
          <w:rPr>
            <w:rFonts w:ascii="仿宋" w:eastAsia="仿宋" w:hAnsi="仿宋" w:cs="仿宋" w:hint="eastAsia"/>
            <w:lang w:eastAsia="zh-CN"/>
          </w:rPr>
          <w:t>(六)、财务风险分析</w:t>
        </w:r>
        <w:r>
          <w:tab/>
        </w:r>
        <w:r>
          <w:fldChar w:fldCharType="begin"/>
        </w:r>
        <w:r>
          <w:instrText xml:space="preserve"> PAGEREF _Toc32188 \h </w:instrText>
        </w:r>
        <w:r>
          <w:fldChar w:fldCharType="separate"/>
        </w:r>
        <w:r>
          <w:t>23</w:t>
        </w:r>
        <w:r>
          <w:fldChar w:fldCharType="end"/>
        </w:r>
      </w:hyperlink>
    </w:p>
    <w:p>
      <w:pPr>
        <w:pStyle w:val="TOC2"/>
        <w:tabs>
          <w:tab w:val="right" w:leader="dot" w:pos="8306"/>
        </w:tabs>
      </w:pPr>
      <w:hyperlink w:anchor="_Toc28213" w:history="1">
        <w:r>
          <w:rPr>
            <w:rFonts w:ascii="仿宋" w:eastAsia="仿宋" w:hAnsi="仿宋" w:cs="仿宋" w:hint="eastAsia"/>
            <w:lang w:eastAsia="zh-CN"/>
          </w:rPr>
          <w:t>(七)、管理风险分析</w:t>
        </w:r>
        <w:r>
          <w:tab/>
        </w:r>
        <w:r>
          <w:fldChar w:fldCharType="begin"/>
        </w:r>
        <w:r>
          <w:instrText xml:space="preserve"> PAGEREF _Toc28213 \h </w:instrText>
        </w:r>
        <w:r>
          <w:fldChar w:fldCharType="separate"/>
        </w:r>
        <w:r>
          <w:t>25</w:t>
        </w:r>
        <w:r>
          <w:fldChar w:fldCharType="end"/>
        </w:r>
      </w:hyperlink>
    </w:p>
    <w:p>
      <w:pPr>
        <w:pStyle w:val="TOC2"/>
        <w:tabs>
          <w:tab w:val="right" w:leader="dot" w:pos="8306"/>
        </w:tabs>
      </w:pPr>
      <w:hyperlink w:anchor="_Toc20540" w:history="1">
        <w:r>
          <w:rPr>
            <w:rFonts w:ascii="仿宋" w:eastAsia="仿宋" w:hAnsi="仿宋" w:cs="仿宋" w:hint="eastAsia"/>
            <w:lang w:eastAsia="zh-CN"/>
          </w:rPr>
          <w:t>(八)、其它风险分析</w:t>
        </w:r>
        <w:r>
          <w:tab/>
        </w:r>
        <w:r>
          <w:fldChar w:fldCharType="begin"/>
        </w:r>
        <w:r>
          <w:instrText xml:space="preserve"> PAGEREF _Toc20540 \h </w:instrText>
        </w:r>
        <w:r>
          <w:fldChar w:fldCharType="separate"/>
        </w:r>
        <w:r>
          <w:t>26</w:t>
        </w:r>
        <w:r>
          <w:fldChar w:fldCharType="end"/>
        </w:r>
      </w:hyperlink>
    </w:p>
    <w:p>
      <w:pPr>
        <w:pStyle w:val="TOC2"/>
        <w:tabs>
          <w:tab w:val="right" w:leader="dot" w:pos="8306"/>
        </w:tabs>
      </w:pPr>
      <w:hyperlink w:anchor="_Toc29128" w:history="1">
        <w:r>
          <w:rPr>
            <w:rFonts w:ascii="仿宋" w:eastAsia="仿宋" w:hAnsi="仿宋" w:cs="仿宋" w:hint="eastAsia"/>
            <w:lang w:eastAsia="zh-CN"/>
          </w:rPr>
          <w:t>(九)、社会影响评估</w:t>
        </w:r>
        <w:r>
          <w:tab/>
        </w:r>
        <w:r>
          <w:fldChar w:fldCharType="begin"/>
        </w:r>
        <w:r>
          <w:instrText xml:space="preserve"> PAGEREF _Toc29128 \h </w:instrText>
        </w:r>
        <w:r>
          <w:fldChar w:fldCharType="separate"/>
        </w:r>
        <w:r>
          <w:t>28</w:t>
        </w:r>
        <w:r>
          <w:fldChar w:fldCharType="end"/>
        </w:r>
      </w:hyperlink>
    </w:p>
    <w:p>
      <w:pPr>
        <w:pStyle w:val="TOC1"/>
        <w:tabs>
          <w:tab w:val="right" w:leader="dot" w:pos="8306"/>
        </w:tabs>
      </w:pPr>
      <w:hyperlink w:anchor="_Toc20594" w:history="1">
        <w:r>
          <w:rPr>
            <w:rFonts w:ascii="仿宋" w:eastAsia="仿宋" w:hAnsi="仿宋" w:cs="仿宋" w:hint="eastAsia"/>
            <w:lang w:eastAsia="zh-CN"/>
          </w:rPr>
          <w:t>五、资源开发及综合利用分析</w:t>
        </w:r>
        <w:r>
          <w:tab/>
        </w:r>
        <w:r>
          <w:fldChar w:fldCharType="begin"/>
        </w:r>
        <w:r>
          <w:instrText xml:space="preserve"> PAGEREF _Toc20594 \h </w:instrText>
        </w:r>
        <w:r>
          <w:fldChar w:fldCharType="separate"/>
        </w:r>
        <w:r>
          <w:t>30</w:t>
        </w:r>
        <w:r>
          <w:fldChar w:fldCharType="end"/>
        </w:r>
      </w:hyperlink>
    </w:p>
    <w:p>
      <w:pPr>
        <w:pStyle w:val="TOC2"/>
        <w:tabs>
          <w:tab w:val="right" w:leader="dot" w:pos="8306"/>
        </w:tabs>
      </w:pPr>
      <w:hyperlink w:anchor="_Toc23547" w:history="1">
        <w:r>
          <w:rPr>
            <w:rFonts w:ascii="仿宋" w:eastAsia="仿宋" w:hAnsi="仿宋" w:cs="仿宋" w:hint="eastAsia"/>
            <w:lang w:eastAsia="zh-CN"/>
          </w:rPr>
          <w:t>(一)、资源开发方案</w:t>
        </w:r>
        <w:r>
          <w:tab/>
        </w:r>
        <w:r>
          <w:fldChar w:fldCharType="begin"/>
        </w:r>
        <w:r>
          <w:instrText xml:space="preserve"> PAGEREF _Toc23547 \h </w:instrText>
        </w:r>
        <w:r>
          <w:fldChar w:fldCharType="separate"/>
        </w:r>
        <w:r>
          <w:t>30</w:t>
        </w:r>
        <w:r>
          <w:fldChar w:fldCharType="end"/>
        </w:r>
      </w:hyperlink>
    </w:p>
    <w:p>
      <w:pPr>
        <w:pStyle w:val="TOC2"/>
        <w:tabs>
          <w:tab w:val="right" w:leader="dot" w:pos="8306"/>
        </w:tabs>
      </w:pPr>
      <w:hyperlink w:anchor="_Toc11898" w:history="1">
        <w:r>
          <w:rPr>
            <w:rFonts w:ascii="仿宋" w:eastAsia="仿宋" w:hAnsi="仿宋" w:cs="仿宋" w:hint="eastAsia"/>
            <w:lang w:eastAsia="zh-CN"/>
          </w:rPr>
          <w:t>(二)、资源利用方案</w:t>
        </w:r>
        <w:r>
          <w:tab/>
        </w:r>
        <w:r>
          <w:fldChar w:fldCharType="begin"/>
        </w:r>
        <w:r>
          <w:instrText xml:space="preserve"> PAGEREF _Toc11898 \h </w:instrText>
        </w:r>
        <w:r>
          <w:fldChar w:fldCharType="separate"/>
        </w:r>
        <w:r>
          <w:t>31</w:t>
        </w:r>
        <w:r>
          <w:fldChar w:fldCharType="end"/>
        </w:r>
      </w:hyperlink>
    </w:p>
    <w:p>
      <w:pPr>
        <w:pStyle w:val="TOC2"/>
        <w:tabs>
          <w:tab w:val="right" w:leader="dot" w:pos="8306"/>
        </w:tabs>
      </w:pPr>
      <w:hyperlink w:anchor="_Toc21661" w:history="1">
        <w:r>
          <w:rPr>
            <w:rFonts w:ascii="仿宋" w:eastAsia="仿宋" w:hAnsi="仿宋" w:cs="仿宋" w:hint="eastAsia"/>
            <w:lang w:eastAsia="zh-CN"/>
          </w:rPr>
          <w:t>(三)、资源节约措施</w:t>
        </w:r>
        <w:r>
          <w:tab/>
        </w:r>
        <w:r>
          <w:fldChar w:fldCharType="begin"/>
        </w:r>
        <w:r>
          <w:instrText xml:space="preserve"> PAGEREF _Toc21661 \h </w:instrText>
        </w:r>
        <w:r>
          <w:fldChar w:fldCharType="separate"/>
        </w:r>
        <w:r>
          <w:t>32</w:t>
        </w:r>
        <w:r>
          <w:fldChar w:fldCharType="end"/>
        </w:r>
      </w:hyperlink>
    </w:p>
    <w:p>
      <w:pPr>
        <w:pStyle w:val="TOC1"/>
        <w:tabs>
          <w:tab w:val="right" w:leader="dot" w:pos="8306"/>
        </w:tabs>
      </w:pPr>
      <w:hyperlink w:anchor="_Toc21121" w:history="1">
        <w:r>
          <w:rPr>
            <w:rFonts w:ascii="仿宋" w:eastAsia="仿宋" w:hAnsi="仿宋" w:cs="仿宋" w:hint="eastAsia"/>
            <w:lang w:eastAsia="zh-CN"/>
          </w:rPr>
          <w:t>六、项目监理与质量保证</w:t>
        </w:r>
        <w:r>
          <w:tab/>
        </w:r>
        <w:r>
          <w:fldChar w:fldCharType="begin"/>
        </w:r>
        <w:r>
          <w:instrText xml:space="preserve"> PAGEREF _Toc21121 \h </w:instrText>
        </w:r>
        <w:r>
          <w:fldChar w:fldCharType="separate"/>
        </w:r>
        <w:r>
          <w:t>33</w:t>
        </w:r>
        <w:r>
          <w:fldChar w:fldCharType="end"/>
        </w:r>
      </w:hyperlink>
    </w:p>
    <w:p>
      <w:pPr>
        <w:pStyle w:val="TOC2"/>
        <w:tabs>
          <w:tab w:val="right" w:leader="dot" w:pos="8306"/>
        </w:tabs>
      </w:pPr>
      <w:hyperlink w:anchor="_Toc27739" w:history="1">
        <w:r>
          <w:rPr>
            <w:rFonts w:ascii="仿宋" w:eastAsia="仿宋" w:hAnsi="仿宋" w:cs="仿宋" w:hint="eastAsia"/>
            <w:lang w:eastAsia="zh-CN"/>
          </w:rPr>
          <w:t>(一)、监理体系构建</w:t>
        </w:r>
        <w:r>
          <w:tab/>
        </w:r>
        <w:r>
          <w:fldChar w:fldCharType="begin"/>
        </w:r>
        <w:r>
          <w:instrText xml:space="preserve"> PAGEREF _Toc27739 \h </w:instrText>
        </w:r>
        <w:r>
          <w:fldChar w:fldCharType="separate"/>
        </w:r>
        <w:r>
          <w:t>33</w:t>
        </w:r>
        <w:r>
          <w:fldChar w:fldCharType="end"/>
        </w:r>
      </w:hyperlink>
    </w:p>
    <w:p>
      <w:pPr>
        <w:pStyle w:val="TOC2"/>
        <w:tabs>
          <w:tab w:val="right" w:leader="dot" w:pos="8306"/>
        </w:tabs>
      </w:pPr>
      <w:hyperlink w:anchor="_Toc30444" w:history="1">
        <w:r>
          <w:rPr>
            <w:rFonts w:ascii="仿宋" w:eastAsia="仿宋" w:hAnsi="仿宋" w:cs="仿宋" w:hint="eastAsia"/>
            <w:lang w:eastAsia="zh-CN"/>
          </w:rPr>
          <w:t>(二)、质量保证体系实施</w:t>
        </w:r>
        <w:r>
          <w:tab/>
        </w:r>
        <w:r>
          <w:fldChar w:fldCharType="begin"/>
        </w:r>
        <w:r>
          <w:instrText xml:space="preserve"> PAGEREF _Toc30444 \h </w:instrText>
        </w:r>
        <w:r>
          <w:fldChar w:fldCharType="separate"/>
        </w:r>
        <w:r>
          <w:t>34</w:t>
        </w:r>
        <w:r>
          <w:fldChar w:fldCharType="end"/>
        </w:r>
      </w:hyperlink>
    </w:p>
    <w:p>
      <w:pPr>
        <w:pStyle w:val="TOC2"/>
        <w:tabs>
          <w:tab w:val="right" w:leader="dot" w:pos="8306"/>
        </w:tabs>
      </w:pPr>
      <w:hyperlink w:anchor="_Toc22214" w:history="1">
        <w:r>
          <w:rPr>
            <w:rFonts w:ascii="仿宋" w:eastAsia="仿宋" w:hAnsi="仿宋" w:cs="仿宋" w:hint="eastAsia"/>
            <w:lang w:eastAsia="zh-CN"/>
          </w:rPr>
          <w:t>(三)、监理与质量控制流程</w:t>
        </w:r>
        <w:r>
          <w:tab/>
        </w:r>
        <w:r>
          <w:fldChar w:fldCharType="begin"/>
        </w:r>
        <w:r>
          <w:instrText xml:space="preserve"> PAGEREF _Toc22214 \h </w:instrText>
        </w:r>
        <w:r>
          <w:fldChar w:fldCharType="separate"/>
        </w:r>
        <w:r>
          <w:t>34</w:t>
        </w:r>
        <w:r>
          <w:fldChar w:fldCharType="end"/>
        </w:r>
      </w:hyperlink>
    </w:p>
    <w:p>
      <w:pPr>
        <w:pStyle w:val="TOC1"/>
        <w:tabs>
          <w:tab w:val="right" w:leader="dot" w:pos="8306"/>
        </w:tabs>
      </w:pPr>
      <w:hyperlink w:anchor="_Toc24773" w:history="1">
        <w:r>
          <w:rPr>
            <w:rFonts w:ascii="仿宋" w:eastAsia="仿宋" w:hAnsi="仿宋" w:cs="仿宋" w:hint="eastAsia"/>
            <w:lang w:eastAsia="zh-CN"/>
          </w:rPr>
          <w:t>七、项目质量与标准</w:t>
        </w:r>
        <w:r>
          <w:tab/>
        </w:r>
        <w:r>
          <w:fldChar w:fldCharType="begin"/>
        </w:r>
        <w:r>
          <w:instrText xml:space="preserve"> PAGEREF _Toc24773 \h </w:instrText>
        </w:r>
        <w:r>
          <w:fldChar w:fldCharType="separate"/>
        </w:r>
        <w:r>
          <w:t>35</w:t>
        </w:r>
        <w:r>
          <w:fldChar w:fldCharType="end"/>
        </w:r>
      </w:hyperlink>
    </w:p>
    <w:p>
      <w:pPr>
        <w:pStyle w:val="TOC2"/>
        <w:tabs>
          <w:tab w:val="right" w:leader="dot" w:pos="8306"/>
        </w:tabs>
      </w:pPr>
      <w:hyperlink w:anchor="_Toc3478" w:history="1">
        <w:r>
          <w:rPr>
            <w:rFonts w:ascii="仿宋" w:eastAsia="仿宋" w:hAnsi="仿宋" w:cs="仿宋" w:hint="eastAsia"/>
            <w:lang w:eastAsia="zh-CN"/>
          </w:rPr>
          <w:t>(一)、质量保障体系</w:t>
        </w:r>
        <w:r>
          <w:tab/>
        </w:r>
        <w:r>
          <w:fldChar w:fldCharType="begin"/>
        </w:r>
        <w:r>
          <w:instrText xml:space="preserve"> PAGEREF _Toc3478 \h </w:instrText>
        </w:r>
        <w:r>
          <w:fldChar w:fldCharType="separate"/>
        </w:r>
        <w:r>
          <w:t>35</w:t>
        </w:r>
        <w:r>
          <w:fldChar w:fldCharType="end"/>
        </w:r>
      </w:hyperlink>
    </w:p>
    <w:p>
      <w:pPr>
        <w:pStyle w:val="TOC2"/>
        <w:tabs>
          <w:tab w:val="right" w:leader="dot" w:pos="8306"/>
        </w:tabs>
      </w:pPr>
      <w:hyperlink w:anchor="_Toc4199" w:history="1">
        <w:r>
          <w:rPr>
            <w:rFonts w:ascii="仿宋" w:eastAsia="仿宋" w:hAnsi="仿宋" w:cs="仿宋" w:hint="eastAsia"/>
            <w:lang w:eastAsia="zh-CN"/>
          </w:rPr>
          <w:t>(二)、标准化作业流程</w:t>
        </w:r>
        <w:r>
          <w:tab/>
        </w:r>
        <w:r>
          <w:fldChar w:fldCharType="begin"/>
        </w:r>
        <w:r>
          <w:instrText xml:space="preserve"> PAGEREF _Toc4199 \h </w:instrText>
        </w:r>
        <w:r>
          <w:fldChar w:fldCharType="separate"/>
        </w:r>
        <w:r>
          <w:t>37</w:t>
        </w:r>
        <w:r>
          <w:fldChar w:fldCharType="end"/>
        </w:r>
      </w:hyperlink>
    </w:p>
    <w:p>
      <w:pPr>
        <w:pStyle w:val="TOC2"/>
        <w:tabs>
          <w:tab w:val="right" w:leader="dot" w:pos="8306"/>
        </w:tabs>
      </w:pPr>
      <w:hyperlink w:anchor="_Toc28441" w:history="1">
        <w:r>
          <w:rPr>
            <w:rFonts w:ascii="仿宋" w:eastAsia="仿宋" w:hAnsi="仿宋" w:cs="仿宋" w:hint="eastAsia"/>
            <w:lang w:eastAsia="zh-CN"/>
          </w:rPr>
          <w:t>(三)、质量监控与评估</w:t>
        </w:r>
        <w:r>
          <w:tab/>
        </w:r>
        <w:r>
          <w:fldChar w:fldCharType="begin"/>
        </w:r>
        <w:r>
          <w:instrText xml:space="preserve"> PAGEREF _Toc28441 \h </w:instrText>
        </w:r>
        <w:r>
          <w:fldChar w:fldCharType="separate"/>
        </w:r>
        <w:r>
          <w:t>38</w:t>
        </w:r>
        <w:r>
          <w:fldChar w:fldCharType="end"/>
        </w:r>
      </w:hyperlink>
    </w:p>
    <w:p>
      <w:pPr>
        <w:pStyle w:val="TOC2"/>
        <w:tabs>
          <w:tab w:val="right" w:leader="dot" w:pos="8306"/>
        </w:tabs>
      </w:pPr>
      <w:hyperlink w:anchor="_Toc21701" w:history="1">
        <w:r>
          <w:rPr>
            <w:rFonts w:ascii="仿宋" w:eastAsia="仿宋" w:hAnsi="仿宋" w:cs="仿宋" w:hint="eastAsia"/>
            <w:lang w:eastAsia="zh-CN"/>
          </w:rPr>
          <w:t>(四)、质量改进计划</w:t>
        </w:r>
        <w:r>
          <w:tab/>
        </w:r>
        <w:r>
          <w:fldChar w:fldCharType="begin"/>
        </w:r>
        <w:r>
          <w:instrText xml:space="preserve"> PAGEREF _Toc21701 \h </w:instrText>
        </w:r>
        <w:r>
          <w:fldChar w:fldCharType="separate"/>
        </w:r>
        <w:r>
          <w:t>39</w:t>
        </w:r>
        <w:r>
          <w:fldChar w:fldCharType="end"/>
        </w:r>
      </w:hyperlink>
    </w:p>
    <w:p>
      <w:pPr>
        <w:pStyle w:val="TOC1"/>
        <w:tabs>
          <w:tab w:val="right" w:leader="dot" w:pos="8306"/>
        </w:tabs>
      </w:pPr>
      <w:hyperlink w:anchor="_Toc14565" w:history="1">
        <w:r>
          <w:rPr>
            <w:rFonts w:ascii="仿宋" w:eastAsia="仿宋" w:hAnsi="仿宋" w:cs="仿宋" w:hint="eastAsia"/>
            <w:lang w:eastAsia="zh-CN"/>
          </w:rPr>
          <w:t>八、项目变更管理</w:t>
        </w:r>
        <w:r>
          <w:tab/>
        </w:r>
        <w:r>
          <w:fldChar w:fldCharType="begin"/>
        </w:r>
        <w:r>
          <w:instrText xml:space="preserve"> PAGEREF _Toc14565 \h </w:instrText>
        </w:r>
        <w:r>
          <w:fldChar w:fldCharType="separate"/>
        </w:r>
        <w:r>
          <w:t>40</w:t>
        </w:r>
        <w:r>
          <w:fldChar w:fldCharType="end"/>
        </w:r>
      </w:hyperlink>
    </w:p>
    <w:p>
      <w:pPr>
        <w:pStyle w:val="TOC2"/>
        <w:tabs>
          <w:tab w:val="right" w:leader="dot" w:pos="8306"/>
        </w:tabs>
      </w:pPr>
      <w:hyperlink w:anchor="_Toc15817" w:history="1">
        <w:r>
          <w:rPr>
            <w:rFonts w:ascii="仿宋" w:eastAsia="仿宋" w:hAnsi="仿宋" w:cs="仿宋" w:hint="eastAsia"/>
            <w:lang w:eastAsia="zh-CN"/>
          </w:rPr>
          <w:t>(一)、变更控制流程</w:t>
        </w:r>
        <w:r>
          <w:tab/>
        </w:r>
        <w:r>
          <w:fldChar w:fldCharType="begin"/>
        </w:r>
        <w:r>
          <w:instrText xml:space="preserve"> PAGEREF _Toc15817 \h </w:instrText>
        </w:r>
        <w:r>
          <w:fldChar w:fldCharType="separate"/>
        </w:r>
        <w:r>
          <w:t>40</w:t>
        </w:r>
        <w:r>
          <w:fldChar w:fldCharType="end"/>
        </w:r>
      </w:hyperlink>
    </w:p>
    <w:p>
      <w:pPr>
        <w:pStyle w:val="TOC2"/>
        <w:tabs>
          <w:tab w:val="right" w:leader="dot" w:pos="8306"/>
        </w:tabs>
      </w:pPr>
      <w:hyperlink w:anchor="_Toc2373" w:history="1">
        <w:r>
          <w:rPr>
            <w:rFonts w:ascii="仿宋" w:eastAsia="仿宋" w:hAnsi="仿宋" w:cs="仿宋" w:hint="eastAsia"/>
            <w:lang w:eastAsia="zh-CN"/>
          </w:rPr>
          <w:t>(二)、影响评估与处理</w:t>
        </w:r>
        <w:r>
          <w:tab/>
        </w:r>
        <w:r>
          <w:fldChar w:fldCharType="begin"/>
        </w:r>
        <w:r>
          <w:instrText xml:space="preserve"> PAGEREF _Toc2373 \h </w:instrText>
        </w:r>
        <w:r>
          <w:fldChar w:fldCharType="separate"/>
        </w:r>
        <w:r>
          <w:t>41</w:t>
        </w:r>
        <w:r>
          <w:fldChar w:fldCharType="end"/>
        </w:r>
      </w:hyperlink>
    </w:p>
    <w:p>
      <w:pPr>
        <w:pStyle w:val="TOC2"/>
        <w:tabs>
          <w:tab w:val="right" w:leader="dot" w:pos="8306"/>
        </w:tabs>
      </w:pPr>
      <w:hyperlink w:anchor="_Toc3722" w:history="1">
        <w:r>
          <w:rPr>
            <w:rFonts w:ascii="仿宋" w:eastAsia="仿宋" w:hAnsi="仿宋" w:cs="仿宋" w:hint="eastAsia"/>
            <w:lang w:eastAsia="zh-CN"/>
          </w:rPr>
          <w:t>(三)、变更记录与追踪</w:t>
        </w:r>
        <w:r>
          <w:tab/>
        </w:r>
        <w:r>
          <w:fldChar w:fldCharType="begin"/>
        </w:r>
        <w:r>
          <w:instrText xml:space="preserve"> PAGEREF _Toc3722 \h </w:instrText>
        </w:r>
        <w:r>
          <w:fldChar w:fldCharType="separate"/>
        </w:r>
        <w:r>
          <w:t>43</w:t>
        </w:r>
        <w:r>
          <w:fldChar w:fldCharType="end"/>
        </w:r>
      </w:hyperlink>
    </w:p>
    <w:p>
      <w:pPr>
        <w:pStyle w:val="TOC2"/>
        <w:tabs>
          <w:tab w:val="right" w:leader="dot" w:pos="8306"/>
        </w:tabs>
      </w:pPr>
      <w:hyperlink w:anchor="_Toc9474" w:history="1">
        <w:r>
          <w:rPr>
            <w:rFonts w:ascii="仿宋" w:eastAsia="仿宋" w:hAnsi="仿宋" w:cs="仿宋" w:hint="eastAsia"/>
            <w:lang w:eastAsia="zh-CN"/>
          </w:rPr>
          <w:t>(四)、变更管理策略</w:t>
        </w:r>
        <w:r>
          <w:tab/>
        </w:r>
        <w:r>
          <w:fldChar w:fldCharType="begin"/>
        </w:r>
        <w:r>
          <w:instrText xml:space="preserve"> PAGEREF _Toc9474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1" w:history="1">
        <w:r>
          <w:rPr>
            <w:rFonts w:ascii="仿宋" w:eastAsia="仿宋" w:hAnsi="仿宋" w:cs="仿宋" w:hint="eastAsia"/>
            <w:lang w:eastAsia="zh-CN"/>
          </w:rPr>
          <w:t>九、环境保护与治理方案</w:t>
        </w:r>
        <w:r>
          <w:tab/>
        </w:r>
        <w:r>
          <w:fldChar w:fldCharType="begin"/>
        </w:r>
        <w:r>
          <w:instrText xml:space="preserve"> PAGEREF _Toc5751 \h </w:instrText>
        </w:r>
        <w:r>
          <w:fldChar w:fldCharType="separate"/>
        </w:r>
        <w:r>
          <w:t>46</w:t>
        </w:r>
        <w:r>
          <w:fldChar w:fldCharType="end"/>
        </w:r>
      </w:hyperlink>
    </w:p>
    <w:p>
      <w:pPr>
        <w:pStyle w:val="TOC2"/>
        <w:tabs>
          <w:tab w:val="right" w:leader="dot" w:pos="8306"/>
        </w:tabs>
      </w:pPr>
      <w:hyperlink w:anchor="_Toc27760" w:history="1">
        <w:r>
          <w:rPr>
            <w:rFonts w:ascii="仿宋" w:eastAsia="仿宋" w:hAnsi="仿宋" w:cs="仿宋" w:hint="eastAsia"/>
            <w:lang w:eastAsia="zh-CN"/>
          </w:rPr>
          <w:t>(一)、项目环境影响评估</w:t>
        </w:r>
        <w:r>
          <w:tab/>
        </w:r>
        <w:r>
          <w:fldChar w:fldCharType="begin"/>
        </w:r>
        <w:r>
          <w:instrText xml:space="preserve"> PAGEREF _Toc27760 \h </w:instrText>
        </w:r>
        <w:r>
          <w:fldChar w:fldCharType="separate"/>
        </w:r>
        <w:r>
          <w:t>46</w:t>
        </w:r>
        <w:r>
          <w:fldChar w:fldCharType="end"/>
        </w:r>
      </w:hyperlink>
    </w:p>
    <w:p>
      <w:pPr>
        <w:pStyle w:val="TOC2"/>
        <w:tabs>
          <w:tab w:val="right" w:leader="dot" w:pos="8306"/>
        </w:tabs>
      </w:pPr>
      <w:hyperlink w:anchor="_Toc20653" w:history="1">
        <w:r>
          <w:rPr>
            <w:rFonts w:ascii="仿宋" w:eastAsia="仿宋" w:hAnsi="仿宋" w:cs="仿宋" w:hint="eastAsia"/>
            <w:lang w:eastAsia="zh-CN"/>
          </w:rPr>
          <w:t>(二)、环境保护措施与治理方案</w:t>
        </w:r>
        <w:r>
          <w:tab/>
        </w:r>
        <w:r>
          <w:fldChar w:fldCharType="begin"/>
        </w:r>
        <w:r>
          <w:instrText xml:space="preserve"> PAGEREF _Toc20653 \h </w:instrText>
        </w:r>
        <w:r>
          <w:fldChar w:fldCharType="separate"/>
        </w:r>
        <w:r>
          <w:t>46</w:t>
        </w:r>
        <w:r>
          <w:fldChar w:fldCharType="end"/>
        </w:r>
      </w:hyperlink>
    </w:p>
    <w:p>
      <w:pPr>
        <w:pStyle w:val="TOC1"/>
        <w:tabs>
          <w:tab w:val="right" w:leader="dot" w:pos="8306"/>
        </w:tabs>
      </w:pPr>
      <w:hyperlink w:anchor="_Toc489" w:history="1">
        <w:r>
          <w:rPr>
            <w:rFonts w:ascii="仿宋" w:eastAsia="仿宋" w:hAnsi="仿宋" w:cs="仿宋" w:hint="eastAsia"/>
            <w:lang w:eastAsia="zh-CN"/>
          </w:rPr>
          <w:t>十、经济效益与社会效益优化</w:t>
        </w:r>
        <w:r>
          <w:tab/>
        </w:r>
        <w:r>
          <w:fldChar w:fldCharType="begin"/>
        </w:r>
        <w:r>
          <w:instrText xml:space="preserve"> PAGEREF _Toc489 \h </w:instrText>
        </w:r>
        <w:r>
          <w:fldChar w:fldCharType="separate"/>
        </w:r>
        <w:r>
          <w:t>47</w:t>
        </w:r>
        <w:r>
          <w:fldChar w:fldCharType="end"/>
        </w:r>
      </w:hyperlink>
    </w:p>
    <w:p>
      <w:pPr>
        <w:pStyle w:val="TOC2"/>
        <w:tabs>
          <w:tab w:val="right" w:leader="dot" w:pos="8306"/>
        </w:tabs>
      </w:pPr>
      <w:hyperlink w:anchor="_Toc25353" w:history="1">
        <w:r>
          <w:rPr>
            <w:rFonts w:ascii="仿宋" w:eastAsia="仿宋" w:hAnsi="仿宋" w:cs="仿宋" w:hint="eastAsia"/>
            <w:lang w:eastAsia="zh-CN"/>
          </w:rPr>
          <w:t>(一)、经济效益提升策略</w:t>
        </w:r>
        <w:r>
          <w:tab/>
        </w:r>
        <w:r>
          <w:fldChar w:fldCharType="begin"/>
        </w:r>
        <w:r>
          <w:instrText xml:space="preserve"> PAGEREF _Toc25353 \h </w:instrText>
        </w:r>
        <w:r>
          <w:fldChar w:fldCharType="separate"/>
        </w:r>
        <w:r>
          <w:t>47</w:t>
        </w:r>
        <w:r>
          <w:fldChar w:fldCharType="end"/>
        </w:r>
      </w:hyperlink>
    </w:p>
    <w:p>
      <w:pPr>
        <w:pStyle w:val="TOC2"/>
        <w:tabs>
          <w:tab w:val="right" w:leader="dot" w:pos="8306"/>
        </w:tabs>
      </w:pPr>
      <w:hyperlink w:anchor="_Toc29982" w:history="1">
        <w:r>
          <w:rPr>
            <w:rFonts w:ascii="仿宋" w:eastAsia="仿宋" w:hAnsi="仿宋" w:cs="仿宋" w:hint="eastAsia"/>
            <w:lang w:eastAsia="zh-CN"/>
          </w:rPr>
          <w:t>(二)、社会效益增强方案</w:t>
        </w:r>
        <w:r>
          <w:tab/>
        </w:r>
        <w:r>
          <w:fldChar w:fldCharType="begin"/>
        </w:r>
        <w:r>
          <w:instrText xml:space="preserve"> PAGEREF _Toc29982 \h </w:instrText>
        </w:r>
        <w:r>
          <w:fldChar w:fldCharType="separate"/>
        </w:r>
        <w:r>
          <w:t>48</w:t>
        </w:r>
        <w:r>
          <w:fldChar w:fldCharType="end"/>
        </w:r>
      </w:hyperlink>
    </w:p>
    <w:p>
      <w:pPr>
        <w:pStyle w:val="TOC1"/>
        <w:tabs>
          <w:tab w:val="right" w:leader="dot" w:pos="8306"/>
        </w:tabs>
      </w:pPr>
      <w:hyperlink w:anchor="_Toc8884" w:history="1">
        <w:r>
          <w:rPr>
            <w:rFonts w:ascii="仿宋" w:eastAsia="仿宋" w:hAnsi="仿宋" w:cs="仿宋" w:hint="eastAsia"/>
            <w:lang w:eastAsia="zh-CN"/>
          </w:rPr>
          <w:t>十一、安全与应急管理</w:t>
        </w:r>
        <w:r>
          <w:tab/>
        </w:r>
        <w:r>
          <w:fldChar w:fldCharType="begin"/>
        </w:r>
        <w:r>
          <w:instrText xml:space="preserve"> PAGEREF _Toc8884 \h </w:instrText>
        </w:r>
        <w:r>
          <w:fldChar w:fldCharType="separate"/>
        </w:r>
        <w:r>
          <w:t>49</w:t>
        </w:r>
        <w:r>
          <w:fldChar w:fldCharType="end"/>
        </w:r>
      </w:hyperlink>
    </w:p>
    <w:p>
      <w:pPr>
        <w:pStyle w:val="TOC2"/>
        <w:tabs>
          <w:tab w:val="right" w:leader="dot" w:pos="8306"/>
        </w:tabs>
      </w:pPr>
      <w:hyperlink w:anchor="_Toc8672" w:history="1">
        <w:r>
          <w:rPr>
            <w:rFonts w:ascii="仿宋" w:eastAsia="仿宋" w:hAnsi="仿宋" w:cs="仿宋" w:hint="eastAsia"/>
            <w:lang w:eastAsia="zh-CN"/>
          </w:rPr>
          <w:t>(一)、安全生产管理</w:t>
        </w:r>
        <w:r>
          <w:tab/>
        </w:r>
        <w:r>
          <w:fldChar w:fldCharType="begin"/>
        </w:r>
        <w:r>
          <w:instrText xml:space="preserve"> PAGEREF _Toc8672 \h </w:instrText>
        </w:r>
        <w:r>
          <w:fldChar w:fldCharType="separate"/>
        </w:r>
        <w:r>
          <w:t>49</w:t>
        </w:r>
        <w:r>
          <w:fldChar w:fldCharType="end"/>
        </w:r>
      </w:hyperlink>
    </w:p>
    <w:p>
      <w:pPr>
        <w:pStyle w:val="TOC2"/>
        <w:tabs>
          <w:tab w:val="right" w:leader="dot" w:pos="8306"/>
        </w:tabs>
      </w:pPr>
      <w:hyperlink w:anchor="_Toc12867" w:history="1">
        <w:r>
          <w:rPr>
            <w:rFonts w:ascii="仿宋" w:eastAsia="仿宋" w:hAnsi="仿宋" w:cs="仿宋" w:hint="eastAsia"/>
            <w:lang w:eastAsia="zh-CN"/>
          </w:rPr>
          <w:t>(二)、应急预案与响应</w:t>
        </w:r>
        <w:r>
          <w:tab/>
        </w:r>
        <w:r>
          <w:fldChar w:fldCharType="begin"/>
        </w:r>
        <w:r>
          <w:instrText xml:space="preserve"> PAGEREF _Toc12867 \h </w:instrText>
        </w:r>
        <w:r>
          <w:fldChar w:fldCharType="separate"/>
        </w:r>
        <w:r>
          <w:t>51</w:t>
        </w:r>
        <w:r>
          <w:fldChar w:fldCharType="end"/>
        </w:r>
      </w:hyperlink>
    </w:p>
    <w:p>
      <w:pPr>
        <w:pStyle w:val="TOC1"/>
        <w:tabs>
          <w:tab w:val="right" w:leader="dot" w:pos="8306"/>
        </w:tabs>
      </w:pPr>
      <w:hyperlink w:anchor="_Toc9813" w:history="1">
        <w:r>
          <w:rPr>
            <w:rFonts w:ascii="仿宋" w:eastAsia="仿宋" w:hAnsi="仿宋" w:cs="仿宋" w:hint="eastAsia"/>
            <w:lang w:eastAsia="zh-CN"/>
          </w:rPr>
          <w:t>十二、环境保护与绿色发展</w:t>
        </w:r>
        <w:r>
          <w:tab/>
        </w:r>
        <w:r>
          <w:fldChar w:fldCharType="begin"/>
        </w:r>
        <w:r>
          <w:instrText xml:space="preserve"> PAGEREF _Toc9813 \h </w:instrText>
        </w:r>
        <w:r>
          <w:fldChar w:fldCharType="separate"/>
        </w:r>
        <w:r>
          <w:t>52</w:t>
        </w:r>
        <w:r>
          <w:fldChar w:fldCharType="end"/>
        </w:r>
      </w:hyperlink>
    </w:p>
    <w:p>
      <w:pPr>
        <w:pStyle w:val="TOC2"/>
        <w:tabs>
          <w:tab w:val="right" w:leader="dot" w:pos="8306"/>
        </w:tabs>
      </w:pPr>
      <w:hyperlink w:anchor="_Toc11679" w:history="1">
        <w:r>
          <w:rPr>
            <w:rFonts w:ascii="仿宋" w:eastAsia="仿宋" w:hAnsi="仿宋" w:cs="仿宋" w:hint="eastAsia"/>
            <w:lang w:eastAsia="zh-CN"/>
          </w:rPr>
          <w:t>(一)、环境保护措施</w:t>
        </w:r>
        <w:r>
          <w:tab/>
        </w:r>
        <w:r>
          <w:fldChar w:fldCharType="begin"/>
        </w:r>
        <w:r>
          <w:instrText xml:space="preserve"> PAGEREF _Toc11679 \h </w:instrText>
        </w:r>
        <w:r>
          <w:fldChar w:fldCharType="separate"/>
        </w:r>
        <w:r>
          <w:t>52</w:t>
        </w:r>
        <w:r>
          <w:fldChar w:fldCharType="end"/>
        </w:r>
      </w:hyperlink>
    </w:p>
    <w:p>
      <w:pPr>
        <w:pStyle w:val="TOC2"/>
        <w:tabs>
          <w:tab w:val="right" w:leader="dot" w:pos="8306"/>
        </w:tabs>
      </w:pPr>
      <w:hyperlink w:anchor="_Toc13237" w:history="1">
        <w:r>
          <w:rPr>
            <w:rFonts w:ascii="仿宋" w:eastAsia="仿宋" w:hAnsi="仿宋" w:cs="仿宋" w:hint="eastAsia"/>
            <w:lang w:eastAsia="zh-CN"/>
          </w:rPr>
          <w:t>(二)、绿色发展与可持续发展策略</w:t>
        </w:r>
        <w:r>
          <w:tab/>
        </w:r>
        <w:r>
          <w:fldChar w:fldCharType="begin"/>
        </w:r>
        <w:r>
          <w:instrText xml:space="preserve"> PAGEREF _Toc13237 \h </w:instrText>
        </w:r>
        <w:r>
          <w:fldChar w:fldCharType="separate"/>
        </w:r>
        <w:r>
          <w:t>54</w:t>
        </w:r>
        <w:r>
          <w:fldChar w:fldCharType="end"/>
        </w:r>
      </w:hyperlink>
    </w:p>
    <w:p>
      <w:pPr>
        <w:pStyle w:val="TOC1"/>
        <w:tabs>
          <w:tab w:val="right" w:leader="dot" w:pos="8306"/>
        </w:tabs>
      </w:pPr>
      <w:hyperlink w:anchor="_Toc14919" w:history="1">
        <w:r>
          <w:rPr>
            <w:rFonts w:ascii="仿宋" w:eastAsia="仿宋" w:hAnsi="仿宋" w:cs="仿宋" w:hint="eastAsia"/>
            <w:lang w:eastAsia="zh-CN"/>
          </w:rPr>
          <w:t>十三、创新驱动与持续发展</w:t>
        </w:r>
        <w:r>
          <w:tab/>
        </w:r>
        <w:r>
          <w:fldChar w:fldCharType="begin"/>
        </w:r>
        <w:r>
          <w:instrText xml:space="preserve"> PAGEREF _Toc14919 \h </w:instrText>
        </w:r>
        <w:r>
          <w:fldChar w:fldCharType="separate"/>
        </w:r>
        <w:r>
          <w:t>56</w:t>
        </w:r>
        <w:r>
          <w:fldChar w:fldCharType="end"/>
        </w:r>
      </w:hyperlink>
    </w:p>
    <w:p>
      <w:pPr>
        <w:pStyle w:val="TOC2"/>
        <w:tabs>
          <w:tab w:val="right" w:leader="dot" w:pos="8306"/>
        </w:tabs>
      </w:pPr>
      <w:hyperlink w:anchor="_Toc22015" w:history="1">
        <w:r>
          <w:rPr>
            <w:rFonts w:ascii="仿宋" w:eastAsia="仿宋" w:hAnsi="仿宋" w:cs="仿宋" w:hint="eastAsia"/>
            <w:lang w:eastAsia="zh-CN"/>
          </w:rPr>
          <w:t>(一)、创新驱动战略实施</w:t>
        </w:r>
        <w:r>
          <w:tab/>
        </w:r>
        <w:r>
          <w:fldChar w:fldCharType="begin"/>
        </w:r>
        <w:r>
          <w:instrText xml:space="preserve"> PAGEREF _Toc22015 \h </w:instrText>
        </w:r>
        <w:r>
          <w:fldChar w:fldCharType="separate"/>
        </w:r>
        <w:r>
          <w:t>56</w:t>
        </w:r>
        <w:r>
          <w:fldChar w:fldCharType="end"/>
        </w:r>
      </w:hyperlink>
    </w:p>
    <w:p>
      <w:pPr>
        <w:pStyle w:val="TOC2"/>
        <w:tabs>
          <w:tab w:val="right" w:leader="dot" w:pos="8306"/>
        </w:tabs>
      </w:pPr>
      <w:hyperlink w:anchor="_Toc18109" w:history="1">
        <w:r>
          <w:rPr>
            <w:rFonts w:ascii="仿宋" w:eastAsia="仿宋" w:hAnsi="仿宋" w:cs="仿宋" w:hint="eastAsia"/>
            <w:lang w:eastAsia="zh-CN"/>
          </w:rPr>
          <w:t>(二)、持续发展路径探索</w:t>
        </w:r>
        <w:r>
          <w:tab/>
        </w:r>
        <w:r>
          <w:fldChar w:fldCharType="begin"/>
        </w:r>
        <w:r>
          <w:instrText xml:space="preserve"> PAGEREF _Toc18109 \h </w:instrText>
        </w:r>
        <w:r>
          <w:fldChar w:fldCharType="separate"/>
        </w:r>
        <w:r>
          <w:t>57</w:t>
        </w:r>
        <w:r>
          <w:fldChar w:fldCharType="end"/>
        </w:r>
      </w:hyperlink>
    </w:p>
    <w:p>
      <w:pPr>
        <w:pStyle w:val="TOC1"/>
        <w:tabs>
          <w:tab w:val="right" w:leader="dot" w:pos="8306"/>
        </w:tabs>
      </w:pPr>
      <w:hyperlink w:anchor="_Toc29255" w:history="1">
        <w:r>
          <w:rPr>
            <w:rFonts w:ascii="仿宋" w:eastAsia="仿宋" w:hAnsi="仿宋" w:cs="仿宋" w:hint="eastAsia"/>
            <w:lang w:eastAsia="zh-CN"/>
          </w:rPr>
          <w:t>十四、人力资源管理与开发</w:t>
        </w:r>
        <w:r>
          <w:tab/>
        </w:r>
        <w:r>
          <w:fldChar w:fldCharType="begin"/>
        </w:r>
        <w:r>
          <w:instrText xml:space="preserve"> PAGEREF _Toc29255 \h </w:instrText>
        </w:r>
        <w:r>
          <w:fldChar w:fldCharType="separate"/>
        </w:r>
        <w:r>
          <w:t>61</w:t>
        </w:r>
        <w:r>
          <w:fldChar w:fldCharType="end"/>
        </w:r>
      </w:hyperlink>
    </w:p>
    <w:p>
      <w:pPr>
        <w:pStyle w:val="TOC2"/>
        <w:tabs>
          <w:tab w:val="right" w:leader="dot" w:pos="8306"/>
        </w:tabs>
      </w:pPr>
      <w:hyperlink w:anchor="_Toc23050" w:history="1">
        <w:r>
          <w:rPr>
            <w:rFonts w:ascii="仿宋" w:eastAsia="仿宋" w:hAnsi="仿宋" w:cs="仿宋" w:hint="eastAsia"/>
            <w:lang w:eastAsia="zh-CN"/>
          </w:rPr>
          <w:t>(一)、人力资源规划</w:t>
        </w:r>
        <w:r>
          <w:tab/>
        </w:r>
        <w:r>
          <w:fldChar w:fldCharType="begin"/>
        </w:r>
        <w:r>
          <w:instrText xml:space="preserve"> PAGEREF _Toc23050 \h </w:instrText>
        </w:r>
        <w:r>
          <w:fldChar w:fldCharType="separate"/>
        </w:r>
        <w:r>
          <w:t>61</w:t>
        </w:r>
        <w:r>
          <w:fldChar w:fldCharType="end"/>
        </w:r>
      </w:hyperlink>
    </w:p>
    <w:p>
      <w:pPr>
        <w:pStyle w:val="TOC2"/>
        <w:tabs>
          <w:tab w:val="right" w:leader="dot" w:pos="8306"/>
        </w:tabs>
      </w:pPr>
      <w:hyperlink w:anchor="_Toc30863" w:history="1">
        <w:r>
          <w:rPr>
            <w:rFonts w:ascii="仿宋" w:eastAsia="仿宋" w:hAnsi="仿宋" w:cs="仿宋" w:hint="eastAsia"/>
            <w:lang w:eastAsia="zh-CN"/>
          </w:rPr>
          <w:t>(二)、人力资源开发与培训</w:t>
        </w:r>
        <w:r>
          <w:tab/>
        </w:r>
        <w:r>
          <w:fldChar w:fldCharType="begin"/>
        </w:r>
        <w:r>
          <w:instrText xml:space="preserve"> PAGEREF _Toc30863 \h </w:instrText>
        </w:r>
        <w:r>
          <w:fldChar w:fldCharType="separate"/>
        </w:r>
        <w:r>
          <w:t>63</w:t>
        </w:r>
        <w:r>
          <w:fldChar w:fldCharType="end"/>
        </w:r>
      </w:hyperlink>
    </w:p>
    <w:p>
      <w:pPr>
        <w:pStyle w:val="TOC1"/>
        <w:tabs>
          <w:tab w:val="right" w:leader="dot" w:pos="8306"/>
        </w:tabs>
      </w:pPr>
      <w:hyperlink w:anchor="_Toc7364" w:history="1">
        <w:r>
          <w:rPr>
            <w:rFonts w:ascii="仿宋" w:eastAsia="仿宋" w:hAnsi="仿宋" w:cs="仿宋" w:hint="eastAsia"/>
            <w:lang w:eastAsia="zh-CN"/>
          </w:rPr>
          <w:t>十五、质量管理与控制</w:t>
        </w:r>
        <w:r>
          <w:tab/>
        </w:r>
        <w:r>
          <w:fldChar w:fldCharType="begin"/>
        </w:r>
        <w:r>
          <w:instrText xml:space="preserve"> PAGEREF _Toc7364 \h </w:instrText>
        </w:r>
        <w:r>
          <w:fldChar w:fldCharType="separate"/>
        </w:r>
        <w:r>
          <w:t>66</w:t>
        </w:r>
        <w:r>
          <w:fldChar w:fldCharType="end"/>
        </w:r>
      </w:hyperlink>
    </w:p>
    <w:p>
      <w:pPr>
        <w:pStyle w:val="TOC2"/>
        <w:tabs>
          <w:tab w:val="right" w:leader="dot" w:pos="8306"/>
        </w:tabs>
      </w:pPr>
      <w:hyperlink w:anchor="_Toc27975" w:history="1">
        <w:r>
          <w:rPr>
            <w:rFonts w:ascii="仿宋" w:eastAsia="仿宋" w:hAnsi="仿宋" w:cs="仿宋" w:hint="eastAsia"/>
            <w:lang w:eastAsia="zh-CN"/>
          </w:rPr>
          <w:t>(一)、质量管理体系建设</w:t>
        </w:r>
        <w:r>
          <w:tab/>
        </w:r>
        <w:r>
          <w:fldChar w:fldCharType="begin"/>
        </w:r>
        <w:r>
          <w:instrText xml:space="preserve"> PAGEREF _Toc27975 \h </w:instrText>
        </w:r>
        <w:r>
          <w:fldChar w:fldCharType="separate"/>
        </w:r>
        <w:r>
          <w:t>66</w:t>
        </w:r>
        <w:r>
          <w:fldChar w:fldCharType="end"/>
        </w:r>
      </w:hyperlink>
    </w:p>
    <w:p>
      <w:pPr>
        <w:pStyle w:val="TOC2"/>
        <w:tabs>
          <w:tab w:val="right" w:leader="dot" w:pos="8306"/>
        </w:tabs>
      </w:pPr>
      <w:hyperlink w:anchor="_Toc20229" w:history="1">
        <w:r>
          <w:rPr>
            <w:rFonts w:ascii="仿宋" w:eastAsia="仿宋" w:hAnsi="仿宋" w:cs="仿宋" w:hint="eastAsia"/>
            <w:lang w:eastAsia="zh-CN"/>
          </w:rPr>
          <w:t>(二)、质量控制措施</w:t>
        </w:r>
        <w:r>
          <w:tab/>
        </w:r>
        <w:r>
          <w:fldChar w:fldCharType="begin"/>
        </w:r>
        <w:r>
          <w:instrText xml:space="preserve"> PAGEREF _Toc20229 \h </w:instrText>
        </w:r>
        <w:r>
          <w:fldChar w:fldCharType="separate"/>
        </w:r>
        <w:r>
          <w:t>67</w:t>
        </w:r>
        <w:r>
          <w:fldChar w:fldCharType="end"/>
        </w:r>
      </w:hyperlink>
    </w:p>
    <w:p>
      <w:pPr>
        <w:pStyle w:val="TOC1"/>
        <w:tabs>
          <w:tab w:val="right" w:leader="dot" w:pos="8306"/>
        </w:tabs>
      </w:pPr>
      <w:hyperlink w:anchor="_Toc20455" w:history="1">
        <w:r>
          <w:rPr>
            <w:rFonts w:ascii="仿宋" w:eastAsia="仿宋" w:hAnsi="仿宋" w:cs="仿宋" w:hint="eastAsia"/>
            <w:lang w:eastAsia="zh-CN"/>
          </w:rPr>
          <w:t>十六、产业协同与集群发展</w:t>
        </w:r>
        <w:r>
          <w:tab/>
        </w:r>
        <w:r>
          <w:fldChar w:fldCharType="begin"/>
        </w:r>
        <w:r>
          <w:instrText xml:space="preserve"> PAGEREF _Toc20455 \h </w:instrText>
        </w:r>
        <w:r>
          <w:fldChar w:fldCharType="separate"/>
        </w:r>
        <w:r>
          <w:t>68</w:t>
        </w:r>
        <w:r>
          <w:fldChar w:fldCharType="end"/>
        </w:r>
      </w:hyperlink>
    </w:p>
    <w:p>
      <w:pPr>
        <w:pStyle w:val="TOC2"/>
        <w:tabs>
          <w:tab w:val="right" w:leader="dot" w:pos="8306"/>
        </w:tabs>
      </w:pPr>
      <w:hyperlink w:anchor="_Toc15137" w:history="1">
        <w:r>
          <w:rPr>
            <w:rFonts w:ascii="仿宋" w:eastAsia="仿宋" w:hAnsi="仿宋" w:cs="仿宋" w:hint="eastAsia"/>
            <w:lang w:eastAsia="zh-CN"/>
          </w:rPr>
          <w:t>(一)、产业协同机制建设</w:t>
        </w:r>
        <w:r>
          <w:tab/>
        </w:r>
        <w:r>
          <w:fldChar w:fldCharType="begin"/>
        </w:r>
        <w:r>
          <w:instrText xml:space="preserve"> PAGEREF _Toc15137 \h </w:instrText>
        </w:r>
        <w:r>
          <w:fldChar w:fldCharType="separate"/>
        </w:r>
        <w:r>
          <w:t>68</w:t>
        </w:r>
        <w:r>
          <w:fldChar w:fldCharType="end"/>
        </w:r>
      </w:hyperlink>
    </w:p>
    <w:p>
      <w:pPr>
        <w:pStyle w:val="TOC2"/>
        <w:tabs>
          <w:tab w:val="right" w:leader="dot" w:pos="8306"/>
        </w:tabs>
      </w:pPr>
      <w:hyperlink w:anchor="_Toc20288" w:history="1">
        <w:r>
          <w:rPr>
            <w:rFonts w:ascii="仿宋" w:eastAsia="仿宋" w:hAnsi="仿宋" w:cs="仿宋" w:hint="eastAsia"/>
            <w:lang w:eastAsia="zh-CN"/>
          </w:rPr>
          <w:t>(二)、产业集群培育与发展</w:t>
        </w:r>
        <w:r>
          <w:tab/>
        </w:r>
        <w:r>
          <w:fldChar w:fldCharType="begin"/>
        </w:r>
        <w:r>
          <w:instrText xml:space="preserve"> PAGEREF _Toc20288 \h </w:instrText>
        </w:r>
        <w:r>
          <w:fldChar w:fldCharType="separate"/>
        </w:r>
        <w:r>
          <w:t>69</w:t>
        </w:r>
        <w:r>
          <w:fldChar w:fldCharType="end"/>
        </w:r>
      </w:hyperlink>
    </w:p>
    <w:p>
      <w:pPr>
        <w:pStyle w:val="TOC1"/>
        <w:tabs>
          <w:tab w:val="right" w:leader="dot" w:pos="8306"/>
        </w:tabs>
      </w:pPr>
      <w:hyperlink w:anchor="_Toc29485" w:history="1">
        <w:r>
          <w:rPr>
            <w:rFonts w:ascii="仿宋" w:eastAsia="仿宋" w:hAnsi="仿宋" w:cs="仿宋" w:hint="eastAsia"/>
            <w:lang w:eastAsia="zh-CN"/>
          </w:rPr>
          <w:t>十七、成果转化与推广应用</w:t>
        </w:r>
        <w:r>
          <w:tab/>
        </w:r>
        <w:r>
          <w:fldChar w:fldCharType="begin"/>
        </w:r>
        <w:r>
          <w:instrText xml:space="preserve"> PAGEREF _Toc29485 \h </w:instrText>
        </w:r>
        <w:r>
          <w:fldChar w:fldCharType="separate"/>
        </w:r>
        <w:r>
          <w:t>70</w:t>
        </w:r>
        <w:r>
          <w:fldChar w:fldCharType="end"/>
        </w:r>
      </w:hyperlink>
    </w:p>
    <w:p>
      <w:pPr>
        <w:pStyle w:val="TOC2"/>
        <w:tabs>
          <w:tab w:val="right" w:leader="dot" w:pos="8306"/>
        </w:tabs>
      </w:pPr>
      <w:hyperlink w:anchor="_Toc377" w:history="1">
        <w:r>
          <w:rPr>
            <w:rFonts w:ascii="仿宋" w:eastAsia="仿宋" w:hAnsi="仿宋" w:cs="仿宋" w:hint="eastAsia"/>
            <w:lang w:eastAsia="zh-CN"/>
          </w:rPr>
          <w:t>(一)、成果转化策略制定</w:t>
        </w:r>
        <w:r>
          <w:tab/>
        </w:r>
        <w:r>
          <w:fldChar w:fldCharType="begin"/>
        </w:r>
        <w:r>
          <w:instrText xml:space="preserve"> PAGEREF _Toc377 \h </w:instrText>
        </w:r>
        <w:r>
          <w:fldChar w:fldCharType="separate"/>
        </w:r>
        <w:r>
          <w:t>70</w:t>
        </w:r>
        <w:r>
          <w:fldChar w:fldCharType="end"/>
        </w:r>
      </w:hyperlink>
    </w:p>
    <w:p>
      <w:pPr>
        <w:pStyle w:val="TOC2"/>
        <w:tabs>
          <w:tab w:val="right" w:leader="dot" w:pos="8306"/>
        </w:tabs>
      </w:pPr>
      <w:hyperlink w:anchor="_Toc22413" w:history="1">
        <w:r>
          <w:rPr>
            <w:rFonts w:ascii="仿宋" w:eastAsia="仿宋" w:hAnsi="仿宋" w:cs="仿宋" w:hint="eastAsia"/>
            <w:lang w:eastAsia="zh-CN"/>
          </w:rPr>
          <w:t>(二)、成果推广应用方案</w:t>
        </w:r>
        <w:r>
          <w:tab/>
        </w:r>
        <w:r>
          <w:fldChar w:fldCharType="begin"/>
        </w:r>
        <w:r>
          <w:instrText xml:space="preserve"> PAGEREF _Toc22413 \h </w:instrText>
        </w:r>
        <w:r>
          <w:fldChar w:fldCharType="separate"/>
        </w:r>
        <w:r>
          <w:t>72</w:t>
        </w:r>
        <w:r>
          <w:fldChar w:fldCharType="end"/>
        </w:r>
      </w:hyperlink>
    </w:p>
    <w:p>
      <w:pPr>
        <w:pStyle w:val="TOC1"/>
        <w:tabs>
          <w:tab w:val="right" w:leader="dot" w:pos="8306"/>
        </w:tabs>
      </w:pPr>
      <w:hyperlink w:anchor="_Toc17621" w:history="1">
        <w:r>
          <w:rPr>
            <w:rFonts w:ascii="仿宋" w:eastAsia="仿宋" w:hAnsi="仿宋" w:cs="仿宋" w:hint="eastAsia"/>
            <w:lang w:eastAsia="zh-CN"/>
          </w:rPr>
          <w:t>十八、设施与设备管理</w:t>
        </w:r>
        <w:r>
          <w:tab/>
        </w:r>
        <w:r>
          <w:fldChar w:fldCharType="begin"/>
        </w:r>
        <w:r>
          <w:instrText xml:space="preserve"> PAGEREF _Toc17621 \h </w:instrText>
        </w:r>
        <w:r>
          <w:fldChar w:fldCharType="separate"/>
        </w:r>
        <w:r>
          <w:t>73</w:t>
        </w:r>
        <w:r>
          <w:fldChar w:fldCharType="end"/>
        </w:r>
      </w:hyperlink>
    </w:p>
    <w:p>
      <w:pPr>
        <w:pStyle w:val="TOC2"/>
        <w:tabs>
          <w:tab w:val="right" w:leader="dot" w:pos="8306"/>
        </w:tabs>
      </w:pPr>
      <w:hyperlink w:anchor="_Toc5924" w:history="1">
        <w:r>
          <w:rPr>
            <w:rFonts w:ascii="仿宋" w:eastAsia="仿宋" w:hAnsi="仿宋" w:cs="仿宋" w:hint="eastAsia"/>
            <w:lang w:eastAsia="zh-CN"/>
          </w:rPr>
          <w:t>(一)、设施规划与配置</w:t>
        </w:r>
        <w:r>
          <w:tab/>
        </w:r>
        <w:r>
          <w:fldChar w:fldCharType="begin"/>
        </w:r>
        <w:r>
          <w:instrText xml:space="preserve"> PAGEREF _Toc5924 \h </w:instrText>
        </w:r>
        <w:r>
          <w:fldChar w:fldCharType="separate"/>
        </w:r>
        <w:r>
          <w:t>73</w:t>
        </w:r>
        <w:r>
          <w:fldChar w:fldCharType="end"/>
        </w:r>
      </w:hyperlink>
    </w:p>
    <w:p>
      <w:pPr>
        <w:pStyle w:val="TOC2"/>
        <w:tabs>
          <w:tab w:val="right" w:leader="dot" w:pos="8306"/>
        </w:tabs>
      </w:pPr>
      <w:hyperlink w:anchor="_Toc22445" w:history="1">
        <w:r>
          <w:rPr>
            <w:rFonts w:ascii="仿宋" w:eastAsia="仿宋" w:hAnsi="仿宋" w:cs="仿宋" w:hint="eastAsia"/>
            <w:lang w:eastAsia="zh-CN"/>
          </w:rPr>
          <w:t>(二)、设备采购与维护管理</w:t>
        </w:r>
        <w:r>
          <w:tab/>
        </w:r>
        <w:r>
          <w:fldChar w:fldCharType="begin"/>
        </w:r>
        <w:r>
          <w:instrText xml:space="preserve"> PAGEREF _Toc22445 \h </w:instrText>
        </w:r>
        <w:r>
          <w:fldChar w:fldCharType="separate"/>
        </w:r>
        <w:r>
          <w:t>74</w:t>
        </w:r>
        <w:r>
          <w:fldChar w:fldCharType="end"/>
        </w:r>
      </w:hyperlink>
    </w:p>
    <w:p>
      <w:pPr>
        <w:pStyle w:val="TOC2"/>
        <w:tabs>
          <w:tab w:val="right" w:leader="dot" w:pos="8306"/>
        </w:tabs>
      </w:pPr>
      <w:hyperlink w:anchor="_Toc7649" w:history="1">
        <w:r>
          <w:rPr>
            <w:rFonts w:ascii="仿宋" w:eastAsia="仿宋" w:hAnsi="仿宋" w:cs="仿宋" w:hint="eastAsia"/>
            <w:lang w:eastAsia="zh-CN"/>
          </w:rPr>
          <w:t>(三)、设施设备升级策略</w:t>
        </w:r>
        <w:r>
          <w:tab/>
        </w:r>
        <w:r>
          <w:fldChar w:fldCharType="begin"/>
        </w:r>
        <w:r>
          <w:instrText xml:space="preserve"> PAGEREF _Toc7649 \h </w:instrText>
        </w:r>
        <w:r>
          <w:fldChar w:fldCharType="separate"/>
        </w:r>
        <w:r>
          <w:t>74</w:t>
        </w:r>
        <w:r>
          <w:fldChar w:fldCharType="end"/>
        </w:r>
      </w:hyperlink>
    </w:p>
    <w:p>
      <w:pPr>
        <w:pStyle w:val="TOC1"/>
        <w:tabs>
          <w:tab w:val="right" w:leader="dot" w:pos="8306"/>
        </w:tabs>
      </w:pPr>
      <w:hyperlink w:anchor="_Toc26955" w:history="1">
        <w:r>
          <w:rPr>
            <w:rFonts w:ascii="仿宋" w:eastAsia="仿宋" w:hAnsi="仿宋" w:cs="仿宋" w:hint="eastAsia"/>
            <w:lang w:eastAsia="zh-CN"/>
          </w:rPr>
          <w:t>十九、法律法规与政策遵循</w:t>
        </w:r>
        <w:r>
          <w:tab/>
        </w:r>
        <w:r>
          <w:fldChar w:fldCharType="begin"/>
        </w:r>
        <w:r>
          <w:instrText xml:space="preserve"> PAGEREF _Toc26955 \h </w:instrText>
        </w:r>
        <w:r>
          <w:fldChar w:fldCharType="separate"/>
        </w:r>
        <w:r>
          <w:t>75</w:t>
        </w:r>
        <w:r>
          <w:fldChar w:fldCharType="end"/>
        </w:r>
      </w:hyperlink>
    </w:p>
    <w:p>
      <w:pPr>
        <w:pStyle w:val="TOC2"/>
        <w:tabs>
          <w:tab w:val="right" w:leader="dot" w:pos="8306"/>
        </w:tabs>
      </w:pPr>
      <w:hyperlink w:anchor="_Toc19633" w:history="1">
        <w:r>
          <w:rPr>
            <w:rFonts w:ascii="仿宋" w:eastAsia="仿宋" w:hAnsi="仿宋" w:cs="仿宋" w:hint="eastAsia"/>
            <w:lang w:eastAsia="zh-CN"/>
          </w:rPr>
          <w:t>(一)、法律法规遵守</w:t>
        </w:r>
        <w:r>
          <w:tab/>
        </w:r>
        <w:r>
          <w:fldChar w:fldCharType="begin"/>
        </w:r>
        <w:r>
          <w:instrText xml:space="preserve"> PAGEREF _Toc19633 \h </w:instrText>
        </w:r>
        <w:r>
          <w:fldChar w:fldCharType="separate"/>
        </w:r>
        <w:r>
          <w:t>75</w:t>
        </w:r>
        <w:r>
          <w:fldChar w:fldCharType="end"/>
        </w:r>
      </w:hyperlink>
    </w:p>
    <w:p>
      <w:pPr>
        <w:pStyle w:val="TOC2"/>
        <w:tabs>
          <w:tab w:val="right" w:leader="dot" w:pos="8306"/>
        </w:tabs>
      </w:pPr>
      <w:hyperlink w:anchor="_Toc12931" w:history="1">
        <w:r>
          <w:rPr>
            <w:rFonts w:ascii="仿宋" w:eastAsia="仿宋" w:hAnsi="仿宋" w:cs="仿宋" w:hint="eastAsia"/>
            <w:lang w:eastAsia="zh-CN"/>
          </w:rPr>
          <w:t>(二)、政策导向与利用</w:t>
        </w:r>
        <w:r>
          <w:tab/>
        </w:r>
        <w:r>
          <w:fldChar w:fldCharType="begin"/>
        </w:r>
        <w:r>
          <w:instrText xml:space="preserve"> PAGEREF _Toc12931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0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712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直接收益：假设磁带车项目的产品或服务年销售收入为XX万元。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45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若磁带车项目成功推广新型环保产品，比如采用可回收材料的包装，可能会激发消费者对可持续产品的需求。这种需求的增长可能迫使整个行业转向更环保的产品设计和生产方法。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65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32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磁带车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磁带车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磁带车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34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8640"/>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磁带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带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带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2768"/>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在全球经济快速发展和科技日新月异的今天，市场对创新技术和环保解决方案的需求日益增长。磁带车项目恰好聚焦于这一趋势，提供涵盖人工智能、大数据分析和可持续能源等领域的高效、先进产品和服务。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磁带车项目在其专注的领域内，特别是在人工智能和数据科学方面，有望推动显著的技术革新。项目的研发活动不仅有望孕育出改变行业运作方式的新技术，还可能在长远中影响整个技术生态系统。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磁带车项目还致力于提升当地居民的技能和就业能力，通过与当地教育机构合作提供培训和教育机会，从而提高社区整体的生活水平和社会福祉。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https://d.book118.com/895323314044011112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E4BAE"/>
    <w:rsid w:val="51CE4B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532331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2024-02-14T15:31:00Z</dcterms:created>
  <dcterms:modified xsi:type="dcterms:W3CDTF">2024-02-14T15:32:06Z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C7B38C131A4D41B997FDFA58ACEAFEFD_11</vt:lpwstr>
  </property>
  <property fmtid="{D5CDD505-2E9C-101B-9397-08002B2CF9AE}" pid="3" name="KSOProductBuildVer">
    <vt:lpwstr>2052-12.1.0.16250</vt:lpwstr>
  </property>
</Properties>
</file>