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悬挂式离子风机项目规划设计蓝图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93" w:history="1">
        <w:r>
          <w:rPr>
            <w:rFonts w:ascii="仿宋" w:eastAsia="仿宋" w:hAnsi="仿宋" w:cs="仿宋" w:hint="eastAsia"/>
            <w:lang w:eastAsia="zh-CN"/>
          </w:rPr>
          <w:t>概论</w:t>
        </w:r>
        <w:r>
          <w:tab/>
        </w:r>
        <w:r>
          <w:fldChar w:fldCharType="begin"/>
        </w:r>
        <w:r>
          <w:instrText xml:space="preserve"> PAGEREF _Toc11593 \h </w:instrText>
        </w:r>
        <w:r>
          <w:fldChar w:fldCharType="separate"/>
        </w:r>
        <w:r>
          <w:t>3</w:t>
        </w:r>
        <w:r>
          <w:fldChar w:fldCharType="end"/>
        </w:r>
      </w:hyperlink>
    </w:p>
    <w:p>
      <w:pPr>
        <w:pStyle w:val="TOC1"/>
        <w:tabs>
          <w:tab w:val="right" w:leader="dot" w:pos="8306"/>
        </w:tabs>
      </w:pPr>
      <w:hyperlink w:anchor="_Toc14817" w:history="1">
        <w:r>
          <w:rPr>
            <w:rFonts w:ascii="仿宋" w:eastAsia="仿宋" w:hAnsi="仿宋" w:cs="仿宋" w:hint="eastAsia"/>
            <w:lang w:eastAsia="zh-CN"/>
          </w:rPr>
          <w:t>一、悬挂式离子风机项目建设背景及必要性分析</w:t>
        </w:r>
        <w:r>
          <w:tab/>
        </w:r>
        <w:r>
          <w:fldChar w:fldCharType="begin"/>
        </w:r>
        <w:r>
          <w:instrText xml:space="preserve"> PAGEREF _Toc14817 \h </w:instrText>
        </w:r>
        <w:r>
          <w:fldChar w:fldCharType="separate"/>
        </w:r>
        <w:r>
          <w:t>3</w:t>
        </w:r>
        <w:r>
          <w:fldChar w:fldCharType="end"/>
        </w:r>
      </w:hyperlink>
    </w:p>
    <w:p>
      <w:pPr>
        <w:pStyle w:val="TOC2"/>
        <w:tabs>
          <w:tab w:val="right" w:leader="dot" w:pos="8306"/>
        </w:tabs>
      </w:pPr>
      <w:hyperlink w:anchor="_Toc22495" w:history="1">
        <w:r>
          <w:rPr>
            <w:rFonts w:ascii="仿宋" w:eastAsia="仿宋" w:hAnsi="仿宋" w:cs="仿宋" w:hint="eastAsia"/>
            <w:lang w:eastAsia="zh-CN"/>
          </w:rPr>
          <w:t>(一)、悬挂式离子风机项目背景分析</w:t>
        </w:r>
        <w:r>
          <w:tab/>
        </w:r>
        <w:r>
          <w:fldChar w:fldCharType="begin"/>
        </w:r>
        <w:r>
          <w:instrText xml:space="preserve"> PAGEREF _Toc22495 \h </w:instrText>
        </w:r>
        <w:r>
          <w:fldChar w:fldCharType="separate"/>
        </w:r>
        <w:r>
          <w:t>3</w:t>
        </w:r>
        <w:r>
          <w:fldChar w:fldCharType="end"/>
        </w:r>
      </w:hyperlink>
    </w:p>
    <w:p>
      <w:pPr>
        <w:pStyle w:val="TOC2"/>
        <w:tabs>
          <w:tab w:val="right" w:leader="dot" w:pos="8306"/>
        </w:tabs>
      </w:pPr>
      <w:hyperlink w:anchor="_Toc11773" w:history="1">
        <w:r>
          <w:rPr>
            <w:rFonts w:ascii="仿宋" w:eastAsia="仿宋" w:hAnsi="仿宋" w:cs="仿宋" w:hint="eastAsia"/>
            <w:lang w:eastAsia="zh-CN"/>
          </w:rPr>
          <w:t>(二)、悬挂式离子风机项目建设必要性分析</w:t>
        </w:r>
        <w:r>
          <w:tab/>
        </w:r>
        <w:r>
          <w:fldChar w:fldCharType="begin"/>
        </w:r>
        <w:r>
          <w:instrText xml:space="preserve"> PAGEREF _Toc11773 \h </w:instrText>
        </w:r>
        <w:r>
          <w:fldChar w:fldCharType="separate"/>
        </w:r>
        <w:r>
          <w:t>5</w:t>
        </w:r>
        <w:r>
          <w:fldChar w:fldCharType="end"/>
        </w:r>
      </w:hyperlink>
    </w:p>
    <w:p>
      <w:pPr>
        <w:pStyle w:val="TOC1"/>
        <w:tabs>
          <w:tab w:val="right" w:leader="dot" w:pos="8306"/>
        </w:tabs>
      </w:pPr>
      <w:hyperlink w:anchor="_Toc26893" w:history="1">
        <w:r>
          <w:rPr>
            <w:rFonts w:ascii="仿宋" w:eastAsia="仿宋" w:hAnsi="仿宋" w:cs="仿宋" w:hint="eastAsia"/>
            <w:lang w:eastAsia="zh-CN"/>
          </w:rPr>
          <w:t>二、悬挂式离子风机项目概论</w:t>
        </w:r>
        <w:r>
          <w:tab/>
        </w:r>
        <w:r>
          <w:fldChar w:fldCharType="begin"/>
        </w:r>
        <w:r>
          <w:instrText xml:space="preserve"> PAGEREF _Toc26893 \h </w:instrText>
        </w:r>
        <w:r>
          <w:fldChar w:fldCharType="separate"/>
        </w:r>
        <w:r>
          <w:t>6</w:t>
        </w:r>
        <w:r>
          <w:fldChar w:fldCharType="end"/>
        </w:r>
      </w:hyperlink>
    </w:p>
    <w:p>
      <w:pPr>
        <w:pStyle w:val="TOC2"/>
        <w:tabs>
          <w:tab w:val="right" w:leader="dot" w:pos="8306"/>
        </w:tabs>
      </w:pPr>
      <w:hyperlink w:anchor="_Toc22164" w:history="1">
        <w:r>
          <w:rPr>
            <w:rFonts w:ascii="仿宋" w:eastAsia="仿宋" w:hAnsi="仿宋" w:cs="仿宋" w:hint="eastAsia"/>
            <w:lang w:eastAsia="zh-CN"/>
          </w:rPr>
          <w:t>(一)、悬挂式离子风机项目概况</w:t>
        </w:r>
        <w:r>
          <w:tab/>
        </w:r>
        <w:r>
          <w:fldChar w:fldCharType="begin"/>
        </w:r>
        <w:r>
          <w:instrText xml:space="preserve"> PAGEREF _Toc22164 \h </w:instrText>
        </w:r>
        <w:r>
          <w:fldChar w:fldCharType="separate"/>
        </w:r>
        <w:r>
          <w:t>6</w:t>
        </w:r>
        <w:r>
          <w:fldChar w:fldCharType="end"/>
        </w:r>
      </w:hyperlink>
    </w:p>
    <w:p>
      <w:pPr>
        <w:pStyle w:val="TOC2"/>
        <w:tabs>
          <w:tab w:val="right" w:leader="dot" w:pos="8306"/>
        </w:tabs>
      </w:pPr>
      <w:hyperlink w:anchor="_Toc27918" w:history="1">
        <w:r>
          <w:rPr>
            <w:rFonts w:ascii="仿宋" w:eastAsia="仿宋" w:hAnsi="仿宋" w:cs="仿宋" w:hint="eastAsia"/>
            <w:lang w:eastAsia="zh-CN"/>
          </w:rPr>
          <w:t>(二)、悬挂式离子风机项目目标</w:t>
        </w:r>
        <w:r>
          <w:tab/>
        </w:r>
        <w:r>
          <w:fldChar w:fldCharType="begin"/>
        </w:r>
        <w:r>
          <w:instrText xml:space="preserve"> PAGEREF _Toc27918 \h </w:instrText>
        </w:r>
        <w:r>
          <w:fldChar w:fldCharType="separate"/>
        </w:r>
        <w:r>
          <w:t>8</w:t>
        </w:r>
        <w:r>
          <w:fldChar w:fldCharType="end"/>
        </w:r>
      </w:hyperlink>
    </w:p>
    <w:p>
      <w:pPr>
        <w:pStyle w:val="TOC2"/>
        <w:tabs>
          <w:tab w:val="right" w:leader="dot" w:pos="8306"/>
        </w:tabs>
      </w:pPr>
      <w:hyperlink w:anchor="_Toc6876" w:history="1">
        <w:r>
          <w:rPr>
            <w:rFonts w:ascii="仿宋" w:eastAsia="仿宋" w:hAnsi="仿宋" w:cs="仿宋" w:hint="eastAsia"/>
            <w:lang w:eastAsia="zh-CN"/>
          </w:rPr>
          <w:t>(三)、悬挂式离子风机项目提出的理由</w:t>
        </w:r>
        <w:r>
          <w:tab/>
        </w:r>
        <w:r>
          <w:fldChar w:fldCharType="begin"/>
        </w:r>
        <w:r>
          <w:instrText xml:space="preserve"> PAGEREF _Toc6876 \h </w:instrText>
        </w:r>
        <w:r>
          <w:fldChar w:fldCharType="separate"/>
        </w:r>
        <w:r>
          <w:t>9</w:t>
        </w:r>
        <w:r>
          <w:fldChar w:fldCharType="end"/>
        </w:r>
      </w:hyperlink>
    </w:p>
    <w:p>
      <w:pPr>
        <w:pStyle w:val="TOC2"/>
        <w:tabs>
          <w:tab w:val="right" w:leader="dot" w:pos="8306"/>
        </w:tabs>
      </w:pPr>
      <w:hyperlink w:anchor="_Toc21098" w:history="1">
        <w:r>
          <w:rPr>
            <w:rFonts w:ascii="仿宋" w:eastAsia="仿宋" w:hAnsi="仿宋" w:cs="仿宋" w:hint="eastAsia"/>
            <w:lang w:eastAsia="zh-CN"/>
          </w:rPr>
          <w:t>(四)、悬挂式离子风机项目意义</w:t>
        </w:r>
        <w:r>
          <w:tab/>
        </w:r>
        <w:r>
          <w:fldChar w:fldCharType="begin"/>
        </w:r>
        <w:r>
          <w:instrText xml:space="preserve"> PAGEREF _Toc21098 \h </w:instrText>
        </w:r>
        <w:r>
          <w:fldChar w:fldCharType="separate"/>
        </w:r>
        <w:r>
          <w:t>11</w:t>
        </w:r>
        <w:r>
          <w:fldChar w:fldCharType="end"/>
        </w:r>
      </w:hyperlink>
    </w:p>
    <w:p>
      <w:pPr>
        <w:pStyle w:val="TOC2"/>
        <w:tabs>
          <w:tab w:val="right" w:leader="dot" w:pos="8306"/>
        </w:tabs>
      </w:pPr>
      <w:hyperlink w:anchor="_Toc27338" w:history="1">
        <w:r>
          <w:rPr>
            <w:rFonts w:ascii="仿宋" w:eastAsia="仿宋" w:hAnsi="仿宋" w:cs="仿宋" w:hint="eastAsia"/>
            <w:lang w:eastAsia="zh-CN"/>
          </w:rPr>
          <w:t>(五)、悬挂式离子风机项目背景</w:t>
        </w:r>
        <w:r>
          <w:tab/>
        </w:r>
        <w:r>
          <w:fldChar w:fldCharType="begin"/>
        </w:r>
        <w:r>
          <w:instrText xml:space="preserve"> PAGEREF _Toc27338 \h </w:instrText>
        </w:r>
        <w:r>
          <w:fldChar w:fldCharType="separate"/>
        </w:r>
        <w:r>
          <w:t>12</w:t>
        </w:r>
        <w:r>
          <w:fldChar w:fldCharType="end"/>
        </w:r>
      </w:hyperlink>
    </w:p>
    <w:p>
      <w:pPr>
        <w:pStyle w:val="TOC1"/>
        <w:tabs>
          <w:tab w:val="right" w:leader="dot" w:pos="8306"/>
        </w:tabs>
      </w:pPr>
      <w:hyperlink w:anchor="_Toc7872" w:history="1">
        <w:r>
          <w:rPr>
            <w:rFonts w:ascii="仿宋" w:eastAsia="仿宋" w:hAnsi="仿宋" w:cs="仿宋" w:hint="eastAsia"/>
            <w:lang w:eastAsia="zh-CN"/>
          </w:rPr>
          <w:t>三、悬挂式离子风机项目可持续发展</w:t>
        </w:r>
        <w:r>
          <w:tab/>
        </w:r>
        <w:r>
          <w:fldChar w:fldCharType="begin"/>
        </w:r>
        <w:r>
          <w:instrText xml:space="preserve"> PAGEREF _Toc7872 \h </w:instrText>
        </w:r>
        <w:r>
          <w:fldChar w:fldCharType="separate"/>
        </w:r>
        <w:r>
          <w:t>13</w:t>
        </w:r>
        <w:r>
          <w:fldChar w:fldCharType="end"/>
        </w:r>
      </w:hyperlink>
    </w:p>
    <w:p>
      <w:pPr>
        <w:pStyle w:val="TOC2"/>
        <w:tabs>
          <w:tab w:val="right" w:leader="dot" w:pos="8306"/>
        </w:tabs>
      </w:pPr>
      <w:hyperlink w:anchor="_Toc7436" w:history="1">
        <w:r>
          <w:rPr>
            <w:rFonts w:ascii="仿宋" w:eastAsia="仿宋" w:hAnsi="仿宋" w:cs="仿宋" w:hint="eastAsia"/>
            <w:lang w:eastAsia="zh-CN"/>
          </w:rPr>
          <w:t>(一)、可持续战略与实践</w:t>
        </w:r>
        <w:r>
          <w:tab/>
        </w:r>
        <w:r>
          <w:fldChar w:fldCharType="begin"/>
        </w:r>
        <w:r>
          <w:instrText xml:space="preserve"> PAGEREF _Toc7436 \h </w:instrText>
        </w:r>
        <w:r>
          <w:fldChar w:fldCharType="separate"/>
        </w:r>
        <w:r>
          <w:t>13</w:t>
        </w:r>
        <w:r>
          <w:fldChar w:fldCharType="end"/>
        </w:r>
      </w:hyperlink>
    </w:p>
    <w:p>
      <w:pPr>
        <w:pStyle w:val="TOC2"/>
        <w:tabs>
          <w:tab w:val="right" w:leader="dot" w:pos="8306"/>
        </w:tabs>
      </w:pPr>
      <w:hyperlink w:anchor="_Toc24396" w:history="1">
        <w:r>
          <w:rPr>
            <w:rFonts w:ascii="仿宋" w:eastAsia="仿宋" w:hAnsi="仿宋" w:cs="仿宋" w:hint="eastAsia"/>
            <w:lang w:eastAsia="zh-CN"/>
          </w:rPr>
          <w:t>(二)、环保与社会责任</w:t>
        </w:r>
        <w:r>
          <w:tab/>
        </w:r>
        <w:r>
          <w:fldChar w:fldCharType="begin"/>
        </w:r>
        <w:r>
          <w:instrText xml:space="preserve"> PAGEREF _Toc24396 \h </w:instrText>
        </w:r>
        <w:r>
          <w:fldChar w:fldCharType="separate"/>
        </w:r>
        <w:r>
          <w:t>14</w:t>
        </w:r>
        <w:r>
          <w:fldChar w:fldCharType="end"/>
        </w:r>
      </w:hyperlink>
    </w:p>
    <w:p>
      <w:pPr>
        <w:pStyle w:val="TOC1"/>
        <w:tabs>
          <w:tab w:val="right" w:leader="dot" w:pos="8306"/>
        </w:tabs>
      </w:pPr>
      <w:hyperlink w:anchor="_Toc32277" w:history="1">
        <w:r>
          <w:rPr>
            <w:rFonts w:ascii="仿宋" w:eastAsia="仿宋" w:hAnsi="仿宋" w:cs="仿宋" w:hint="eastAsia"/>
            <w:lang w:eastAsia="zh-CN"/>
          </w:rPr>
          <w:t>四、悬挂式离子风机项目文档管理</w:t>
        </w:r>
        <w:r>
          <w:tab/>
        </w:r>
        <w:r>
          <w:fldChar w:fldCharType="begin"/>
        </w:r>
        <w:r>
          <w:instrText xml:space="preserve"> PAGEREF _Toc32277 \h </w:instrText>
        </w:r>
        <w:r>
          <w:fldChar w:fldCharType="separate"/>
        </w:r>
        <w:r>
          <w:t>15</w:t>
        </w:r>
        <w:r>
          <w:fldChar w:fldCharType="end"/>
        </w:r>
      </w:hyperlink>
    </w:p>
    <w:p>
      <w:pPr>
        <w:pStyle w:val="TOC2"/>
        <w:tabs>
          <w:tab w:val="right" w:leader="dot" w:pos="8306"/>
        </w:tabs>
      </w:pPr>
      <w:hyperlink w:anchor="_Toc23120" w:history="1">
        <w:r>
          <w:rPr>
            <w:rFonts w:ascii="仿宋" w:eastAsia="仿宋" w:hAnsi="仿宋" w:cs="仿宋" w:hint="eastAsia"/>
            <w:lang w:eastAsia="zh-CN"/>
          </w:rPr>
          <w:t>(一)、文档编制与审查</w:t>
        </w:r>
        <w:r>
          <w:tab/>
        </w:r>
        <w:r>
          <w:fldChar w:fldCharType="begin"/>
        </w:r>
        <w:r>
          <w:instrText xml:space="preserve"> PAGEREF _Toc23120 \h </w:instrText>
        </w:r>
        <w:r>
          <w:fldChar w:fldCharType="separate"/>
        </w:r>
        <w:r>
          <w:t>15</w:t>
        </w:r>
        <w:r>
          <w:fldChar w:fldCharType="end"/>
        </w:r>
      </w:hyperlink>
    </w:p>
    <w:p>
      <w:pPr>
        <w:pStyle w:val="TOC2"/>
        <w:tabs>
          <w:tab w:val="right" w:leader="dot" w:pos="8306"/>
        </w:tabs>
      </w:pPr>
      <w:hyperlink w:anchor="_Toc8268" w:history="1">
        <w:r>
          <w:rPr>
            <w:rFonts w:ascii="仿宋" w:eastAsia="仿宋" w:hAnsi="仿宋" w:cs="仿宋" w:hint="eastAsia"/>
            <w:lang w:eastAsia="zh-CN"/>
          </w:rPr>
          <w:t>(二)、文档发布与分发</w:t>
        </w:r>
        <w:r>
          <w:tab/>
        </w:r>
        <w:r>
          <w:fldChar w:fldCharType="begin"/>
        </w:r>
        <w:r>
          <w:instrText xml:space="preserve"> PAGEREF _Toc8268 \h </w:instrText>
        </w:r>
        <w:r>
          <w:fldChar w:fldCharType="separate"/>
        </w:r>
        <w:r>
          <w:t>16</w:t>
        </w:r>
        <w:r>
          <w:fldChar w:fldCharType="end"/>
        </w:r>
      </w:hyperlink>
    </w:p>
    <w:p>
      <w:pPr>
        <w:pStyle w:val="TOC2"/>
        <w:tabs>
          <w:tab w:val="right" w:leader="dot" w:pos="8306"/>
        </w:tabs>
      </w:pPr>
      <w:hyperlink w:anchor="_Toc28930" w:history="1">
        <w:r>
          <w:rPr>
            <w:rFonts w:ascii="仿宋" w:eastAsia="仿宋" w:hAnsi="仿宋" w:cs="仿宋" w:hint="eastAsia"/>
            <w:lang w:eastAsia="zh-CN"/>
          </w:rPr>
          <w:t>(三)、文档存档与归档</w:t>
        </w:r>
        <w:r>
          <w:tab/>
        </w:r>
        <w:r>
          <w:fldChar w:fldCharType="begin"/>
        </w:r>
        <w:r>
          <w:instrText xml:space="preserve"> PAGEREF _Toc28930 \h </w:instrText>
        </w:r>
        <w:r>
          <w:fldChar w:fldCharType="separate"/>
        </w:r>
        <w:r>
          <w:t>17</w:t>
        </w:r>
        <w:r>
          <w:fldChar w:fldCharType="end"/>
        </w:r>
      </w:hyperlink>
    </w:p>
    <w:p>
      <w:pPr>
        <w:pStyle w:val="TOC1"/>
        <w:tabs>
          <w:tab w:val="right" w:leader="dot" w:pos="8306"/>
        </w:tabs>
      </w:pPr>
      <w:hyperlink w:anchor="_Toc16084" w:history="1">
        <w:r>
          <w:rPr>
            <w:rFonts w:ascii="仿宋" w:eastAsia="仿宋" w:hAnsi="仿宋" w:cs="仿宋" w:hint="eastAsia"/>
            <w:lang w:eastAsia="zh-CN"/>
          </w:rPr>
          <w:t>五、工艺说明</w:t>
        </w:r>
        <w:r>
          <w:tab/>
        </w:r>
        <w:r>
          <w:fldChar w:fldCharType="begin"/>
        </w:r>
        <w:r>
          <w:instrText xml:space="preserve"> PAGEREF _Toc16084 \h </w:instrText>
        </w:r>
        <w:r>
          <w:fldChar w:fldCharType="separate"/>
        </w:r>
        <w:r>
          <w:t>18</w:t>
        </w:r>
        <w:r>
          <w:fldChar w:fldCharType="end"/>
        </w:r>
      </w:hyperlink>
    </w:p>
    <w:p>
      <w:pPr>
        <w:pStyle w:val="TOC2"/>
        <w:tabs>
          <w:tab w:val="right" w:leader="dot" w:pos="8306"/>
        </w:tabs>
      </w:pPr>
      <w:hyperlink w:anchor="_Toc23984" w:history="1">
        <w:r>
          <w:rPr>
            <w:rFonts w:ascii="仿宋" w:eastAsia="仿宋" w:hAnsi="仿宋" w:cs="仿宋" w:hint="eastAsia"/>
            <w:lang w:eastAsia="zh-CN"/>
          </w:rPr>
          <w:t>(一)、技术管理特点</w:t>
        </w:r>
        <w:r>
          <w:tab/>
        </w:r>
        <w:r>
          <w:fldChar w:fldCharType="begin"/>
        </w:r>
        <w:r>
          <w:instrText xml:space="preserve"> PAGEREF _Toc23984 \h </w:instrText>
        </w:r>
        <w:r>
          <w:fldChar w:fldCharType="separate"/>
        </w:r>
        <w:r>
          <w:t>18</w:t>
        </w:r>
        <w:r>
          <w:fldChar w:fldCharType="end"/>
        </w:r>
      </w:hyperlink>
    </w:p>
    <w:p>
      <w:pPr>
        <w:pStyle w:val="TOC2"/>
        <w:tabs>
          <w:tab w:val="right" w:leader="dot" w:pos="8306"/>
        </w:tabs>
      </w:pPr>
      <w:hyperlink w:anchor="_Toc20371" w:history="1">
        <w:r>
          <w:rPr>
            <w:rFonts w:ascii="仿宋" w:eastAsia="仿宋" w:hAnsi="仿宋" w:cs="仿宋" w:hint="eastAsia"/>
            <w:lang w:eastAsia="zh-CN"/>
          </w:rPr>
          <w:t>(二)、悬挂式离子风机项目工艺技术设计方案</w:t>
        </w:r>
        <w:r>
          <w:tab/>
        </w:r>
        <w:r>
          <w:fldChar w:fldCharType="begin"/>
        </w:r>
        <w:r>
          <w:instrText xml:space="preserve"> PAGEREF _Toc20371 \h </w:instrText>
        </w:r>
        <w:r>
          <w:fldChar w:fldCharType="separate"/>
        </w:r>
        <w:r>
          <w:t>19</w:t>
        </w:r>
        <w:r>
          <w:fldChar w:fldCharType="end"/>
        </w:r>
      </w:hyperlink>
    </w:p>
    <w:p>
      <w:pPr>
        <w:pStyle w:val="TOC2"/>
        <w:tabs>
          <w:tab w:val="right" w:leader="dot" w:pos="8306"/>
        </w:tabs>
      </w:pPr>
      <w:hyperlink w:anchor="_Toc6198" w:history="1">
        <w:r>
          <w:rPr>
            <w:rFonts w:ascii="仿宋" w:eastAsia="仿宋" w:hAnsi="仿宋" w:cs="仿宋" w:hint="eastAsia"/>
            <w:lang w:eastAsia="zh-CN"/>
          </w:rPr>
          <w:t>(三)、设备选型方案</w:t>
        </w:r>
        <w:r>
          <w:tab/>
        </w:r>
        <w:r>
          <w:fldChar w:fldCharType="begin"/>
        </w:r>
        <w:r>
          <w:instrText xml:space="preserve"> PAGEREF _Toc6198 \h </w:instrText>
        </w:r>
        <w:r>
          <w:fldChar w:fldCharType="separate"/>
        </w:r>
        <w:r>
          <w:t>21</w:t>
        </w:r>
        <w:r>
          <w:fldChar w:fldCharType="end"/>
        </w:r>
      </w:hyperlink>
    </w:p>
    <w:p>
      <w:pPr>
        <w:pStyle w:val="TOC1"/>
        <w:tabs>
          <w:tab w:val="right" w:leader="dot" w:pos="8306"/>
        </w:tabs>
      </w:pPr>
      <w:hyperlink w:anchor="_Toc1624" w:history="1">
        <w:r>
          <w:rPr>
            <w:rFonts w:ascii="仿宋" w:eastAsia="仿宋" w:hAnsi="仿宋" w:cs="仿宋" w:hint="eastAsia"/>
            <w:lang w:eastAsia="zh-CN"/>
          </w:rPr>
          <w:t>六、产品规划分析</w:t>
        </w:r>
        <w:r>
          <w:tab/>
        </w:r>
        <w:r>
          <w:fldChar w:fldCharType="begin"/>
        </w:r>
        <w:r>
          <w:instrText xml:space="preserve"> PAGEREF _Toc1624 \h </w:instrText>
        </w:r>
        <w:r>
          <w:fldChar w:fldCharType="separate"/>
        </w:r>
        <w:r>
          <w:t>22</w:t>
        </w:r>
        <w:r>
          <w:fldChar w:fldCharType="end"/>
        </w:r>
      </w:hyperlink>
    </w:p>
    <w:p>
      <w:pPr>
        <w:pStyle w:val="TOC2"/>
        <w:tabs>
          <w:tab w:val="right" w:leader="dot" w:pos="8306"/>
        </w:tabs>
      </w:pPr>
      <w:hyperlink w:anchor="_Toc15104" w:history="1">
        <w:r>
          <w:rPr>
            <w:rFonts w:ascii="仿宋" w:eastAsia="仿宋" w:hAnsi="仿宋" w:cs="仿宋" w:hint="eastAsia"/>
            <w:lang w:eastAsia="zh-CN"/>
          </w:rPr>
          <w:t>(一)、产品规划</w:t>
        </w:r>
        <w:r>
          <w:tab/>
        </w:r>
        <w:r>
          <w:fldChar w:fldCharType="begin"/>
        </w:r>
        <w:r>
          <w:instrText xml:space="preserve"> PAGEREF _Toc15104 \h </w:instrText>
        </w:r>
        <w:r>
          <w:fldChar w:fldCharType="separate"/>
        </w:r>
        <w:r>
          <w:t>22</w:t>
        </w:r>
        <w:r>
          <w:fldChar w:fldCharType="end"/>
        </w:r>
      </w:hyperlink>
    </w:p>
    <w:p>
      <w:pPr>
        <w:pStyle w:val="TOC2"/>
        <w:tabs>
          <w:tab w:val="right" w:leader="dot" w:pos="8306"/>
        </w:tabs>
      </w:pPr>
      <w:hyperlink w:anchor="_Toc23124" w:history="1">
        <w:r>
          <w:rPr>
            <w:rFonts w:ascii="仿宋" w:eastAsia="仿宋" w:hAnsi="仿宋" w:cs="仿宋" w:hint="eastAsia"/>
            <w:lang w:eastAsia="zh-CN"/>
          </w:rPr>
          <w:t>(二)、建设规模</w:t>
        </w:r>
        <w:r>
          <w:tab/>
        </w:r>
        <w:r>
          <w:fldChar w:fldCharType="begin"/>
        </w:r>
        <w:r>
          <w:instrText xml:space="preserve"> PAGEREF _Toc23124 \h </w:instrText>
        </w:r>
        <w:r>
          <w:fldChar w:fldCharType="separate"/>
        </w:r>
        <w:r>
          <w:t>23</w:t>
        </w:r>
        <w:r>
          <w:fldChar w:fldCharType="end"/>
        </w:r>
      </w:hyperlink>
    </w:p>
    <w:p>
      <w:pPr>
        <w:pStyle w:val="TOC1"/>
        <w:tabs>
          <w:tab w:val="right" w:leader="dot" w:pos="8306"/>
        </w:tabs>
      </w:pPr>
      <w:hyperlink w:anchor="_Toc21795" w:history="1">
        <w:r>
          <w:rPr>
            <w:rFonts w:ascii="仿宋" w:eastAsia="仿宋" w:hAnsi="仿宋" w:cs="仿宋" w:hint="eastAsia"/>
            <w:lang w:eastAsia="zh-CN"/>
          </w:rPr>
          <w:t>七、悬挂式离子风机项目人力资源管理</w:t>
        </w:r>
        <w:r>
          <w:tab/>
        </w:r>
        <w:r>
          <w:fldChar w:fldCharType="begin"/>
        </w:r>
        <w:r>
          <w:instrText xml:space="preserve"> PAGEREF _Toc21795 \h </w:instrText>
        </w:r>
        <w:r>
          <w:fldChar w:fldCharType="separate"/>
        </w:r>
        <w:r>
          <w:t>24</w:t>
        </w:r>
        <w:r>
          <w:fldChar w:fldCharType="end"/>
        </w:r>
      </w:hyperlink>
    </w:p>
    <w:p>
      <w:pPr>
        <w:pStyle w:val="TOC2"/>
        <w:tabs>
          <w:tab w:val="right" w:leader="dot" w:pos="8306"/>
        </w:tabs>
      </w:pPr>
      <w:hyperlink w:anchor="_Toc26693" w:history="1">
        <w:r>
          <w:rPr>
            <w:rFonts w:ascii="仿宋" w:eastAsia="仿宋" w:hAnsi="仿宋" w:cs="仿宋" w:hint="eastAsia"/>
            <w:lang w:eastAsia="zh-CN"/>
          </w:rPr>
          <w:t>(一)、建立健全的预算管理制度</w:t>
        </w:r>
        <w:r>
          <w:tab/>
        </w:r>
        <w:r>
          <w:fldChar w:fldCharType="begin"/>
        </w:r>
        <w:r>
          <w:instrText xml:space="preserve"> PAGEREF _Toc26693 \h </w:instrText>
        </w:r>
        <w:r>
          <w:fldChar w:fldCharType="separate"/>
        </w:r>
        <w:r>
          <w:t>24</w:t>
        </w:r>
        <w:r>
          <w:fldChar w:fldCharType="end"/>
        </w:r>
      </w:hyperlink>
    </w:p>
    <w:p>
      <w:pPr>
        <w:pStyle w:val="TOC2"/>
        <w:tabs>
          <w:tab w:val="right" w:leader="dot" w:pos="8306"/>
        </w:tabs>
      </w:pPr>
      <w:hyperlink w:anchor="_Toc14943" w:history="1">
        <w:r>
          <w:rPr>
            <w:rFonts w:ascii="仿宋" w:eastAsia="仿宋" w:hAnsi="仿宋" w:cs="仿宋" w:hint="eastAsia"/>
            <w:lang w:eastAsia="zh-CN"/>
          </w:rPr>
          <w:t>(二)、加强资金流动监控</w:t>
        </w:r>
        <w:r>
          <w:tab/>
        </w:r>
        <w:r>
          <w:fldChar w:fldCharType="begin"/>
        </w:r>
        <w:r>
          <w:instrText xml:space="preserve"> PAGEREF _Toc14943 \h </w:instrText>
        </w:r>
        <w:r>
          <w:fldChar w:fldCharType="separate"/>
        </w:r>
        <w:r>
          <w:t>26</w:t>
        </w:r>
        <w:r>
          <w:fldChar w:fldCharType="end"/>
        </w:r>
      </w:hyperlink>
    </w:p>
    <w:p>
      <w:pPr>
        <w:pStyle w:val="TOC2"/>
        <w:tabs>
          <w:tab w:val="right" w:leader="dot" w:pos="8306"/>
        </w:tabs>
      </w:pPr>
      <w:hyperlink w:anchor="_Toc7936" w:history="1">
        <w:r>
          <w:rPr>
            <w:rFonts w:ascii="仿宋" w:eastAsia="仿宋" w:hAnsi="仿宋" w:cs="仿宋" w:hint="eastAsia"/>
            <w:lang w:eastAsia="zh-CN"/>
          </w:rPr>
          <w:t>(三)、制定完善的风险控制机制</w:t>
        </w:r>
        <w:r>
          <w:tab/>
        </w:r>
        <w:r>
          <w:fldChar w:fldCharType="begin"/>
        </w:r>
        <w:r>
          <w:instrText xml:space="preserve"> PAGEREF _Toc7936 \h </w:instrText>
        </w:r>
        <w:r>
          <w:fldChar w:fldCharType="separate"/>
        </w:r>
        <w:r>
          <w:t>27</w:t>
        </w:r>
        <w:r>
          <w:fldChar w:fldCharType="end"/>
        </w:r>
      </w:hyperlink>
    </w:p>
    <w:p>
      <w:pPr>
        <w:pStyle w:val="TOC2"/>
        <w:tabs>
          <w:tab w:val="right" w:leader="dot" w:pos="8306"/>
        </w:tabs>
      </w:pPr>
      <w:hyperlink w:anchor="_Toc10242" w:history="1">
        <w:r>
          <w:rPr>
            <w:rFonts w:ascii="仿宋" w:eastAsia="仿宋" w:hAnsi="仿宋" w:cs="仿宋" w:hint="eastAsia"/>
            <w:lang w:eastAsia="zh-CN"/>
          </w:rPr>
          <w:t>(四)、优化成本管理</w:t>
        </w:r>
        <w:r>
          <w:tab/>
        </w:r>
        <w:r>
          <w:fldChar w:fldCharType="begin"/>
        </w:r>
        <w:r>
          <w:instrText xml:space="preserve"> PAGEREF _Toc10242 \h </w:instrText>
        </w:r>
        <w:r>
          <w:fldChar w:fldCharType="separate"/>
        </w:r>
        <w:r>
          <w:t>28</w:t>
        </w:r>
        <w:r>
          <w:fldChar w:fldCharType="end"/>
        </w:r>
      </w:hyperlink>
    </w:p>
    <w:p>
      <w:pPr>
        <w:pStyle w:val="TOC1"/>
        <w:tabs>
          <w:tab w:val="right" w:leader="dot" w:pos="8306"/>
        </w:tabs>
      </w:pPr>
      <w:hyperlink w:anchor="_Toc20795" w:history="1">
        <w:r>
          <w:rPr>
            <w:rFonts w:ascii="仿宋" w:eastAsia="仿宋" w:hAnsi="仿宋" w:cs="仿宋" w:hint="eastAsia"/>
            <w:lang w:eastAsia="zh-CN"/>
          </w:rPr>
          <w:t>八、悬挂式离子风机项目财务管理</w:t>
        </w:r>
        <w:r>
          <w:tab/>
        </w:r>
        <w:r>
          <w:fldChar w:fldCharType="begin"/>
        </w:r>
        <w:r>
          <w:instrText xml:space="preserve"> PAGEREF _Toc20795 \h </w:instrText>
        </w:r>
        <w:r>
          <w:fldChar w:fldCharType="separate"/>
        </w:r>
        <w:r>
          <w:t>30</w:t>
        </w:r>
        <w:r>
          <w:fldChar w:fldCharType="end"/>
        </w:r>
      </w:hyperlink>
    </w:p>
    <w:p>
      <w:pPr>
        <w:pStyle w:val="TOC2"/>
        <w:tabs>
          <w:tab w:val="right" w:leader="dot" w:pos="8306"/>
        </w:tabs>
      </w:pPr>
      <w:hyperlink w:anchor="_Toc3585" w:history="1">
        <w:r>
          <w:rPr>
            <w:rFonts w:ascii="仿宋" w:eastAsia="仿宋" w:hAnsi="仿宋" w:cs="仿宋" w:hint="eastAsia"/>
            <w:lang w:eastAsia="zh-CN"/>
          </w:rPr>
          <w:t>(一)、资金需求大</w:t>
        </w:r>
        <w:r>
          <w:tab/>
        </w:r>
        <w:r>
          <w:fldChar w:fldCharType="begin"/>
        </w:r>
        <w:r>
          <w:instrText xml:space="preserve"> PAGEREF _Toc3585 \h </w:instrText>
        </w:r>
        <w:r>
          <w:fldChar w:fldCharType="separate"/>
        </w:r>
        <w:r>
          <w:t>30</w:t>
        </w:r>
        <w:r>
          <w:fldChar w:fldCharType="end"/>
        </w:r>
      </w:hyperlink>
    </w:p>
    <w:p>
      <w:pPr>
        <w:pStyle w:val="TOC2"/>
        <w:tabs>
          <w:tab w:val="right" w:leader="dot" w:pos="8306"/>
        </w:tabs>
      </w:pPr>
      <w:hyperlink w:anchor="_Toc24269" w:history="1">
        <w:r>
          <w:rPr>
            <w:rFonts w:ascii="仿宋" w:eastAsia="仿宋" w:hAnsi="仿宋" w:cs="仿宋" w:hint="eastAsia"/>
            <w:lang w:eastAsia="zh-CN"/>
          </w:rPr>
          <w:t>(二)、研发周期长</w:t>
        </w:r>
        <w:r>
          <w:tab/>
        </w:r>
        <w:r>
          <w:fldChar w:fldCharType="begin"/>
        </w:r>
        <w:r>
          <w:instrText xml:space="preserve"> PAGEREF _Toc24269 \h </w:instrText>
        </w:r>
        <w:r>
          <w:fldChar w:fldCharType="separate"/>
        </w:r>
        <w:r>
          <w:t>31</w:t>
        </w:r>
        <w:r>
          <w:fldChar w:fldCharType="end"/>
        </w:r>
      </w:hyperlink>
    </w:p>
    <w:p>
      <w:pPr>
        <w:pStyle w:val="TOC2"/>
        <w:tabs>
          <w:tab w:val="right" w:leader="dot" w:pos="8306"/>
        </w:tabs>
      </w:pPr>
      <w:hyperlink w:anchor="_Toc1477" w:history="1">
        <w:r>
          <w:rPr>
            <w:rFonts w:ascii="仿宋" w:eastAsia="仿宋" w:hAnsi="仿宋" w:cs="仿宋" w:hint="eastAsia"/>
            <w:lang w:eastAsia="zh-CN"/>
          </w:rPr>
          <w:t>(三)、市场风险大</w:t>
        </w:r>
        <w:r>
          <w:tab/>
        </w:r>
        <w:r>
          <w:fldChar w:fldCharType="begin"/>
        </w:r>
        <w:r>
          <w:instrText xml:space="preserve"> PAGEREF _Toc1477 \h </w:instrText>
        </w:r>
        <w:r>
          <w:fldChar w:fldCharType="separate"/>
        </w:r>
        <w:r>
          <w:t>32</w:t>
        </w:r>
        <w:r>
          <w:fldChar w:fldCharType="end"/>
        </w:r>
      </w:hyperlink>
    </w:p>
    <w:p>
      <w:pPr>
        <w:pStyle w:val="TOC2"/>
        <w:tabs>
          <w:tab w:val="right" w:leader="dot" w:pos="8306"/>
        </w:tabs>
      </w:pPr>
      <w:hyperlink w:anchor="_Toc30902" w:history="1">
        <w:r>
          <w:rPr>
            <w:rFonts w:ascii="仿宋" w:eastAsia="仿宋" w:hAnsi="仿宋" w:cs="仿宋" w:hint="eastAsia"/>
            <w:lang w:eastAsia="zh-CN"/>
          </w:rPr>
          <w:t>(四)、利润率高</w:t>
        </w:r>
        <w:r>
          <w:tab/>
        </w:r>
        <w:r>
          <w:fldChar w:fldCharType="begin"/>
        </w:r>
        <w:r>
          <w:instrText xml:space="preserve"> PAGEREF _Toc30902 \h </w:instrText>
        </w:r>
        <w:r>
          <w:fldChar w:fldCharType="separate"/>
        </w:r>
        <w:r>
          <w:t>35</w:t>
        </w:r>
        <w:r>
          <w:fldChar w:fldCharType="end"/>
        </w:r>
      </w:hyperlink>
    </w:p>
    <w:p>
      <w:pPr>
        <w:pStyle w:val="TOC1"/>
        <w:tabs>
          <w:tab w:val="right" w:leader="dot" w:pos="8306"/>
        </w:tabs>
      </w:pPr>
      <w:hyperlink w:anchor="_Toc3201" w:history="1">
        <w:r>
          <w:rPr>
            <w:rFonts w:ascii="仿宋" w:eastAsia="仿宋" w:hAnsi="仿宋" w:cs="仿宋" w:hint="eastAsia"/>
            <w:lang w:eastAsia="zh-CN"/>
          </w:rPr>
          <w:t>九、悬挂式离子风机项目投资规划</w:t>
        </w:r>
        <w:r>
          <w:tab/>
        </w:r>
        <w:r>
          <w:fldChar w:fldCharType="begin"/>
        </w:r>
        <w:r>
          <w:instrText xml:space="preserve"> PAGEREF _Toc3201 \h </w:instrText>
        </w:r>
        <w:r>
          <w:fldChar w:fldCharType="separate"/>
        </w:r>
        <w:r>
          <w:t>37</w:t>
        </w:r>
        <w:r>
          <w:fldChar w:fldCharType="end"/>
        </w:r>
      </w:hyperlink>
    </w:p>
    <w:p>
      <w:pPr>
        <w:pStyle w:val="TOC2"/>
        <w:tabs>
          <w:tab w:val="right" w:leader="dot" w:pos="8306"/>
        </w:tabs>
      </w:pPr>
      <w:hyperlink w:anchor="_Toc24246" w:history="1">
        <w:r>
          <w:rPr>
            <w:rFonts w:ascii="仿宋" w:eastAsia="仿宋" w:hAnsi="仿宋" w:cs="仿宋" w:hint="eastAsia"/>
            <w:lang w:eastAsia="zh-CN"/>
          </w:rPr>
          <w:t>(一)、悬挂式离子风机项目总投资估算</w:t>
        </w:r>
        <w:r>
          <w:tab/>
        </w:r>
        <w:r>
          <w:fldChar w:fldCharType="begin"/>
        </w:r>
        <w:r>
          <w:instrText xml:space="preserve"> PAGEREF _Toc24246 \h </w:instrText>
        </w:r>
        <w:r>
          <w:fldChar w:fldCharType="separate"/>
        </w:r>
        <w:r>
          <w:t>37</w:t>
        </w:r>
        <w:r>
          <w:fldChar w:fldCharType="end"/>
        </w:r>
      </w:hyperlink>
    </w:p>
    <w:p>
      <w:pPr>
        <w:pStyle w:val="TOC2"/>
        <w:tabs>
          <w:tab w:val="right" w:leader="dot" w:pos="8306"/>
        </w:tabs>
      </w:pPr>
      <w:hyperlink w:anchor="_Toc1288" w:history="1">
        <w:r>
          <w:rPr>
            <w:rFonts w:ascii="仿宋" w:eastAsia="仿宋" w:hAnsi="仿宋" w:cs="仿宋" w:hint="eastAsia"/>
            <w:lang w:eastAsia="zh-CN"/>
          </w:rPr>
          <w:t>(二)、资金筹措</w:t>
        </w:r>
        <w:r>
          <w:tab/>
        </w:r>
        <w:r>
          <w:fldChar w:fldCharType="begin"/>
        </w:r>
        <w:r>
          <w:instrText xml:space="preserve"> PAGEREF _Toc1288 \h </w:instrText>
        </w:r>
        <w:r>
          <w:fldChar w:fldCharType="separate"/>
        </w:r>
        <w:r>
          <w:t>38</w:t>
        </w:r>
        <w:r>
          <w:fldChar w:fldCharType="end"/>
        </w:r>
      </w:hyperlink>
    </w:p>
    <w:p>
      <w:pPr>
        <w:pStyle w:val="TOC1"/>
        <w:tabs>
          <w:tab w:val="right" w:leader="dot" w:pos="8306"/>
        </w:tabs>
      </w:pPr>
      <w:hyperlink w:anchor="_Toc10803" w:history="1">
        <w:r>
          <w:rPr>
            <w:rFonts w:ascii="仿宋" w:eastAsia="仿宋" w:hAnsi="仿宋" w:cs="仿宋" w:hint="eastAsia"/>
            <w:lang w:eastAsia="zh-CN"/>
          </w:rPr>
          <w:t>十、悬挂式离子风机项目经营效益</w:t>
        </w:r>
        <w:r>
          <w:tab/>
        </w:r>
        <w:r>
          <w:fldChar w:fldCharType="begin"/>
        </w:r>
        <w:r>
          <w:instrText xml:space="preserve"> PAGEREF _Toc10803 \h </w:instrText>
        </w:r>
        <w:r>
          <w:fldChar w:fldCharType="separate"/>
        </w:r>
        <w:r>
          <w:t>39</w:t>
        </w:r>
        <w:r>
          <w:fldChar w:fldCharType="end"/>
        </w:r>
      </w:hyperlink>
    </w:p>
    <w:p>
      <w:pPr>
        <w:pStyle w:val="TOC2"/>
        <w:tabs>
          <w:tab w:val="right" w:leader="dot" w:pos="8306"/>
        </w:tabs>
      </w:pPr>
      <w:hyperlink w:anchor="_Toc25977" w:history="1">
        <w:r>
          <w:rPr>
            <w:rFonts w:ascii="仿宋" w:eastAsia="仿宋" w:hAnsi="仿宋" w:cs="仿宋" w:hint="eastAsia"/>
            <w:lang w:eastAsia="zh-CN"/>
          </w:rPr>
          <w:t>(一)、经济评价财务测算</w:t>
        </w:r>
        <w:r>
          <w:tab/>
        </w:r>
        <w:r>
          <w:fldChar w:fldCharType="begin"/>
        </w:r>
        <w:r>
          <w:instrText xml:space="preserve"> PAGEREF _Toc25977 \h </w:instrText>
        </w:r>
        <w:r>
          <w:fldChar w:fldCharType="separate"/>
        </w:r>
        <w:r>
          <w:t>39</w:t>
        </w:r>
        <w:r>
          <w:fldChar w:fldCharType="end"/>
        </w:r>
      </w:hyperlink>
    </w:p>
    <w:p>
      <w:pPr>
        <w:pStyle w:val="TOC2"/>
        <w:tabs>
          <w:tab w:val="right" w:leader="dot" w:pos="8306"/>
        </w:tabs>
      </w:pPr>
      <w:hyperlink w:anchor="_Toc6594" w:history="1">
        <w:r>
          <w:rPr>
            <w:rFonts w:ascii="仿宋" w:eastAsia="仿宋" w:hAnsi="仿宋" w:cs="仿宋" w:hint="eastAsia"/>
            <w:lang w:eastAsia="zh-CN"/>
          </w:rPr>
          <w:t>(二)、悬挂式离子风机项目盈利能力分析</w:t>
        </w:r>
        <w:r>
          <w:tab/>
        </w:r>
        <w:r>
          <w:fldChar w:fldCharType="begin"/>
        </w:r>
        <w:r>
          <w:instrText xml:space="preserve"> PAGEREF _Toc6594 \h </w:instrText>
        </w:r>
        <w:r>
          <w:fldChar w:fldCharType="separate"/>
        </w:r>
        <w:r>
          <w:t>40</w:t>
        </w:r>
        <w:r>
          <w:fldChar w:fldCharType="end"/>
        </w:r>
      </w:hyperlink>
    </w:p>
    <w:p>
      <w:pPr>
        <w:pStyle w:val="TOC1"/>
        <w:tabs>
          <w:tab w:val="right" w:leader="dot" w:pos="8306"/>
        </w:tabs>
      </w:pPr>
      <w:hyperlink w:anchor="_Toc22341" w:history="1">
        <w:r>
          <w:rPr>
            <w:rFonts w:ascii="仿宋" w:eastAsia="仿宋" w:hAnsi="仿宋" w:cs="仿宋" w:hint="eastAsia"/>
            <w:lang w:eastAsia="zh-CN"/>
          </w:rPr>
          <w:t>十一、悬挂式离子风机项目环境影响分析</w:t>
        </w:r>
        <w:r>
          <w:tab/>
        </w:r>
        <w:r>
          <w:fldChar w:fldCharType="begin"/>
        </w:r>
        <w:r>
          <w:instrText xml:space="preserve"> PAGEREF _Toc22341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5" w:history="1">
        <w:r>
          <w:rPr>
            <w:rFonts w:ascii="仿宋" w:eastAsia="仿宋" w:hAnsi="仿宋" w:cs="仿宋" w:hint="eastAsia"/>
            <w:lang w:eastAsia="zh-CN"/>
          </w:rPr>
          <w:t>(一)、建设区域环境质量现状</w:t>
        </w:r>
        <w:r>
          <w:tab/>
        </w:r>
        <w:r>
          <w:fldChar w:fldCharType="begin"/>
        </w:r>
        <w:r>
          <w:instrText xml:space="preserve"> PAGEREF _Toc10645 \h </w:instrText>
        </w:r>
        <w:r>
          <w:fldChar w:fldCharType="separate"/>
        </w:r>
        <w:r>
          <w:t>41</w:t>
        </w:r>
        <w:r>
          <w:fldChar w:fldCharType="end"/>
        </w:r>
      </w:hyperlink>
    </w:p>
    <w:p>
      <w:pPr>
        <w:pStyle w:val="TOC2"/>
        <w:tabs>
          <w:tab w:val="right" w:leader="dot" w:pos="8306"/>
        </w:tabs>
      </w:pPr>
      <w:hyperlink w:anchor="_Toc1105" w:history="1">
        <w:r>
          <w:rPr>
            <w:rFonts w:ascii="仿宋" w:eastAsia="仿宋" w:hAnsi="仿宋" w:cs="仿宋" w:hint="eastAsia"/>
            <w:lang w:eastAsia="zh-CN"/>
          </w:rPr>
          <w:t>(二)、建设期环境保护</w:t>
        </w:r>
        <w:r>
          <w:tab/>
        </w:r>
        <w:r>
          <w:fldChar w:fldCharType="begin"/>
        </w:r>
        <w:r>
          <w:instrText xml:space="preserve"> PAGEREF _Toc1105 \h </w:instrText>
        </w:r>
        <w:r>
          <w:fldChar w:fldCharType="separate"/>
        </w:r>
        <w:r>
          <w:t>42</w:t>
        </w:r>
        <w:r>
          <w:fldChar w:fldCharType="end"/>
        </w:r>
      </w:hyperlink>
    </w:p>
    <w:p>
      <w:pPr>
        <w:pStyle w:val="TOC2"/>
        <w:tabs>
          <w:tab w:val="right" w:leader="dot" w:pos="8306"/>
        </w:tabs>
      </w:pPr>
      <w:hyperlink w:anchor="_Toc26762" w:history="1">
        <w:r>
          <w:rPr>
            <w:rFonts w:ascii="仿宋" w:eastAsia="仿宋" w:hAnsi="仿宋" w:cs="仿宋" w:hint="eastAsia"/>
            <w:lang w:eastAsia="zh-CN"/>
          </w:rPr>
          <w:t>(三)、运营期环境保护</w:t>
        </w:r>
        <w:r>
          <w:tab/>
        </w:r>
        <w:r>
          <w:fldChar w:fldCharType="begin"/>
        </w:r>
        <w:r>
          <w:instrText xml:space="preserve"> PAGEREF _Toc26762 \h </w:instrText>
        </w:r>
        <w:r>
          <w:fldChar w:fldCharType="separate"/>
        </w:r>
        <w:r>
          <w:t>44</w:t>
        </w:r>
        <w:r>
          <w:fldChar w:fldCharType="end"/>
        </w:r>
      </w:hyperlink>
    </w:p>
    <w:p>
      <w:pPr>
        <w:pStyle w:val="TOC2"/>
        <w:tabs>
          <w:tab w:val="right" w:leader="dot" w:pos="8306"/>
        </w:tabs>
      </w:pPr>
      <w:hyperlink w:anchor="_Toc25159" w:history="1">
        <w:r>
          <w:rPr>
            <w:rFonts w:ascii="仿宋" w:eastAsia="仿宋" w:hAnsi="仿宋" w:cs="仿宋" w:hint="eastAsia"/>
            <w:lang w:eastAsia="zh-CN"/>
          </w:rPr>
          <w:t>(四)、悬挂式离子风机项目建设对区域经济的影响</w:t>
        </w:r>
        <w:r>
          <w:tab/>
        </w:r>
        <w:r>
          <w:fldChar w:fldCharType="begin"/>
        </w:r>
        <w:r>
          <w:instrText xml:space="preserve"> PAGEREF _Toc25159 \h </w:instrText>
        </w:r>
        <w:r>
          <w:fldChar w:fldCharType="separate"/>
        </w:r>
        <w:r>
          <w:t>45</w:t>
        </w:r>
        <w:r>
          <w:fldChar w:fldCharType="end"/>
        </w:r>
      </w:hyperlink>
    </w:p>
    <w:p>
      <w:pPr>
        <w:pStyle w:val="TOC2"/>
        <w:tabs>
          <w:tab w:val="right" w:leader="dot" w:pos="8306"/>
        </w:tabs>
      </w:pPr>
      <w:hyperlink w:anchor="_Toc14022" w:history="1">
        <w:r>
          <w:rPr>
            <w:rFonts w:ascii="仿宋" w:eastAsia="仿宋" w:hAnsi="仿宋" w:cs="仿宋" w:hint="eastAsia"/>
            <w:lang w:eastAsia="zh-CN"/>
          </w:rPr>
          <w:t>(五)、废弃物处理</w:t>
        </w:r>
        <w:r>
          <w:tab/>
        </w:r>
        <w:r>
          <w:fldChar w:fldCharType="begin"/>
        </w:r>
        <w:r>
          <w:instrText xml:space="preserve"> PAGEREF _Toc14022 \h </w:instrText>
        </w:r>
        <w:r>
          <w:fldChar w:fldCharType="separate"/>
        </w:r>
        <w:r>
          <w:t>47</w:t>
        </w:r>
        <w:r>
          <w:fldChar w:fldCharType="end"/>
        </w:r>
      </w:hyperlink>
    </w:p>
    <w:p>
      <w:pPr>
        <w:pStyle w:val="TOC2"/>
        <w:tabs>
          <w:tab w:val="right" w:leader="dot" w:pos="8306"/>
        </w:tabs>
      </w:pPr>
      <w:hyperlink w:anchor="_Toc5460" w:history="1">
        <w:r>
          <w:rPr>
            <w:rFonts w:ascii="仿宋" w:eastAsia="仿宋" w:hAnsi="仿宋" w:cs="仿宋" w:hint="eastAsia"/>
            <w:lang w:eastAsia="zh-CN"/>
          </w:rPr>
          <w:t>(六)、特殊环境影响分析</w:t>
        </w:r>
        <w:r>
          <w:tab/>
        </w:r>
        <w:r>
          <w:fldChar w:fldCharType="begin"/>
        </w:r>
        <w:r>
          <w:instrText xml:space="preserve"> PAGEREF _Toc5460 \h </w:instrText>
        </w:r>
        <w:r>
          <w:fldChar w:fldCharType="separate"/>
        </w:r>
        <w:r>
          <w:t>48</w:t>
        </w:r>
        <w:r>
          <w:fldChar w:fldCharType="end"/>
        </w:r>
      </w:hyperlink>
    </w:p>
    <w:p>
      <w:pPr>
        <w:pStyle w:val="TOC2"/>
        <w:tabs>
          <w:tab w:val="right" w:leader="dot" w:pos="8306"/>
        </w:tabs>
      </w:pPr>
      <w:hyperlink w:anchor="_Toc16885" w:history="1">
        <w:r>
          <w:rPr>
            <w:rFonts w:ascii="仿宋" w:eastAsia="仿宋" w:hAnsi="仿宋" w:cs="仿宋" w:hint="eastAsia"/>
            <w:lang w:eastAsia="zh-CN"/>
          </w:rPr>
          <w:t>(七)、清洁生产</w:t>
        </w:r>
        <w:r>
          <w:tab/>
        </w:r>
        <w:r>
          <w:fldChar w:fldCharType="begin"/>
        </w:r>
        <w:r>
          <w:instrText xml:space="preserve"> PAGEREF _Toc16885 \h </w:instrText>
        </w:r>
        <w:r>
          <w:fldChar w:fldCharType="separate"/>
        </w:r>
        <w:r>
          <w:t>50</w:t>
        </w:r>
        <w:r>
          <w:fldChar w:fldCharType="end"/>
        </w:r>
      </w:hyperlink>
    </w:p>
    <w:p>
      <w:pPr>
        <w:pStyle w:val="TOC2"/>
        <w:tabs>
          <w:tab w:val="right" w:leader="dot" w:pos="8306"/>
        </w:tabs>
      </w:pPr>
      <w:hyperlink w:anchor="_Toc3553" w:history="1">
        <w:r>
          <w:rPr>
            <w:rFonts w:ascii="仿宋" w:eastAsia="仿宋" w:hAnsi="仿宋" w:cs="仿宋" w:hint="eastAsia"/>
            <w:lang w:eastAsia="zh-CN"/>
          </w:rPr>
          <w:t>(八)、环境保护综合评价</w:t>
        </w:r>
        <w:r>
          <w:tab/>
        </w:r>
        <w:r>
          <w:fldChar w:fldCharType="begin"/>
        </w:r>
        <w:r>
          <w:instrText xml:space="preserve"> PAGEREF _Toc3553 \h </w:instrText>
        </w:r>
        <w:r>
          <w:fldChar w:fldCharType="separate"/>
        </w:r>
        <w:r>
          <w:t>51</w:t>
        </w:r>
        <w:r>
          <w:fldChar w:fldCharType="end"/>
        </w:r>
      </w:hyperlink>
    </w:p>
    <w:p>
      <w:pPr>
        <w:pStyle w:val="TOC1"/>
        <w:tabs>
          <w:tab w:val="right" w:leader="dot" w:pos="8306"/>
        </w:tabs>
      </w:pPr>
      <w:hyperlink w:anchor="_Toc29857" w:history="1">
        <w:r>
          <w:rPr>
            <w:rFonts w:ascii="仿宋" w:eastAsia="仿宋" w:hAnsi="仿宋" w:cs="仿宋" w:hint="eastAsia"/>
            <w:lang w:eastAsia="zh-CN"/>
          </w:rPr>
          <w:t>十二、悬挂式离子风机项目社会影响</w:t>
        </w:r>
        <w:r>
          <w:tab/>
        </w:r>
        <w:r>
          <w:fldChar w:fldCharType="begin"/>
        </w:r>
        <w:r>
          <w:instrText xml:space="preserve"> PAGEREF _Toc29857 \h </w:instrText>
        </w:r>
        <w:r>
          <w:fldChar w:fldCharType="separate"/>
        </w:r>
        <w:r>
          <w:t>52</w:t>
        </w:r>
        <w:r>
          <w:fldChar w:fldCharType="end"/>
        </w:r>
      </w:hyperlink>
    </w:p>
    <w:p>
      <w:pPr>
        <w:pStyle w:val="TOC2"/>
        <w:tabs>
          <w:tab w:val="right" w:leader="dot" w:pos="8306"/>
        </w:tabs>
      </w:pPr>
      <w:hyperlink w:anchor="_Toc24841" w:history="1">
        <w:r>
          <w:rPr>
            <w:rFonts w:ascii="仿宋" w:eastAsia="仿宋" w:hAnsi="仿宋" w:cs="仿宋" w:hint="eastAsia"/>
            <w:lang w:eastAsia="zh-CN"/>
          </w:rPr>
          <w:t>(一)、社会责任与义务</w:t>
        </w:r>
        <w:r>
          <w:tab/>
        </w:r>
        <w:r>
          <w:fldChar w:fldCharType="begin"/>
        </w:r>
        <w:r>
          <w:instrText xml:space="preserve"> PAGEREF _Toc24841 \h </w:instrText>
        </w:r>
        <w:r>
          <w:fldChar w:fldCharType="separate"/>
        </w:r>
        <w:r>
          <w:t>52</w:t>
        </w:r>
        <w:r>
          <w:fldChar w:fldCharType="end"/>
        </w:r>
      </w:hyperlink>
    </w:p>
    <w:p>
      <w:pPr>
        <w:pStyle w:val="TOC2"/>
        <w:tabs>
          <w:tab w:val="right" w:leader="dot" w:pos="8306"/>
        </w:tabs>
      </w:pPr>
      <w:hyperlink w:anchor="_Toc31047" w:history="1">
        <w:r>
          <w:rPr>
            <w:rFonts w:ascii="仿宋" w:eastAsia="仿宋" w:hAnsi="仿宋" w:cs="仿宋" w:hint="eastAsia"/>
            <w:lang w:eastAsia="zh-CN"/>
          </w:rPr>
          <w:t>(二)、社会参与与沟通</w:t>
        </w:r>
        <w:r>
          <w:tab/>
        </w:r>
        <w:r>
          <w:fldChar w:fldCharType="begin"/>
        </w:r>
        <w:r>
          <w:instrText xml:space="preserve"> PAGEREF _Toc31047 \h </w:instrText>
        </w:r>
        <w:r>
          <w:fldChar w:fldCharType="separate"/>
        </w:r>
        <w:r>
          <w:t>53</w:t>
        </w:r>
        <w:r>
          <w:fldChar w:fldCharType="end"/>
        </w:r>
      </w:hyperlink>
    </w:p>
    <w:p>
      <w:pPr>
        <w:pStyle w:val="TOC1"/>
        <w:tabs>
          <w:tab w:val="right" w:leader="dot" w:pos="8306"/>
        </w:tabs>
      </w:pPr>
      <w:hyperlink w:anchor="_Toc6623" w:history="1">
        <w:r>
          <w:rPr>
            <w:rFonts w:ascii="仿宋" w:eastAsia="仿宋" w:hAnsi="仿宋" w:cs="仿宋" w:hint="eastAsia"/>
            <w:lang w:eastAsia="zh-CN"/>
          </w:rPr>
          <w:t>十三、营销与推广策略</w:t>
        </w:r>
        <w:r>
          <w:tab/>
        </w:r>
        <w:r>
          <w:fldChar w:fldCharType="begin"/>
        </w:r>
        <w:r>
          <w:instrText xml:space="preserve"> PAGEREF _Toc6623 \h </w:instrText>
        </w:r>
        <w:r>
          <w:fldChar w:fldCharType="separate"/>
        </w:r>
        <w:r>
          <w:t>54</w:t>
        </w:r>
        <w:r>
          <w:fldChar w:fldCharType="end"/>
        </w:r>
      </w:hyperlink>
    </w:p>
    <w:p>
      <w:pPr>
        <w:pStyle w:val="TOC2"/>
        <w:tabs>
          <w:tab w:val="right" w:leader="dot" w:pos="8306"/>
        </w:tabs>
      </w:pPr>
      <w:hyperlink w:anchor="_Toc14096" w:history="1">
        <w:r>
          <w:rPr>
            <w:rFonts w:ascii="仿宋" w:eastAsia="仿宋" w:hAnsi="仿宋" w:cs="仿宋" w:hint="eastAsia"/>
            <w:lang w:eastAsia="zh-CN"/>
          </w:rPr>
          <w:t>(一)、产品/服务定位与特点</w:t>
        </w:r>
        <w:r>
          <w:tab/>
        </w:r>
        <w:r>
          <w:fldChar w:fldCharType="begin"/>
        </w:r>
        <w:r>
          <w:instrText xml:space="preserve"> PAGEREF _Toc14096 \h </w:instrText>
        </w:r>
        <w:r>
          <w:fldChar w:fldCharType="separate"/>
        </w:r>
        <w:r>
          <w:t>54</w:t>
        </w:r>
        <w:r>
          <w:fldChar w:fldCharType="end"/>
        </w:r>
      </w:hyperlink>
    </w:p>
    <w:p>
      <w:pPr>
        <w:pStyle w:val="TOC2"/>
        <w:tabs>
          <w:tab w:val="right" w:leader="dot" w:pos="8306"/>
        </w:tabs>
      </w:pPr>
      <w:hyperlink w:anchor="_Toc29120" w:history="1">
        <w:r>
          <w:rPr>
            <w:rFonts w:ascii="仿宋" w:eastAsia="仿宋" w:hAnsi="仿宋" w:cs="仿宋" w:hint="eastAsia"/>
            <w:lang w:eastAsia="zh-CN"/>
          </w:rPr>
          <w:t>(二)、市场定位与竞争分析</w:t>
        </w:r>
        <w:r>
          <w:tab/>
        </w:r>
        <w:r>
          <w:fldChar w:fldCharType="begin"/>
        </w:r>
        <w:r>
          <w:instrText xml:space="preserve"> PAGEREF _Toc29120 \h </w:instrText>
        </w:r>
        <w:r>
          <w:fldChar w:fldCharType="separate"/>
        </w:r>
        <w:r>
          <w:t>55</w:t>
        </w:r>
        <w:r>
          <w:fldChar w:fldCharType="end"/>
        </w:r>
      </w:hyperlink>
    </w:p>
    <w:p>
      <w:pPr>
        <w:pStyle w:val="TOC2"/>
        <w:tabs>
          <w:tab w:val="right" w:leader="dot" w:pos="8306"/>
        </w:tabs>
      </w:pPr>
      <w:hyperlink w:anchor="_Toc7514" w:history="1">
        <w:r>
          <w:rPr>
            <w:rFonts w:ascii="仿宋" w:eastAsia="仿宋" w:hAnsi="仿宋" w:cs="仿宋" w:hint="eastAsia"/>
            <w:lang w:eastAsia="zh-CN"/>
          </w:rPr>
          <w:t>(三)、营销渠道与策略</w:t>
        </w:r>
        <w:r>
          <w:tab/>
        </w:r>
        <w:r>
          <w:fldChar w:fldCharType="begin"/>
        </w:r>
        <w:r>
          <w:instrText xml:space="preserve"> PAGEREF _Toc7514 \h </w:instrText>
        </w:r>
        <w:r>
          <w:fldChar w:fldCharType="separate"/>
        </w:r>
        <w:r>
          <w:t>56</w:t>
        </w:r>
        <w:r>
          <w:fldChar w:fldCharType="end"/>
        </w:r>
      </w:hyperlink>
    </w:p>
    <w:p>
      <w:pPr>
        <w:pStyle w:val="TOC2"/>
        <w:tabs>
          <w:tab w:val="right" w:leader="dot" w:pos="8306"/>
        </w:tabs>
      </w:pPr>
      <w:hyperlink w:anchor="_Toc4157" w:history="1">
        <w:r>
          <w:rPr>
            <w:rFonts w:ascii="仿宋" w:eastAsia="仿宋" w:hAnsi="仿宋" w:cs="仿宋" w:hint="eastAsia"/>
            <w:lang w:eastAsia="zh-CN"/>
          </w:rPr>
          <w:t>(四)、推广与宣传活动</w:t>
        </w:r>
        <w:r>
          <w:tab/>
        </w:r>
        <w:r>
          <w:fldChar w:fldCharType="begin"/>
        </w:r>
        <w:r>
          <w:instrText xml:space="preserve"> PAGEREF _Toc4157 \h </w:instrText>
        </w:r>
        <w:r>
          <w:fldChar w:fldCharType="separate"/>
        </w:r>
        <w:r>
          <w:t>57</w:t>
        </w:r>
        <w:r>
          <w:fldChar w:fldCharType="end"/>
        </w:r>
      </w:hyperlink>
    </w:p>
    <w:p>
      <w:pPr>
        <w:pStyle w:val="TOC1"/>
        <w:tabs>
          <w:tab w:val="right" w:leader="dot" w:pos="8306"/>
        </w:tabs>
      </w:pPr>
      <w:hyperlink w:anchor="_Toc31857" w:history="1">
        <w:r>
          <w:rPr>
            <w:rFonts w:ascii="仿宋" w:eastAsia="仿宋" w:hAnsi="仿宋" w:cs="仿宋" w:hint="eastAsia"/>
            <w:lang w:eastAsia="zh-CN"/>
          </w:rPr>
          <w:t>十四、悬挂式离子风机项目实施保障措施</w:t>
        </w:r>
        <w:r>
          <w:tab/>
        </w:r>
        <w:r>
          <w:fldChar w:fldCharType="begin"/>
        </w:r>
        <w:r>
          <w:instrText xml:space="preserve"> PAGEREF _Toc31857 \h </w:instrText>
        </w:r>
        <w:r>
          <w:fldChar w:fldCharType="separate"/>
        </w:r>
        <w:r>
          <w:t>63</w:t>
        </w:r>
        <w:r>
          <w:fldChar w:fldCharType="end"/>
        </w:r>
      </w:hyperlink>
    </w:p>
    <w:p>
      <w:pPr>
        <w:pStyle w:val="TOC2"/>
        <w:tabs>
          <w:tab w:val="right" w:leader="dot" w:pos="8306"/>
        </w:tabs>
      </w:pPr>
      <w:hyperlink w:anchor="_Toc14187" w:history="1">
        <w:r>
          <w:rPr>
            <w:rFonts w:ascii="仿宋" w:eastAsia="仿宋" w:hAnsi="仿宋" w:cs="仿宋" w:hint="eastAsia"/>
            <w:lang w:eastAsia="zh-CN"/>
          </w:rPr>
          <w:t>(一)、悬挂式离子风机项目实施保障机制</w:t>
        </w:r>
        <w:r>
          <w:tab/>
        </w:r>
        <w:r>
          <w:fldChar w:fldCharType="begin"/>
        </w:r>
        <w:r>
          <w:instrText xml:space="preserve"> PAGEREF _Toc14187 \h </w:instrText>
        </w:r>
        <w:r>
          <w:fldChar w:fldCharType="separate"/>
        </w:r>
        <w:r>
          <w:t>63</w:t>
        </w:r>
        <w:r>
          <w:fldChar w:fldCharType="end"/>
        </w:r>
      </w:hyperlink>
    </w:p>
    <w:p>
      <w:pPr>
        <w:pStyle w:val="TOC2"/>
        <w:tabs>
          <w:tab w:val="right" w:leader="dot" w:pos="8306"/>
        </w:tabs>
      </w:pPr>
      <w:hyperlink w:anchor="_Toc23850" w:history="1">
        <w:r>
          <w:rPr>
            <w:rFonts w:ascii="仿宋" w:eastAsia="仿宋" w:hAnsi="仿宋" w:cs="仿宋" w:hint="eastAsia"/>
            <w:lang w:eastAsia="zh-CN"/>
          </w:rPr>
          <w:t>(二)、悬挂式离子风机项目法律合规要求</w:t>
        </w:r>
        <w:r>
          <w:tab/>
        </w:r>
        <w:r>
          <w:fldChar w:fldCharType="begin"/>
        </w:r>
        <w:r>
          <w:instrText xml:space="preserve"> PAGEREF _Toc23850 \h </w:instrText>
        </w:r>
        <w:r>
          <w:fldChar w:fldCharType="separate"/>
        </w:r>
        <w:r>
          <w:t>67</w:t>
        </w:r>
        <w:r>
          <w:fldChar w:fldCharType="end"/>
        </w:r>
      </w:hyperlink>
    </w:p>
    <w:p>
      <w:pPr>
        <w:pStyle w:val="TOC2"/>
        <w:tabs>
          <w:tab w:val="right" w:leader="dot" w:pos="8306"/>
        </w:tabs>
      </w:pPr>
      <w:hyperlink w:anchor="_Toc10135" w:history="1">
        <w:r>
          <w:rPr>
            <w:rFonts w:ascii="仿宋" w:eastAsia="仿宋" w:hAnsi="仿宋" w:cs="仿宋" w:hint="eastAsia"/>
            <w:lang w:eastAsia="zh-CN"/>
          </w:rPr>
          <w:t>(三)、悬挂式离子风机项目合同管理与法律事务</w:t>
        </w:r>
        <w:r>
          <w:tab/>
        </w:r>
        <w:r>
          <w:fldChar w:fldCharType="begin"/>
        </w:r>
        <w:r>
          <w:instrText xml:space="preserve"> PAGEREF _Toc10135 \h </w:instrText>
        </w:r>
        <w:r>
          <w:fldChar w:fldCharType="separate"/>
        </w:r>
        <w:r>
          <w:t>71</w:t>
        </w:r>
        <w:r>
          <w:fldChar w:fldCharType="end"/>
        </w:r>
      </w:hyperlink>
    </w:p>
    <w:p>
      <w:pPr>
        <w:pStyle w:val="TOC2"/>
        <w:tabs>
          <w:tab w:val="right" w:leader="dot" w:pos="8306"/>
        </w:tabs>
      </w:pPr>
      <w:hyperlink w:anchor="_Toc5695" w:history="1">
        <w:r>
          <w:rPr>
            <w:rFonts w:ascii="仿宋" w:eastAsia="仿宋" w:hAnsi="仿宋" w:cs="仿宋" w:hint="eastAsia"/>
            <w:lang w:eastAsia="zh-CN"/>
          </w:rPr>
          <w:t>(四)、悬挂式离子风机项目知识产权保护策略</w:t>
        </w:r>
        <w:r>
          <w:tab/>
        </w:r>
        <w:r>
          <w:fldChar w:fldCharType="begin"/>
        </w:r>
        <w:r>
          <w:instrText xml:space="preserve"> PAGEREF _Toc5695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17"/>
      <w:r>
        <w:rPr>
          <w:rFonts w:ascii="仿宋" w:eastAsia="仿宋" w:hAnsi="仿宋" w:cs="仿宋" w:hint="eastAsia"/>
          <w:sz w:val="28"/>
          <w:lang w:eastAsia="zh-CN"/>
        </w:rPr>
        <w:t>一、悬挂式离子风机项目建设背景及必要性分析</w:t>
      </w:r>
      <w:bookmarkEnd w:id="2"/>
    </w:p>
    <w:p>
      <w:pPr>
        <w:pStyle w:val="Heading2"/>
        <w:rPr>
          <w:rFonts w:ascii="仿宋" w:eastAsia="仿宋" w:hAnsi="仿宋" w:cs="仿宋" w:hint="eastAsia"/>
          <w:lang w:eastAsia="zh-CN"/>
        </w:rPr>
      </w:pPr>
      <w:bookmarkStart w:id="3" w:name="_Toc22495"/>
      <w:r>
        <w:rPr>
          <w:rFonts w:ascii="仿宋" w:eastAsia="仿宋" w:hAnsi="仿宋" w:cs="仿宋" w:hint="eastAsia"/>
          <w:lang w:eastAsia="zh-CN"/>
        </w:rPr>
        <w:t>(一)、悬挂式离子风机项目背景分析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悬挂式离子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悬挂式离子风机项目在这个潮流中的定位。同时，我们将关注行业内涌现的新兴机遇，以便悬挂式离子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悬挂式离子风机项目提供了强大的发展动力。我们将聚焦于行业内最新的技术发展趋势，包括但不限于人工智能、大数据分析、物联网等领域。通过深度的技术研究，我们将确保悬挂式离子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悬挂式离子风机项目发展的源泉。我们将投入更多的精力对市场需求进行深入剖析，超越表面的需求，深入挖掘潜在的市场痛点和机遇。通过对市场需求的细致了解，悬挂式离子风机项目将更有针对性地设计解决方案，满足市场的多样化需求，从而更好地促进悬挂式离子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悬挂式离子风机项目战略至关重要。我们将对竞争态势进行更为深入的分析，包括但不限于市场份额、产品特点、客户满意度等多个维度。通过深度的竞争分析，悬挂式离子风机项目将能够更准确地把握市场脉搏，制定具有竞争力的悬挂式离子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悬挂式离子风机项目的发展具有直接的影响。我们将进行更为全面的法规和政策分析，了解行业发展中的潜在法律风险和合规挑战。通过充分了解和遵守相关法规，悬挂式离子风机项目将确保在法律框架内合法合规运营，为悬挂式离子风机项目的稳健发展提供有力支持。</w:t>
      </w:r>
    </w:p>
    <w:p>
      <w:pPr>
        <w:pStyle w:val="Heading2"/>
        <w:ind w:firstLine="560" w:firstLineChars="200"/>
        <w:rPr>
          <w:rFonts w:ascii="仿宋" w:eastAsia="仿宋" w:hAnsi="仿宋" w:cs="仿宋" w:hint="eastAsia"/>
          <w:sz w:val="28"/>
          <w:lang w:eastAsia="zh-CN"/>
        </w:rPr>
      </w:pPr>
      <w:bookmarkStart w:id="4" w:name="_Toc11773"/>
      <w:r>
        <w:rPr>
          <w:rFonts w:ascii="仿宋" w:eastAsia="仿宋" w:hAnsi="仿宋" w:cs="仿宋" w:hint="eastAsia"/>
          <w:sz w:val="28"/>
          <w:lang w:eastAsia="zh-CN"/>
        </w:rPr>
        <w:t>(二)、悬挂式离子风机项目建设必要性分析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建设的迫切性源于对行业发展趋势的深刻洞察。我们正处于一个行业变革的时代，科技创新、数字化转型成为企业发展的关键动力。悬挂式离子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建设不仅仅是为了跟上潮流，更是为了通过技术创新推动企业的持续发展。通过引入先进的技术和解决方案，悬挂式离子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悬挂式离子风机项目的建设成为必然选择，通过提高产品质量、拓展服务领域，从而在竞争中获得更多的机会。悬挂式离子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悬挂式离子风机项目建设的必要性体现在对客户需求更精准的满足。通过悬挂式离子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建设的背后是对企业持续创新的追求。只有通过不断创新，企业才能在竞争中立于不败之地。悬挂式离子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893"/>
      <w:r>
        <w:rPr>
          <w:rFonts w:ascii="仿宋" w:eastAsia="仿宋" w:hAnsi="仿宋" w:cs="仿宋" w:hint="eastAsia"/>
          <w:sz w:val="28"/>
          <w:lang w:eastAsia="zh-CN"/>
        </w:rPr>
        <w:t>二、悬挂式离子风机项目概论</w:t>
      </w:r>
      <w:bookmarkEnd w:id="5"/>
    </w:p>
    <w:p>
      <w:pPr>
        <w:pStyle w:val="Heading2"/>
        <w:rPr>
          <w:rFonts w:ascii="仿宋" w:eastAsia="仿宋" w:hAnsi="仿宋" w:cs="仿宋" w:hint="eastAsia"/>
          <w:lang w:eastAsia="zh-CN"/>
        </w:rPr>
      </w:pPr>
      <w:bookmarkStart w:id="6" w:name="_Toc22164"/>
      <w:r>
        <w:rPr>
          <w:rFonts w:ascii="仿宋" w:eastAsia="仿宋" w:hAnsi="仿宋" w:cs="仿宋" w:hint="eastAsia"/>
          <w:lang w:eastAsia="zh-CN"/>
        </w:rPr>
        <w:t>(一)、悬挂式离子风机项目概况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起源追溯至对市场的深入洞察。市场的不断演变与变革为悬挂式离子风机项目提供了难得的机遇。当前市场存在的需求缺口和变革的大环境共同构成了悬挂式离子风机项目的背景。这个悬挂式离子风机项目旨在充分利用市场机遇，填补行业中尚未满足的需求，为客户提供全新的解决方案。市场的变革和需求的增长使得这个悬挂式离子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悬挂式离子风机项目名称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正式命名为悬挂式离子风机。这个名称不仅仅是一个标识，更代表了悬挂式离子风机项目的核心理念和愿景。它蕴含着悬挂式离子风机项目所要解决问题的关键字，具有强烈的表达和辨识度，为悬挂式离子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悬挂式离子风机项目目标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核心目标是提供一种全新、高效的解决方案，满足客户日益增长的需求。悬挂式离子风机项目追求的不仅仅是满足市场需求，更是在市场中获得卓越的竞争优势。通过不断提升产品或服务的质量和创新水平，悬挂式离子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悬挂式离子风机项目范围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全面涵盖了产品研发、制造、市场推广和售后服务，确保从产品设计到最终用户体验的全方位关注。这一全面的悬挂式离子风机项目范围是为了确保悬挂式离子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悬挂式离子风机项目时间表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悬挂式离子风机项目计划在未来18个月内完成，包括研发、测试、市场试点和正式推出等不同阶段。这个时间表的合理设计是为了确保悬挂式离子风机项目各个阶段的顺利推进，以便按时交付高质量的成果。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悬挂式离子风机项目预算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悬挂式离子风机项目总预算估算为XX百万美元，主要分配在研发、市场推广、人员培训和运营等方面。这一充足的预算为悬挂式离子风机项目提供了充足的资源，确保悬挂式离子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悬挂式离子风机项目风险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可能面临的风险包括市场接受度低、技术难题、竞争激烈等。悬挂式离子风机项目团队已经制定了相应的风险应对计划，通过前瞻性的风险管理，确保悬挂式离子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悬挂式离子风机项目团队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悬挂式离子风机项目汇聚了一支经验丰富、多领域专业素养的核心团队，确保悬挂式离子风机项目在各个方面都能拥有高水平的执行力。团队的协同作战是悬挂式离子风机项目成功的关键因素之一。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悬挂式离子风机项目背景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悬挂式离子风机项目的背景根植于市场对更高效、创新产品的渴望，同时也受到科技发展对行业格局的深刻改变的影响。这为悬挂式离子风机项目提供了广阔的发展空间和市场需求。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悬挂式离子风机项目现状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截至目前，悬挂式离子风机项目已完成市场调研和技术验证，取得了初步的成功。这为悬挂式离子风机项目在未来的发展奠定了坚实的基础，为更远大的目标打下了坚实的基石。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918"/>
      <w:r>
        <w:rPr>
          <w:rFonts w:ascii="仿宋" w:eastAsia="仿宋" w:hAnsi="仿宋" w:cs="仿宋" w:hint="eastAsia"/>
          <w:sz w:val="28"/>
          <w:lang w:eastAsia="zh-CN"/>
        </w:rPr>
        <w:t>(二)、悬挂式离子风机项目目标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keyword》悬挂式离子风机项目首要业务目标是在市场中占据有利地位，实现产品/服务的成功推广和销售。通过不断提升产品质量、创新性，悬挂式离子风机项目追求成为行业中的领导者，赢得更多客户的青睐。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在科技迅速发展的时代，悬挂式离子风机项目着眼于技术创新。通过持续的研发和技术升级，悬挂式离子风机项目旨在推出更具创新性的产品或服务，以满足市场对新鲜、先进解决方案的需求。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为了建立可持续的客户关系，悬挂式离子风机项目设定了客户满意度目标。通过提供卓越的产品质量和优质的客户服务，悬挂式离子风机项目追求赢得客户的信任和忠诚度，确保他们的满意度达到行业领先水平。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悬挂式离子风机项目注重社会责任和可持续发展。通过实施环保、社会责任悬挂式离子风机项目，悬挂式离子风机项目致力于在经济发展的同时保护环境，促进社会公平，实现可持续经营。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悬挂式离子风机项目的团队是实现目标的核心驱动力。因此，悬挂式离子风机项目设定了团队发展目标，包括提升团队成员的专业技能、培养领导力，以及搭建协同高效的团队工作氛围。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876"/>
      <w:r>
        <w:rPr>
          <w:rFonts w:ascii="仿宋" w:eastAsia="仿宋" w:hAnsi="仿宋" w:cs="仿宋" w:hint="eastAsia"/>
          <w:sz w:val="28"/>
          <w:lang w:eastAsia="zh-CN"/>
        </w:rPr>
        <w:t>(三)、悬挂式离子风机项目提出的理由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悬挂式离子风机项目提出的理由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悬挂式离子风机项目的提出源于对市场机遇的深刻洞察。当前市场中存在的需求缺口和行业发展趋势表明，有巨大的商业机会等待被开发。通过准确捕捉市场机遇，悬挂式离子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理念基于对技术创新的信仰。通过持续的研发和技术投入，悬挂式离子风机项目有望推出更具创新性的产品或服务。在科技飞速发展的当下，悬挂式离子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提出是为了增强企业的行业竞争力。通过提升产品或服务的质量和独特性，悬挂式离子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响应了消费者需求的变化。随着社会和科技的不断发展，消费者对产品和服务的需求也在发生变化。通过深入了解并及时回应消费者的新需求，悬挂式离子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提出是企业战略发展规划的一部分。在面对日益激烈的市场竞争和不断变化的商业环境中，悬挂式离子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提出不仅仅是基于商业考量，还注重社会责任。通过推出环保、社会责任等方面的悬挂式离子风机项目，悬挂式离子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悬挂式离子风机项目的提出反映了对利益相关者期望的关注。包括客户、员工、投资者等利益相关者在企业发展中都有着各自的期望，悬挂式离子风机项目力求在满足这些期望的同时，取得更大的共赢。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098"/>
      <w:r>
        <w:rPr>
          <w:rFonts w:ascii="仿宋" w:eastAsia="仿宋" w:hAnsi="仿宋" w:cs="仿宋" w:hint="eastAsia"/>
          <w:sz w:val="28"/>
          <w:lang w:eastAsia="zh-CN"/>
        </w:rPr>
        <w:t>(四)、悬挂式离子风机项目意义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在实施悬挂式离子风机项目的过程中，我们不仅仅是在追逐商业成功，更是为企业和社会的多个层面创造了深远的意义。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首要意义在于提升企业的市场竞争力。通过持续的创新和对产品质量的高标准要求，悬挂式离子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悬挂式离子风机项目的推进将促使行业技术水平的提升。通过引入先进技术和创新性解决方案，悬挂式离子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悬挂式离子风机项目不仅创造了大量就业机会，提高了就业水平，还注重社会责任和环保。通过参与社会公益事业和推动环保悬挂式离子风机项目，悬挂式离子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综合而言，悬挂式离子风机项目意义重大，不仅推动了企业的发展，也为行业和社会的进步贡献了积极力量。这是一个全面而深刻的影响，将在未来产生可持续的正面效应。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338"/>
      <w:r>
        <w:rPr>
          <w:rFonts w:ascii="仿宋" w:eastAsia="仿宋" w:hAnsi="仿宋" w:cs="仿宋" w:hint="eastAsia"/>
          <w:sz w:val="28"/>
          <w:lang w:eastAsia="zh-CN"/>
        </w:rPr>
        <w:t>(五)、悬挂式离子风机项目背景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在当今迅猛发展的商业环境中，悬挂式离子风机项目的动因根植于对多方面因素的审慎考量。这个悬挂式离子风机项目的提出并非孤立的决策，而是对企业所处背景深入思考的产物。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悬挂式离子风机项目背后的首要原因。科技的迅速发展和全球市场的快速变化使得企业必须灵活应对。悬挂式离子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竞争的激烈程度也是悬挂式离子风机项目背景中不可忽视的一环。企业需要在激烈竞争中脱颖而出，为此，悬挂式离子风机项目致力于打破常规，提供独特的价值主张，以吸引客户并确保市场份额的增长。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技术的迅速发展为企业带来了机遇与挑战。作为悬挂式离子风机项目启动的背景之一，对新兴技术的应用将有助于提升企业的技术水平，使其在不断演进的商业环境中保持竞争优势。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此外，社会对企业责任的期望也在逐渐升高。悬挂式离子风机项目充分融入了社会责任的理念，通过可持续经营和社会公益悬挂式离子风机项目，企图为社会贡献一份力量，在商业成功的同时关注社会价值。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872"/>
      <w:r>
        <w:rPr>
          <w:rFonts w:ascii="仿宋" w:eastAsia="仿宋" w:hAnsi="仿宋" w:cs="仿宋" w:hint="eastAsia"/>
          <w:sz w:val="28"/>
          <w:lang w:eastAsia="zh-CN"/>
        </w:rPr>
        <w:t>三、悬挂式离子风机项目可持续发展</w:t>
      </w:r>
      <w:bookmarkEnd w:id="11"/>
    </w:p>
    <w:p>
      <w:pPr>
        <w:pStyle w:val="Heading2"/>
        <w:rPr>
          <w:rFonts w:ascii="仿宋" w:eastAsia="仿宋" w:hAnsi="仿宋" w:cs="仿宋" w:hint="eastAsia"/>
          <w:lang w:eastAsia="zh-CN"/>
        </w:rPr>
      </w:pPr>
      <w:bookmarkStart w:id="12" w:name="_Toc74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悬挂式离子风机项目团队着眼于未来，明确了可持续发展的战略方向。制定的具体可持续发展目标包括降低资源使用、采用环保技术、最大化社会效益等。这一步骤不仅有助于悬挂式离子风机项目在环保和社会责任方面达到最高标准，也为未来提供了明确的指引，确保悬挂式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可持续实践的融入悬挂式离子风机项目管理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悬挂式离子风机项目管理周期。从悬挂式离子风机项目规划开始，悬挂式离子风机项目团队就考虑了环境和社会的因素。在执行阶段，悬挂式离子风机项目团队积极推动绿色技术的应用，优化资源利用。此外，关注员工的社会责任，通过培训和沟通活动提高员工对可持续发展的认知，使他们能够在日常工作中践行可持续实践。这些举措不仅为悬挂式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39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扎根于悬挂式离子风机项目的可持续发展理念，我们深信环保与社会责任是悬挂式离子风机项目成功的关键支柱。在悬挂式离子风机项目的每一步，我们都致力于通过创新和实践，履行对环境和社会的坚定责任。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团队通过引入先进的环保技术、建立高效的废物处理系统以及推动能源节约措施，积极履行环保责任。定期的环保监测和评估确保悬挂式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不仅致力于自身可持续发展，还注重对社会的回馈。通过支持社区悬挂式离子风机项目、参与慈善事业、提供培训机会等方式，悬挂式离子风机项目积极履行社会责任。与当地社区建立积极互动，关注员工的工作与生活平衡，以及员工的身心健康，是悬挂式离子风机项目在社会责任层面的关键举措。这样的实践不仅增强了悬挂式离子风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2277"/>
      <w:r>
        <w:rPr>
          <w:rFonts w:ascii="仿宋" w:eastAsia="仿宋" w:hAnsi="仿宋" w:cs="仿宋" w:hint="eastAsia"/>
          <w:sz w:val="28"/>
          <w:lang w:eastAsia="zh-CN"/>
        </w:rPr>
        <w:t>四、悬挂式离子风机项目文档管理</w:t>
      </w:r>
      <w:bookmarkEnd w:id="14"/>
    </w:p>
    <w:p>
      <w:pPr>
        <w:pStyle w:val="Heading2"/>
        <w:rPr>
          <w:rFonts w:ascii="仿宋" w:eastAsia="仿宋" w:hAnsi="仿宋" w:cs="仿宋" w:hint="eastAsia"/>
          <w:lang w:eastAsia="zh-CN"/>
        </w:rPr>
      </w:pPr>
      <w:bookmarkStart w:id="15" w:name="_Toc2312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悬挂式离子风机项目高度重视文档的质量和准确性，以支持悬挂式离子风机项目的各项活动和决策。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文档的编制始于悬挂式离子风机项目计划的初期，我们制定了详细的文档编制计划，明确了每个文档的内容、格式和编写责任人。在悬挂式离子风机项目启动阶段，我们首先编制了悬挂式离子风机项目章程，明确定义了悬挂式离子风机项目的目标、范围、风险等关键要素。随后，悬挂式离子风机项目团队根据计划陆续编制了需求文档、设计文档、测试文档等各类文档，确保悬挂式离子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悬挂式离子风机项目管理中的重要环节，旨在确保悬挂式离子风机项目文档符合质量标准和悬挂式离子风机项目需求。在悬挂式离子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悬挂式离子风机项目相关利益方和专业领域的专家对文档进行独立审查。这有助于获取更全面、客观的反馈，确保悬挂式离子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悬挂式离子风机项目在文档编制与审查方面建立了严格的管理机制，通过规范的流程和多维度的审查，确保悬挂式离子风机项目文档的质量、准确性和可靠性，为悬挂式离子风机项目的顺利推进提供了有力支持。</w:t>
      </w:r>
    </w:p>
    <w:p>
      <w:pPr>
        <w:pStyle w:val="Heading2"/>
        <w:ind w:firstLine="560" w:firstLineChars="200"/>
        <w:rPr>
          <w:rFonts w:ascii="仿宋" w:eastAsia="仿宋" w:hAnsi="仿宋" w:cs="仿宋" w:hint="eastAsia"/>
          <w:sz w:val="28"/>
          <w:lang w:eastAsia="zh-CN"/>
        </w:rPr>
      </w:pPr>
      <w:bookmarkStart w:id="16" w:name="_Toc826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我们通过多渠道发布文档，包括电子邮件、悬挂式离子风机项目管理平台、内部网站等，以满足不同团队成员的偏好和需求。多渠道发布确保了信息的全面覆盖。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https://d.book118.com/896001122204010103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A48A5"/>
    <w:rsid w:val="639A4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01122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2024-03-01T23:47:00Z</dcterms:created>
  <dcterms:modified xsi:type="dcterms:W3CDTF">2024-03-01T23:47:23Z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BDFE4289E0F84479B254648FEDC10149_11</vt:lpwstr>
  </property>
  <property fmtid="{D5CDD505-2E9C-101B-9397-08002B2CF9AE}" pid="3" name="KSOProductBuildVer">
    <vt:lpwstr>2052-12.1.0.16388</vt:lpwstr>
  </property>
</Properties>
</file>