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卡车轮胎项目建设总纲及方案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77" w:history="1">
        <w:r>
          <w:rPr>
            <w:rFonts w:ascii="仿宋" w:eastAsia="仿宋" w:hAnsi="仿宋" w:cs="仿宋" w:hint="eastAsia"/>
            <w:lang w:eastAsia="zh-CN"/>
          </w:rPr>
          <w:t>概论</w:t>
        </w:r>
        <w:r>
          <w:tab/>
        </w:r>
        <w:r>
          <w:fldChar w:fldCharType="begin"/>
        </w:r>
        <w:r>
          <w:instrText xml:space="preserve"> PAGEREF _Toc21577 \h </w:instrText>
        </w:r>
        <w:r>
          <w:fldChar w:fldCharType="separate"/>
        </w:r>
        <w:r>
          <w:t>3</w:t>
        </w:r>
        <w:r>
          <w:fldChar w:fldCharType="end"/>
        </w:r>
      </w:hyperlink>
    </w:p>
    <w:p>
      <w:pPr>
        <w:pStyle w:val="TOC1"/>
        <w:tabs>
          <w:tab w:val="right" w:leader="dot" w:pos="8306"/>
        </w:tabs>
      </w:pPr>
      <w:hyperlink w:anchor="_Toc6032" w:history="1">
        <w:r>
          <w:rPr>
            <w:rFonts w:ascii="仿宋" w:eastAsia="仿宋" w:hAnsi="仿宋" w:cs="仿宋" w:hint="eastAsia"/>
            <w:lang w:eastAsia="zh-CN"/>
          </w:rPr>
          <w:t>一、项目选址研究</w:t>
        </w:r>
        <w:r>
          <w:tab/>
        </w:r>
        <w:r>
          <w:fldChar w:fldCharType="begin"/>
        </w:r>
        <w:r>
          <w:instrText xml:space="preserve"> PAGEREF _Toc6032 \h </w:instrText>
        </w:r>
        <w:r>
          <w:fldChar w:fldCharType="separate"/>
        </w:r>
        <w:r>
          <w:t>3</w:t>
        </w:r>
        <w:r>
          <w:fldChar w:fldCharType="end"/>
        </w:r>
      </w:hyperlink>
    </w:p>
    <w:p>
      <w:pPr>
        <w:pStyle w:val="TOC2"/>
        <w:tabs>
          <w:tab w:val="right" w:leader="dot" w:pos="8306"/>
        </w:tabs>
      </w:pPr>
      <w:hyperlink w:anchor="_Toc30471" w:history="1">
        <w:r>
          <w:rPr>
            <w:rFonts w:ascii="仿宋" w:eastAsia="仿宋" w:hAnsi="仿宋" w:cs="仿宋" w:hint="eastAsia"/>
            <w:lang w:eastAsia="zh-CN"/>
          </w:rPr>
          <w:t>(一)、项目选址原则</w:t>
        </w:r>
        <w:r>
          <w:tab/>
        </w:r>
        <w:r>
          <w:fldChar w:fldCharType="begin"/>
        </w:r>
        <w:r>
          <w:instrText xml:space="preserve"> PAGEREF _Toc30471 \h </w:instrText>
        </w:r>
        <w:r>
          <w:fldChar w:fldCharType="separate"/>
        </w:r>
        <w:r>
          <w:t>3</w:t>
        </w:r>
        <w:r>
          <w:fldChar w:fldCharType="end"/>
        </w:r>
      </w:hyperlink>
    </w:p>
    <w:p>
      <w:pPr>
        <w:pStyle w:val="TOC2"/>
        <w:tabs>
          <w:tab w:val="right" w:leader="dot" w:pos="8306"/>
        </w:tabs>
      </w:pPr>
      <w:hyperlink w:anchor="_Toc5933" w:history="1">
        <w:r>
          <w:rPr>
            <w:rFonts w:ascii="仿宋" w:eastAsia="仿宋" w:hAnsi="仿宋" w:cs="仿宋" w:hint="eastAsia"/>
            <w:lang w:eastAsia="zh-CN"/>
          </w:rPr>
          <w:t>(二)、项目选址</w:t>
        </w:r>
        <w:r>
          <w:tab/>
        </w:r>
        <w:r>
          <w:fldChar w:fldCharType="begin"/>
        </w:r>
        <w:r>
          <w:instrText xml:space="preserve"> PAGEREF _Toc5933 \h </w:instrText>
        </w:r>
        <w:r>
          <w:fldChar w:fldCharType="separate"/>
        </w:r>
        <w:r>
          <w:t>6</w:t>
        </w:r>
        <w:r>
          <w:fldChar w:fldCharType="end"/>
        </w:r>
      </w:hyperlink>
    </w:p>
    <w:p>
      <w:pPr>
        <w:pStyle w:val="TOC2"/>
        <w:tabs>
          <w:tab w:val="right" w:leader="dot" w:pos="8306"/>
        </w:tabs>
      </w:pPr>
      <w:hyperlink w:anchor="_Toc3014" w:history="1">
        <w:r>
          <w:rPr>
            <w:rFonts w:ascii="仿宋" w:eastAsia="仿宋" w:hAnsi="仿宋" w:cs="仿宋" w:hint="eastAsia"/>
            <w:lang w:eastAsia="zh-CN"/>
          </w:rPr>
          <w:t>(三)、建设条件分析</w:t>
        </w:r>
        <w:r>
          <w:tab/>
        </w:r>
        <w:r>
          <w:fldChar w:fldCharType="begin"/>
        </w:r>
        <w:r>
          <w:instrText xml:space="preserve"> PAGEREF _Toc3014 \h </w:instrText>
        </w:r>
        <w:r>
          <w:fldChar w:fldCharType="separate"/>
        </w:r>
        <w:r>
          <w:t>8</w:t>
        </w:r>
        <w:r>
          <w:fldChar w:fldCharType="end"/>
        </w:r>
      </w:hyperlink>
    </w:p>
    <w:p>
      <w:pPr>
        <w:pStyle w:val="TOC2"/>
        <w:tabs>
          <w:tab w:val="right" w:leader="dot" w:pos="8306"/>
        </w:tabs>
      </w:pPr>
      <w:hyperlink w:anchor="_Toc15563" w:history="1">
        <w:r>
          <w:rPr>
            <w:rFonts w:ascii="仿宋" w:eastAsia="仿宋" w:hAnsi="仿宋" w:cs="仿宋" w:hint="eastAsia"/>
            <w:lang w:eastAsia="zh-CN"/>
          </w:rPr>
          <w:t>(四)、用地控制指标</w:t>
        </w:r>
        <w:r>
          <w:tab/>
        </w:r>
        <w:r>
          <w:fldChar w:fldCharType="begin"/>
        </w:r>
        <w:r>
          <w:instrText xml:space="preserve"> PAGEREF _Toc15563 \h </w:instrText>
        </w:r>
        <w:r>
          <w:fldChar w:fldCharType="separate"/>
        </w:r>
        <w:r>
          <w:t>10</w:t>
        </w:r>
        <w:r>
          <w:fldChar w:fldCharType="end"/>
        </w:r>
      </w:hyperlink>
    </w:p>
    <w:p>
      <w:pPr>
        <w:pStyle w:val="TOC2"/>
        <w:tabs>
          <w:tab w:val="right" w:leader="dot" w:pos="8306"/>
        </w:tabs>
      </w:pPr>
      <w:hyperlink w:anchor="_Toc4989" w:history="1">
        <w:r>
          <w:rPr>
            <w:rFonts w:ascii="仿宋" w:eastAsia="仿宋" w:hAnsi="仿宋" w:cs="仿宋" w:hint="eastAsia"/>
            <w:lang w:eastAsia="zh-CN"/>
          </w:rPr>
          <w:t>(五)、地总体要求</w:t>
        </w:r>
        <w:r>
          <w:tab/>
        </w:r>
        <w:r>
          <w:fldChar w:fldCharType="begin"/>
        </w:r>
        <w:r>
          <w:instrText xml:space="preserve"> PAGEREF _Toc4989 \h </w:instrText>
        </w:r>
        <w:r>
          <w:fldChar w:fldCharType="separate"/>
        </w:r>
        <w:r>
          <w:t>11</w:t>
        </w:r>
        <w:r>
          <w:fldChar w:fldCharType="end"/>
        </w:r>
      </w:hyperlink>
    </w:p>
    <w:p>
      <w:pPr>
        <w:pStyle w:val="TOC2"/>
        <w:tabs>
          <w:tab w:val="right" w:leader="dot" w:pos="8306"/>
        </w:tabs>
      </w:pPr>
      <w:hyperlink w:anchor="_Toc20373" w:history="1">
        <w:r>
          <w:rPr>
            <w:rFonts w:ascii="仿宋" w:eastAsia="仿宋" w:hAnsi="仿宋" w:cs="仿宋" w:hint="eastAsia"/>
            <w:lang w:eastAsia="zh-CN"/>
          </w:rPr>
          <w:t>(六)、节约用地措施</w:t>
        </w:r>
        <w:r>
          <w:tab/>
        </w:r>
        <w:r>
          <w:fldChar w:fldCharType="begin"/>
        </w:r>
        <w:r>
          <w:instrText xml:space="preserve"> PAGEREF _Toc20373 \h </w:instrText>
        </w:r>
        <w:r>
          <w:fldChar w:fldCharType="separate"/>
        </w:r>
        <w:r>
          <w:t>12</w:t>
        </w:r>
        <w:r>
          <w:fldChar w:fldCharType="end"/>
        </w:r>
      </w:hyperlink>
    </w:p>
    <w:p>
      <w:pPr>
        <w:pStyle w:val="TOC2"/>
        <w:tabs>
          <w:tab w:val="right" w:leader="dot" w:pos="8306"/>
        </w:tabs>
      </w:pPr>
      <w:hyperlink w:anchor="_Toc8818" w:history="1">
        <w:r>
          <w:rPr>
            <w:rFonts w:ascii="仿宋" w:eastAsia="仿宋" w:hAnsi="仿宋" w:cs="仿宋" w:hint="eastAsia"/>
            <w:lang w:eastAsia="zh-CN"/>
          </w:rPr>
          <w:t>(七)、选址综合评价</w:t>
        </w:r>
        <w:r>
          <w:tab/>
        </w:r>
        <w:r>
          <w:fldChar w:fldCharType="begin"/>
        </w:r>
        <w:r>
          <w:instrText xml:space="preserve"> PAGEREF _Toc8818 \h </w:instrText>
        </w:r>
        <w:r>
          <w:fldChar w:fldCharType="separate"/>
        </w:r>
        <w:r>
          <w:t>14</w:t>
        </w:r>
        <w:r>
          <w:fldChar w:fldCharType="end"/>
        </w:r>
      </w:hyperlink>
    </w:p>
    <w:p>
      <w:pPr>
        <w:pStyle w:val="TOC1"/>
        <w:tabs>
          <w:tab w:val="right" w:leader="dot" w:pos="8306"/>
        </w:tabs>
      </w:pPr>
      <w:hyperlink w:anchor="_Toc32091" w:history="1">
        <w:r>
          <w:rPr>
            <w:rFonts w:ascii="仿宋" w:eastAsia="仿宋" w:hAnsi="仿宋" w:cs="仿宋" w:hint="eastAsia"/>
            <w:lang w:eastAsia="zh-CN"/>
          </w:rPr>
          <w:t>二、财务管理与成本控制</w:t>
        </w:r>
        <w:r>
          <w:tab/>
        </w:r>
        <w:r>
          <w:fldChar w:fldCharType="begin"/>
        </w:r>
        <w:r>
          <w:instrText xml:space="preserve"> PAGEREF _Toc32091 \h </w:instrText>
        </w:r>
        <w:r>
          <w:fldChar w:fldCharType="separate"/>
        </w:r>
        <w:r>
          <w:t>15</w:t>
        </w:r>
        <w:r>
          <w:fldChar w:fldCharType="end"/>
        </w:r>
      </w:hyperlink>
    </w:p>
    <w:p>
      <w:pPr>
        <w:pStyle w:val="TOC2"/>
        <w:tabs>
          <w:tab w:val="right" w:leader="dot" w:pos="8306"/>
        </w:tabs>
      </w:pPr>
      <w:hyperlink w:anchor="_Toc30546" w:history="1">
        <w:r>
          <w:rPr>
            <w:rFonts w:ascii="仿宋" w:eastAsia="仿宋" w:hAnsi="仿宋" w:cs="仿宋" w:hint="eastAsia"/>
            <w:lang w:eastAsia="zh-CN"/>
          </w:rPr>
          <w:t>(一)、财务管理体系建设</w:t>
        </w:r>
        <w:r>
          <w:tab/>
        </w:r>
        <w:r>
          <w:fldChar w:fldCharType="begin"/>
        </w:r>
        <w:r>
          <w:instrText xml:space="preserve"> PAGEREF _Toc30546 \h </w:instrText>
        </w:r>
        <w:r>
          <w:fldChar w:fldCharType="separate"/>
        </w:r>
        <w:r>
          <w:t>15</w:t>
        </w:r>
        <w:r>
          <w:fldChar w:fldCharType="end"/>
        </w:r>
      </w:hyperlink>
    </w:p>
    <w:p>
      <w:pPr>
        <w:pStyle w:val="TOC2"/>
        <w:tabs>
          <w:tab w:val="right" w:leader="dot" w:pos="8306"/>
        </w:tabs>
      </w:pPr>
      <w:hyperlink w:anchor="_Toc6602" w:history="1">
        <w:r>
          <w:rPr>
            <w:rFonts w:ascii="仿宋" w:eastAsia="仿宋" w:hAnsi="仿宋" w:cs="仿宋" w:hint="eastAsia"/>
            <w:lang w:eastAsia="zh-CN"/>
          </w:rPr>
          <w:t>(二)、成本控制措施</w:t>
        </w:r>
        <w:r>
          <w:tab/>
        </w:r>
        <w:r>
          <w:fldChar w:fldCharType="begin"/>
        </w:r>
        <w:r>
          <w:instrText xml:space="preserve"> PAGEREF _Toc6602 \h </w:instrText>
        </w:r>
        <w:r>
          <w:fldChar w:fldCharType="separate"/>
        </w:r>
        <w:r>
          <w:t>16</w:t>
        </w:r>
        <w:r>
          <w:fldChar w:fldCharType="end"/>
        </w:r>
      </w:hyperlink>
    </w:p>
    <w:p>
      <w:pPr>
        <w:pStyle w:val="TOC1"/>
        <w:tabs>
          <w:tab w:val="right" w:leader="dot" w:pos="8306"/>
        </w:tabs>
      </w:pPr>
      <w:hyperlink w:anchor="_Toc12286" w:history="1">
        <w:r>
          <w:rPr>
            <w:rFonts w:ascii="仿宋" w:eastAsia="仿宋" w:hAnsi="仿宋" w:cs="仿宋" w:hint="eastAsia"/>
            <w:lang w:eastAsia="zh-CN"/>
          </w:rPr>
          <w:t>三、卡车轮胎项目概论</w:t>
        </w:r>
        <w:r>
          <w:tab/>
        </w:r>
        <w:r>
          <w:fldChar w:fldCharType="begin"/>
        </w:r>
        <w:r>
          <w:instrText xml:space="preserve"> PAGEREF _Toc12286 \h </w:instrText>
        </w:r>
        <w:r>
          <w:fldChar w:fldCharType="separate"/>
        </w:r>
        <w:r>
          <w:t>17</w:t>
        </w:r>
        <w:r>
          <w:fldChar w:fldCharType="end"/>
        </w:r>
      </w:hyperlink>
    </w:p>
    <w:p>
      <w:pPr>
        <w:pStyle w:val="TOC2"/>
        <w:tabs>
          <w:tab w:val="right" w:leader="dot" w:pos="8306"/>
        </w:tabs>
      </w:pPr>
      <w:hyperlink w:anchor="_Toc10364" w:history="1">
        <w:r>
          <w:rPr>
            <w:rFonts w:ascii="仿宋" w:eastAsia="仿宋" w:hAnsi="仿宋" w:cs="仿宋" w:hint="eastAsia"/>
            <w:lang w:eastAsia="zh-CN"/>
          </w:rPr>
          <w:t>(一)、项目申报单位概况</w:t>
        </w:r>
        <w:r>
          <w:tab/>
        </w:r>
        <w:r>
          <w:fldChar w:fldCharType="begin"/>
        </w:r>
        <w:r>
          <w:instrText xml:space="preserve"> PAGEREF _Toc10364 \h </w:instrText>
        </w:r>
        <w:r>
          <w:fldChar w:fldCharType="separate"/>
        </w:r>
        <w:r>
          <w:t>17</w:t>
        </w:r>
        <w:r>
          <w:fldChar w:fldCharType="end"/>
        </w:r>
      </w:hyperlink>
    </w:p>
    <w:p>
      <w:pPr>
        <w:pStyle w:val="TOC2"/>
        <w:tabs>
          <w:tab w:val="right" w:leader="dot" w:pos="8306"/>
        </w:tabs>
      </w:pPr>
      <w:hyperlink w:anchor="_Toc12769" w:history="1">
        <w:r>
          <w:rPr>
            <w:rFonts w:ascii="仿宋" w:eastAsia="仿宋" w:hAnsi="仿宋" w:cs="仿宋" w:hint="eastAsia"/>
            <w:lang w:eastAsia="zh-CN"/>
          </w:rPr>
          <w:t>(二)、项目概况</w:t>
        </w:r>
        <w:r>
          <w:tab/>
        </w:r>
        <w:r>
          <w:fldChar w:fldCharType="begin"/>
        </w:r>
        <w:r>
          <w:instrText xml:space="preserve"> PAGEREF _Toc12769 \h </w:instrText>
        </w:r>
        <w:r>
          <w:fldChar w:fldCharType="separate"/>
        </w:r>
        <w:r>
          <w:t>18</w:t>
        </w:r>
        <w:r>
          <w:fldChar w:fldCharType="end"/>
        </w:r>
      </w:hyperlink>
    </w:p>
    <w:p>
      <w:pPr>
        <w:pStyle w:val="TOC1"/>
        <w:tabs>
          <w:tab w:val="right" w:leader="dot" w:pos="8306"/>
        </w:tabs>
      </w:pPr>
      <w:hyperlink w:anchor="_Toc4230" w:history="1">
        <w:r>
          <w:rPr>
            <w:rFonts w:ascii="仿宋" w:eastAsia="仿宋" w:hAnsi="仿宋" w:cs="仿宋" w:hint="eastAsia"/>
            <w:lang w:eastAsia="zh-CN"/>
          </w:rPr>
          <w:t>四、建设风险评估分析</w:t>
        </w:r>
        <w:r>
          <w:tab/>
        </w:r>
        <w:r>
          <w:fldChar w:fldCharType="begin"/>
        </w:r>
        <w:r>
          <w:instrText xml:space="preserve"> PAGEREF _Toc4230 \h </w:instrText>
        </w:r>
        <w:r>
          <w:fldChar w:fldCharType="separate"/>
        </w:r>
        <w:r>
          <w:t>21</w:t>
        </w:r>
        <w:r>
          <w:fldChar w:fldCharType="end"/>
        </w:r>
      </w:hyperlink>
    </w:p>
    <w:p>
      <w:pPr>
        <w:pStyle w:val="TOC2"/>
        <w:tabs>
          <w:tab w:val="right" w:leader="dot" w:pos="8306"/>
        </w:tabs>
      </w:pPr>
      <w:hyperlink w:anchor="_Toc18886" w:history="1">
        <w:r>
          <w:rPr>
            <w:rFonts w:ascii="仿宋" w:eastAsia="仿宋" w:hAnsi="仿宋" w:cs="仿宋" w:hint="eastAsia"/>
            <w:lang w:eastAsia="zh-CN"/>
          </w:rPr>
          <w:t>(一)、政策风险分析</w:t>
        </w:r>
        <w:r>
          <w:tab/>
        </w:r>
        <w:r>
          <w:fldChar w:fldCharType="begin"/>
        </w:r>
        <w:r>
          <w:instrText xml:space="preserve"> PAGEREF _Toc18886 \h </w:instrText>
        </w:r>
        <w:r>
          <w:fldChar w:fldCharType="separate"/>
        </w:r>
        <w:r>
          <w:t>21</w:t>
        </w:r>
        <w:r>
          <w:fldChar w:fldCharType="end"/>
        </w:r>
      </w:hyperlink>
    </w:p>
    <w:p>
      <w:pPr>
        <w:pStyle w:val="TOC2"/>
        <w:tabs>
          <w:tab w:val="right" w:leader="dot" w:pos="8306"/>
        </w:tabs>
      </w:pPr>
      <w:hyperlink w:anchor="_Toc3434" w:history="1">
        <w:r>
          <w:rPr>
            <w:rFonts w:ascii="仿宋" w:eastAsia="仿宋" w:hAnsi="仿宋" w:cs="仿宋" w:hint="eastAsia"/>
            <w:lang w:eastAsia="zh-CN"/>
          </w:rPr>
          <w:t>(二)、社会风险分析</w:t>
        </w:r>
        <w:r>
          <w:tab/>
        </w:r>
        <w:r>
          <w:fldChar w:fldCharType="begin"/>
        </w:r>
        <w:r>
          <w:instrText xml:space="preserve"> PAGEREF _Toc3434 \h </w:instrText>
        </w:r>
        <w:r>
          <w:fldChar w:fldCharType="separate"/>
        </w:r>
        <w:r>
          <w:t>22</w:t>
        </w:r>
        <w:r>
          <w:fldChar w:fldCharType="end"/>
        </w:r>
      </w:hyperlink>
    </w:p>
    <w:p>
      <w:pPr>
        <w:pStyle w:val="TOC2"/>
        <w:tabs>
          <w:tab w:val="right" w:leader="dot" w:pos="8306"/>
        </w:tabs>
      </w:pPr>
      <w:hyperlink w:anchor="_Toc26500" w:history="1">
        <w:r>
          <w:rPr>
            <w:rFonts w:ascii="仿宋" w:eastAsia="仿宋" w:hAnsi="仿宋" w:cs="仿宋" w:hint="eastAsia"/>
            <w:lang w:eastAsia="zh-CN"/>
          </w:rPr>
          <w:t>(三)、市场风险分析</w:t>
        </w:r>
        <w:r>
          <w:tab/>
        </w:r>
        <w:r>
          <w:fldChar w:fldCharType="begin"/>
        </w:r>
        <w:r>
          <w:instrText xml:space="preserve"> PAGEREF _Toc26500 \h </w:instrText>
        </w:r>
        <w:r>
          <w:fldChar w:fldCharType="separate"/>
        </w:r>
        <w:r>
          <w:t>24</w:t>
        </w:r>
        <w:r>
          <w:fldChar w:fldCharType="end"/>
        </w:r>
      </w:hyperlink>
    </w:p>
    <w:p>
      <w:pPr>
        <w:pStyle w:val="TOC2"/>
        <w:tabs>
          <w:tab w:val="right" w:leader="dot" w:pos="8306"/>
        </w:tabs>
      </w:pPr>
      <w:hyperlink w:anchor="_Toc20627" w:history="1">
        <w:r>
          <w:rPr>
            <w:rFonts w:ascii="仿宋" w:eastAsia="仿宋" w:hAnsi="仿宋" w:cs="仿宋" w:hint="eastAsia"/>
            <w:lang w:eastAsia="zh-CN"/>
          </w:rPr>
          <w:t>(四)、资金风险分析</w:t>
        </w:r>
        <w:r>
          <w:tab/>
        </w:r>
        <w:r>
          <w:fldChar w:fldCharType="begin"/>
        </w:r>
        <w:r>
          <w:instrText xml:space="preserve"> PAGEREF _Toc20627 \h </w:instrText>
        </w:r>
        <w:r>
          <w:fldChar w:fldCharType="separate"/>
        </w:r>
        <w:r>
          <w:t>25</w:t>
        </w:r>
        <w:r>
          <w:fldChar w:fldCharType="end"/>
        </w:r>
      </w:hyperlink>
    </w:p>
    <w:p>
      <w:pPr>
        <w:pStyle w:val="TOC2"/>
        <w:tabs>
          <w:tab w:val="right" w:leader="dot" w:pos="8306"/>
        </w:tabs>
      </w:pPr>
      <w:hyperlink w:anchor="_Toc15363" w:history="1">
        <w:r>
          <w:rPr>
            <w:rFonts w:ascii="仿宋" w:eastAsia="仿宋" w:hAnsi="仿宋" w:cs="仿宋" w:hint="eastAsia"/>
            <w:lang w:eastAsia="zh-CN"/>
          </w:rPr>
          <w:t>(五)、技术风险分析</w:t>
        </w:r>
        <w:r>
          <w:tab/>
        </w:r>
        <w:r>
          <w:fldChar w:fldCharType="begin"/>
        </w:r>
        <w:r>
          <w:instrText xml:space="preserve"> PAGEREF _Toc15363 \h </w:instrText>
        </w:r>
        <w:r>
          <w:fldChar w:fldCharType="separate"/>
        </w:r>
        <w:r>
          <w:t>26</w:t>
        </w:r>
        <w:r>
          <w:fldChar w:fldCharType="end"/>
        </w:r>
      </w:hyperlink>
    </w:p>
    <w:p>
      <w:pPr>
        <w:pStyle w:val="TOC2"/>
        <w:tabs>
          <w:tab w:val="right" w:leader="dot" w:pos="8306"/>
        </w:tabs>
      </w:pPr>
      <w:hyperlink w:anchor="_Toc8138" w:history="1">
        <w:r>
          <w:rPr>
            <w:rFonts w:ascii="仿宋" w:eastAsia="仿宋" w:hAnsi="仿宋" w:cs="仿宋" w:hint="eastAsia"/>
            <w:lang w:eastAsia="zh-CN"/>
          </w:rPr>
          <w:t>(六)、财务风险分析</w:t>
        </w:r>
        <w:r>
          <w:tab/>
        </w:r>
        <w:r>
          <w:fldChar w:fldCharType="begin"/>
        </w:r>
        <w:r>
          <w:instrText xml:space="preserve"> PAGEREF _Toc8138 \h </w:instrText>
        </w:r>
        <w:r>
          <w:fldChar w:fldCharType="separate"/>
        </w:r>
        <w:r>
          <w:t>27</w:t>
        </w:r>
        <w:r>
          <w:fldChar w:fldCharType="end"/>
        </w:r>
      </w:hyperlink>
    </w:p>
    <w:p>
      <w:pPr>
        <w:pStyle w:val="TOC2"/>
        <w:tabs>
          <w:tab w:val="right" w:leader="dot" w:pos="8306"/>
        </w:tabs>
      </w:pPr>
      <w:hyperlink w:anchor="_Toc29794" w:history="1">
        <w:r>
          <w:rPr>
            <w:rFonts w:ascii="仿宋" w:eastAsia="仿宋" w:hAnsi="仿宋" w:cs="仿宋" w:hint="eastAsia"/>
            <w:lang w:eastAsia="zh-CN"/>
          </w:rPr>
          <w:t>(七)、管理风险分析</w:t>
        </w:r>
        <w:r>
          <w:tab/>
        </w:r>
        <w:r>
          <w:fldChar w:fldCharType="begin"/>
        </w:r>
        <w:r>
          <w:instrText xml:space="preserve"> PAGEREF _Toc29794 \h </w:instrText>
        </w:r>
        <w:r>
          <w:fldChar w:fldCharType="separate"/>
        </w:r>
        <w:r>
          <w:t>29</w:t>
        </w:r>
        <w:r>
          <w:fldChar w:fldCharType="end"/>
        </w:r>
      </w:hyperlink>
    </w:p>
    <w:p>
      <w:pPr>
        <w:pStyle w:val="TOC2"/>
        <w:tabs>
          <w:tab w:val="right" w:leader="dot" w:pos="8306"/>
        </w:tabs>
      </w:pPr>
      <w:hyperlink w:anchor="_Toc24646" w:history="1">
        <w:r>
          <w:rPr>
            <w:rFonts w:ascii="仿宋" w:eastAsia="仿宋" w:hAnsi="仿宋" w:cs="仿宋" w:hint="eastAsia"/>
            <w:lang w:eastAsia="zh-CN"/>
          </w:rPr>
          <w:t>(八)、其它风险分析</w:t>
        </w:r>
        <w:r>
          <w:tab/>
        </w:r>
        <w:r>
          <w:fldChar w:fldCharType="begin"/>
        </w:r>
        <w:r>
          <w:instrText xml:space="preserve"> PAGEREF _Toc24646 \h </w:instrText>
        </w:r>
        <w:r>
          <w:fldChar w:fldCharType="separate"/>
        </w:r>
        <w:r>
          <w:t>30</w:t>
        </w:r>
        <w:r>
          <w:fldChar w:fldCharType="end"/>
        </w:r>
      </w:hyperlink>
    </w:p>
    <w:p>
      <w:pPr>
        <w:pStyle w:val="TOC2"/>
        <w:tabs>
          <w:tab w:val="right" w:leader="dot" w:pos="8306"/>
        </w:tabs>
      </w:pPr>
      <w:hyperlink w:anchor="_Toc25410" w:history="1">
        <w:r>
          <w:rPr>
            <w:rFonts w:ascii="仿宋" w:eastAsia="仿宋" w:hAnsi="仿宋" w:cs="仿宋" w:hint="eastAsia"/>
            <w:lang w:eastAsia="zh-CN"/>
          </w:rPr>
          <w:t>(九)、社会影响评估</w:t>
        </w:r>
        <w:r>
          <w:tab/>
        </w:r>
        <w:r>
          <w:fldChar w:fldCharType="begin"/>
        </w:r>
        <w:r>
          <w:instrText xml:space="preserve"> PAGEREF _Toc25410 \h </w:instrText>
        </w:r>
        <w:r>
          <w:fldChar w:fldCharType="separate"/>
        </w:r>
        <w:r>
          <w:t>32</w:t>
        </w:r>
        <w:r>
          <w:fldChar w:fldCharType="end"/>
        </w:r>
      </w:hyperlink>
    </w:p>
    <w:p>
      <w:pPr>
        <w:pStyle w:val="TOC1"/>
        <w:tabs>
          <w:tab w:val="right" w:leader="dot" w:pos="8306"/>
        </w:tabs>
      </w:pPr>
      <w:hyperlink w:anchor="_Toc15173" w:history="1">
        <w:r>
          <w:rPr>
            <w:rFonts w:ascii="仿宋" w:eastAsia="仿宋" w:hAnsi="仿宋" w:cs="仿宋" w:hint="eastAsia"/>
            <w:lang w:eastAsia="zh-CN"/>
          </w:rPr>
          <w:t>五、环境和生态影响分析</w:t>
        </w:r>
        <w:r>
          <w:tab/>
        </w:r>
        <w:r>
          <w:fldChar w:fldCharType="begin"/>
        </w:r>
        <w:r>
          <w:instrText xml:space="preserve"> PAGEREF _Toc15173 \h </w:instrText>
        </w:r>
        <w:r>
          <w:fldChar w:fldCharType="separate"/>
        </w:r>
        <w:r>
          <w:t>34</w:t>
        </w:r>
        <w:r>
          <w:fldChar w:fldCharType="end"/>
        </w:r>
      </w:hyperlink>
    </w:p>
    <w:p>
      <w:pPr>
        <w:pStyle w:val="TOC2"/>
        <w:tabs>
          <w:tab w:val="right" w:leader="dot" w:pos="8306"/>
        </w:tabs>
      </w:pPr>
      <w:hyperlink w:anchor="_Toc12680" w:history="1">
        <w:r>
          <w:rPr>
            <w:rFonts w:ascii="仿宋" w:eastAsia="仿宋" w:hAnsi="仿宋" w:cs="仿宋" w:hint="eastAsia"/>
            <w:lang w:eastAsia="zh-CN"/>
          </w:rPr>
          <w:t>(一)、环境和生态现状</w:t>
        </w:r>
        <w:r>
          <w:tab/>
        </w:r>
        <w:r>
          <w:fldChar w:fldCharType="begin"/>
        </w:r>
        <w:r>
          <w:instrText xml:space="preserve"> PAGEREF _Toc12680 \h </w:instrText>
        </w:r>
        <w:r>
          <w:fldChar w:fldCharType="separate"/>
        </w:r>
        <w:r>
          <w:t>34</w:t>
        </w:r>
        <w:r>
          <w:fldChar w:fldCharType="end"/>
        </w:r>
      </w:hyperlink>
    </w:p>
    <w:p>
      <w:pPr>
        <w:pStyle w:val="TOC2"/>
        <w:tabs>
          <w:tab w:val="right" w:leader="dot" w:pos="8306"/>
        </w:tabs>
      </w:pPr>
      <w:hyperlink w:anchor="_Toc12362" w:history="1">
        <w:r>
          <w:rPr>
            <w:rFonts w:ascii="仿宋" w:eastAsia="仿宋" w:hAnsi="仿宋" w:cs="仿宋" w:hint="eastAsia"/>
            <w:lang w:eastAsia="zh-CN"/>
          </w:rPr>
          <w:t>(二)、生态环境影响分析</w:t>
        </w:r>
        <w:r>
          <w:tab/>
        </w:r>
        <w:r>
          <w:fldChar w:fldCharType="begin"/>
        </w:r>
        <w:r>
          <w:instrText xml:space="preserve"> PAGEREF _Toc12362 \h </w:instrText>
        </w:r>
        <w:r>
          <w:fldChar w:fldCharType="separate"/>
        </w:r>
        <w:r>
          <w:t>35</w:t>
        </w:r>
        <w:r>
          <w:fldChar w:fldCharType="end"/>
        </w:r>
      </w:hyperlink>
    </w:p>
    <w:p>
      <w:pPr>
        <w:pStyle w:val="TOC2"/>
        <w:tabs>
          <w:tab w:val="right" w:leader="dot" w:pos="8306"/>
        </w:tabs>
      </w:pPr>
      <w:hyperlink w:anchor="_Toc14869" w:history="1">
        <w:r>
          <w:rPr>
            <w:rFonts w:ascii="仿宋" w:eastAsia="仿宋" w:hAnsi="仿宋" w:cs="仿宋" w:hint="eastAsia"/>
            <w:lang w:eastAsia="zh-CN"/>
          </w:rPr>
          <w:t>(三)、生态环境保护措施</w:t>
        </w:r>
        <w:r>
          <w:tab/>
        </w:r>
        <w:r>
          <w:fldChar w:fldCharType="begin"/>
        </w:r>
        <w:r>
          <w:instrText xml:space="preserve"> PAGEREF _Toc14869 \h </w:instrText>
        </w:r>
        <w:r>
          <w:fldChar w:fldCharType="separate"/>
        </w:r>
        <w:r>
          <w:t>36</w:t>
        </w:r>
        <w:r>
          <w:fldChar w:fldCharType="end"/>
        </w:r>
      </w:hyperlink>
    </w:p>
    <w:p>
      <w:pPr>
        <w:pStyle w:val="TOC2"/>
        <w:tabs>
          <w:tab w:val="right" w:leader="dot" w:pos="8306"/>
        </w:tabs>
      </w:pPr>
      <w:hyperlink w:anchor="_Toc19062" w:history="1">
        <w:r>
          <w:rPr>
            <w:rFonts w:ascii="仿宋" w:eastAsia="仿宋" w:hAnsi="仿宋" w:cs="仿宋" w:hint="eastAsia"/>
            <w:lang w:eastAsia="zh-CN"/>
          </w:rPr>
          <w:t>(四)、地质灾害影响分析</w:t>
        </w:r>
        <w:r>
          <w:tab/>
        </w:r>
        <w:r>
          <w:fldChar w:fldCharType="begin"/>
        </w:r>
        <w:r>
          <w:instrText xml:space="preserve"> PAGEREF _Toc19062 \h </w:instrText>
        </w:r>
        <w:r>
          <w:fldChar w:fldCharType="separate"/>
        </w:r>
        <w:r>
          <w:t>38</w:t>
        </w:r>
        <w:r>
          <w:fldChar w:fldCharType="end"/>
        </w:r>
      </w:hyperlink>
    </w:p>
    <w:p>
      <w:pPr>
        <w:pStyle w:val="TOC2"/>
        <w:tabs>
          <w:tab w:val="right" w:leader="dot" w:pos="8306"/>
        </w:tabs>
      </w:pPr>
      <w:hyperlink w:anchor="_Toc4156" w:history="1">
        <w:r>
          <w:rPr>
            <w:rFonts w:ascii="仿宋" w:eastAsia="仿宋" w:hAnsi="仿宋" w:cs="仿宋" w:hint="eastAsia"/>
            <w:lang w:eastAsia="zh-CN"/>
          </w:rPr>
          <w:t>(五)、特殊环境影响</w:t>
        </w:r>
        <w:r>
          <w:tab/>
        </w:r>
        <w:r>
          <w:fldChar w:fldCharType="begin"/>
        </w:r>
        <w:r>
          <w:instrText xml:space="preserve"> PAGEREF _Toc4156 \h </w:instrText>
        </w:r>
        <w:r>
          <w:fldChar w:fldCharType="separate"/>
        </w:r>
        <w:r>
          <w:t>40</w:t>
        </w:r>
        <w:r>
          <w:fldChar w:fldCharType="end"/>
        </w:r>
      </w:hyperlink>
    </w:p>
    <w:p>
      <w:pPr>
        <w:pStyle w:val="TOC1"/>
        <w:tabs>
          <w:tab w:val="right" w:leader="dot" w:pos="8306"/>
        </w:tabs>
      </w:pPr>
      <w:hyperlink w:anchor="_Toc6558" w:history="1">
        <w:r>
          <w:rPr>
            <w:rFonts w:ascii="仿宋" w:eastAsia="仿宋" w:hAnsi="仿宋" w:cs="仿宋" w:hint="eastAsia"/>
            <w:lang w:eastAsia="zh-CN"/>
          </w:rPr>
          <w:t>六、项目监理与质量保证</w:t>
        </w:r>
        <w:r>
          <w:tab/>
        </w:r>
        <w:r>
          <w:fldChar w:fldCharType="begin"/>
        </w:r>
        <w:r>
          <w:instrText xml:space="preserve"> PAGEREF _Toc6558 \h </w:instrText>
        </w:r>
        <w:r>
          <w:fldChar w:fldCharType="separate"/>
        </w:r>
        <w:r>
          <w:t>41</w:t>
        </w:r>
        <w:r>
          <w:fldChar w:fldCharType="end"/>
        </w:r>
      </w:hyperlink>
    </w:p>
    <w:p>
      <w:pPr>
        <w:pStyle w:val="TOC2"/>
        <w:tabs>
          <w:tab w:val="right" w:leader="dot" w:pos="8306"/>
        </w:tabs>
      </w:pPr>
      <w:hyperlink w:anchor="_Toc28424" w:history="1">
        <w:r>
          <w:rPr>
            <w:rFonts w:ascii="仿宋" w:eastAsia="仿宋" w:hAnsi="仿宋" w:cs="仿宋" w:hint="eastAsia"/>
            <w:lang w:eastAsia="zh-CN"/>
          </w:rPr>
          <w:t>(一)、监理体系构建</w:t>
        </w:r>
        <w:r>
          <w:tab/>
        </w:r>
        <w:r>
          <w:fldChar w:fldCharType="begin"/>
        </w:r>
        <w:r>
          <w:instrText xml:space="preserve"> PAGEREF _Toc28424 \h </w:instrText>
        </w:r>
        <w:r>
          <w:fldChar w:fldCharType="separate"/>
        </w:r>
        <w:r>
          <w:t>41</w:t>
        </w:r>
        <w:r>
          <w:fldChar w:fldCharType="end"/>
        </w:r>
      </w:hyperlink>
    </w:p>
    <w:p>
      <w:pPr>
        <w:pStyle w:val="TOC2"/>
        <w:tabs>
          <w:tab w:val="right" w:leader="dot" w:pos="8306"/>
        </w:tabs>
      </w:pPr>
      <w:hyperlink w:anchor="_Toc21766" w:history="1">
        <w:r>
          <w:rPr>
            <w:rFonts w:ascii="仿宋" w:eastAsia="仿宋" w:hAnsi="仿宋" w:cs="仿宋" w:hint="eastAsia"/>
            <w:lang w:eastAsia="zh-CN"/>
          </w:rPr>
          <w:t>(二)、质量保证体系实施</w:t>
        </w:r>
        <w:r>
          <w:tab/>
        </w:r>
        <w:r>
          <w:fldChar w:fldCharType="begin"/>
        </w:r>
        <w:r>
          <w:instrText xml:space="preserve"> PAGEREF _Toc21766 \h </w:instrText>
        </w:r>
        <w:r>
          <w:fldChar w:fldCharType="separate"/>
        </w:r>
        <w:r>
          <w:t>41</w:t>
        </w:r>
        <w:r>
          <w:fldChar w:fldCharType="end"/>
        </w:r>
      </w:hyperlink>
    </w:p>
    <w:p>
      <w:pPr>
        <w:pStyle w:val="TOC2"/>
        <w:tabs>
          <w:tab w:val="right" w:leader="dot" w:pos="8306"/>
        </w:tabs>
      </w:pPr>
      <w:hyperlink w:anchor="_Toc32653" w:history="1">
        <w:r>
          <w:rPr>
            <w:rFonts w:ascii="仿宋" w:eastAsia="仿宋" w:hAnsi="仿宋" w:cs="仿宋" w:hint="eastAsia"/>
            <w:lang w:eastAsia="zh-CN"/>
          </w:rPr>
          <w:t>(三)、监理与质量控制流程</w:t>
        </w:r>
        <w:r>
          <w:tab/>
        </w:r>
        <w:r>
          <w:fldChar w:fldCharType="begin"/>
        </w:r>
        <w:r>
          <w:instrText xml:space="preserve"> PAGEREF _Toc32653 \h </w:instrText>
        </w:r>
        <w:r>
          <w:fldChar w:fldCharType="separate"/>
        </w:r>
        <w:r>
          <w:t>42</w:t>
        </w:r>
        <w:r>
          <w:fldChar w:fldCharType="end"/>
        </w:r>
      </w:hyperlink>
    </w:p>
    <w:p>
      <w:pPr>
        <w:pStyle w:val="TOC1"/>
        <w:tabs>
          <w:tab w:val="right" w:leader="dot" w:pos="8306"/>
        </w:tabs>
      </w:pPr>
      <w:hyperlink w:anchor="_Toc31969" w:history="1">
        <w:r>
          <w:rPr>
            <w:rFonts w:ascii="仿宋" w:eastAsia="仿宋" w:hAnsi="仿宋" w:cs="仿宋" w:hint="eastAsia"/>
            <w:lang w:eastAsia="zh-CN"/>
          </w:rPr>
          <w:t>七、技术创新与产业升级</w:t>
        </w:r>
        <w:r>
          <w:tab/>
        </w:r>
        <w:r>
          <w:fldChar w:fldCharType="begin"/>
        </w:r>
        <w:r>
          <w:instrText xml:space="preserve"> PAGEREF _Toc31969 \h </w:instrText>
        </w:r>
        <w:r>
          <w:fldChar w:fldCharType="separate"/>
        </w:r>
        <w:r>
          <w:t>43</w:t>
        </w:r>
        <w:r>
          <w:fldChar w:fldCharType="end"/>
        </w:r>
      </w:hyperlink>
    </w:p>
    <w:p>
      <w:pPr>
        <w:pStyle w:val="TOC2"/>
        <w:tabs>
          <w:tab w:val="right" w:leader="dot" w:pos="8306"/>
        </w:tabs>
      </w:pPr>
      <w:hyperlink w:anchor="_Toc5846" w:history="1">
        <w:r>
          <w:rPr>
            <w:rFonts w:ascii="仿宋" w:eastAsia="仿宋" w:hAnsi="仿宋" w:cs="仿宋" w:hint="eastAsia"/>
            <w:lang w:eastAsia="zh-CN"/>
          </w:rPr>
          <w:t>(一)、技术创新方向与目标</w:t>
        </w:r>
        <w:r>
          <w:tab/>
        </w:r>
        <w:r>
          <w:fldChar w:fldCharType="begin"/>
        </w:r>
        <w:r>
          <w:instrText xml:space="preserve"> PAGEREF _Toc5846 \h </w:instrText>
        </w:r>
        <w:r>
          <w:fldChar w:fldCharType="separate"/>
        </w:r>
        <w:r>
          <w:t>43</w:t>
        </w:r>
        <w:r>
          <w:fldChar w:fldCharType="end"/>
        </w:r>
      </w:hyperlink>
    </w:p>
    <w:p>
      <w:pPr>
        <w:pStyle w:val="TOC2"/>
        <w:tabs>
          <w:tab w:val="right" w:leader="dot" w:pos="8306"/>
        </w:tabs>
      </w:pPr>
      <w:hyperlink w:anchor="_Toc14613" w:history="1">
        <w:r>
          <w:rPr>
            <w:rFonts w:ascii="仿宋" w:eastAsia="仿宋" w:hAnsi="仿宋" w:cs="仿宋" w:hint="eastAsia"/>
            <w:lang w:eastAsia="zh-CN"/>
          </w:rPr>
          <w:t>(二)、产业升级路径与措施</w:t>
        </w:r>
        <w:r>
          <w:tab/>
        </w:r>
        <w:r>
          <w:fldChar w:fldCharType="begin"/>
        </w:r>
        <w:r>
          <w:instrText xml:space="preserve"> PAGEREF _Toc14613 \h </w:instrText>
        </w:r>
        <w:r>
          <w:fldChar w:fldCharType="separate"/>
        </w:r>
        <w:r>
          <w:t>44</w:t>
        </w:r>
        <w:r>
          <w:fldChar w:fldCharType="end"/>
        </w:r>
      </w:hyperlink>
    </w:p>
    <w:p>
      <w:pPr>
        <w:pStyle w:val="TOC1"/>
        <w:tabs>
          <w:tab w:val="right" w:leader="dot" w:pos="8306"/>
        </w:tabs>
      </w:pPr>
      <w:hyperlink w:anchor="_Toc20527" w:history="1">
        <w:r>
          <w:rPr>
            <w:rFonts w:ascii="仿宋" w:eastAsia="仿宋" w:hAnsi="仿宋" w:cs="仿宋" w:hint="eastAsia"/>
            <w:lang w:eastAsia="zh-CN"/>
          </w:rPr>
          <w:t>八、环境保护与治理方案</w:t>
        </w:r>
        <w:r>
          <w:tab/>
        </w:r>
        <w:r>
          <w:fldChar w:fldCharType="begin"/>
        </w:r>
        <w:r>
          <w:instrText xml:space="preserve"> PAGEREF _Toc20527 \h </w:instrText>
        </w:r>
        <w:r>
          <w:fldChar w:fldCharType="separate"/>
        </w:r>
        <w:r>
          <w:t>45</w:t>
        </w:r>
        <w:r>
          <w:fldChar w:fldCharType="end"/>
        </w:r>
      </w:hyperlink>
    </w:p>
    <w:p>
      <w:pPr>
        <w:pStyle w:val="TOC2"/>
        <w:tabs>
          <w:tab w:val="right" w:leader="dot" w:pos="8306"/>
        </w:tabs>
      </w:pPr>
      <w:hyperlink w:anchor="_Toc26318" w:history="1">
        <w:r>
          <w:rPr>
            <w:rFonts w:ascii="仿宋" w:eastAsia="仿宋" w:hAnsi="仿宋" w:cs="仿宋" w:hint="eastAsia"/>
            <w:lang w:eastAsia="zh-CN"/>
          </w:rPr>
          <w:t>(一)、项目环境影响评估</w:t>
        </w:r>
        <w:r>
          <w:tab/>
        </w:r>
        <w:r>
          <w:fldChar w:fldCharType="begin"/>
        </w:r>
        <w:r>
          <w:instrText xml:space="preserve"> PAGEREF _Toc26318 \h </w:instrText>
        </w:r>
        <w:r>
          <w:fldChar w:fldCharType="separate"/>
        </w:r>
        <w:r>
          <w:t>45</w:t>
        </w:r>
        <w:r>
          <w:fldChar w:fldCharType="end"/>
        </w:r>
      </w:hyperlink>
    </w:p>
    <w:p>
      <w:pPr>
        <w:pStyle w:val="TOC2"/>
        <w:tabs>
          <w:tab w:val="right" w:leader="dot" w:pos="8306"/>
        </w:tabs>
      </w:pPr>
      <w:hyperlink w:anchor="_Toc20189" w:history="1">
        <w:r>
          <w:rPr>
            <w:rFonts w:ascii="仿宋" w:eastAsia="仿宋" w:hAnsi="仿宋" w:cs="仿宋" w:hint="eastAsia"/>
            <w:lang w:eastAsia="zh-CN"/>
          </w:rPr>
          <w:t>(二)、环境保护措施与治理方案</w:t>
        </w:r>
        <w:r>
          <w:tab/>
        </w:r>
        <w:r>
          <w:fldChar w:fldCharType="begin"/>
        </w:r>
        <w:r>
          <w:instrText xml:space="preserve"> PAGEREF _Toc20189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84" w:history="1">
        <w:r>
          <w:rPr>
            <w:rFonts w:ascii="仿宋" w:eastAsia="仿宋" w:hAnsi="仿宋" w:cs="仿宋" w:hint="eastAsia"/>
            <w:lang w:eastAsia="zh-CN"/>
          </w:rPr>
          <w:t>九、项目实施与管理方案</w:t>
        </w:r>
        <w:r>
          <w:tab/>
        </w:r>
        <w:r>
          <w:fldChar w:fldCharType="begin"/>
        </w:r>
        <w:r>
          <w:instrText xml:space="preserve"> PAGEREF _Toc5084 \h </w:instrText>
        </w:r>
        <w:r>
          <w:fldChar w:fldCharType="separate"/>
        </w:r>
        <w:r>
          <w:t>46</w:t>
        </w:r>
        <w:r>
          <w:fldChar w:fldCharType="end"/>
        </w:r>
      </w:hyperlink>
    </w:p>
    <w:p>
      <w:pPr>
        <w:pStyle w:val="TOC2"/>
        <w:tabs>
          <w:tab w:val="right" w:leader="dot" w:pos="8306"/>
        </w:tabs>
      </w:pPr>
      <w:hyperlink w:anchor="_Toc2694" w:history="1">
        <w:r>
          <w:rPr>
            <w:rFonts w:ascii="仿宋" w:eastAsia="仿宋" w:hAnsi="仿宋" w:cs="仿宋" w:hint="eastAsia"/>
            <w:lang w:eastAsia="zh-CN"/>
          </w:rPr>
          <w:t>(一)、项目实施计划</w:t>
        </w:r>
        <w:r>
          <w:tab/>
        </w:r>
        <w:r>
          <w:fldChar w:fldCharType="begin"/>
        </w:r>
        <w:r>
          <w:instrText xml:space="preserve"> PAGEREF _Toc2694 \h </w:instrText>
        </w:r>
        <w:r>
          <w:fldChar w:fldCharType="separate"/>
        </w:r>
        <w:r>
          <w:t>46</w:t>
        </w:r>
        <w:r>
          <w:fldChar w:fldCharType="end"/>
        </w:r>
      </w:hyperlink>
    </w:p>
    <w:p>
      <w:pPr>
        <w:pStyle w:val="TOC2"/>
        <w:tabs>
          <w:tab w:val="right" w:leader="dot" w:pos="8306"/>
        </w:tabs>
      </w:pPr>
      <w:hyperlink w:anchor="_Toc24067" w:history="1">
        <w:r>
          <w:rPr>
            <w:rFonts w:ascii="仿宋" w:eastAsia="仿宋" w:hAnsi="仿宋" w:cs="仿宋" w:hint="eastAsia"/>
            <w:lang w:eastAsia="zh-CN"/>
          </w:rPr>
          <w:t>(二)、项目组织机构与职责</w:t>
        </w:r>
        <w:r>
          <w:tab/>
        </w:r>
        <w:r>
          <w:fldChar w:fldCharType="begin"/>
        </w:r>
        <w:r>
          <w:instrText xml:space="preserve"> PAGEREF _Toc24067 \h </w:instrText>
        </w:r>
        <w:r>
          <w:fldChar w:fldCharType="separate"/>
        </w:r>
        <w:r>
          <w:t>48</w:t>
        </w:r>
        <w:r>
          <w:fldChar w:fldCharType="end"/>
        </w:r>
      </w:hyperlink>
    </w:p>
    <w:p>
      <w:pPr>
        <w:pStyle w:val="TOC2"/>
        <w:tabs>
          <w:tab w:val="right" w:leader="dot" w:pos="8306"/>
        </w:tabs>
      </w:pPr>
      <w:hyperlink w:anchor="_Toc25552" w:history="1">
        <w:r>
          <w:rPr>
            <w:rFonts w:ascii="仿宋" w:eastAsia="仿宋" w:hAnsi="仿宋" w:cs="仿宋" w:hint="eastAsia"/>
            <w:lang w:eastAsia="zh-CN"/>
          </w:rPr>
          <w:t>(三)、项目管理与监控体系</w:t>
        </w:r>
        <w:r>
          <w:tab/>
        </w:r>
        <w:r>
          <w:fldChar w:fldCharType="begin"/>
        </w:r>
        <w:r>
          <w:instrText xml:space="preserve"> PAGEREF _Toc25552 \h </w:instrText>
        </w:r>
        <w:r>
          <w:fldChar w:fldCharType="separate"/>
        </w:r>
        <w:r>
          <w:t>50</w:t>
        </w:r>
        <w:r>
          <w:fldChar w:fldCharType="end"/>
        </w:r>
      </w:hyperlink>
    </w:p>
    <w:p>
      <w:pPr>
        <w:pStyle w:val="TOC1"/>
        <w:tabs>
          <w:tab w:val="right" w:leader="dot" w:pos="8306"/>
        </w:tabs>
      </w:pPr>
      <w:hyperlink w:anchor="_Toc7569" w:history="1">
        <w:r>
          <w:rPr>
            <w:rFonts w:ascii="仿宋" w:eastAsia="仿宋" w:hAnsi="仿宋" w:cs="仿宋" w:hint="eastAsia"/>
            <w:lang w:eastAsia="zh-CN"/>
          </w:rPr>
          <w:t>十、项目变更管理</w:t>
        </w:r>
        <w:r>
          <w:tab/>
        </w:r>
        <w:r>
          <w:fldChar w:fldCharType="begin"/>
        </w:r>
        <w:r>
          <w:instrText xml:space="preserve"> PAGEREF _Toc7569 \h </w:instrText>
        </w:r>
        <w:r>
          <w:fldChar w:fldCharType="separate"/>
        </w:r>
        <w:r>
          <w:t>52</w:t>
        </w:r>
        <w:r>
          <w:fldChar w:fldCharType="end"/>
        </w:r>
      </w:hyperlink>
    </w:p>
    <w:p>
      <w:pPr>
        <w:pStyle w:val="TOC2"/>
        <w:tabs>
          <w:tab w:val="right" w:leader="dot" w:pos="8306"/>
        </w:tabs>
      </w:pPr>
      <w:hyperlink w:anchor="_Toc27393" w:history="1">
        <w:r>
          <w:rPr>
            <w:rFonts w:ascii="仿宋" w:eastAsia="仿宋" w:hAnsi="仿宋" w:cs="仿宋" w:hint="eastAsia"/>
            <w:lang w:eastAsia="zh-CN"/>
          </w:rPr>
          <w:t>(一)、变更控制流程</w:t>
        </w:r>
        <w:r>
          <w:tab/>
        </w:r>
        <w:r>
          <w:fldChar w:fldCharType="begin"/>
        </w:r>
        <w:r>
          <w:instrText xml:space="preserve"> PAGEREF _Toc27393 \h </w:instrText>
        </w:r>
        <w:r>
          <w:fldChar w:fldCharType="separate"/>
        </w:r>
        <w:r>
          <w:t>52</w:t>
        </w:r>
        <w:r>
          <w:fldChar w:fldCharType="end"/>
        </w:r>
      </w:hyperlink>
    </w:p>
    <w:p>
      <w:pPr>
        <w:pStyle w:val="TOC2"/>
        <w:tabs>
          <w:tab w:val="right" w:leader="dot" w:pos="8306"/>
        </w:tabs>
      </w:pPr>
      <w:hyperlink w:anchor="_Toc15878" w:history="1">
        <w:r>
          <w:rPr>
            <w:rFonts w:ascii="仿宋" w:eastAsia="仿宋" w:hAnsi="仿宋" w:cs="仿宋" w:hint="eastAsia"/>
            <w:lang w:eastAsia="zh-CN"/>
          </w:rPr>
          <w:t>(二)、影响评估与处理</w:t>
        </w:r>
        <w:r>
          <w:tab/>
        </w:r>
        <w:r>
          <w:fldChar w:fldCharType="begin"/>
        </w:r>
        <w:r>
          <w:instrText xml:space="preserve"> PAGEREF _Toc15878 \h </w:instrText>
        </w:r>
        <w:r>
          <w:fldChar w:fldCharType="separate"/>
        </w:r>
        <w:r>
          <w:t>53</w:t>
        </w:r>
        <w:r>
          <w:fldChar w:fldCharType="end"/>
        </w:r>
      </w:hyperlink>
    </w:p>
    <w:p>
      <w:pPr>
        <w:pStyle w:val="TOC2"/>
        <w:tabs>
          <w:tab w:val="right" w:leader="dot" w:pos="8306"/>
        </w:tabs>
      </w:pPr>
      <w:hyperlink w:anchor="_Toc20652" w:history="1">
        <w:r>
          <w:rPr>
            <w:rFonts w:ascii="仿宋" w:eastAsia="仿宋" w:hAnsi="仿宋" w:cs="仿宋" w:hint="eastAsia"/>
            <w:lang w:eastAsia="zh-CN"/>
          </w:rPr>
          <w:t>(三)、变更记录与追踪</w:t>
        </w:r>
        <w:r>
          <w:tab/>
        </w:r>
        <w:r>
          <w:fldChar w:fldCharType="begin"/>
        </w:r>
        <w:r>
          <w:instrText xml:space="preserve"> PAGEREF _Toc20652 \h </w:instrText>
        </w:r>
        <w:r>
          <w:fldChar w:fldCharType="separate"/>
        </w:r>
        <w:r>
          <w:t>54</w:t>
        </w:r>
        <w:r>
          <w:fldChar w:fldCharType="end"/>
        </w:r>
      </w:hyperlink>
    </w:p>
    <w:p>
      <w:pPr>
        <w:pStyle w:val="TOC2"/>
        <w:tabs>
          <w:tab w:val="right" w:leader="dot" w:pos="8306"/>
        </w:tabs>
      </w:pPr>
      <w:hyperlink w:anchor="_Toc31883" w:history="1">
        <w:r>
          <w:rPr>
            <w:rFonts w:ascii="仿宋" w:eastAsia="仿宋" w:hAnsi="仿宋" w:cs="仿宋" w:hint="eastAsia"/>
            <w:lang w:eastAsia="zh-CN"/>
          </w:rPr>
          <w:t>(四)、变更管理策略</w:t>
        </w:r>
        <w:r>
          <w:tab/>
        </w:r>
        <w:r>
          <w:fldChar w:fldCharType="begin"/>
        </w:r>
        <w:r>
          <w:instrText xml:space="preserve"> PAGEREF _Toc31883 \h </w:instrText>
        </w:r>
        <w:r>
          <w:fldChar w:fldCharType="separate"/>
        </w:r>
        <w:r>
          <w:t>56</w:t>
        </w:r>
        <w:r>
          <w:fldChar w:fldCharType="end"/>
        </w:r>
      </w:hyperlink>
    </w:p>
    <w:p>
      <w:pPr>
        <w:pStyle w:val="TOC1"/>
        <w:tabs>
          <w:tab w:val="right" w:leader="dot" w:pos="8306"/>
        </w:tabs>
      </w:pPr>
      <w:hyperlink w:anchor="_Toc30889" w:history="1">
        <w:r>
          <w:rPr>
            <w:rFonts w:ascii="仿宋" w:eastAsia="仿宋" w:hAnsi="仿宋" w:cs="仿宋" w:hint="eastAsia"/>
            <w:lang w:eastAsia="zh-CN"/>
          </w:rPr>
          <w:t>十一、环境保护与绿色发展</w:t>
        </w:r>
        <w:r>
          <w:tab/>
        </w:r>
        <w:r>
          <w:fldChar w:fldCharType="begin"/>
        </w:r>
        <w:r>
          <w:instrText xml:space="preserve"> PAGEREF _Toc30889 \h </w:instrText>
        </w:r>
        <w:r>
          <w:fldChar w:fldCharType="separate"/>
        </w:r>
        <w:r>
          <w:t>58</w:t>
        </w:r>
        <w:r>
          <w:fldChar w:fldCharType="end"/>
        </w:r>
      </w:hyperlink>
    </w:p>
    <w:p>
      <w:pPr>
        <w:pStyle w:val="TOC2"/>
        <w:tabs>
          <w:tab w:val="right" w:leader="dot" w:pos="8306"/>
        </w:tabs>
      </w:pPr>
      <w:hyperlink w:anchor="_Toc17289" w:history="1">
        <w:r>
          <w:rPr>
            <w:rFonts w:ascii="仿宋" w:eastAsia="仿宋" w:hAnsi="仿宋" w:cs="仿宋" w:hint="eastAsia"/>
            <w:lang w:eastAsia="zh-CN"/>
          </w:rPr>
          <w:t>(一)、环境保护措施</w:t>
        </w:r>
        <w:r>
          <w:tab/>
        </w:r>
        <w:r>
          <w:fldChar w:fldCharType="begin"/>
        </w:r>
        <w:r>
          <w:instrText xml:space="preserve"> PAGEREF _Toc17289 \h </w:instrText>
        </w:r>
        <w:r>
          <w:fldChar w:fldCharType="separate"/>
        </w:r>
        <w:r>
          <w:t>58</w:t>
        </w:r>
        <w:r>
          <w:fldChar w:fldCharType="end"/>
        </w:r>
      </w:hyperlink>
    </w:p>
    <w:p>
      <w:pPr>
        <w:pStyle w:val="TOC2"/>
        <w:tabs>
          <w:tab w:val="right" w:leader="dot" w:pos="8306"/>
        </w:tabs>
      </w:pPr>
      <w:hyperlink w:anchor="_Toc10733" w:history="1">
        <w:r>
          <w:rPr>
            <w:rFonts w:ascii="仿宋" w:eastAsia="仿宋" w:hAnsi="仿宋" w:cs="仿宋" w:hint="eastAsia"/>
            <w:lang w:eastAsia="zh-CN"/>
          </w:rPr>
          <w:t>(二)、绿色发展与可持续发展策略</w:t>
        </w:r>
        <w:r>
          <w:tab/>
        </w:r>
        <w:r>
          <w:fldChar w:fldCharType="begin"/>
        </w:r>
        <w:r>
          <w:instrText xml:space="preserve"> PAGEREF _Toc10733 \h </w:instrText>
        </w:r>
        <w:r>
          <w:fldChar w:fldCharType="separate"/>
        </w:r>
        <w:r>
          <w:t>59</w:t>
        </w:r>
        <w:r>
          <w:fldChar w:fldCharType="end"/>
        </w:r>
      </w:hyperlink>
    </w:p>
    <w:p>
      <w:pPr>
        <w:pStyle w:val="TOC1"/>
        <w:tabs>
          <w:tab w:val="right" w:leader="dot" w:pos="8306"/>
        </w:tabs>
      </w:pPr>
      <w:hyperlink w:anchor="_Toc21415" w:history="1">
        <w:r>
          <w:rPr>
            <w:rFonts w:ascii="仿宋" w:eastAsia="仿宋" w:hAnsi="仿宋" w:cs="仿宋" w:hint="eastAsia"/>
            <w:lang w:eastAsia="zh-CN"/>
          </w:rPr>
          <w:t>十二、资金管理与财务规划</w:t>
        </w:r>
        <w:r>
          <w:tab/>
        </w:r>
        <w:r>
          <w:fldChar w:fldCharType="begin"/>
        </w:r>
        <w:r>
          <w:instrText xml:space="preserve"> PAGEREF _Toc21415 \h </w:instrText>
        </w:r>
        <w:r>
          <w:fldChar w:fldCharType="separate"/>
        </w:r>
        <w:r>
          <w:t>61</w:t>
        </w:r>
        <w:r>
          <w:fldChar w:fldCharType="end"/>
        </w:r>
      </w:hyperlink>
    </w:p>
    <w:p>
      <w:pPr>
        <w:pStyle w:val="TOC2"/>
        <w:tabs>
          <w:tab w:val="right" w:leader="dot" w:pos="8306"/>
        </w:tabs>
      </w:pPr>
      <w:hyperlink w:anchor="_Toc27130" w:history="1">
        <w:r>
          <w:rPr>
            <w:rFonts w:ascii="仿宋" w:eastAsia="仿宋" w:hAnsi="仿宋" w:cs="仿宋" w:hint="eastAsia"/>
            <w:lang w:eastAsia="zh-CN"/>
          </w:rPr>
          <w:t>(一)、项目资金来源与筹措</w:t>
        </w:r>
        <w:r>
          <w:tab/>
        </w:r>
        <w:r>
          <w:fldChar w:fldCharType="begin"/>
        </w:r>
        <w:r>
          <w:instrText xml:space="preserve"> PAGEREF _Toc27130 \h </w:instrText>
        </w:r>
        <w:r>
          <w:fldChar w:fldCharType="separate"/>
        </w:r>
        <w:r>
          <w:t>61</w:t>
        </w:r>
        <w:r>
          <w:fldChar w:fldCharType="end"/>
        </w:r>
      </w:hyperlink>
    </w:p>
    <w:p>
      <w:pPr>
        <w:pStyle w:val="TOC2"/>
        <w:tabs>
          <w:tab w:val="right" w:leader="dot" w:pos="8306"/>
        </w:tabs>
      </w:pPr>
      <w:hyperlink w:anchor="_Toc11757" w:history="1">
        <w:r>
          <w:rPr>
            <w:rFonts w:ascii="仿宋" w:eastAsia="仿宋" w:hAnsi="仿宋" w:cs="仿宋" w:hint="eastAsia"/>
            <w:lang w:eastAsia="zh-CN"/>
          </w:rPr>
          <w:t>(二)、资金使用与监管</w:t>
        </w:r>
        <w:r>
          <w:tab/>
        </w:r>
        <w:r>
          <w:fldChar w:fldCharType="begin"/>
        </w:r>
        <w:r>
          <w:instrText xml:space="preserve"> PAGEREF _Toc11757 \h </w:instrText>
        </w:r>
        <w:r>
          <w:fldChar w:fldCharType="separate"/>
        </w:r>
        <w:r>
          <w:t>62</w:t>
        </w:r>
        <w:r>
          <w:fldChar w:fldCharType="end"/>
        </w:r>
      </w:hyperlink>
    </w:p>
    <w:p>
      <w:pPr>
        <w:pStyle w:val="TOC2"/>
        <w:tabs>
          <w:tab w:val="right" w:leader="dot" w:pos="8306"/>
        </w:tabs>
      </w:pPr>
      <w:hyperlink w:anchor="_Toc18689" w:history="1">
        <w:r>
          <w:rPr>
            <w:rFonts w:ascii="仿宋" w:eastAsia="仿宋" w:hAnsi="仿宋" w:cs="仿宋" w:hint="eastAsia"/>
            <w:lang w:eastAsia="zh-CN"/>
          </w:rPr>
          <w:t>(三)、财务规划与预测</w:t>
        </w:r>
        <w:r>
          <w:tab/>
        </w:r>
        <w:r>
          <w:fldChar w:fldCharType="begin"/>
        </w:r>
        <w:r>
          <w:instrText xml:space="preserve"> PAGEREF _Toc18689 \h </w:instrText>
        </w:r>
        <w:r>
          <w:fldChar w:fldCharType="separate"/>
        </w:r>
        <w:r>
          <w:t>64</w:t>
        </w:r>
        <w:r>
          <w:fldChar w:fldCharType="end"/>
        </w:r>
      </w:hyperlink>
    </w:p>
    <w:p>
      <w:pPr>
        <w:pStyle w:val="TOC1"/>
        <w:tabs>
          <w:tab w:val="right" w:leader="dot" w:pos="8306"/>
        </w:tabs>
      </w:pPr>
      <w:hyperlink w:anchor="_Toc4074" w:history="1">
        <w:r>
          <w:rPr>
            <w:rFonts w:ascii="仿宋" w:eastAsia="仿宋" w:hAnsi="仿宋" w:cs="仿宋" w:hint="eastAsia"/>
            <w:lang w:eastAsia="zh-CN"/>
          </w:rPr>
          <w:t>十三、质量管理与控制</w:t>
        </w:r>
        <w:r>
          <w:tab/>
        </w:r>
        <w:r>
          <w:fldChar w:fldCharType="begin"/>
        </w:r>
        <w:r>
          <w:instrText xml:space="preserve"> PAGEREF _Toc4074 \h </w:instrText>
        </w:r>
        <w:r>
          <w:fldChar w:fldCharType="separate"/>
        </w:r>
        <w:r>
          <w:t>65</w:t>
        </w:r>
        <w:r>
          <w:fldChar w:fldCharType="end"/>
        </w:r>
      </w:hyperlink>
    </w:p>
    <w:p>
      <w:pPr>
        <w:pStyle w:val="TOC2"/>
        <w:tabs>
          <w:tab w:val="right" w:leader="dot" w:pos="8306"/>
        </w:tabs>
      </w:pPr>
      <w:hyperlink w:anchor="_Toc19441" w:history="1">
        <w:r>
          <w:rPr>
            <w:rFonts w:ascii="仿宋" w:eastAsia="仿宋" w:hAnsi="仿宋" w:cs="仿宋" w:hint="eastAsia"/>
            <w:lang w:eastAsia="zh-CN"/>
          </w:rPr>
          <w:t>(一)、质量管理体系建设</w:t>
        </w:r>
        <w:r>
          <w:tab/>
        </w:r>
        <w:r>
          <w:fldChar w:fldCharType="begin"/>
        </w:r>
        <w:r>
          <w:instrText xml:space="preserve"> PAGEREF _Toc19441 \h </w:instrText>
        </w:r>
        <w:r>
          <w:fldChar w:fldCharType="separate"/>
        </w:r>
        <w:r>
          <w:t>65</w:t>
        </w:r>
        <w:r>
          <w:fldChar w:fldCharType="end"/>
        </w:r>
      </w:hyperlink>
    </w:p>
    <w:p>
      <w:pPr>
        <w:pStyle w:val="TOC2"/>
        <w:tabs>
          <w:tab w:val="right" w:leader="dot" w:pos="8306"/>
        </w:tabs>
      </w:pPr>
      <w:hyperlink w:anchor="_Toc6662" w:history="1">
        <w:r>
          <w:rPr>
            <w:rFonts w:ascii="仿宋" w:eastAsia="仿宋" w:hAnsi="仿宋" w:cs="仿宋" w:hint="eastAsia"/>
            <w:lang w:eastAsia="zh-CN"/>
          </w:rPr>
          <w:t>(二)、质量控制措施</w:t>
        </w:r>
        <w:r>
          <w:tab/>
        </w:r>
        <w:r>
          <w:fldChar w:fldCharType="begin"/>
        </w:r>
        <w:r>
          <w:instrText xml:space="preserve"> PAGEREF _Toc6662 \h </w:instrText>
        </w:r>
        <w:r>
          <w:fldChar w:fldCharType="separate"/>
        </w:r>
        <w:r>
          <w:t>66</w:t>
        </w:r>
        <w:r>
          <w:fldChar w:fldCharType="end"/>
        </w:r>
      </w:hyperlink>
    </w:p>
    <w:p>
      <w:pPr>
        <w:pStyle w:val="TOC1"/>
        <w:tabs>
          <w:tab w:val="right" w:leader="dot" w:pos="8306"/>
        </w:tabs>
      </w:pPr>
      <w:hyperlink w:anchor="_Toc19453" w:history="1">
        <w:r>
          <w:rPr>
            <w:rFonts w:ascii="仿宋" w:eastAsia="仿宋" w:hAnsi="仿宋" w:cs="仿宋" w:hint="eastAsia"/>
            <w:lang w:eastAsia="zh-CN"/>
          </w:rPr>
          <w:t>十四、成果转化与推广应用</w:t>
        </w:r>
        <w:r>
          <w:tab/>
        </w:r>
        <w:r>
          <w:fldChar w:fldCharType="begin"/>
        </w:r>
        <w:r>
          <w:instrText xml:space="preserve"> PAGEREF _Toc19453 \h </w:instrText>
        </w:r>
        <w:r>
          <w:fldChar w:fldCharType="separate"/>
        </w:r>
        <w:r>
          <w:t>67</w:t>
        </w:r>
        <w:r>
          <w:fldChar w:fldCharType="end"/>
        </w:r>
      </w:hyperlink>
    </w:p>
    <w:p>
      <w:pPr>
        <w:pStyle w:val="TOC2"/>
        <w:tabs>
          <w:tab w:val="right" w:leader="dot" w:pos="8306"/>
        </w:tabs>
      </w:pPr>
      <w:hyperlink w:anchor="_Toc14696" w:history="1">
        <w:r>
          <w:rPr>
            <w:rFonts w:ascii="仿宋" w:eastAsia="仿宋" w:hAnsi="仿宋" w:cs="仿宋" w:hint="eastAsia"/>
            <w:lang w:eastAsia="zh-CN"/>
          </w:rPr>
          <w:t>(一)、成果转化策略制定</w:t>
        </w:r>
        <w:r>
          <w:tab/>
        </w:r>
        <w:r>
          <w:fldChar w:fldCharType="begin"/>
        </w:r>
        <w:r>
          <w:instrText xml:space="preserve"> PAGEREF _Toc14696 \h </w:instrText>
        </w:r>
        <w:r>
          <w:fldChar w:fldCharType="separate"/>
        </w:r>
        <w:r>
          <w:t>67</w:t>
        </w:r>
        <w:r>
          <w:fldChar w:fldCharType="end"/>
        </w:r>
      </w:hyperlink>
    </w:p>
    <w:p>
      <w:pPr>
        <w:pStyle w:val="TOC2"/>
        <w:tabs>
          <w:tab w:val="right" w:leader="dot" w:pos="8306"/>
        </w:tabs>
      </w:pPr>
      <w:hyperlink w:anchor="_Toc8038" w:history="1">
        <w:r>
          <w:rPr>
            <w:rFonts w:ascii="仿宋" w:eastAsia="仿宋" w:hAnsi="仿宋" w:cs="仿宋" w:hint="eastAsia"/>
            <w:lang w:eastAsia="zh-CN"/>
          </w:rPr>
          <w:t>(二)、成果推广应用方案</w:t>
        </w:r>
        <w:r>
          <w:tab/>
        </w:r>
        <w:r>
          <w:fldChar w:fldCharType="begin"/>
        </w:r>
        <w:r>
          <w:instrText xml:space="preserve"> PAGEREF _Toc8038 \h </w:instrText>
        </w:r>
        <w:r>
          <w:fldChar w:fldCharType="separate"/>
        </w:r>
        <w:r>
          <w:t>69</w:t>
        </w:r>
        <w:r>
          <w:fldChar w:fldCharType="end"/>
        </w:r>
      </w:hyperlink>
    </w:p>
    <w:p>
      <w:pPr>
        <w:pStyle w:val="TOC1"/>
        <w:tabs>
          <w:tab w:val="right" w:leader="dot" w:pos="8306"/>
        </w:tabs>
      </w:pPr>
      <w:hyperlink w:anchor="_Toc31262" w:history="1">
        <w:r>
          <w:rPr>
            <w:rFonts w:ascii="仿宋" w:eastAsia="仿宋" w:hAnsi="仿宋" w:cs="仿宋" w:hint="eastAsia"/>
            <w:lang w:eastAsia="zh-CN"/>
          </w:rPr>
          <w:t>十五、法律法规与政策遵循</w:t>
        </w:r>
        <w:r>
          <w:tab/>
        </w:r>
        <w:r>
          <w:fldChar w:fldCharType="begin"/>
        </w:r>
        <w:r>
          <w:instrText xml:space="preserve"> PAGEREF _Toc31262 \h </w:instrText>
        </w:r>
        <w:r>
          <w:fldChar w:fldCharType="separate"/>
        </w:r>
        <w:r>
          <w:t>70</w:t>
        </w:r>
        <w:r>
          <w:fldChar w:fldCharType="end"/>
        </w:r>
      </w:hyperlink>
    </w:p>
    <w:p>
      <w:pPr>
        <w:pStyle w:val="TOC2"/>
        <w:tabs>
          <w:tab w:val="right" w:leader="dot" w:pos="8306"/>
        </w:tabs>
      </w:pPr>
      <w:hyperlink w:anchor="_Toc15759" w:history="1">
        <w:r>
          <w:rPr>
            <w:rFonts w:ascii="仿宋" w:eastAsia="仿宋" w:hAnsi="仿宋" w:cs="仿宋" w:hint="eastAsia"/>
            <w:lang w:eastAsia="zh-CN"/>
          </w:rPr>
          <w:t>(一)、法律法规遵守</w:t>
        </w:r>
        <w:r>
          <w:tab/>
        </w:r>
        <w:r>
          <w:fldChar w:fldCharType="begin"/>
        </w:r>
        <w:r>
          <w:instrText xml:space="preserve"> PAGEREF _Toc15759 \h </w:instrText>
        </w:r>
        <w:r>
          <w:fldChar w:fldCharType="separate"/>
        </w:r>
        <w:r>
          <w:t>70</w:t>
        </w:r>
        <w:r>
          <w:fldChar w:fldCharType="end"/>
        </w:r>
      </w:hyperlink>
    </w:p>
    <w:p>
      <w:pPr>
        <w:pStyle w:val="TOC2"/>
        <w:tabs>
          <w:tab w:val="right" w:leader="dot" w:pos="8306"/>
        </w:tabs>
      </w:pPr>
      <w:hyperlink w:anchor="_Toc19300" w:history="1">
        <w:r>
          <w:rPr>
            <w:rFonts w:ascii="仿宋" w:eastAsia="仿宋" w:hAnsi="仿宋" w:cs="仿宋" w:hint="eastAsia"/>
            <w:lang w:eastAsia="zh-CN"/>
          </w:rPr>
          <w:t>(二)、政策导向与利用</w:t>
        </w:r>
        <w:r>
          <w:tab/>
        </w:r>
        <w:r>
          <w:fldChar w:fldCharType="begin"/>
        </w:r>
        <w:r>
          <w:instrText xml:space="preserve"> PAGEREF _Toc19300 \h </w:instrText>
        </w:r>
        <w:r>
          <w:fldChar w:fldCharType="separate"/>
        </w:r>
        <w:r>
          <w:t>71</w:t>
        </w:r>
        <w:r>
          <w:fldChar w:fldCharType="end"/>
        </w:r>
      </w:hyperlink>
    </w:p>
    <w:p>
      <w:pPr>
        <w:pStyle w:val="TOC1"/>
        <w:tabs>
          <w:tab w:val="right" w:leader="dot" w:pos="8306"/>
        </w:tabs>
      </w:pPr>
      <w:hyperlink w:anchor="_Toc24732" w:history="1">
        <w:r>
          <w:rPr>
            <w:rFonts w:ascii="仿宋" w:eastAsia="仿宋" w:hAnsi="仿宋" w:cs="仿宋" w:hint="eastAsia"/>
            <w:lang w:eastAsia="zh-CN"/>
          </w:rPr>
          <w:t>十六、产业协同与集群发展</w:t>
        </w:r>
        <w:r>
          <w:tab/>
        </w:r>
        <w:r>
          <w:fldChar w:fldCharType="begin"/>
        </w:r>
        <w:r>
          <w:instrText xml:space="preserve"> PAGEREF _Toc24732 \h </w:instrText>
        </w:r>
        <w:r>
          <w:fldChar w:fldCharType="separate"/>
        </w:r>
        <w:r>
          <w:t>72</w:t>
        </w:r>
        <w:r>
          <w:fldChar w:fldCharType="end"/>
        </w:r>
      </w:hyperlink>
    </w:p>
    <w:p>
      <w:pPr>
        <w:pStyle w:val="TOC2"/>
        <w:tabs>
          <w:tab w:val="right" w:leader="dot" w:pos="8306"/>
        </w:tabs>
      </w:pPr>
      <w:hyperlink w:anchor="_Toc20284" w:history="1">
        <w:r>
          <w:rPr>
            <w:rFonts w:ascii="仿宋" w:eastAsia="仿宋" w:hAnsi="仿宋" w:cs="仿宋" w:hint="eastAsia"/>
            <w:lang w:eastAsia="zh-CN"/>
          </w:rPr>
          <w:t>(一)、产业协同机制建设</w:t>
        </w:r>
        <w:r>
          <w:tab/>
        </w:r>
        <w:r>
          <w:fldChar w:fldCharType="begin"/>
        </w:r>
        <w:r>
          <w:instrText xml:space="preserve"> PAGEREF _Toc20284 \h </w:instrText>
        </w:r>
        <w:r>
          <w:fldChar w:fldCharType="separate"/>
        </w:r>
        <w:r>
          <w:t>72</w:t>
        </w:r>
        <w:r>
          <w:fldChar w:fldCharType="end"/>
        </w:r>
      </w:hyperlink>
    </w:p>
    <w:p>
      <w:pPr>
        <w:pStyle w:val="TOC2"/>
        <w:tabs>
          <w:tab w:val="right" w:leader="dot" w:pos="8306"/>
        </w:tabs>
      </w:pPr>
      <w:hyperlink w:anchor="_Toc31027" w:history="1">
        <w:r>
          <w:rPr>
            <w:rFonts w:ascii="仿宋" w:eastAsia="仿宋" w:hAnsi="仿宋" w:cs="仿宋" w:hint="eastAsia"/>
            <w:lang w:eastAsia="zh-CN"/>
          </w:rPr>
          <w:t>(二)、产业集群培育与发展</w:t>
        </w:r>
        <w:r>
          <w:tab/>
        </w:r>
        <w:r>
          <w:fldChar w:fldCharType="begin"/>
        </w:r>
        <w:r>
          <w:instrText xml:space="preserve"> PAGEREF _Toc31027 \h </w:instrText>
        </w:r>
        <w:r>
          <w:fldChar w:fldCharType="separate"/>
        </w:r>
        <w:r>
          <w:t>73</w:t>
        </w:r>
        <w:r>
          <w:fldChar w:fldCharType="end"/>
        </w:r>
      </w:hyperlink>
    </w:p>
    <w:p>
      <w:pPr>
        <w:pStyle w:val="TOC1"/>
        <w:tabs>
          <w:tab w:val="right" w:leader="dot" w:pos="8306"/>
        </w:tabs>
      </w:pPr>
      <w:hyperlink w:anchor="_Toc22456" w:history="1">
        <w:r>
          <w:rPr>
            <w:rFonts w:ascii="仿宋" w:eastAsia="仿宋" w:hAnsi="仿宋" w:cs="仿宋" w:hint="eastAsia"/>
            <w:lang w:eastAsia="zh-CN"/>
          </w:rPr>
          <w:t>十七、项目施工方案</w:t>
        </w:r>
        <w:r>
          <w:tab/>
        </w:r>
        <w:r>
          <w:fldChar w:fldCharType="begin"/>
        </w:r>
        <w:r>
          <w:instrText xml:space="preserve"> PAGEREF _Toc22456 \h </w:instrText>
        </w:r>
        <w:r>
          <w:fldChar w:fldCharType="separate"/>
        </w:r>
        <w:r>
          <w:t>74</w:t>
        </w:r>
        <w:r>
          <w:fldChar w:fldCharType="end"/>
        </w:r>
      </w:hyperlink>
    </w:p>
    <w:p>
      <w:pPr>
        <w:pStyle w:val="TOC2"/>
        <w:tabs>
          <w:tab w:val="right" w:leader="dot" w:pos="8306"/>
        </w:tabs>
      </w:pPr>
      <w:hyperlink w:anchor="_Toc11543" w:history="1">
        <w:r>
          <w:rPr>
            <w:rFonts w:ascii="仿宋" w:eastAsia="仿宋" w:hAnsi="仿宋" w:cs="仿宋" w:hint="eastAsia"/>
            <w:lang w:eastAsia="zh-CN"/>
          </w:rPr>
          <w:t>(一)、施工组织设计</w:t>
        </w:r>
        <w:r>
          <w:tab/>
        </w:r>
        <w:r>
          <w:fldChar w:fldCharType="begin"/>
        </w:r>
        <w:r>
          <w:instrText xml:space="preserve"> PAGEREF _Toc11543 \h </w:instrText>
        </w:r>
        <w:r>
          <w:fldChar w:fldCharType="separate"/>
        </w:r>
        <w:r>
          <w:t>74</w:t>
        </w:r>
        <w:r>
          <w:fldChar w:fldCharType="end"/>
        </w:r>
      </w:hyperlink>
    </w:p>
    <w:p>
      <w:pPr>
        <w:pStyle w:val="TOC2"/>
        <w:tabs>
          <w:tab w:val="right" w:leader="dot" w:pos="8306"/>
        </w:tabs>
      </w:pPr>
      <w:hyperlink w:anchor="_Toc1958" w:history="1">
        <w:r>
          <w:rPr>
            <w:rFonts w:ascii="仿宋" w:eastAsia="仿宋" w:hAnsi="仿宋" w:cs="仿宋" w:hint="eastAsia"/>
            <w:lang w:eastAsia="zh-CN"/>
          </w:rPr>
          <w:t>(二)、施工工艺与技术路线</w:t>
        </w:r>
        <w:r>
          <w:tab/>
        </w:r>
        <w:r>
          <w:fldChar w:fldCharType="begin"/>
        </w:r>
        <w:r>
          <w:instrText xml:space="preserve"> PAGEREF _Toc1958 \h </w:instrText>
        </w:r>
        <w:r>
          <w:fldChar w:fldCharType="separate"/>
        </w:r>
        <w:r>
          <w:t>76</w:t>
        </w:r>
        <w:r>
          <w:fldChar w:fldCharType="end"/>
        </w:r>
      </w:hyperlink>
    </w:p>
    <w:p>
      <w:pPr>
        <w:pStyle w:val="TOC2"/>
        <w:tabs>
          <w:tab w:val="right" w:leader="dot" w:pos="8306"/>
        </w:tabs>
      </w:pPr>
      <w:hyperlink w:anchor="_Toc8106" w:history="1">
        <w:r>
          <w:rPr>
            <w:rFonts w:ascii="仿宋" w:eastAsia="仿宋" w:hAnsi="仿宋" w:cs="仿宋" w:hint="eastAsia"/>
            <w:lang w:eastAsia="zh-CN"/>
          </w:rPr>
          <w:t>(三)、关键节点施工计划</w:t>
        </w:r>
        <w:r>
          <w:tab/>
        </w:r>
        <w:r>
          <w:fldChar w:fldCharType="begin"/>
        </w:r>
        <w:r>
          <w:instrText xml:space="preserve"> PAGEREF _Toc8106 \h </w:instrText>
        </w:r>
        <w:r>
          <w:fldChar w:fldCharType="separate"/>
        </w:r>
        <w:r>
          <w:t>77</w:t>
        </w:r>
        <w:r>
          <w:fldChar w:fldCharType="end"/>
        </w:r>
      </w:hyperlink>
    </w:p>
    <w:p>
      <w:pPr>
        <w:pStyle w:val="TOC2"/>
        <w:tabs>
          <w:tab w:val="right" w:leader="dot" w:pos="8306"/>
        </w:tabs>
      </w:pPr>
      <w:hyperlink w:anchor="_Toc31096" w:history="1">
        <w:r>
          <w:rPr>
            <w:rFonts w:ascii="仿宋" w:eastAsia="仿宋" w:hAnsi="仿宋" w:cs="仿宋" w:hint="eastAsia"/>
            <w:lang w:eastAsia="zh-CN"/>
          </w:rPr>
          <w:t>(四)、施工现场管理</w:t>
        </w:r>
        <w:r>
          <w:tab/>
        </w:r>
        <w:r>
          <w:fldChar w:fldCharType="begin"/>
        </w:r>
        <w:r>
          <w:instrText xml:space="preserve"> PAGEREF _Toc31096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3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47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93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1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556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卡车轮胎项目与土地用途规划：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卡车轮胎项目的容积率和建筑密度：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用地控制指标通常规定了容积率和建筑密度的要求。对于卡车轮胎项目来说，这将影响建筑物的规模和高度。必须确保项目的设计符合容积率和建筑密度的限制，以遵守用地控制法规。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卡车轮胎项目的建筑线限制：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用地控制指标还可能规定了建筑物与街道或相邻土地的距离，这被称为建筑线限制。卡车轮胎项目必须遵守这些规定，以确保建筑的位置符合法规。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卡车轮胎项目的环境影响和可持续性：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用地控制指标可能包括环境保护要求，例如绿地比例和污染防控措施。对于卡车轮胎项目，这意味着必须考虑如何保护当地生态系统、水资源和空气质量，以确保项目的可持续性。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在整个项目规划和实施过程中，与用地控制指标的合作和遵守是至关重要的。这有助于确保卡车轮胎项目是一个合法、可持续且与城市规划一致的发展项目。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98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每个城市都有自己的规划目标和愿景，包括住宅区、商业区和工业区的平衡发展。卡车轮胎项目需要与城市规划目标保持一致，以确保项目不会破坏城市的整体规划。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https://d.book118.com/896022103010010040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253521"/>
    <w:rsid w:val="132535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6022103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2024-01-09T09:58:00Z</dcterms:created>
  <dcterms:modified xsi:type="dcterms:W3CDTF">2024-01-09T09:59:01Z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A008A9AF745B41F3BFFBE4856E528FF6_11</vt:lpwstr>
  </property>
  <property fmtid="{D5CDD505-2E9C-101B-9397-08002B2CF9AE}" pid="3" name="KSOProductBuildVer">
    <vt:lpwstr>2052-12.1.0.16120</vt:lpwstr>
  </property>
</Properties>
</file>