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间苯二酚行业商业计划书</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43" w:history="1">
        <w:r>
          <w:rPr>
            <w:rFonts w:ascii="仿宋" w:eastAsia="仿宋" w:hAnsi="仿宋" w:cs="仿宋" w:hint="eastAsia"/>
            <w:lang w:eastAsia="zh-CN"/>
          </w:rPr>
          <w:t>概论</w:t>
        </w:r>
        <w:r>
          <w:tab/>
        </w:r>
        <w:r>
          <w:fldChar w:fldCharType="begin"/>
        </w:r>
        <w:r>
          <w:instrText xml:space="preserve"> PAGEREF _Toc1143 \h </w:instrText>
        </w:r>
        <w:r>
          <w:fldChar w:fldCharType="separate"/>
        </w:r>
        <w:r>
          <w:t>4</w:t>
        </w:r>
        <w:r>
          <w:fldChar w:fldCharType="end"/>
        </w:r>
      </w:hyperlink>
    </w:p>
    <w:p>
      <w:pPr>
        <w:pStyle w:val="TOC1"/>
        <w:tabs>
          <w:tab w:val="right" w:leader="dot" w:pos="8306"/>
        </w:tabs>
      </w:pPr>
      <w:hyperlink w:anchor="_Toc25372" w:history="1">
        <w:r>
          <w:rPr>
            <w:rFonts w:ascii="仿宋" w:eastAsia="仿宋" w:hAnsi="仿宋" w:cs="仿宋" w:hint="eastAsia"/>
            <w:lang w:eastAsia="zh-CN"/>
          </w:rPr>
          <w:t>一、职业保护</w:t>
        </w:r>
        <w:r>
          <w:tab/>
        </w:r>
        <w:r>
          <w:fldChar w:fldCharType="begin"/>
        </w:r>
        <w:r>
          <w:instrText xml:space="preserve"> PAGEREF _Toc25372 \h </w:instrText>
        </w:r>
        <w:r>
          <w:fldChar w:fldCharType="separate"/>
        </w:r>
        <w:r>
          <w:t>4</w:t>
        </w:r>
        <w:r>
          <w:fldChar w:fldCharType="end"/>
        </w:r>
      </w:hyperlink>
    </w:p>
    <w:p>
      <w:pPr>
        <w:pStyle w:val="TOC2"/>
        <w:tabs>
          <w:tab w:val="right" w:leader="dot" w:pos="8306"/>
        </w:tabs>
      </w:pPr>
      <w:hyperlink w:anchor="_Toc13185" w:history="1">
        <w:r>
          <w:rPr>
            <w:rFonts w:ascii="仿宋" w:eastAsia="仿宋" w:hAnsi="仿宋" w:cs="仿宋" w:hint="eastAsia"/>
            <w:lang w:eastAsia="zh-CN"/>
          </w:rPr>
          <w:t>(一)、消防安全</w:t>
        </w:r>
        <w:r>
          <w:tab/>
        </w:r>
        <w:r>
          <w:fldChar w:fldCharType="begin"/>
        </w:r>
        <w:r>
          <w:instrText xml:space="preserve"> PAGEREF _Toc13185 \h </w:instrText>
        </w:r>
        <w:r>
          <w:fldChar w:fldCharType="separate"/>
        </w:r>
        <w:r>
          <w:t>4</w:t>
        </w:r>
        <w:r>
          <w:fldChar w:fldCharType="end"/>
        </w:r>
      </w:hyperlink>
    </w:p>
    <w:p>
      <w:pPr>
        <w:pStyle w:val="TOC2"/>
        <w:tabs>
          <w:tab w:val="right" w:leader="dot" w:pos="8306"/>
        </w:tabs>
      </w:pPr>
      <w:hyperlink w:anchor="_Toc27199" w:history="1">
        <w:r>
          <w:rPr>
            <w:rFonts w:ascii="仿宋" w:eastAsia="仿宋" w:hAnsi="仿宋" w:cs="仿宋" w:hint="eastAsia"/>
            <w:lang w:eastAsia="zh-CN"/>
          </w:rPr>
          <w:t>(二)、防火防爆总图布置措施</w:t>
        </w:r>
        <w:r>
          <w:tab/>
        </w:r>
        <w:r>
          <w:fldChar w:fldCharType="begin"/>
        </w:r>
        <w:r>
          <w:instrText xml:space="preserve"> PAGEREF _Toc27199 \h </w:instrText>
        </w:r>
        <w:r>
          <w:fldChar w:fldCharType="separate"/>
        </w:r>
        <w:r>
          <w:t>5</w:t>
        </w:r>
        <w:r>
          <w:fldChar w:fldCharType="end"/>
        </w:r>
      </w:hyperlink>
    </w:p>
    <w:p>
      <w:pPr>
        <w:pStyle w:val="TOC2"/>
        <w:tabs>
          <w:tab w:val="right" w:leader="dot" w:pos="8306"/>
        </w:tabs>
      </w:pPr>
      <w:hyperlink w:anchor="_Toc18289" w:history="1">
        <w:r>
          <w:rPr>
            <w:rFonts w:ascii="仿宋" w:eastAsia="仿宋" w:hAnsi="仿宋" w:cs="仿宋" w:hint="eastAsia"/>
            <w:lang w:eastAsia="zh-CN"/>
          </w:rPr>
          <w:t>(三)、自然灾害防范措施</w:t>
        </w:r>
        <w:r>
          <w:tab/>
        </w:r>
        <w:r>
          <w:fldChar w:fldCharType="begin"/>
        </w:r>
        <w:r>
          <w:instrText xml:space="preserve"> PAGEREF _Toc18289 \h </w:instrText>
        </w:r>
        <w:r>
          <w:fldChar w:fldCharType="separate"/>
        </w:r>
        <w:r>
          <w:t>6</w:t>
        </w:r>
        <w:r>
          <w:fldChar w:fldCharType="end"/>
        </w:r>
      </w:hyperlink>
    </w:p>
    <w:p>
      <w:pPr>
        <w:pStyle w:val="TOC2"/>
        <w:tabs>
          <w:tab w:val="right" w:leader="dot" w:pos="8306"/>
        </w:tabs>
      </w:pPr>
      <w:hyperlink w:anchor="_Toc10" w:history="1">
        <w:r>
          <w:rPr>
            <w:rFonts w:ascii="仿宋" w:eastAsia="仿宋" w:hAnsi="仿宋" w:cs="仿宋" w:hint="eastAsia"/>
            <w:lang w:eastAsia="zh-CN"/>
          </w:rPr>
          <w:t>(四)、安全色及安全标志使用要求</w:t>
        </w:r>
        <w:r>
          <w:tab/>
        </w:r>
        <w:r>
          <w:fldChar w:fldCharType="begin"/>
        </w:r>
        <w:r>
          <w:instrText xml:space="preserve"> PAGEREF _Toc10 \h </w:instrText>
        </w:r>
        <w:r>
          <w:fldChar w:fldCharType="separate"/>
        </w:r>
        <w:r>
          <w:t>6</w:t>
        </w:r>
        <w:r>
          <w:fldChar w:fldCharType="end"/>
        </w:r>
      </w:hyperlink>
    </w:p>
    <w:p>
      <w:pPr>
        <w:pStyle w:val="TOC2"/>
        <w:tabs>
          <w:tab w:val="right" w:leader="dot" w:pos="8306"/>
        </w:tabs>
      </w:pPr>
      <w:hyperlink w:anchor="_Toc10332" w:history="1">
        <w:r>
          <w:rPr>
            <w:rFonts w:ascii="仿宋" w:eastAsia="仿宋" w:hAnsi="仿宋" w:cs="仿宋" w:hint="eastAsia"/>
            <w:lang w:eastAsia="zh-CN"/>
          </w:rPr>
          <w:t>(五)、电气安全保障措施</w:t>
        </w:r>
        <w:r>
          <w:tab/>
        </w:r>
        <w:r>
          <w:fldChar w:fldCharType="begin"/>
        </w:r>
        <w:r>
          <w:instrText xml:space="preserve"> PAGEREF _Toc10332 \h </w:instrText>
        </w:r>
        <w:r>
          <w:fldChar w:fldCharType="separate"/>
        </w:r>
        <w:r>
          <w:t>6</w:t>
        </w:r>
        <w:r>
          <w:fldChar w:fldCharType="end"/>
        </w:r>
      </w:hyperlink>
    </w:p>
    <w:p>
      <w:pPr>
        <w:pStyle w:val="TOC2"/>
        <w:tabs>
          <w:tab w:val="right" w:leader="dot" w:pos="8306"/>
        </w:tabs>
      </w:pPr>
      <w:hyperlink w:anchor="_Toc12543" w:history="1">
        <w:r>
          <w:rPr>
            <w:rFonts w:ascii="仿宋" w:eastAsia="仿宋" w:hAnsi="仿宋" w:cs="仿宋" w:hint="eastAsia"/>
            <w:lang w:eastAsia="zh-CN"/>
          </w:rPr>
          <w:t>(六)、防尘防毒措施</w:t>
        </w:r>
        <w:r>
          <w:tab/>
        </w:r>
        <w:r>
          <w:fldChar w:fldCharType="begin"/>
        </w:r>
        <w:r>
          <w:instrText xml:space="preserve"> PAGEREF _Toc12543 \h </w:instrText>
        </w:r>
        <w:r>
          <w:fldChar w:fldCharType="separate"/>
        </w:r>
        <w:r>
          <w:t>7</w:t>
        </w:r>
        <w:r>
          <w:fldChar w:fldCharType="end"/>
        </w:r>
      </w:hyperlink>
    </w:p>
    <w:p>
      <w:pPr>
        <w:pStyle w:val="TOC2"/>
        <w:tabs>
          <w:tab w:val="right" w:leader="dot" w:pos="8306"/>
        </w:tabs>
      </w:pPr>
      <w:hyperlink w:anchor="_Toc27263" w:history="1">
        <w:r>
          <w:rPr>
            <w:rFonts w:ascii="仿宋" w:eastAsia="仿宋" w:hAnsi="仿宋" w:cs="仿宋" w:hint="eastAsia"/>
            <w:lang w:eastAsia="zh-CN"/>
          </w:rPr>
          <w:t>(七)、防静电、触电防护及防雷措施</w:t>
        </w:r>
        <w:r>
          <w:tab/>
        </w:r>
        <w:r>
          <w:fldChar w:fldCharType="begin"/>
        </w:r>
        <w:r>
          <w:instrText xml:space="preserve"> PAGEREF _Toc27263 \h </w:instrText>
        </w:r>
        <w:r>
          <w:fldChar w:fldCharType="separate"/>
        </w:r>
        <w:r>
          <w:t>7</w:t>
        </w:r>
        <w:r>
          <w:fldChar w:fldCharType="end"/>
        </w:r>
      </w:hyperlink>
    </w:p>
    <w:p>
      <w:pPr>
        <w:pStyle w:val="TOC2"/>
        <w:tabs>
          <w:tab w:val="right" w:leader="dot" w:pos="8306"/>
        </w:tabs>
      </w:pPr>
      <w:hyperlink w:anchor="_Toc31544" w:history="1">
        <w:r>
          <w:rPr>
            <w:rFonts w:ascii="仿宋" w:eastAsia="仿宋" w:hAnsi="仿宋" w:cs="仿宋" w:hint="eastAsia"/>
            <w:lang w:eastAsia="zh-CN"/>
          </w:rPr>
          <w:t>(八)、机械设备安全保障措施</w:t>
        </w:r>
        <w:r>
          <w:tab/>
        </w:r>
        <w:r>
          <w:fldChar w:fldCharType="begin"/>
        </w:r>
        <w:r>
          <w:instrText xml:space="preserve"> PAGEREF _Toc31544 \h </w:instrText>
        </w:r>
        <w:r>
          <w:fldChar w:fldCharType="separate"/>
        </w:r>
        <w:r>
          <w:t>7</w:t>
        </w:r>
        <w:r>
          <w:fldChar w:fldCharType="end"/>
        </w:r>
      </w:hyperlink>
    </w:p>
    <w:p>
      <w:pPr>
        <w:pStyle w:val="TOC2"/>
        <w:tabs>
          <w:tab w:val="right" w:leader="dot" w:pos="8306"/>
        </w:tabs>
      </w:pPr>
      <w:hyperlink w:anchor="_Toc11023" w:history="1">
        <w:r>
          <w:rPr>
            <w:rFonts w:ascii="仿宋" w:eastAsia="仿宋" w:hAnsi="仿宋" w:cs="仿宋" w:hint="eastAsia"/>
            <w:lang w:eastAsia="zh-CN"/>
          </w:rPr>
          <w:t>(九)、劳动安全保障措施</w:t>
        </w:r>
        <w:r>
          <w:tab/>
        </w:r>
        <w:r>
          <w:fldChar w:fldCharType="begin"/>
        </w:r>
        <w:r>
          <w:instrText xml:space="preserve"> PAGEREF _Toc11023 \h </w:instrText>
        </w:r>
        <w:r>
          <w:fldChar w:fldCharType="separate"/>
        </w:r>
        <w:r>
          <w:t>8</w:t>
        </w:r>
        <w:r>
          <w:fldChar w:fldCharType="end"/>
        </w:r>
      </w:hyperlink>
    </w:p>
    <w:p>
      <w:pPr>
        <w:pStyle w:val="TOC2"/>
        <w:tabs>
          <w:tab w:val="right" w:leader="dot" w:pos="8306"/>
        </w:tabs>
      </w:pPr>
      <w:hyperlink w:anchor="_Toc26745" w:history="1">
        <w:r>
          <w:rPr>
            <w:rFonts w:ascii="仿宋" w:eastAsia="仿宋" w:hAnsi="仿宋" w:cs="仿宋" w:hint="eastAsia"/>
            <w:lang w:eastAsia="zh-CN"/>
          </w:rPr>
          <w:t>(十)、劳动安全卫生机构设置及教育制度</w:t>
        </w:r>
        <w:r>
          <w:tab/>
        </w:r>
        <w:r>
          <w:fldChar w:fldCharType="begin"/>
        </w:r>
        <w:r>
          <w:instrText xml:space="preserve"> PAGEREF _Toc26745 \h </w:instrText>
        </w:r>
        <w:r>
          <w:fldChar w:fldCharType="separate"/>
        </w:r>
        <w:r>
          <w:t>10</w:t>
        </w:r>
        <w:r>
          <w:fldChar w:fldCharType="end"/>
        </w:r>
      </w:hyperlink>
    </w:p>
    <w:p>
      <w:pPr>
        <w:pStyle w:val="TOC2"/>
        <w:tabs>
          <w:tab w:val="right" w:leader="dot" w:pos="8306"/>
        </w:tabs>
      </w:pPr>
      <w:hyperlink w:anchor="_Toc12444" w:history="1">
        <w:r>
          <w:rPr>
            <w:rFonts w:ascii="仿宋" w:eastAsia="仿宋" w:hAnsi="仿宋" w:cs="仿宋" w:hint="eastAsia"/>
            <w:lang w:eastAsia="zh-CN"/>
          </w:rPr>
          <w:t>(十一)、劳动安全预期效果评价</w:t>
        </w:r>
        <w:r>
          <w:tab/>
        </w:r>
        <w:r>
          <w:fldChar w:fldCharType="begin"/>
        </w:r>
        <w:r>
          <w:instrText xml:space="preserve"> PAGEREF _Toc12444 \h </w:instrText>
        </w:r>
        <w:r>
          <w:fldChar w:fldCharType="separate"/>
        </w:r>
        <w:r>
          <w:t>11</w:t>
        </w:r>
        <w:r>
          <w:fldChar w:fldCharType="end"/>
        </w:r>
      </w:hyperlink>
    </w:p>
    <w:p>
      <w:pPr>
        <w:pStyle w:val="TOC1"/>
        <w:tabs>
          <w:tab w:val="right" w:leader="dot" w:pos="8306"/>
        </w:tabs>
      </w:pPr>
      <w:hyperlink w:anchor="_Toc24962" w:history="1">
        <w:r>
          <w:rPr>
            <w:rFonts w:ascii="仿宋" w:eastAsia="仿宋" w:hAnsi="仿宋" w:cs="仿宋" w:hint="eastAsia"/>
            <w:lang w:eastAsia="zh-CN"/>
          </w:rPr>
          <w:t>二、劳动安全</w:t>
        </w:r>
        <w:r>
          <w:tab/>
        </w:r>
        <w:r>
          <w:fldChar w:fldCharType="begin"/>
        </w:r>
        <w:r>
          <w:instrText xml:space="preserve"> PAGEREF _Toc24962 \h </w:instrText>
        </w:r>
        <w:r>
          <w:fldChar w:fldCharType="separate"/>
        </w:r>
        <w:r>
          <w:t>12</w:t>
        </w:r>
        <w:r>
          <w:fldChar w:fldCharType="end"/>
        </w:r>
      </w:hyperlink>
    </w:p>
    <w:p>
      <w:pPr>
        <w:pStyle w:val="TOC2"/>
        <w:tabs>
          <w:tab w:val="right" w:leader="dot" w:pos="8306"/>
        </w:tabs>
      </w:pPr>
      <w:hyperlink w:anchor="_Toc21390" w:history="1">
        <w:r>
          <w:rPr>
            <w:rFonts w:ascii="仿宋" w:eastAsia="仿宋" w:hAnsi="仿宋" w:cs="仿宋" w:hint="eastAsia"/>
            <w:lang w:eastAsia="zh-CN"/>
          </w:rPr>
          <w:t>(一)、编制依据</w:t>
        </w:r>
        <w:r>
          <w:tab/>
        </w:r>
        <w:r>
          <w:fldChar w:fldCharType="begin"/>
        </w:r>
        <w:r>
          <w:instrText xml:space="preserve"> PAGEREF _Toc21390 \h </w:instrText>
        </w:r>
        <w:r>
          <w:fldChar w:fldCharType="separate"/>
        </w:r>
        <w:r>
          <w:t>12</w:t>
        </w:r>
        <w:r>
          <w:fldChar w:fldCharType="end"/>
        </w:r>
      </w:hyperlink>
    </w:p>
    <w:p>
      <w:pPr>
        <w:pStyle w:val="TOC2"/>
        <w:tabs>
          <w:tab w:val="right" w:leader="dot" w:pos="8306"/>
        </w:tabs>
      </w:pPr>
      <w:hyperlink w:anchor="_Toc19742" w:history="1">
        <w:r>
          <w:rPr>
            <w:rFonts w:ascii="仿宋" w:eastAsia="仿宋" w:hAnsi="仿宋" w:cs="仿宋" w:hint="eastAsia"/>
            <w:lang w:eastAsia="zh-CN"/>
          </w:rPr>
          <w:t>(二)、防范措施</w:t>
        </w:r>
        <w:r>
          <w:tab/>
        </w:r>
        <w:r>
          <w:fldChar w:fldCharType="begin"/>
        </w:r>
        <w:r>
          <w:instrText xml:space="preserve"> PAGEREF _Toc19742 \h </w:instrText>
        </w:r>
        <w:r>
          <w:fldChar w:fldCharType="separate"/>
        </w:r>
        <w:r>
          <w:t>12</w:t>
        </w:r>
        <w:r>
          <w:fldChar w:fldCharType="end"/>
        </w:r>
      </w:hyperlink>
    </w:p>
    <w:p>
      <w:pPr>
        <w:pStyle w:val="TOC2"/>
        <w:tabs>
          <w:tab w:val="right" w:leader="dot" w:pos="8306"/>
        </w:tabs>
      </w:pPr>
      <w:hyperlink w:anchor="_Toc6018" w:history="1">
        <w:r>
          <w:rPr>
            <w:rFonts w:ascii="仿宋" w:eastAsia="仿宋" w:hAnsi="仿宋" w:cs="仿宋" w:hint="eastAsia"/>
            <w:lang w:eastAsia="zh-CN"/>
          </w:rPr>
          <w:t>(三)、预期效果评价</w:t>
        </w:r>
        <w:r>
          <w:tab/>
        </w:r>
        <w:r>
          <w:fldChar w:fldCharType="begin"/>
        </w:r>
        <w:r>
          <w:instrText xml:space="preserve"> PAGEREF _Toc6018 \h </w:instrText>
        </w:r>
        <w:r>
          <w:fldChar w:fldCharType="separate"/>
        </w:r>
        <w:r>
          <w:t>13</w:t>
        </w:r>
        <w:r>
          <w:fldChar w:fldCharType="end"/>
        </w:r>
      </w:hyperlink>
    </w:p>
    <w:p>
      <w:pPr>
        <w:pStyle w:val="TOC1"/>
        <w:tabs>
          <w:tab w:val="right" w:leader="dot" w:pos="8306"/>
        </w:tabs>
      </w:pPr>
      <w:hyperlink w:anchor="_Toc24712" w:history="1">
        <w:r>
          <w:rPr>
            <w:rFonts w:ascii="仿宋" w:eastAsia="仿宋" w:hAnsi="仿宋" w:cs="仿宋" w:hint="eastAsia"/>
            <w:lang w:eastAsia="zh-CN"/>
          </w:rPr>
          <w:t>三、资源开发及综合利用分析</w:t>
        </w:r>
        <w:r>
          <w:tab/>
        </w:r>
        <w:r>
          <w:fldChar w:fldCharType="begin"/>
        </w:r>
        <w:r>
          <w:instrText xml:space="preserve"> PAGEREF _Toc24712 \h </w:instrText>
        </w:r>
        <w:r>
          <w:fldChar w:fldCharType="separate"/>
        </w:r>
        <w:r>
          <w:t>14</w:t>
        </w:r>
        <w:r>
          <w:fldChar w:fldCharType="end"/>
        </w:r>
      </w:hyperlink>
    </w:p>
    <w:p>
      <w:pPr>
        <w:pStyle w:val="TOC2"/>
        <w:tabs>
          <w:tab w:val="right" w:leader="dot" w:pos="8306"/>
        </w:tabs>
      </w:pPr>
      <w:hyperlink w:anchor="_Toc25745" w:history="1">
        <w:r>
          <w:rPr>
            <w:rFonts w:ascii="仿宋" w:eastAsia="仿宋" w:hAnsi="仿宋" w:cs="仿宋" w:hint="eastAsia"/>
            <w:lang w:eastAsia="zh-CN"/>
          </w:rPr>
          <w:t>(一)、资源开发方案</w:t>
        </w:r>
        <w:r>
          <w:tab/>
        </w:r>
        <w:r>
          <w:fldChar w:fldCharType="begin"/>
        </w:r>
        <w:r>
          <w:instrText xml:space="preserve"> PAGEREF _Toc25745 \h </w:instrText>
        </w:r>
        <w:r>
          <w:fldChar w:fldCharType="separate"/>
        </w:r>
        <w:r>
          <w:t>14</w:t>
        </w:r>
        <w:r>
          <w:fldChar w:fldCharType="end"/>
        </w:r>
      </w:hyperlink>
    </w:p>
    <w:p>
      <w:pPr>
        <w:pStyle w:val="TOC2"/>
        <w:tabs>
          <w:tab w:val="right" w:leader="dot" w:pos="8306"/>
        </w:tabs>
      </w:pPr>
      <w:hyperlink w:anchor="_Toc29722" w:history="1">
        <w:r>
          <w:rPr>
            <w:rFonts w:ascii="仿宋" w:eastAsia="仿宋" w:hAnsi="仿宋" w:cs="仿宋" w:hint="eastAsia"/>
            <w:lang w:eastAsia="zh-CN"/>
          </w:rPr>
          <w:t>(二)、资源利用方案</w:t>
        </w:r>
        <w:r>
          <w:tab/>
        </w:r>
        <w:r>
          <w:fldChar w:fldCharType="begin"/>
        </w:r>
        <w:r>
          <w:instrText xml:space="preserve"> PAGEREF _Toc29722 \h </w:instrText>
        </w:r>
        <w:r>
          <w:fldChar w:fldCharType="separate"/>
        </w:r>
        <w:r>
          <w:t>14</w:t>
        </w:r>
        <w:r>
          <w:fldChar w:fldCharType="end"/>
        </w:r>
      </w:hyperlink>
    </w:p>
    <w:p>
      <w:pPr>
        <w:pStyle w:val="TOC2"/>
        <w:tabs>
          <w:tab w:val="right" w:leader="dot" w:pos="8306"/>
        </w:tabs>
      </w:pPr>
      <w:hyperlink w:anchor="_Toc1987" w:history="1">
        <w:r>
          <w:rPr>
            <w:rFonts w:ascii="仿宋" w:eastAsia="仿宋" w:hAnsi="仿宋" w:cs="仿宋" w:hint="eastAsia"/>
            <w:lang w:eastAsia="zh-CN"/>
          </w:rPr>
          <w:t>(三)、资源节约措施</w:t>
        </w:r>
        <w:r>
          <w:tab/>
        </w:r>
        <w:r>
          <w:fldChar w:fldCharType="begin"/>
        </w:r>
        <w:r>
          <w:instrText xml:space="preserve"> PAGEREF _Toc1987 \h </w:instrText>
        </w:r>
        <w:r>
          <w:fldChar w:fldCharType="separate"/>
        </w:r>
        <w:r>
          <w:t>15</w:t>
        </w:r>
        <w:r>
          <w:fldChar w:fldCharType="end"/>
        </w:r>
      </w:hyperlink>
    </w:p>
    <w:p>
      <w:pPr>
        <w:pStyle w:val="TOC1"/>
        <w:tabs>
          <w:tab w:val="right" w:leader="dot" w:pos="8306"/>
        </w:tabs>
      </w:pPr>
      <w:hyperlink w:anchor="_Toc1642" w:history="1">
        <w:r>
          <w:rPr>
            <w:rFonts w:ascii="仿宋" w:eastAsia="仿宋" w:hAnsi="仿宋" w:cs="仿宋" w:hint="eastAsia"/>
            <w:lang w:eastAsia="zh-CN"/>
          </w:rPr>
          <w:t>四、间苯二酚项目承办单位</w:t>
        </w:r>
        <w:r>
          <w:tab/>
        </w:r>
        <w:r>
          <w:fldChar w:fldCharType="begin"/>
        </w:r>
        <w:r>
          <w:instrText xml:space="preserve"> PAGEREF _Toc1642 \h </w:instrText>
        </w:r>
        <w:r>
          <w:fldChar w:fldCharType="separate"/>
        </w:r>
        <w:r>
          <w:t>16</w:t>
        </w:r>
        <w:r>
          <w:fldChar w:fldCharType="end"/>
        </w:r>
      </w:hyperlink>
    </w:p>
    <w:p>
      <w:pPr>
        <w:pStyle w:val="TOC2"/>
        <w:tabs>
          <w:tab w:val="right" w:leader="dot" w:pos="8306"/>
        </w:tabs>
      </w:pPr>
      <w:hyperlink w:anchor="_Toc7236" w:history="1">
        <w:r>
          <w:rPr>
            <w:rFonts w:ascii="仿宋" w:eastAsia="仿宋" w:hAnsi="仿宋" w:cs="仿宋" w:hint="eastAsia"/>
            <w:lang w:eastAsia="zh-CN"/>
          </w:rPr>
          <w:t>(一)、间苯二酚项目承办单位基本情况</w:t>
        </w:r>
        <w:r>
          <w:tab/>
        </w:r>
        <w:r>
          <w:fldChar w:fldCharType="begin"/>
        </w:r>
        <w:r>
          <w:instrText xml:space="preserve"> PAGEREF _Toc7236 \h </w:instrText>
        </w:r>
        <w:r>
          <w:fldChar w:fldCharType="separate"/>
        </w:r>
        <w:r>
          <w:t>16</w:t>
        </w:r>
        <w:r>
          <w:fldChar w:fldCharType="end"/>
        </w:r>
      </w:hyperlink>
    </w:p>
    <w:p>
      <w:pPr>
        <w:pStyle w:val="TOC2"/>
        <w:tabs>
          <w:tab w:val="right" w:leader="dot" w:pos="8306"/>
        </w:tabs>
      </w:pPr>
      <w:hyperlink w:anchor="_Toc10549" w:history="1">
        <w:r>
          <w:rPr>
            <w:rFonts w:ascii="仿宋" w:eastAsia="仿宋" w:hAnsi="仿宋" w:cs="仿宋" w:hint="eastAsia"/>
            <w:lang w:eastAsia="zh-CN"/>
          </w:rPr>
          <w:t>(二)、公司经济效益分析</w:t>
        </w:r>
        <w:r>
          <w:tab/>
        </w:r>
        <w:r>
          <w:fldChar w:fldCharType="begin"/>
        </w:r>
        <w:r>
          <w:instrText xml:space="preserve"> PAGEREF _Toc10549 \h </w:instrText>
        </w:r>
        <w:r>
          <w:fldChar w:fldCharType="separate"/>
        </w:r>
        <w:r>
          <w:t>18</w:t>
        </w:r>
        <w:r>
          <w:fldChar w:fldCharType="end"/>
        </w:r>
      </w:hyperlink>
    </w:p>
    <w:p>
      <w:pPr>
        <w:pStyle w:val="TOC1"/>
        <w:tabs>
          <w:tab w:val="right" w:leader="dot" w:pos="8306"/>
        </w:tabs>
      </w:pPr>
      <w:hyperlink w:anchor="_Toc19220" w:history="1">
        <w:r>
          <w:rPr>
            <w:rFonts w:ascii="仿宋" w:eastAsia="仿宋" w:hAnsi="仿宋" w:cs="仿宋" w:hint="eastAsia"/>
            <w:lang w:eastAsia="zh-CN"/>
          </w:rPr>
          <w:t>五、供应商与合作伙伴关系</w:t>
        </w:r>
        <w:r>
          <w:tab/>
        </w:r>
        <w:r>
          <w:fldChar w:fldCharType="begin"/>
        </w:r>
        <w:r>
          <w:instrText xml:space="preserve"> PAGEREF _Toc19220 \h </w:instrText>
        </w:r>
        <w:r>
          <w:fldChar w:fldCharType="separate"/>
        </w:r>
        <w:r>
          <w:t>19</w:t>
        </w:r>
        <w:r>
          <w:fldChar w:fldCharType="end"/>
        </w:r>
      </w:hyperlink>
    </w:p>
    <w:p>
      <w:pPr>
        <w:pStyle w:val="TOC2"/>
        <w:tabs>
          <w:tab w:val="right" w:leader="dot" w:pos="8306"/>
        </w:tabs>
      </w:pPr>
      <w:hyperlink w:anchor="_Toc11984" w:history="1">
        <w:r>
          <w:rPr>
            <w:rFonts w:ascii="仿宋" w:eastAsia="仿宋" w:hAnsi="仿宋" w:cs="仿宋" w:hint="eastAsia"/>
            <w:lang w:eastAsia="zh-CN"/>
          </w:rPr>
          <w:t>(一)、供应商选择与评估</w:t>
        </w:r>
        <w:r>
          <w:tab/>
        </w:r>
        <w:r>
          <w:fldChar w:fldCharType="begin"/>
        </w:r>
        <w:r>
          <w:instrText xml:space="preserve"> PAGEREF _Toc11984 \h </w:instrText>
        </w:r>
        <w:r>
          <w:fldChar w:fldCharType="separate"/>
        </w:r>
        <w:r>
          <w:t>19</w:t>
        </w:r>
        <w:r>
          <w:fldChar w:fldCharType="end"/>
        </w:r>
      </w:hyperlink>
    </w:p>
    <w:p>
      <w:pPr>
        <w:pStyle w:val="TOC2"/>
        <w:tabs>
          <w:tab w:val="right" w:leader="dot" w:pos="8306"/>
        </w:tabs>
      </w:pPr>
      <w:hyperlink w:anchor="_Toc32064" w:history="1">
        <w:r>
          <w:rPr>
            <w:rFonts w:ascii="仿宋" w:eastAsia="仿宋" w:hAnsi="仿宋" w:cs="仿宋" w:hint="eastAsia"/>
            <w:lang w:eastAsia="zh-CN"/>
          </w:rPr>
          <w:t>(二)、合作伙伴协议与管理</w:t>
        </w:r>
        <w:r>
          <w:tab/>
        </w:r>
        <w:r>
          <w:fldChar w:fldCharType="begin"/>
        </w:r>
        <w:r>
          <w:instrText xml:space="preserve"> PAGEREF _Toc32064 \h </w:instrText>
        </w:r>
        <w:r>
          <w:fldChar w:fldCharType="separate"/>
        </w:r>
        <w:r>
          <w:t>20</w:t>
        </w:r>
        <w:r>
          <w:fldChar w:fldCharType="end"/>
        </w:r>
      </w:hyperlink>
    </w:p>
    <w:p>
      <w:pPr>
        <w:pStyle w:val="TOC2"/>
        <w:tabs>
          <w:tab w:val="right" w:leader="dot" w:pos="8306"/>
        </w:tabs>
      </w:pPr>
      <w:hyperlink w:anchor="_Toc25591" w:history="1">
        <w:r>
          <w:rPr>
            <w:rFonts w:ascii="仿宋" w:eastAsia="仿宋" w:hAnsi="仿宋" w:cs="仿宋" w:hint="eastAsia"/>
            <w:lang w:eastAsia="zh-CN"/>
          </w:rPr>
          <w:t>(三)、供应链透明度与效率优化</w:t>
        </w:r>
        <w:r>
          <w:tab/>
        </w:r>
        <w:r>
          <w:fldChar w:fldCharType="begin"/>
        </w:r>
        <w:r>
          <w:instrText xml:space="preserve"> PAGEREF _Toc25591 \h </w:instrText>
        </w:r>
        <w:r>
          <w:fldChar w:fldCharType="separate"/>
        </w:r>
        <w:r>
          <w:t>21</w:t>
        </w:r>
        <w:r>
          <w:fldChar w:fldCharType="end"/>
        </w:r>
      </w:hyperlink>
    </w:p>
    <w:p>
      <w:pPr>
        <w:pStyle w:val="TOC1"/>
        <w:tabs>
          <w:tab w:val="right" w:leader="dot" w:pos="8306"/>
        </w:tabs>
      </w:pPr>
      <w:hyperlink w:anchor="_Toc15596" w:history="1">
        <w:r>
          <w:rPr>
            <w:rFonts w:ascii="仿宋" w:eastAsia="仿宋" w:hAnsi="仿宋" w:cs="仿宋" w:hint="eastAsia"/>
            <w:lang w:eastAsia="zh-CN"/>
          </w:rPr>
          <w:t>六、间苯二酚项目规划进度</w:t>
        </w:r>
        <w:r>
          <w:tab/>
        </w:r>
        <w:r>
          <w:fldChar w:fldCharType="begin"/>
        </w:r>
        <w:r>
          <w:instrText xml:space="preserve"> PAGEREF _Toc15596 \h </w:instrText>
        </w:r>
        <w:r>
          <w:fldChar w:fldCharType="separate"/>
        </w:r>
        <w:r>
          <w:t>22</w:t>
        </w:r>
        <w:r>
          <w:fldChar w:fldCharType="end"/>
        </w:r>
      </w:hyperlink>
    </w:p>
    <w:p>
      <w:pPr>
        <w:pStyle w:val="TOC2"/>
        <w:tabs>
          <w:tab w:val="right" w:leader="dot" w:pos="8306"/>
        </w:tabs>
      </w:pPr>
      <w:hyperlink w:anchor="_Toc16686" w:history="1">
        <w:r>
          <w:rPr>
            <w:rFonts w:ascii="仿宋" w:eastAsia="仿宋" w:hAnsi="仿宋" w:cs="仿宋" w:hint="eastAsia"/>
            <w:lang w:eastAsia="zh-CN"/>
          </w:rPr>
          <w:t>(一)、间苯二酚项目进度安排</w:t>
        </w:r>
        <w:r>
          <w:tab/>
        </w:r>
        <w:r>
          <w:fldChar w:fldCharType="begin"/>
        </w:r>
        <w:r>
          <w:instrText xml:space="preserve"> PAGEREF _Toc16686 \h </w:instrText>
        </w:r>
        <w:r>
          <w:fldChar w:fldCharType="separate"/>
        </w:r>
        <w:r>
          <w:t>22</w:t>
        </w:r>
        <w:r>
          <w:fldChar w:fldCharType="end"/>
        </w:r>
      </w:hyperlink>
    </w:p>
    <w:p>
      <w:pPr>
        <w:pStyle w:val="TOC2"/>
        <w:tabs>
          <w:tab w:val="right" w:leader="dot" w:pos="8306"/>
        </w:tabs>
      </w:pPr>
      <w:hyperlink w:anchor="_Toc9146" w:history="1">
        <w:r>
          <w:rPr>
            <w:rFonts w:ascii="仿宋" w:eastAsia="仿宋" w:hAnsi="仿宋" w:cs="仿宋" w:hint="eastAsia"/>
            <w:lang w:eastAsia="zh-CN"/>
          </w:rPr>
          <w:t>(二)、间苯二酚项目实施保障措施</w:t>
        </w:r>
        <w:r>
          <w:tab/>
        </w:r>
        <w:r>
          <w:fldChar w:fldCharType="begin"/>
        </w:r>
        <w:r>
          <w:instrText xml:space="preserve"> PAGEREF _Toc9146 \h </w:instrText>
        </w:r>
        <w:r>
          <w:fldChar w:fldCharType="separate"/>
        </w:r>
        <w:r>
          <w:t>24</w:t>
        </w:r>
        <w:r>
          <w:fldChar w:fldCharType="end"/>
        </w:r>
      </w:hyperlink>
    </w:p>
    <w:p>
      <w:pPr>
        <w:pStyle w:val="TOC2"/>
        <w:tabs>
          <w:tab w:val="right" w:leader="dot" w:pos="8306"/>
        </w:tabs>
      </w:pPr>
      <w:hyperlink w:anchor="_Toc6160" w:history="1">
        <w:r>
          <w:rPr>
            <w:rFonts w:ascii="仿宋" w:eastAsia="仿宋" w:hAnsi="仿宋" w:cs="仿宋" w:hint="eastAsia"/>
            <w:lang w:eastAsia="zh-CN"/>
          </w:rPr>
          <w:t>(三)、质量与安全控制</w:t>
        </w:r>
        <w:r>
          <w:tab/>
        </w:r>
        <w:r>
          <w:fldChar w:fldCharType="begin"/>
        </w:r>
        <w:r>
          <w:instrText xml:space="preserve"> PAGEREF _Toc6160 \h </w:instrText>
        </w:r>
        <w:r>
          <w:fldChar w:fldCharType="separate"/>
        </w:r>
        <w:r>
          <w:t>24</w:t>
        </w:r>
        <w:r>
          <w:fldChar w:fldCharType="end"/>
        </w:r>
      </w:hyperlink>
    </w:p>
    <w:p>
      <w:pPr>
        <w:pStyle w:val="TOC2"/>
        <w:tabs>
          <w:tab w:val="right" w:leader="dot" w:pos="8306"/>
        </w:tabs>
      </w:pPr>
      <w:hyperlink w:anchor="_Toc26958" w:history="1">
        <w:r>
          <w:rPr>
            <w:rFonts w:ascii="仿宋" w:eastAsia="仿宋" w:hAnsi="仿宋" w:cs="仿宋" w:hint="eastAsia"/>
            <w:lang w:eastAsia="zh-CN"/>
          </w:rPr>
          <w:t>(四)、间苯二酚项目进度监控与调整</w:t>
        </w:r>
        <w:r>
          <w:tab/>
        </w:r>
        <w:r>
          <w:fldChar w:fldCharType="begin"/>
        </w:r>
        <w:r>
          <w:instrText xml:space="preserve"> PAGEREF _Toc26958 \h </w:instrText>
        </w:r>
        <w:r>
          <w:fldChar w:fldCharType="separate"/>
        </w:r>
        <w:r>
          <w:t>25</w:t>
        </w:r>
        <w:r>
          <w:fldChar w:fldCharType="end"/>
        </w:r>
      </w:hyperlink>
    </w:p>
    <w:p>
      <w:pPr>
        <w:pStyle w:val="TOC2"/>
        <w:tabs>
          <w:tab w:val="right" w:leader="dot" w:pos="8306"/>
        </w:tabs>
      </w:pPr>
      <w:hyperlink w:anchor="_Toc9286" w:history="1">
        <w:r>
          <w:rPr>
            <w:rFonts w:ascii="仿宋" w:eastAsia="仿宋" w:hAnsi="仿宋" w:cs="仿宋" w:hint="eastAsia"/>
            <w:lang w:eastAsia="zh-CN"/>
          </w:rPr>
          <w:t>(五)、沟通与决策流程</w:t>
        </w:r>
        <w:r>
          <w:tab/>
        </w:r>
        <w:r>
          <w:fldChar w:fldCharType="begin"/>
        </w:r>
        <w:r>
          <w:instrText xml:space="preserve"> PAGEREF _Toc9286 \h </w:instrText>
        </w:r>
        <w:r>
          <w:fldChar w:fldCharType="separate"/>
        </w:r>
        <w:r>
          <w:t>25</w:t>
        </w:r>
        <w:r>
          <w:fldChar w:fldCharType="end"/>
        </w:r>
      </w:hyperlink>
    </w:p>
    <w:p>
      <w:pPr>
        <w:pStyle w:val="TOC1"/>
        <w:tabs>
          <w:tab w:val="right" w:leader="dot" w:pos="8306"/>
        </w:tabs>
      </w:pPr>
      <w:hyperlink w:anchor="_Toc31482" w:history="1">
        <w:r>
          <w:rPr>
            <w:rFonts w:ascii="仿宋" w:eastAsia="仿宋" w:hAnsi="仿宋" w:cs="仿宋" w:hint="eastAsia"/>
            <w:lang w:eastAsia="zh-CN"/>
          </w:rPr>
          <w:t>七、SWOT分析说明</w:t>
        </w:r>
        <w:r>
          <w:tab/>
        </w:r>
        <w:r>
          <w:fldChar w:fldCharType="begin"/>
        </w:r>
        <w:r>
          <w:instrText xml:space="preserve"> PAGEREF _Toc31482 \h </w:instrText>
        </w:r>
        <w:r>
          <w:fldChar w:fldCharType="separate"/>
        </w:r>
        <w:r>
          <w:t>26</w:t>
        </w:r>
        <w:r>
          <w:fldChar w:fldCharType="end"/>
        </w:r>
      </w:hyperlink>
    </w:p>
    <w:p>
      <w:pPr>
        <w:pStyle w:val="TOC2"/>
        <w:tabs>
          <w:tab w:val="right" w:leader="dot" w:pos="8306"/>
        </w:tabs>
      </w:pPr>
      <w:hyperlink w:anchor="_Toc25847" w:history="1">
        <w:r>
          <w:rPr>
            <w:rFonts w:ascii="仿宋" w:eastAsia="仿宋" w:hAnsi="仿宋" w:cs="仿宋" w:hint="eastAsia"/>
            <w:lang w:eastAsia="zh-CN"/>
          </w:rPr>
          <w:t>(一)、优势分析(S)</w:t>
        </w:r>
        <w:r>
          <w:tab/>
        </w:r>
        <w:r>
          <w:fldChar w:fldCharType="begin"/>
        </w:r>
        <w:r>
          <w:instrText xml:space="preserve"> PAGEREF _Toc25847 \h </w:instrText>
        </w:r>
        <w:r>
          <w:fldChar w:fldCharType="separate"/>
        </w:r>
        <w:r>
          <w:t>26</w:t>
        </w:r>
        <w:r>
          <w:fldChar w:fldCharType="end"/>
        </w:r>
      </w:hyperlink>
    </w:p>
    <w:p>
      <w:pPr>
        <w:pStyle w:val="TOC2"/>
        <w:tabs>
          <w:tab w:val="right" w:leader="dot" w:pos="8306"/>
        </w:tabs>
      </w:pPr>
      <w:hyperlink w:anchor="_Toc3554" w:history="1">
        <w:r>
          <w:rPr>
            <w:rFonts w:ascii="仿宋" w:eastAsia="仿宋" w:hAnsi="仿宋" w:cs="仿宋" w:hint="eastAsia"/>
            <w:lang w:eastAsia="zh-CN"/>
          </w:rPr>
          <w:t>(二)、劣势分析(W)</w:t>
        </w:r>
        <w:r>
          <w:tab/>
        </w:r>
        <w:r>
          <w:fldChar w:fldCharType="begin"/>
        </w:r>
        <w:r>
          <w:instrText xml:space="preserve"> PAGEREF _Toc3554 \h </w:instrText>
        </w:r>
        <w:r>
          <w:fldChar w:fldCharType="separate"/>
        </w:r>
        <w:r>
          <w:t>27</w:t>
        </w:r>
        <w:r>
          <w:fldChar w:fldCharType="end"/>
        </w:r>
      </w:hyperlink>
    </w:p>
    <w:p>
      <w:pPr>
        <w:pStyle w:val="TOC2"/>
        <w:tabs>
          <w:tab w:val="right" w:leader="dot" w:pos="8306"/>
        </w:tabs>
      </w:pPr>
      <w:hyperlink w:anchor="_Toc2798" w:history="1">
        <w:r>
          <w:rPr>
            <w:rFonts w:ascii="仿宋" w:eastAsia="仿宋" w:hAnsi="仿宋" w:cs="仿宋" w:hint="eastAsia"/>
            <w:lang w:eastAsia="zh-CN"/>
          </w:rPr>
          <w:t>(三)、机会分析(O)</w:t>
        </w:r>
        <w:r>
          <w:tab/>
        </w:r>
        <w:r>
          <w:fldChar w:fldCharType="begin"/>
        </w:r>
        <w:r>
          <w:instrText xml:space="preserve"> PAGEREF _Toc2798 \h </w:instrText>
        </w:r>
        <w:r>
          <w:fldChar w:fldCharType="separate"/>
        </w:r>
        <w:r>
          <w:t>28</w:t>
        </w:r>
        <w:r>
          <w:fldChar w:fldCharType="end"/>
        </w:r>
      </w:hyperlink>
    </w:p>
    <w:p>
      <w:pPr>
        <w:pStyle w:val="TOC2"/>
        <w:tabs>
          <w:tab w:val="right" w:leader="dot" w:pos="8306"/>
        </w:tabs>
      </w:pPr>
      <w:hyperlink w:anchor="_Toc26383" w:history="1">
        <w:r>
          <w:rPr>
            <w:rFonts w:ascii="仿宋" w:eastAsia="仿宋" w:hAnsi="仿宋" w:cs="仿宋" w:hint="eastAsia"/>
            <w:lang w:eastAsia="zh-CN"/>
          </w:rPr>
          <w:t>(四)、威胁分析(T)</w:t>
        </w:r>
        <w:r>
          <w:tab/>
        </w:r>
        <w:r>
          <w:fldChar w:fldCharType="begin"/>
        </w:r>
        <w:r>
          <w:instrText xml:space="preserve"> PAGEREF _Toc26383 \h </w:instrText>
        </w:r>
        <w:r>
          <w:fldChar w:fldCharType="separate"/>
        </w:r>
        <w:r>
          <w:t>29</w:t>
        </w:r>
        <w:r>
          <w:fldChar w:fldCharType="end"/>
        </w:r>
      </w:hyperlink>
    </w:p>
    <w:p>
      <w:pPr>
        <w:pStyle w:val="TOC1"/>
        <w:tabs>
          <w:tab w:val="right" w:leader="dot" w:pos="8306"/>
        </w:tabs>
      </w:pPr>
      <w:hyperlink w:anchor="_Toc26832" w:history="1">
        <w:r>
          <w:rPr>
            <w:rFonts w:ascii="仿宋" w:eastAsia="仿宋" w:hAnsi="仿宋" w:cs="仿宋" w:hint="eastAsia"/>
            <w:lang w:eastAsia="zh-CN"/>
          </w:rPr>
          <w:t>八、投资估算</w:t>
        </w:r>
        <w:r>
          <w:tab/>
        </w:r>
        <w:r>
          <w:fldChar w:fldCharType="begin"/>
        </w:r>
        <w:r>
          <w:instrText xml:space="preserve"> PAGEREF _Toc26832 \h </w:instrText>
        </w:r>
        <w:r>
          <w:fldChar w:fldCharType="separate"/>
        </w:r>
        <w:r>
          <w:t>32</w:t>
        </w:r>
        <w:r>
          <w:fldChar w:fldCharType="end"/>
        </w:r>
      </w:hyperlink>
    </w:p>
    <w:p>
      <w:pPr>
        <w:pStyle w:val="TOC2"/>
        <w:tabs>
          <w:tab w:val="right" w:leader="dot" w:pos="8306"/>
        </w:tabs>
      </w:pPr>
      <w:hyperlink w:anchor="_Toc12619" w:history="1">
        <w:r>
          <w:rPr>
            <w:rFonts w:ascii="仿宋" w:eastAsia="仿宋" w:hAnsi="仿宋" w:cs="仿宋" w:hint="eastAsia"/>
            <w:lang w:eastAsia="zh-CN"/>
          </w:rPr>
          <w:t>(一)、投资估算的编制说明</w:t>
        </w:r>
        <w:r>
          <w:tab/>
        </w:r>
        <w:r>
          <w:fldChar w:fldCharType="begin"/>
        </w:r>
        <w:r>
          <w:instrText xml:space="preserve"> PAGEREF _Toc12619 \h </w:instrText>
        </w:r>
        <w:r>
          <w:fldChar w:fldCharType="separate"/>
        </w:r>
        <w:r>
          <w:t>32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275" w:history="1">
        <w:r>
          <w:rPr>
            <w:rFonts w:ascii="仿宋" w:eastAsia="仿宋" w:hAnsi="仿宋" w:cs="仿宋" w:hint="eastAsia"/>
            <w:lang w:eastAsia="zh-CN"/>
          </w:rPr>
          <w:t>(二)、建设投资估算</w:t>
        </w:r>
        <w:r>
          <w:tab/>
        </w:r>
        <w:r>
          <w:fldChar w:fldCharType="begin"/>
        </w:r>
        <w:r>
          <w:instrText xml:space="preserve"> PAGEREF _Toc32275 \h </w:instrText>
        </w:r>
        <w:r>
          <w:fldChar w:fldCharType="separate"/>
        </w:r>
        <w:r>
          <w:t>33</w:t>
        </w:r>
        <w:r>
          <w:fldChar w:fldCharType="end"/>
        </w:r>
      </w:hyperlink>
    </w:p>
    <w:p>
      <w:pPr>
        <w:pStyle w:val="TOC2"/>
        <w:tabs>
          <w:tab w:val="right" w:leader="dot" w:pos="8306"/>
        </w:tabs>
      </w:pPr>
      <w:hyperlink w:anchor="_Toc14018" w:history="1">
        <w:r>
          <w:rPr>
            <w:rFonts w:ascii="仿宋" w:eastAsia="仿宋" w:hAnsi="仿宋" w:cs="仿宋" w:hint="eastAsia"/>
            <w:lang w:eastAsia="zh-CN"/>
          </w:rPr>
          <w:t>(三)、建设期利息</w:t>
        </w:r>
        <w:r>
          <w:tab/>
        </w:r>
        <w:r>
          <w:fldChar w:fldCharType="begin"/>
        </w:r>
        <w:r>
          <w:instrText xml:space="preserve"> PAGEREF _Toc14018 \h </w:instrText>
        </w:r>
        <w:r>
          <w:fldChar w:fldCharType="separate"/>
        </w:r>
        <w:r>
          <w:t>34</w:t>
        </w:r>
        <w:r>
          <w:fldChar w:fldCharType="end"/>
        </w:r>
      </w:hyperlink>
    </w:p>
    <w:p>
      <w:pPr>
        <w:pStyle w:val="TOC2"/>
        <w:tabs>
          <w:tab w:val="right" w:leader="dot" w:pos="8306"/>
        </w:tabs>
      </w:pPr>
      <w:hyperlink w:anchor="_Toc14995" w:history="1">
        <w:r>
          <w:rPr>
            <w:rFonts w:ascii="仿宋" w:eastAsia="仿宋" w:hAnsi="仿宋" w:cs="仿宋" w:hint="eastAsia"/>
            <w:lang w:eastAsia="zh-CN"/>
          </w:rPr>
          <w:t>(四)、流动资金</w:t>
        </w:r>
        <w:r>
          <w:tab/>
        </w:r>
        <w:r>
          <w:fldChar w:fldCharType="begin"/>
        </w:r>
        <w:r>
          <w:instrText xml:space="preserve"> PAGEREF _Toc14995 \h </w:instrText>
        </w:r>
        <w:r>
          <w:fldChar w:fldCharType="separate"/>
        </w:r>
        <w:r>
          <w:t>34</w:t>
        </w:r>
        <w:r>
          <w:fldChar w:fldCharType="end"/>
        </w:r>
      </w:hyperlink>
    </w:p>
    <w:p>
      <w:pPr>
        <w:pStyle w:val="TOC2"/>
        <w:tabs>
          <w:tab w:val="right" w:leader="dot" w:pos="8306"/>
        </w:tabs>
      </w:pPr>
      <w:hyperlink w:anchor="_Toc17589" w:history="1">
        <w:r>
          <w:rPr>
            <w:rFonts w:ascii="仿宋" w:eastAsia="仿宋" w:hAnsi="仿宋" w:cs="仿宋" w:hint="eastAsia"/>
            <w:lang w:eastAsia="zh-CN"/>
          </w:rPr>
          <w:t>(五)、间苯二酚项目总投资</w:t>
        </w:r>
        <w:r>
          <w:tab/>
        </w:r>
        <w:r>
          <w:fldChar w:fldCharType="begin"/>
        </w:r>
        <w:r>
          <w:instrText xml:space="preserve"> PAGEREF _Toc17589 \h </w:instrText>
        </w:r>
        <w:r>
          <w:fldChar w:fldCharType="separate"/>
        </w:r>
        <w:r>
          <w:t>35</w:t>
        </w:r>
        <w:r>
          <w:fldChar w:fldCharType="end"/>
        </w:r>
      </w:hyperlink>
    </w:p>
    <w:p>
      <w:pPr>
        <w:pStyle w:val="TOC2"/>
        <w:tabs>
          <w:tab w:val="right" w:leader="dot" w:pos="8306"/>
        </w:tabs>
      </w:pPr>
      <w:hyperlink w:anchor="_Toc18430" w:history="1">
        <w:r>
          <w:rPr>
            <w:rFonts w:ascii="仿宋" w:eastAsia="仿宋" w:hAnsi="仿宋" w:cs="仿宋" w:hint="eastAsia"/>
            <w:lang w:eastAsia="zh-CN"/>
          </w:rPr>
          <w:t>(六)、资金筹措与投资计划</w:t>
        </w:r>
        <w:r>
          <w:tab/>
        </w:r>
        <w:r>
          <w:fldChar w:fldCharType="begin"/>
        </w:r>
        <w:r>
          <w:instrText xml:space="preserve"> PAGEREF _Toc18430 \h </w:instrText>
        </w:r>
        <w:r>
          <w:fldChar w:fldCharType="separate"/>
        </w:r>
        <w:r>
          <w:t>36</w:t>
        </w:r>
        <w:r>
          <w:fldChar w:fldCharType="end"/>
        </w:r>
      </w:hyperlink>
    </w:p>
    <w:p>
      <w:pPr>
        <w:pStyle w:val="TOC1"/>
        <w:tabs>
          <w:tab w:val="right" w:leader="dot" w:pos="8306"/>
        </w:tabs>
      </w:pPr>
      <w:hyperlink w:anchor="_Toc29128" w:history="1">
        <w:r>
          <w:rPr>
            <w:rFonts w:ascii="仿宋" w:eastAsia="仿宋" w:hAnsi="仿宋" w:cs="仿宋" w:hint="eastAsia"/>
            <w:lang w:eastAsia="zh-CN"/>
          </w:rPr>
          <w:t>九、间苯二酚组织市场分析</w:t>
        </w:r>
        <w:r>
          <w:tab/>
        </w:r>
        <w:r>
          <w:fldChar w:fldCharType="begin"/>
        </w:r>
        <w:r>
          <w:instrText xml:space="preserve"> PAGEREF _Toc29128 \h </w:instrText>
        </w:r>
        <w:r>
          <w:fldChar w:fldCharType="separate"/>
        </w:r>
        <w:r>
          <w:t>36</w:t>
        </w:r>
        <w:r>
          <w:fldChar w:fldCharType="end"/>
        </w:r>
      </w:hyperlink>
    </w:p>
    <w:p>
      <w:pPr>
        <w:pStyle w:val="TOC2"/>
        <w:tabs>
          <w:tab w:val="right" w:leader="dot" w:pos="8306"/>
        </w:tabs>
      </w:pPr>
      <w:hyperlink w:anchor="_Toc20331" w:history="1">
        <w:r>
          <w:rPr>
            <w:rFonts w:ascii="仿宋" w:eastAsia="仿宋" w:hAnsi="仿宋" w:cs="仿宋" w:hint="eastAsia"/>
            <w:lang w:eastAsia="zh-CN"/>
          </w:rPr>
          <w:t>(一)、组织结构</w:t>
        </w:r>
        <w:r>
          <w:tab/>
        </w:r>
        <w:r>
          <w:fldChar w:fldCharType="begin"/>
        </w:r>
        <w:r>
          <w:instrText xml:space="preserve"> PAGEREF _Toc20331 \h </w:instrText>
        </w:r>
        <w:r>
          <w:fldChar w:fldCharType="separate"/>
        </w:r>
        <w:r>
          <w:t>36</w:t>
        </w:r>
        <w:r>
          <w:fldChar w:fldCharType="end"/>
        </w:r>
      </w:hyperlink>
    </w:p>
    <w:p>
      <w:pPr>
        <w:pStyle w:val="TOC2"/>
        <w:tabs>
          <w:tab w:val="right" w:leader="dot" w:pos="8306"/>
        </w:tabs>
      </w:pPr>
      <w:hyperlink w:anchor="_Toc941" w:history="1">
        <w:r>
          <w:rPr>
            <w:rFonts w:ascii="仿宋" w:eastAsia="仿宋" w:hAnsi="仿宋" w:cs="仿宋" w:hint="eastAsia"/>
            <w:lang w:eastAsia="zh-CN"/>
          </w:rPr>
          <w:t>(二)、决策机制</w:t>
        </w:r>
        <w:r>
          <w:tab/>
        </w:r>
        <w:r>
          <w:fldChar w:fldCharType="begin"/>
        </w:r>
        <w:r>
          <w:instrText xml:space="preserve"> PAGEREF _Toc941 \h </w:instrText>
        </w:r>
        <w:r>
          <w:fldChar w:fldCharType="separate"/>
        </w:r>
        <w:r>
          <w:t>38</w:t>
        </w:r>
        <w:r>
          <w:fldChar w:fldCharType="end"/>
        </w:r>
      </w:hyperlink>
    </w:p>
    <w:p>
      <w:pPr>
        <w:pStyle w:val="TOC2"/>
        <w:tabs>
          <w:tab w:val="right" w:leader="dot" w:pos="8306"/>
        </w:tabs>
      </w:pPr>
      <w:hyperlink w:anchor="_Toc9430" w:history="1">
        <w:r>
          <w:rPr>
            <w:rFonts w:ascii="仿宋" w:eastAsia="仿宋" w:hAnsi="仿宋" w:cs="仿宋" w:hint="eastAsia"/>
            <w:lang w:eastAsia="zh-CN"/>
          </w:rPr>
          <w:t>(三)、企业文化</w:t>
        </w:r>
        <w:r>
          <w:tab/>
        </w:r>
        <w:r>
          <w:fldChar w:fldCharType="begin"/>
        </w:r>
        <w:r>
          <w:instrText xml:space="preserve"> PAGEREF _Toc9430 \h </w:instrText>
        </w:r>
        <w:r>
          <w:fldChar w:fldCharType="separate"/>
        </w:r>
        <w:r>
          <w:t>39</w:t>
        </w:r>
        <w:r>
          <w:fldChar w:fldCharType="end"/>
        </w:r>
      </w:hyperlink>
    </w:p>
    <w:p>
      <w:pPr>
        <w:pStyle w:val="TOC2"/>
        <w:tabs>
          <w:tab w:val="right" w:leader="dot" w:pos="8306"/>
        </w:tabs>
      </w:pPr>
      <w:hyperlink w:anchor="_Toc22332" w:history="1">
        <w:r>
          <w:rPr>
            <w:rFonts w:ascii="仿宋" w:eastAsia="仿宋" w:hAnsi="仿宋" w:cs="仿宋" w:hint="eastAsia"/>
            <w:lang w:eastAsia="zh-CN"/>
          </w:rPr>
          <w:t>(四)、供应商关系</w:t>
        </w:r>
        <w:r>
          <w:tab/>
        </w:r>
        <w:r>
          <w:fldChar w:fldCharType="begin"/>
        </w:r>
        <w:r>
          <w:instrText xml:space="preserve"> PAGEREF _Toc22332 \h </w:instrText>
        </w:r>
        <w:r>
          <w:fldChar w:fldCharType="separate"/>
        </w:r>
        <w:r>
          <w:t>40</w:t>
        </w:r>
        <w:r>
          <w:fldChar w:fldCharType="end"/>
        </w:r>
      </w:hyperlink>
    </w:p>
    <w:p>
      <w:pPr>
        <w:pStyle w:val="TOC1"/>
        <w:tabs>
          <w:tab w:val="right" w:leader="dot" w:pos="8306"/>
        </w:tabs>
      </w:pPr>
      <w:hyperlink w:anchor="_Toc20316" w:history="1">
        <w:r>
          <w:rPr>
            <w:rFonts w:ascii="仿宋" w:eastAsia="仿宋" w:hAnsi="仿宋" w:cs="仿宋" w:hint="eastAsia"/>
            <w:lang w:eastAsia="zh-CN"/>
          </w:rPr>
          <w:t>十、劳动安全生产分析</w:t>
        </w:r>
        <w:r>
          <w:tab/>
        </w:r>
        <w:r>
          <w:fldChar w:fldCharType="begin"/>
        </w:r>
        <w:r>
          <w:instrText xml:space="preserve"> PAGEREF _Toc20316 \h </w:instrText>
        </w:r>
        <w:r>
          <w:fldChar w:fldCharType="separate"/>
        </w:r>
        <w:r>
          <w:t>41</w:t>
        </w:r>
        <w:r>
          <w:fldChar w:fldCharType="end"/>
        </w:r>
      </w:hyperlink>
    </w:p>
    <w:p>
      <w:pPr>
        <w:pStyle w:val="TOC2"/>
        <w:tabs>
          <w:tab w:val="right" w:leader="dot" w:pos="8306"/>
        </w:tabs>
      </w:pPr>
      <w:hyperlink w:anchor="_Toc1590" w:history="1">
        <w:r>
          <w:rPr>
            <w:rFonts w:ascii="仿宋" w:eastAsia="仿宋" w:hAnsi="仿宋" w:cs="仿宋" w:hint="eastAsia"/>
            <w:lang w:eastAsia="zh-CN"/>
          </w:rPr>
          <w:t>(一)、安全法规与依据</w:t>
        </w:r>
        <w:r>
          <w:tab/>
        </w:r>
        <w:r>
          <w:fldChar w:fldCharType="begin"/>
        </w:r>
        <w:r>
          <w:instrText xml:space="preserve"> PAGEREF _Toc1590 \h </w:instrText>
        </w:r>
        <w:r>
          <w:fldChar w:fldCharType="separate"/>
        </w:r>
        <w:r>
          <w:t>41</w:t>
        </w:r>
        <w:r>
          <w:fldChar w:fldCharType="end"/>
        </w:r>
      </w:hyperlink>
    </w:p>
    <w:p>
      <w:pPr>
        <w:pStyle w:val="TOC2"/>
        <w:tabs>
          <w:tab w:val="right" w:leader="dot" w:pos="8306"/>
        </w:tabs>
      </w:pPr>
      <w:hyperlink w:anchor="_Toc23654" w:history="1">
        <w:r>
          <w:rPr>
            <w:rFonts w:ascii="仿宋" w:eastAsia="仿宋" w:hAnsi="仿宋" w:cs="仿宋" w:hint="eastAsia"/>
            <w:lang w:eastAsia="zh-CN"/>
          </w:rPr>
          <w:t>(二)、安全措施与效果预估</w:t>
        </w:r>
        <w:r>
          <w:tab/>
        </w:r>
        <w:r>
          <w:fldChar w:fldCharType="begin"/>
        </w:r>
        <w:r>
          <w:instrText xml:space="preserve"> PAGEREF _Toc23654 \h </w:instrText>
        </w:r>
        <w:r>
          <w:fldChar w:fldCharType="separate"/>
        </w:r>
        <w:r>
          <w:t>42</w:t>
        </w:r>
        <w:r>
          <w:fldChar w:fldCharType="end"/>
        </w:r>
      </w:hyperlink>
    </w:p>
    <w:p>
      <w:pPr>
        <w:pStyle w:val="TOC1"/>
        <w:tabs>
          <w:tab w:val="right" w:leader="dot" w:pos="8306"/>
        </w:tabs>
      </w:pPr>
      <w:hyperlink w:anchor="_Toc8268" w:history="1">
        <w:r>
          <w:rPr>
            <w:rFonts w:ascii="仿宋" w:eastAsia="仿宋" w:hAnsi="仿宋" w:cs="仿宋" w:hint="eastAsia"/>
            <w:lang w:eastAsia="zh-CN"/>
          </w:rPr>
          <w:t>十一、法律法规及审批程序</w:t>
        </w:r>
        <w:r>
          <w:tab/>
        </w:r>
        <w:r>
          <w:fldChar w:fldCharType="begin"/>
        </w:r>
        <w:r>
          <w:instrText xml:space="preserve"> PAGEREF _Toc8268 \h </w:instrText>
        </w:r>
        <w:r>
          <w:fldChar w:fldCharType="separate"/>
        </w:r>
        <w:r>
          <w:t>45</w:t>
        </w:r>
        <w:r>
          <w:fldChar w:fldCharType="end"/>
        </w:r>
      </w:hyperlink>
    </w:p>
    <w:p>
      <w:pPr>
        <w:pStyle w:val="TOC2"/>
        <w:tabs>
          <w:tab w:val="right" w:leader="dot" w:pos="8306"/>
        </w:tabs>
      </w:pPr>
      <w:hyperlink w:anchor="_Toc7465" w:history="1">
        <w:r>
          <w:rPr>
            <w:rFonts w:ascii="仿宋" w:eastAsia="仿宋" w:hAnsi="仿宋" w:cs="仿宋" w:hint="eastAsia"/>
            <w:lang w:eastAsia="zh-CN"/>
          </w:rPr>
          <w:t>(一)、相关法律法规概述</w:t>
        </w:r>
        <w:r>
          <w:tab/>
        </w:r>
        <w:r>
          <w:fldChar w:fldCharType="begin"/>
        </w:r>
        <w:r>
          <w:instrText xml:space="preserve"> PAGEREF _Toc7465 \h </w:instrText>
        </w:r>
        <w:r>
          <w:fldChar w:fldCharType="separate"/>
        </w:r>
        <w:r>
          <w:t>45</w:t>
        </w:r>
        <w:r>
          <w:fldChar w:fldCharType="end"/>
        </w:r>
      </w:hyperlink>
    </w:p>
    <w:p>
      <w:pPr>
        <w:pStyle w:val="TOC2"/>
        <w:tabs>
          <w:tab w:val="right" w:leader="dot" w:pos="8306"/>
        </w:tabs>
      </w:pPr>
      <w:hyperlink w:anchor="_Toc14617" w:history="1">
        <w:r>
          <w:rPr>
            <w:rFonts w:ascii="仿宋" w:eastAsia="仿宋" w:hAnsi="仿宋" w:cs="仿宋" w:hint="eastAsia"/>
            <w:lang w:eastAsia="zh-CN"/>
          </w:rPr>
          <w:t>(二)、项目审批程序</w:t>
        </w:r>
        <w:r>
          <w:tab/>
        </w:r>
        <w:r>
          <w:fldChar w:fldCharType="begin"/>
        </w:r>
        <w:r>
          <w:instrText xml:space="preserve"> PAGEREF _Toc14617 \h </w:instrText>
        </w:r>
        <w:r>
          <w:fldChar w:fldCharType="separate"/>
        </w:r>
        <w:r>
          <w:t>45</w:t>
        </w:r>
        <w:r>
          <w:fldChar w:fldCharType="end"/>
        </w:r>
      </w:hyperlink>
    </w:p>
    <w:p>
      <w:pPr>
        <w:pStyle w:val="TOC2"/>
        <w:tabs>
          <w:tab w:val="right" w:leader="dot" w:pos="8306"/>
        </w:tabs>
      </w:pPr>
      <w:hyperlink w:anchor="_Toc10529" w:history="1">
        <w:r>
          <w:rPr>
            <w:rFonts w:ascii="仿宋" w:eastAsia="仿宋" w:hAnsi="仿宋" w:cs="仿宋" w:hint="eastAsia"/>
            <w:lang w:eastAsia="zh-CN"/>
          </w:rPr>
          <w:t>(三)、环评报告审批</w:t>
        </w:r>
        <w:r>
          <w:tab/>
        </w:r>
        <w:r>
          <w:fldChar w:fldCharType="begin"/>
        </w:r>
        <w:r>
          <w:instrText xml:space="preserve"> PAGEREF _Toc10529 \h </w:instrText>
        </w:r>
        <w:r>
          <w:fldChar w:fldCharType="separate"/>
        </w:r>
        <w:r>
          <w:t>46</w:t>
        </w:r>
        <w:r>
          <w:fldChar w:fldCharType="end"/>
        </w:r>
      </w:hyperlink>
    </w:p>
    <w:p>
      <w:pPr>
        <w:pStyle w:val="TOC2"/>
        <w:tabs>
          <w:tab w:val="right" w:leader="dot" w:pos="8306"/>
        </w:tabs>
      </w:pPr>
      <w:hyperlink w:anchor="_Toc23346" w:history="1">
        <w:r>
          <w:rPr>
            <w:rFonts w:ascii="仿宋" w:eastAsia="仿宋" w:hAnsi="仿宋" w:cs="仿宋" w:hint="eastAsia"/>
            <w:lang w:eastAsia="zh-CN"/>
          </w:rPr>
          <w:t>(四)、土建工程施工许可</w:t>
        </w:r>
        <w:r>
          <w:tab/>
        </w:r>
        <w:r>
          <w:fldChar w:fldCharType="begin"/>
        </w:r>
        <w:r>
          <w:instrText xml:space="preserve"> PAGEREF _Toc23346 \h </w:instrText>
        </w:r>
        <w:r>
          <w:fldChar w:fldCharType="separate"/>
        </w:r>
        <w:r>
          <w:t>47</w:t>
        </w:r>
        <w:r>
          <w:fldChar w:fldCharType="end"/>
        </w:r>
      </w:hyperlink>
    </w:p>
    <w:p>
      <w:pPr>
        <w:pStyle w:val="TOC1"/>
        <w:tabs>
          <w:tab w:val="right" w:leader="dot" w:pos="8306"/>
        </w:tabs>
      </w:pPr>
      <w:hyperlink w:anchor="_Toc5493" w:history="1">
        <w:r>
          <w:rPr>
            <w:rFonts w:ascii="仿宋" w:eastAsia="仿宋" w:hAnsi="仿宋" w:cs="仿宋" w:hint="eastAsia"/>
            <w:lang w:eastAsia="zh-CN"/>
          </w:rPr>
          <w:t>十二、生产控制的基本程序</w:t>
        </w:r>
        <w:r>
          <w:tab/>
        </w:r>
        <w:r>
          <w:fldChar w:fldCharType="begin"/>
        </w:r>
        <w:r>
          <w:instrText xml:space="preserve"> PAGEREF _Toc5493 \h </w:instrText>
        </w:r>
        <w:r>
          <w:fldChar w:fldCharType="separate"/>
        </w:r>
        <w:r>
          <w:t>48</w:t>
        </w:r>
        <w:r>
          <w:fldChar w:fldCharType="end"/>
        </w:r>
      </w:hyperlink>
    </w:p>
    <w:p>
      <w:pPr>
        <w:pStyle w:val="TOC2"/>
        <w:tabs>
          <w:tab w:val="right" w:leader="dot" w:pos="8306"/>
        </w:tabs>
      </w:pPr>
      <w:hyperlink w:anchor="_Toc12412" w:history="1">
        <w:r>
          <w:rPr>
            <w:rFonts w:ascii="仿宋" w:eastAsia="仿宋" w:hAnsi="仿宋" w:cs="仿宋" w:hint="eastAsia"/>
            <w:lang w:eastAsia="zh-CN"/>
          </w:rPr>
          <w:t>(一)、制定控制标准</w:t>
        </w:r>
        <w:r>
          <w:tab/>
        </w:r>
        <w:r>
          <w:fldChar w:fldCharType="begin"/>
        </w:r>
        <w:r>
          <w:instrText xml:space="preserve"> PAGEREF _Toc12412 \h </w:instrText>
        </w:r>
        <w:r>
          <w:fldChar w:fldCharType="separate"/>
        </w:r>
        <w:r>
          <w:t>48</w:t>
        </w:r>
        <w:r>
          <w:fldChar w:fldCharType="end"/>
        </w:r>
      </w:hyperlink>
    </w:p>
    <w:p>
      <w:pPr>
        <w:pStyle w:val="TOC2"/>
        <w:tabs>
          <w:tab w:val="right" w:leader="dot" w:pos="8306"/>
        </w:tabs>
      </w:pPr>
      <w:hyperlink w:anchor="_Toc4195" w:history="1">
        <w:r>
          <w:rPr>
            <w:rFonts w:ascii="仿宋" w:eastAsia="仿宋" w:hAnsi="仿宋" w:cs="仿宋" w:hint="eastAsia"/>
            <w:lang w:eastAsia="zh-CN"/>
          </w:rPr>
          <w:t>(二)、实际执行情况检验</w:t>
        </w:r>
        <w:r>
          <w:tab/>
        </w:r>
        <w:r>
          <w:fldChar w:fldCharType="begin"/>
        </w:r>
        <w:r>
          <w:instrText xml:space="preserve"> PAGEREF _Toc4195 \h </w:instrText>
        </w:r>
        <w:r>
          <w:fldChar w:fldCharType="separate"/>
        </w:r>
        <w:r>
          <w:t>49</w:t>
        </w:r>
        <w:r>
          <w:fldChar w:fldCharType="end"/>
        </w:r>
      </w:hyperlink>
    </w:p>
    <w:p>
      <w:pPr>
        <w:pStyle w:val="TOC2"/>
        <w:tabs>
          <w:tab w:val="right" w:leader="dot" w:pos="8306"/>
        </w:tabs>
      </w:pPr>
      <w:hyperlink w:anchor="_Toc29286" w:history="1">
        <w:r>
          <w:rPr>
            <w:rFonts w:ascii="仿宋" w:eastAsia="仿宋" w:hAnsi="仿宋" w:cs="仿宋" w:hint="eastAsia"/>
            <w:lang w:eastAsia="zh-CN"/>
          </w:rPr>
          <w:t>(三)、控制决策</w:t>
        </w:r>
        <w:r>
          <w:tab/>
        </w:r>
        <w:r>
          <w:fldChar w:fldCharType="begin"/>
        </w:r>
        <w:r>
          <w:instrText xml:space="preserve"> PAGEREF _Toc29286 \h </w:instrText>
        </w:r>
        <w:r>
          <w:fldChar w:fldCharType="separate"/>
        </w:r>
        <w:r>
          <w:t>51</w:t>
        </w:r>
        <w:r>
          <w:fldChar w:fldCharType="end"/>
        </w:r>
      </w:hyperlink>
    </w:p>
    <w:p>
      <w:pPr>
        <w:pStyle w:val="TOC2"/>
        <w:tabs>
          <w:tab w:val="right" w:leader="dot" w:pos="8306"/>
        </w:tabs>
      </w:pPr>
      <w:hyperlink w:anchor="_Toc18728" w:history="1">
        <w:r>
          <w:rPr>
            <w:rFonts w:ascii="仿宋" w:eastAsia="仿宋" w:hAnsi="仿宋" w:cs="仿宋" w:hint="eastAsia"/>
            <w:lang w:eastAsia="zh-CN"/>
          </w:rPr>
          <w:t>(四)、实施执行</w:t>
        </w:r>
        <w:r>
          <w:tab/>
        </w:r>
        <w:r>
          <w:fldChar w:fldCharType="begin"/>
        </w:r>
        <w:r>
          <w:instrText xml:space="preserve"> PAGEREF _Toc18728 \h </w:instrText>
        </w:r>
        <w:r>
          <w:fldChar w:fldCharType="separate"/>
        </w:r>
        <w:r>
          <w:t>51</w:t>
        </w:r>
        <w:r>
          <w:fldChar w:fldCharType="end"/>
        </w:r>
      </w:hyperlink>
    </w:p>
    <w:p>
      <w:pPr>
        <w:pStyle w:val="TOC1"/>
        <w:tabs>
          <w:tab w:val="right" w:leader="dot" w:pos="8306"/>
        </w:tabs>
      </w:pPr>
      <w:hyperlink w:anchor="_Toc2230" w:history="1">
        <w:r>
          <w:rPr>
            <w:rFonts w:ascii="仿宋" w:eastAsia="仿宋" w:hAnsi="仿宋" w:cs="仿宋" w:hint="eastAsia"/>
            <w:lang w:eastAsia="zh-CN"/>
          </w:rPr>
          <w:t>十三、间苯二酚项目落地与推广</w:t>
        </w:r>
        <w:r>
          <w:tab/>
        </w:r>
        <w:r>
          <w:fldChar w:fldCharType="begin"/>
        </w:r>
        <w:r>
          <w:instrText xml:space="preserve"> PAGEREF _Toc2230 \h </w:instrText>
        </w:r>
        <w:r>
          <w:fldChar w:fldCharType="separate"/>
        </w:r>
        <w:r>
          <w:t>52</w:t>
        </w:r>
        <w:r>
          <w:fldChar w:fldCharType="end"/>
        </w:r>
      </w:hyperlink>
    </w:p>
    <w:p>
      <w:pPr>
        <w:pStyle w:val="TOC2"/>
        <w:tabs>
          <w:tab w:val="right" w:leader="dot" w:pos="8306"/>
        </w:tabs>
      </w:pPr>
      <w:hyperlink w:anchor="_Toc4090" w:history="1">
        <w:r>
          <w:rPr>
            <w:rFonts w:ascii="仿宋" w:eastAsia="仿宋" w:hAnsi="仿宋" w:cs="仿宋" w:hint="eastAsia"/>
            <w:lang w:eastAsia="zh-CN"/>
          </w:rPr>
          <w:t>(一)、间苯二酚项目推广计划</w:t>
        </w:r>
        <w:r>
          <w:tab/>
        </w:r>
        <w:r>
          <w:fldChar w:fldCharType="begin"/>
        </w:r>
        <w:r>
          <w:instrText xml:space="preserve"> PAGEREF _Toc4090 \h </w:instrText>
        </w:r>
        <w:r>
          <w:fldChar w:fldCharType="separate"/>
        </w:r>
        <w:r>
          <w:t>52</w:t>
        </w:r>
        <w:r>
          <w:fldChar w:fldCharType="end"/>
        </w:r>
      </w:hyperlink>
    </w:p>
    <w:p>
      <w:pPr>
        <w:pStyle w:val="TOC2"/>
        <w:tabs>
          <w:tab w:val="right" w:leader="dot" w:pos="8306"/>
        </w:tabs>
      </w:pPr>
      <w:hyperlink w:anchor="_Toc13329" w:history="1">
        <w:r>
          <w:rPr>
            <w:rFonts w:ascii="仿宋" w:eastAsia="仿宋" w:hAnsi="仿宋" w:cs="仿宋" w:hint="eastAsia"/>
            <w:lang w:eastAsia="zh-CN"/>
          </w:rPr>
          <w:t>(二)、地方政府支持与合作</w:t>
        </w:r>
        <w:r>
          <w:tab/>
        </w:r>
        <w:r>
          <w:fldChar w:fldCharType="begin"/>
        </w:r>
        <w:r>
          <w:instrText xml:space="preserve"> PAGEREF _Toc13329 \h </w:instrText>
        </w:r>
        <w:r>
          <w:fldChar w:fldCharType="separate"/>
        </w:r>
        <w:r>
          <w:t>53</w:t>
        </w:r>
        <w:r>
          <w:fldChar w:fldCharType="end"/>
        </w:r>
      </w:hyperlink>
    </w:p>
    <w:p>
      <w:pPr>
        <w:pStyle w:val="TOC2"/>
        <w:tabs>
          <w:tab w:val="right" w:leader="dot" w:pos="8306"/>
        </w:tabs>
      </w:pPr>
      <w:hyperlink w:anchor="_Toc14100" w:history="1">
        <w:r>
          <w:rPr>
            <w:rFonts w:ascii="仿宋" w:eastAsia="仿宋" w:hAnsi="仿宋" w:cs="仿宋" w:hint="eastAsia"/>
            <w:lang w:eastAsia="zh-CN"/>
          </w:rPr>
          <w:t>(三)、市场推广与品牌建设</w:t>
        </w:r>
        <w:r>
          <w:tab/>
        </w:r>
        <w:r>
          <w:fldChar w:fldCharType="begin"/>
        </w:r>
        <w:r>
          <w:instrText xml:space="preserve"> PAGEREF _Toc14100 \h </w:instrText>
        </w:r>
        <w:r>
          <w:fldChar w:fldCharType="separate"/>
        </w:r>
        <w:r>
          <w:t>54</w:t>
        </w:r>
        <w:r>
          <w:fldChar w:fldCharType="end"/>
        </w:r>
      </w:hyperlink>
    </w:p>
    <w:p>
      <w:pPr>
        <w:pStyle w:val="TOC2"/>
        <w:tabs>
          <w:tab w:val="right" w:leader="dot" w:pos="8306"/>
        </w:tabs>
      </w:pPr>
      <w:hyperlink w:anchor="_Toc18786" w:history="1">
        <w:r>
          <w:rPr>
            <w:rFonts w:ascii="仿宋" w:eastAsia="仿宋" w:hAnsi="仿宋" w:cs="仿宋" w:hint="eastAsia"/>
            <w:lang w:eastAsia="zh-CN"/>
          </w:rPr>
          <w:t>(四)、社会参与与共享机制</w:t>
        </w:r>
        <w:r>
          <w:tab/>
        </w:r>
        <w:r>
          <w:fldChar w:fldCharType="begin"/>
        </w:r>
        <w:r>
          <w:instrText xml:space="preserve"> PAGEREF _Toc18786 \h </w:instrText>
        </w:r>
        <w:r>
          <w:fldChar w:fldCharType="separate"/>
        </w:r>
        <w:r>
          <w:t>55</w:t>
        </w:r>
        <w:r>
          <w:fldChar w:fldCharType="end"/>
        </w:r>
      </w:hyperlink>
    </w:p>
    <w:p>
      <w:pPr>
        <w:pStyle w:val="TOC1"/>
        <w:tabs>
          <w:tab w:val="right" w:leader="dot" w:pos="8306"/>
        </w:tabs>
      </w:pPr>
      <w:hyperlink w:anchor="_Toc17637" w:history="1">
        <w:r>
          <w:rPr>
            <w:rFonts w:ascii="仿宋" w:eastAsia="仿宋" w:hAnsi="仿宋" w:cs="仿宋" w:hint="eastAsia"/>
            <w:lang w:eastAsia="zh-CN"/>
          </w:rPr>
          <w:t>十四、项目招标方案及组织管理</w:t>
        </w:r>
        <w:r>
          <w:tab/>
        </w:r>
        <w:r>
          <w:fldChar w:fldCharType="begin"/>
        </w:r>
        <w:r>
          <w:instrText xml:space="preserve"> PAGEREF _Toc17637 \h </w:instrText>
        </w:r>
        <w:r>
          <w:fldChar w:fldCharType="separate"/>
        </w:r>
        <w:r>
          <w:t>56</w:t>
        </w:r>
        <w:r>
          <w:fldChar w:fldCharType="end"/>
        </w:r>
      </w:hyperlink>
    </w:p>
    <w:p>
      <w:pPr>
        <w:pStyle w:val="TOC2"/>
        <w:tabs>
          <w:tab w:val="right" w:leader="dot" w:pos="8306"/>
        </w:tabs>
      </w:pPr>
      <w:hyperlink w:anchor="_Toc28101" w:history="1">
        <w:r>
          <w:rPr>
            <w:rFonts w:ascii="仿宋" w:eastAsia="仿宋" w:hAnsi="仿宋" w:cs="仿宋" w:hint="eastAsia"/>
            <w:lang w:eastAsia="zh-CN"/>
          </w:rPr>
          <w:t>(一)、项目建设管理</w:t>
        </w:r>
        <w:r>
          <w:tab/>
        </w:r>
        <w:r>
          <w:fldChar w:fldCharType="begin"/>
        </w:r>
        <w:r>
          <w:instrText xml:space="preserve"> PAGEREF _Toc28101 \h </w:instrText>
        </w:r>
        <w:r>
          <w:fldChar w:fldCharType="separate"/>
        </w:r>
        <w:r>
          <w:t>56</w:t>
        </w:r>
        <w:r>
          <w:fldChar w:fldCharType="end"/>
        </w:r>
      </w:hyperlink>
    </w:p>
    <w:p>
      <w:pPr>
        <w:pStyle w:val="TOC2"/>
        <w:tabs>
          <w:tab w:val="right" w:leader="dot" w:pos="8306"/>
        </w:tabs>
      </w:pPr>
      <w:hyperlink w:anchor="_Toc18649" w:history="1">
        <w:r>
          <w:rPr>
            <w:rFonts w:ascii="仿宋" w:eastAsia="仿宋" w:hAnsi="仿宋" w:cs="仿宋" w:hint="eastAsia"/>
            <w:lang w:eastAsia="zh-CN"/>
          </w:rPr>
          <w:t>(二)、招投标初步方案</w:t>
        </w:r>
        <w:r>
          <w:tab/>
        </w:r>
        <w:r>
          <w:fldChar w:fldCharType="begin"/>
        </w:r>
        <w:r>
          <w:instrText xml:space="preserve"> PAGEREF _Toc18649 \h </w:instrText>
        </w:r>
        <w:r>
          <w:fldChar w:fldCharType="separate"/>
        </w:r>
        <w:r>
          <w:t>57</w:t>
        </w:r>
        <w:r>
          <w:fldChar w:fldCharType="end"/>
        </w:r>
      </w:hyperlink>
    </w:p>
    <w:p>
      <w:pPr>
        <w:pStyle w:val="TOC2"/>
        <w:tabs>
          <w:tab w:val="right" w:leader="dot" w:pos="8306"/>
        </w:tabs>
      </w:pPr>
      <w:hyperlink w:anchor="_Toc32434" w:history="1">
        <w:r>
          <w:rPr>
            <w:rFonts w:ascii="仿宋" w:eastAsia="仿宋" w:hAnsi="仿宋" w:cs="仿宋" w:hint="eastAsia"/>
            <w:lang w:eastAsia="zh-CN"/>
          </w:rPr>
          <w:t>(三)、工程评标</w:t>
        </w:r>
        <w:r>
          <w:tab/>
        </w:r>
        <w:r>
          <w:fldChar w:fldCharType="begin"/>
        </w:r>
        <w:r>
          <w:instrText xml:space="preserve"> PAGEREF _Toc32434 \h </w:instrText>
        </w:r>
        <w:r>
          <w:fldChar w:fldCharType="separate"/>
        </w:r>
        <w:r>
          <w:t>59</w:t>
        </w:r>
        <w:r>
          <w:fldChar w:fldCharType="end"/>
        </w:r>
      </w:hyperlink>
    </w:p>
    <w:p>
      <w:pPr>
        <w:pStyle w:val="TOC2"/>
        <w:tabs>
          <w:tab w:val="right" w:leader="dot" w:pos="8306"/>
        </w:tabs>
      </w:pPr>
      <w:hyperlink w:anchor="_Toc28507" w:history="1">
        <w:r>
          <w:rPr>
            <w:rFonts w:ascii="仿宋" w:eastAsia="仿宋" w:hAnsi="仿宋" w:cs="仿宋" w:hint="eastAsia"/>
            <w:lang w:eastAsia="zh-CN"/>
          </w:rPr>
          <w:t>(四)、项目组织机构与人力资源配置</w:t>
        </w:r>
        <w:r>
          <w:tab/>
        </w:r>
        <w:r>
          <w:fldChar w:fldCharType="begin"/>
        </w:r>
        <w:r>
          <w:instrText xml:space="preserve"> PAGEREF _Toc28507 \h </w:instrText>
        </w:r>
        <w:r>
          <w:fldChar w:fldCharType="separate"/>
        </w:r>
        <w:r>
          <w:t>60</w:t>
        </w:r>
        <w:r>
          <w:fldChar w:fldCharType="end"/>
        </w:r>
      </w:hyperlink>
    </w:p>
    <w:p>
      <w:pPr>
        <w:pStyle w:val="TOC1"/>
        <w:tabs>
          <w:tab w:val="right" w:leader="dot" w:pos="8306"/>
        </w:tabs>
      </w:pPr>
      <w:hyperlink w:anchor="_Toc28780" w:history="1">
        <w:r>
          <w:rPr>
            <w:rFonts w:ascii="仿宋" w:eastAsia="仿宋" w:hAnsi="仿宋" w:cs="仿宋" w:hint="eastAsia"/>
            <w:lang w:eastAsia="zh-CN"/>
          </w:rPr>
          <w:t>十五、风险分析</w:t>
        </w:r>
        <w:r>
          <w:tab/>
        </w:r>
        <w:r>
          <w:fldChar w:fldCharType="begin"/>
        </w:r>
        <w:r>
          <w:instrText xml:space="preserve"> PAGEREF _Toc28780 \h </w:instrText>
        </w:r>
        <w:r>
          <w:fldChar w:fldCharType="separate"/>
        </w:r>
        <w:r>
          <w:t>61</w:t>
        </w:r>
        <w:r>
          <w:fldChar w:fldCharType="end"/>
        </w:r>
      </w:hyperlink>
    </w:p>
    <w:p>
      <w:pPr>
        <w:pStyle w:val="TOC2"/>
        <w:tabs>
          <w:tab w:val="right" w:leader="dot" w:pos="8306"/>
        </w:tabs>
      </w:pPr>
      <w:hyperlink w:anchor="_Toc5893" w:history="1">
        <w:r>
          <w:rPr>
            <w:rFonts w:ascii="仿宋" w:eastAsia="仿宋" w:hAnsi="仿宋" w:cs="仿宋" w:hint="eastAsia"/>
            <w:lang w:eastAsia="zh-CN"/>
          </w:rPr>
          <w:t>(一)、内部风险</w:t>
        </w:r>
        <w:r>
          <w:tab/>
        </w:r>
        <w:r>
          <w:fldChar w:fldCharType="begin"/>
        </w:r>
        <w:r>
          <w:instrText xml:space="preserve"> PAGEREF _Toc5893 \h </w:instrText>
        </w:r>
        <w:r>
          <w:fldChar w:fldCharType="separate"/>
        </w:r>
        <w:r>
          <w:t>61</w:t>
        </w:r>
        <w:r>
          <w:fldChar w:fldCharType="end"/>
        </w:r>
      </w:hyperlink>
    </w:p>
    <w:p>
      <w:pPr>
        <w:pStyle w:val="TOC2"/>
        <w:tabs>
          <w:tab w:val="right" w:leader="dot" w:pos="8306"/>
        </w:tabs>
      </w:pPr>
      <w:hyperlink w:anchor="_Toc32007" w:history="1">
        <w:r>
          <w:rPr>
            <w:rFonts w:ascii="仿宋" w:eastAsia="仿宋" w:hAnsi="仿宋" w:cs="仿宋" w:hint="eastAsia"/>
            <w:lang w:eastAsia="zh-CN"/>
          </w:rPr>
          <w:t>(二)、外部风险</w:t>
        </w:r>
        <w:r>
          <w:tab/>
        </w:r>
        <w:r>
          <w:fldChar w:fldCharType="begin"/>
        </w:r>
        <w:r>
          <w:instrText xml:space="preserve"> PAGEREF _Toc32007 \h </w:instrText>
        </w:r>
        <w:r>
          <w:fldChar w:fldCharType="separate"/>
        </w:r>
        <w:r>
          <w:t>62</w:t>
        </w:r>
        <w:r>
          <w:fldChar w:fldCharType="end"/>
        </w:r>
      </w:hyperlink>
    </w:p>
    <w:p>
      <w:pPr>
        <w:pStyle w:val="TOC2"/>
        <w:tabs>
          <w:tab w:val="right" w:leader="dot" w:pos="8306"/>
        </w:tabs>
      </w:pPr>
      <w:hyperlink w:anchor="_Toc30736" w:history="1">
        <w:r>
          <w:rPr>
            <w:rFonts w:ascii="仿宋" w:eastAsia="仿宋" w:hAnsi="仿宋" w:cs="仿宋" w:hint="eastAsia"/>
            <w:lang w:eastAsia="zh-CN"/>
          </w:rPr>
          <w:t>(三)、风险管理策略</w:t>
        </w:r>
        <w:r>
          <w:tab/>
        </w:r>
        <w:r>
          <w:fldChar w:fldCharType="begin"/>
        </w:r>
        <w:r>
          <w:instrText xml:space="preserve"> PAGEREF _Toc30736 \h </w:instrText>
        </w:r>
        <w:r>
          <w:fldChar w:fldCharType="separate"/>
        </w:r>
        <w:r>
          <w:t>62</w:t>
        </w:r>
        <w:r>
          <w:fldChar w:fldCharType="end"/>
        </w:r>
      </w:hyperlink>
    </w:p>
    <w:p>
      <w:pPr>
        <w:pStyle w:val="TOC1"/>
        <w:tabs>
          <w:tab w:val="right" w:leader="dot" w:pos="8306"/>
        </w:tabs>
      </w:pPr>
      <w:hyperlink w:anchor="_Toc4223" w:history="1">
        <w:r>
          <w:rPr>
            <w:rFonts w:ascii="仿宋" w:eastAsia="仿宋" w:hAnsi="仿宋" w:cs="仿宋" w:hint="eastAsia"/>
            <w:lang w:eastAsia="zh-CN"/>
          </w:rPr>
          <w:t>十六、跨部门协作与团队建设方案</w:t>
        </w:r>
        <w:r>
          <w:tab/>
        </w:r>
        <w:r>
          <w:fldChar w:fldCharType="begin"/>
        </w:r>
        <w:r>
          <w:instrText xml:space="preserve"> PAGEREF _Toc4223 \h </w:instrText>
        </w:r>
        <w:r>
          <w:fldChar w:fldCharType="separate"/>
        </w:r>
        <w:r>
          <w:t>63</w:t>
        </w:r>
        <w:r>
          <w:fldChar w:fldCharType="end"/>
        </w:r>
      </w:hyperlink>
    </w:p>
    <w:p>
      <w:pPr>
        <w:pStyle w:val="TOC2"/>
        <w:tabs>
          <w:tab w:val="right" w:leader="dot" w:pos="8306"/>
        </w:tabs>
      </w:pPr>
      <w:hyperlink w:anchor="_Toc14464" w:history="1">
        <w:r>
          <w:rPr>
            <w:rFonts w:ascii="仿宋" w:eastAsia="仿宋" w:hAnsi="仿宋" w:cs="仿宋" w:hint="eastAsia"/>
            <w:lang w:eastAsia="zh-CN"/>
          </w:rPr>
          <w:t>(一)、部门协同流程设计</w:t>
        </w:r>
        <w:r>
          <w:tab/>
        </w:r>
        <w:r>
          <w:fldChar w:fldCharType="begin"/>
        </w:r>
        <w:r>
          <w:instrText xml:space="preserve"> PAGEREF _Toc14464 \h </w:instrText>
        </w:r>
        <w:r>
          <w:fldChar w:fldCharType="separate"/>
        </w:r>
        <w:r>
          <w:t>63</w:t>
        </w:r>
        <w:r>
          <w:fldChar w:fldCharType="end"/>
        </w:r>
      </w:hyperlink>
    </w:p>
    <w:p>
      <w:pPr>
        <w:pStyle w:val="TOC2"/>
        <w:tabs>
          <w:tab w:val="right" w:leader="dot" w:pos="8306"/>
        </w:tabs>
      </w:pPr>
      <w:hyperlink w:anchor="_Toc702" w:history="1">
        <w:r>
          <w:rPr>
            <w:rFonts w:ascii="仿宋" w:eastAsia="仿宋" w:hAnsi="仿宋" w:cs="仿宋" w:hint="eastAsia"/>
            <w:lang w:eastAsia="zh-CN"/>
          </w:rPr>
          <w:t>(二)、跨职能团队建设与培训</w:t>
        </w:r>
        <w:r>
          <w:tab/>
        </w:r>
        <w:r>
          <w:fldChar w:fldCharType="begin"/>
        </w:r>
        <w:r>
          <w:instrText xml:space="preserve"> PAGEREF _Toc702 \h </w:instrText>
        </w:r>
        <w:r>
          <w:fldChar w:fldCharType="separate"/>
        </w:r>
        <w:r>
          <w:t>65</w:t>
        </w:r>
        <w:r>
          <w:fldChar w:fldCharType="end"/>
        </w:r>
      </w:hyperlink>
    </w:p>
    <w:p>
      <w:pPr>
        <w:pStyle w:val="TOC2"/>
        <w:tabs>
          <w:tab w:val="right" w:leader="dot" w:pos="8306"/>
        </w:tabs>
      </w:pPr>
      <w:hyperlink w:anchor="_Toc23219" w:history="1">
        <w:r>
          <w:rPr>
            <w:rFonts w:ascii="仿宋" w:eastAsia="仿宋" w:hAnsi="仿宋" w:cs="仿宋" w:hint="eastAsia"/>
            <w:lang w:eastAsia="zh-CN"/>
          </w:rPr>
          <w:t>(三)、团队沟通与协作工具应用</w:t>
        </w:r>
        <w:r>
          <w:tab/>
        </w:r>
        <w:r>
          <w:fldChar w:fldCharType="begin"/>
        </w:r>
        <w:r>
          <w:instrText xml:space="preserve"> PAGEREF _Toc23219 \h </w:instrText>
        </w:r>
        <w:r>
          <w:fldChar w:fldCharType="separate"/>
        </w:r>
        <w:r>
          <w:t>66</w:t>
        </w:r>
        <w:r>
          <w:fldChar w:fldCharType="end"/>
        </w:r>
      </w:hyperlink>
    </w:p>
    <w:p>
      <w:pPr>
        <w:pStyle w:val="TOC2"/>
        <w:tabs>
          <w:tab w:val="right" w:leader="dot" w:pos="8306"/>
        </w:tabs>
      </w:pPr>
      <w:hyperlink w:anchor="_Toc30329" w:history="1">
        <w:r>
          <w:rPr>
            <w:rFonts w:ascii="仿宋" w:eastAsia="仿宋" w:hAnsi="仿宋" w:cs="仿宋" w:hint="eastAsia"/>
            <w:lang w:eastAsia="zh-CN"/>
          </w:rPr>
          <w:t>(四)、知识分享与经验传承</w:t>
        </w:r>
        <w:r>
          <w:tab/>
        </w:r>
        <w:r>
          <w:fldChar w:fldCharType="begin"/>
        </w:r>
        <w:r>
          <w:instrText xml:space="preserve"> PAGEREF _Toc30329 \h </w:instrText>
        </w:r>
        <w:r>
          <w:fldChar w:fldCharType="separate"/>
        </w:r>
        <w:r>
          <w:t>68</w:t>
        </w:r>
        <w:r>
          <w:fldChar w:fldCharType="end"/>
        </w:r>
      </w:hyperlink>
    </w:p>
    <w:p>
      <w:pPr>
        <w:pStyle w:val="TOC2"/>
        <w:tabs>
          <w:tab w:val="right" w:leader="dot" w:pos="8306"/>
        </w:tabs>
      </w:pPr>
      <w:hyperlink w:anchor="_Toc8488" w:history="1">
        <w:r>
          <w:rPr>
            <w:rFonts w:ascii="仿宋" w:eastAsia="仿宋" w:hAnsi="仿宋" w:cs="仿宋" w:hint="eastAsia"/>
            <w:lang w:eastAsia="zh-CN"/>
          </w:rPr>
          <w:t>(五)、团队文化与价值观的共建</w:t>
        </w:r>
        <w:r>
          <w:tab/>
        </w:r>
        <w:r>
          <w:fldChar w:fldCharType="begin"/>
        </w:r>
        <w:r>
          <w:instrText xml:space="preserve"> PAGEREF _Toc8488 \h </w:instrText>
        </w:r>
        <w:r>
          <w:fldChar w:fldCharType="separate"/>
        </w:r>
        <w:r>
          <w:t>70</w:t>
        </w:r>
        <w:r>
          <w:fldChar w:fldCharType="end"/>
        </w:r>
      </w:hyperlink>
    </w:p>
    <w:p>
      <w:pPr>
        <w:pStyle w:val="TOC1"/>
        <w:tabs>
          <w:tab w:val="right" w:leader="dot" w:pos="8306"/>
        </w:tabs>
      </w:pPr>
      <w:hyperlink w:anchor="_Toc11340" w:history="1">
        <w:r>
          <w:rPr>
            <w:rFonts w:ascii="仿宋" w:eastAsia="仿宋" w:hAnsi="仿宋" w:cs="仿宋" w:hint="eastAsia"/>
            <w:lang w:eastAsia="zh-CN"/>
          </w:rPr>
          <w:t>十七、合同与法务管理</w:t>
        </w:r>
        <w:r>
          <w:tab/>
        </w:r>
        <w:r>
          <w:fldChar w:fldCharType="begin"/>
        </w:r>
        <w:r>
          <w:instrText xml:space="preserve"> PAGEREF _Toc11340 \h </w:instrText>
        </w:r>
        <w:r>
          <w:fldChar w:fldCharType="separate"/>
        </w:r>
        <w:r>
          <w:t>71</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6587" w:history="1">
        <w:r>
          <w:rPr>
            <w:rFonts w:ascii="仿宋" w:eastAsia="仿宋" w:hAnsi="仿宋" w:cs="仿宋" w:hint="eastAsia"/>
            <w:lang w:eastAsia="zh-CN"/>
          </w:rPr>
          <w:t>(一)、合同管理</w:t>
        </w:r>
        <w:r>
          <w:tab/>
        </w:r>
        <w:r>
          <w:fldChar w:fldCharType="begin"/>
        </w:r>
        <w:r>
          <w:instrText xml:space="preserve"> PAGEREF _Toc6587 \h </w:instrText>
        </w:r>
        <w:r>
          <w:fldChar w:fldCharType="separate"/>
        </w:r>
        <w:r>
          <w:t>71</w:t>
        </w:r>
        <w:r>
          <w:fldChar w:fldCharType="end"/>
        </w:r>
      </w:hyperlink>
    </w:p>
    <w:p>
      <w:pPr>
        <w:pStyle w:val="TOC2"/>
        <w:tabs>
          <w:tab w:val="right" w:leader="dot" w:pos="8306"/>
        </w:tabs>
      </w:pPr>
      <w:hyperlink w:anchor="_Toc21386" w:history="1">
        <w:r>
          <w:rPr>
            <w:rFonts w:ascii="仿宋" w:eastAsia="仿宋" w:hAnsi="仿宋" w:cs="仿宋" w:hint="eastAsia"/>
            <w:lang w:eastAsia="zh-CN"/>
          </w:rPr>
          <w:t>(二)、法务风险分析</w:t>
        </w:r>
        <w:r>
          <w:tab/>
        </w:r>
        <w:r>
          <w:fldChar w:fldCharType="begin"/>
        </w:r>
        <w:r>
          <w:instrText xml:space="preserve"> PAGEREF _Toc21386 \h </w:instrText>
        </w:r>
        <w:r>
          <w:fldChar w:fldCharType="separate"/>
        </w:r>
        <w:r>
          <w:t>72</w:t>
        </w:r>
        <w:r>
          <w:fldChar w:fldCharType="end"/>
        </w:r>
      </w:hyperlink>
    </w:p>
    <w:p>
      <w:pPr>
        <w:pStyle w:val="TOC2"/>
        <w:tabs>
          <w:tab w:val="right" w:leader="dot" w:pos="8306"/>
        </w:tabs>
      </w:pPr>
      <w:hyperlink w:anchor="_Toc21432" w:history="1">
        <w:r>
          <w:rPr>
            <w:rFonts w:ascii="仿宋" w:eastAsia="仿宋" w:hAnsi="仿宋" w:cs="仿宋" w:hint="eastAsia"/>
            <w:lang w:eastAsia="zh-CN"/>
          </w:rPr>
          <w:t>(三)、合同纠纷解决机制</w:t>
        </w:r>
        <w:r>
          <w:tab/>
        </w:r>
        <w:r>
          <w:fldChar w:fldCharType="begin"/>
        </w:r>
        <w:r>
          <w:instrText xml:space="preserve"> PAGEREF _Toc21432 \h </w:instrText>
        </w:r>
        <w:r>
          <w:fldChar w:fldCharType="separate"/>
        </w:r>
        <w:r>
          <w:t>73</w:t>
        </w:r>
        <w:r>
          <w:fldChar w:fldCharType="end"/>
        </w:r>
      </w:hyperlink>
    </w:p>
    <w:p>
      <w:pPr>
        <w:pStyle w:val="TOC1"/>
        <w:tabs>
          <w:tab w:val="right" w:leader="dot" w:pos="8306"/>
        </w:tabs>
      </w:pPr>
      <w:hyperlink w:anchor="_Toc28301" w:history="1">
        <w:r>
          <w:rPr>
            <w:rFonts w:ascii="仿宋" w:eastAsia="仿宋" w:hAnsi="仿宋" w:cs="仿宋" w:hint="eastAsia"/>
            <w:lang w:eastAsia="zh-CN"/>
          </w:rPr>
          <w:t>十八、社会影响分析</w:t>
        </w:r>
        <w:r>
          <w:tab/>
        </w:r>
        <w:r>
          <w:fldChar w:fldCharType="begin"/>
        </w:r>
        <w:r>
          <w:instrText xml:space="preserve"> PAGEREF _Toc28301 \h </w:instrText>
        </w:r>
        <w:r>
          <w:fldChar w:fldCharType="separate"/>
        </w:r>
        <w:r>
          <w:t>74</w:t>
        </w:r>
        <w:r>
          <w:fldChar w:fldCharType="end"/>
        </w:r>
      </w:hyperlink>
    </w:p>
    <w:p>
      <w:pPr>
        <w:pStyle w:val="TOC2"/>
        <w:tabs>
          <w:tab w:val="right" w:leader="dot" w:pos="8306"/>
        </w:tabs>
      </w:pPr>
      <w:hyperlink w:anchor="_Toc8035" w:history="1">
        <w:r>
          <w:rPr>
            <w:rFonts w:ascii="仿宋" w:eastAsia="仿宋" w:hAnsi="仿宋" w:cs="仿宋" w:hint="eastAsia"/>
            <w:lang w:eastAsia="zh-CN"/>
          </w:rPr>
          <w:t>(一)、社会影响效果分析</w:t>
        </w:r>
        <w:r>
          <w:tab/>
        </w:r>
        <w:r>
          <w:fldChar w:fldCharType="begin"/>
        </w:r>
        <w:r>
          <w:instrText xml:space="preserve"> PAGEREF _Toc8035 \h </w:instrText>
        </w:r>
        <w:r>
          <w:fldChar w:fldCharType="separate"/>
        </w:r>
        <w:r>
          <w:t>74</w:t>
        </w:r>
        <w:r>
          <w:fldChar w:fldCharType="end"/>
        </w:r>
      </w:hyperlink>
    </w:p>
    <w:p>
      <w:pPr>
        <w:pStyle w:val="TOC2"/>
        <w:tabs>
          <w:tab w:val="right" w:leader="dot" w:pos="8306"/>
        </w:tabs>
      </w:pPr>
      <w:hyperlink w:anchor="_Toc20111" w:history="1">
        <w:r>
          <w:rPr>
            <w:rFonts w:ascii="仿宋" w:eastAsia="仿宋" w:hAnsi="仿宋" w:cs="仿宋" w:hint="eastAsia"/>
            <w:lang w:eastAsia="zh-CN"/>
          </w:rPr>
          <w:t>(二)、社会适应性分析</w:t>
        </w:r>
        <w:r>
          <w:tab/>
        </w:r>
        <w:r>
          <w:fldChar w:fldCharType="begin"/>
        </w:r>
        <w:r>
          <w:instrText xml:space="preserve"> PAGEREF _Toc20111 \h </w:instrText>
        </w:r>
        <w:r>
          <w:fldChar w:fldCharType="separate"/>
        </w:r>
        <w:r>
          <w:t>74</w:t>
        </w:r>
        <w:r>
          <w:fldChar w:fldCharType="end"/>
        </w:r>
      </w:hyperlink>
    </w:p>
    <w:p>
      <w:pPr>
        <w:pStyle w:val="TOC2"/>
        <w:tabs>
          <w:tab w:val="right" w:leader="dot" w:pos="8306"/>
        </w:tabs>
      </w:pPr>
      <w:hyperlink w:anchor="_Toc27374" w:history="1">
        <w:r>
          <w:rPr>
            <w:rFonts w:ascii="仿宋" w:eastAsia="仿宋" w:hAnsi="仿宋" w:cs="仿宋" w:hint="eastAsia"/>
            <w:lang w:eastAsia="zh-CN"/>
          </w:rPr>
          <w:t>(三)、社会风险及对策分析</w:t>
        </w:r>
        <w:r>
          <w:tab/>
        </w:r>
        <w:r>
          <w:fldChar w:fldCharType="begin"/>
        </w:r>
        <w:r>
          <w:instrText xml:space="preserve"> PAGEREF _Toc27374 \h </w:instrText>
        </w:r>
        <w:r>
          <w:fldChar w:fldCharType="separate"/>
        </w:r>
        <w:r>
          <w:t>76</w:t>
        </w:r>
        <w:r>
          <w:fldChar w:fldCharType="end"/>
        </w:r>
      </w:hyperlink>
    </w:p>
    <w:p>
      <w:pPr>
        <w:pStyle w:val="TOC1"/>
        <w:tabs>
          <w:tab w:val="right" w:leader="dot" w:pos="8306"/>
        </w:tabs>
      </w:pPr>
      <w:hyperlink w:anchor="_Toc2905" w:history="1">
        <w:r>
          <w:rPr>
            <w:rFonts w:ascii="仿宋" w:eastAsia="仿宋" w:hAnsi="仿宋" w:cs="仿宋" w:hint="eastAsia"/>
            <w:lang w:eastAsia="zh-CN"/>
          </w:rPr>
          <w:t>十九、间苯二酚行业整合营销</w:t>
        </w:r>
        <w:r>
          <w:tab/>
        </w:r>
        <w:r>
          <w:fldChar w:fldCharType="begin"/>
        </w:r>
        <w:r>
          <w:instrText xml:space="preserve"> PAGEREF _Toc2905 \h </w:instrText>
        </w:r>
        <w:r>
          <w:fldChar w:fldCharType="separate"/>
        </w:r>
        <w:r>
          <w:t>78</w:t>
        </w:r>
        <w:r>
          <w:fldChar w:fldCharType="end"/>
        </w:r>
      </w:hyperlink>
    </w:p>
    <w:p>
      <w:pPr>
        <w:pStyle w:val="TOC2"/>
        <w:tabs>
          <w:tab w:val="right" w:leader="dot" w:pos="8306"/>
        </w:tabs>
      </w:pPr>
      <w:hyperlink w:anchor="_Toc12275" w:history="1">
        <w:r>
          <w:rPr>
            <w:rFonts w:ascii="仿宋" w:eastAsia="仿宋" w:hAnsi="仿宋" w:cs="仿宋" w:hint="eastAsia"/>
            <w:lang w:eastAsia="zh-CN"/>
          </w:rPr>
          <w:t>(一)、市场调研与定位</w:t>
        </w:r>
        <w:r>
          <w:tab/>
        </w:r>
        <w:r>
          <w:fldChar w:fldCharType="begin"/>
        </w:r>
        <w:r>
          <w:instrText xml:space="preserve"> PAGEREF _Toc12275 \h </w:instrText>
        </w:r>
        <w:r>
          <w:fldChar w:fldCharType="separate"/>
        </w:r>
        <w:r>
          <w:t>78</w:t>
        </w:r>
        <w:r>
          <w:fldChar w:fldCharType="end"/>
        </w:r>
      </w:hyperlink>
    </w:p>
    <w:p>
      <w:pPr>
        <w:pStyle w:val="TOC2"/>
        <w:tabs>
          <w:tab w:val="right" w:leader="dot" w:pos="8306"/>
        </w:tabs>
      </w:pPr>
      <w:hyperlink w:anchor="_Toc15682" w:history="1">
        <w:r>
          <w:rPr>
            <w:rFonts w:ascii="仿宋" w:eastAsia="仿宋" w:hAnsi="仿宋" w:cs="仿宋" w:hint="eastAsia"/>
            <w:lang w:eastAsia="zh-CN"/>
          </w:rPr>
          <w:t>(二)、产品策划与设计</w:t>
        </w:r>
        <w:r>
          <w:tab/>
        </w:r>
        <w:r>
          <w:fldChar w:fldCharType="begin"/>
        </w:r>
        <w:r>
          <w:instrText xml:space="preserve"> PAGEREF _Toc15682 \h </w:instrText>
        </w:r>
        <w:r>
          <w:fldChar w:fldCharType="separate"/>
        </w:r>
        <w:r>
          <w:t>79</w:t>
        </w:r>
        <w:r>
          <w:fldChar w:fldCharType="end"/>
        </w:r>
      </w:hyperlink>
    </w:p>
    <w:p>
      <w:pPr>
        <w:pStyle w:val="TOC2"/>
        <w:tabs>
          <w:tab w:val="right" w:leader="dot" w:pos="8306"/>
        </w:tabs>
      </w:pPr>
      <w:hyperlink w:anchor="_Toc15853" w:history="1">
        <w:r>
          <w:rPr>
            <w:rFonts w:ascii="仿宋" w:eastAsia="仿宋" w:hAnsi="仿宋" w:cs="仿宋" w:hint="eastAsia"/>
            <w:lang w:eastAsia="zh-CN"/>
          </w:rPr>
          <w:t>(三)、品牌建设与推广</w:t>
        </w:r>
        <w:r>
          <w:tab/>
        </w:r>
        <w:r>
          <w:fldChar w:fldCharType="begin"/>
        </w:r>
        <w:r>
          <w:instrText xml:space="preserve"> PAGEREF _Toc15853 \h </w:instrText>
        </w:r>
        <w:r>
          <w:fldChar w:fldCharType="separate"/>
        </w:r>
        <w:r>
          <w:t>79</w:t>
        </w:r>
        <w:r>
          <w:fldChar w:fldCharType="end"/>
        </w:r>
      </w:hyperlink>
    </w:p>
    <w:p>
      <w:pPr>
        <w:pStyle w:val="TOC2"/>
        <w:tabs>
          <w:tab w:val="right" w:leader="dot" w:pos="8306"/>
        </w:tabs>
      </w:pPr>
      <w:hyperlink w:anchor="_Toc13401" w:history="1">
        <w:r>
          <w:rPr>
            <w:rFonts w:ascii="仿宋" w:eastAsia="仿宋" w:hAnsi="仿宋" w:cs="仿宋" w:hint="eastAsia"/>
            <w:lang w:eastAsia="zh-CN"/>
          </w:rPr>
          <w:t>(四)、渠道拓展与合作</w:t>
        </w:r>
        <w:r>
          <w:tab/>
        </w:r>
        <w:r>
          <w:fldChar w:fldCharType="begin"/>
        </w:r>
        <w:r>
          <w:instrText xml:space="preserve"> PAGEREF _Toc13401 \h </w:instrText>
        </w:r>
        <w:r>
          <w:fldChar w:fldCharType="separate"/>
        </w:r>
        <w:r>
          <w:t>79</w:t>
        </w:r>
        <w:r>
          <w:fldChar w:fldCharType="end"/>
        </w:r>
      </w:hyperlink>
    </w:p>
    <w:p>
      <w:pPr>
        <w:pStyle w:val="TOC2"/>
        <w:tabs>
          <w:tab w:val="right" w:leader="dot" w:pos="8306"/>
        </w:tabs>
      </w:pPr>
      <w:hyperlink w:anchor="_Toc20802" w:history="1">
        <w:r>
          <w:rPr>
            <w:rFonts w:ascii="仿宋" w:eastAsia="仿宋" w:hAnsi="仿宋" w:cs="仿宋" w:hint="eastAsia"/>
            <w:lang w:eastAsia="zh-CN"/>
          </w:rPr>
          <w:t>(五)、客户关系管理</w:t>
        </w:r>
        <w:r>
          <w:tab/>
        </w:r>
        <w:r>
          <w:fldChar w:fldCharType="begin"/>
        </w:r>
        <w:r>
          <w:instrText xml:space="preserve"> PAGEREF _Toc20802 \h </w:instrText>
        </w:r>
        <w:r>
          <w:fldChar w:fldCharType="separate"/>
        </w:r>
        <w:r>
          <w:t>80</w:t>
        </w:r>
        <w:r>
          <w:fldChar w:fldCharType="end"/>
        </w:r>
      </w:hyperlink>
    </w:p>
    <w:p>
      <w:pPr>
        <w:pStyle w:val="TOC2"/>
        <w:tabs>
          <w:tab w:val="right" w:leader="dot" w:pos="8306"/>
        </w:tabs>
      </w:pPr>
      <w:hyperlink w:anchor="_Toc32174" w:history="1">
        <w:r>
          <w:rPr>
            <w:rFonts w:ascii="仿宋" w:eastAsia="仿宋" w:hAnsi="仿宋" w:cs="仿宋" w:hint="eastAsia"/>
            <w:lang w:eastAsia="zh-CN"/>
          </w:rPr>
          <w:t>(六)、售后服务与用户体验</w:t>
        </w:r>
        <w:r>
          <w:tab/>
        </w:r>
        <w:r>
          <w:fldChar w:fldCharType="begin"/>
        </w:r>
        <w:r>
          <w:instrText xml:space="preserve"> PAGEREF _Toc32174 \h </w:instrText>
        </w:r>
        <w:r>
          <w:fldChar w:fldCharType="separate"/>
        </w:r>
        <w:r>
          <w:t>81</w:t>
        </w:r>
        <w:r>
          <w:fldChar w:fldCharType="end"/>
        </w:r>
      </w:hyperlink>
    </w:p>
    <w:p>
      <w:pPr>
        <w:pStyle w:val="TOC2"/>
        <w:tabs>
          <w:tab w:val="right" w:leader="dot" w:pos="8306"/>
        </w:tabs>
      </w:pPr>
      <w:hyperlink w:anchor="_Toc9184" w:history="1">
        <w:r>
          <w:rPr>
            <w:rFonts w:ascii="仿宋" w:eastAsia="仿宋" w:hAnsi="仿宋" w:cs="仿宋" w:hint="eastAsia"/>
            <w:lang w:eastAsia="zh-CN"/>
          </w:rPr>
          <w:t>(七)、数据分析与优化</w:t>
        </w:r>
        <w:r>
          <w:tab/>
        </w:r>
        <w:r>
          <w:fldChar w:fldCharType="begin"/>
        </w:r>
        <w:r>
          <w:instrText xml:space="preserve"> PAGEREF _Toc9184 \h </w:instrText>
        </w:r>
        <w:r>
          <w:fldChar w:fldCharType="separate"/>
        </w:r>
        <w:r>
          <w:t>81</w:t>
        </w:r>
        <w:r>
          <w:fldChar w:fldCharType="end"/>
        </w:r>
      </w:hyperlink>
    </w:p>
    <w:p>
      <w:pPr>
        <w:pStyle w:val="TOC1"/>
        <w:tabs>
          <w:tab w:val="right" w:leader="dot" w:pos="8306"/>
        </w:tabs>
      </w:pPr>
      <w:hyperlink w:anchor="_Toc20504" w:history="1">
        <w:r>
          <w:rPr>
            <w:rFonts w:ascii="仿宋" w:eastAsia="仿宋" w:hAnsi="仿宋" w:cs="仿宋" w:hint="eastAsia"/>
            <w:lang w:eastAsia="zh-CN"/>
          </w:rPr>
          <w:t>二十、人力资源</w:t>
        </w:r>
        <w:r>
          <w:tab/>
        </w:r>
        <w:r>
          <w:fldChar w:fldCharType="begin"/>
        </w:r>
        <w:r>
          <w:instrText xml:space="preserve"> PAGEREF _Toc20504 \h </w:instrText>
        </w:r>
        <w:r>
          <w:fldChar w:fldCharType="separate"/>
        </w:r>
        <w:r>
          <w:t>82</w:t>
        </w:r>
        <w:r>
          <w:fldChar w:fldCharType="end"/>
        </w:r>
      </w:hyperlink>
    </w:p>
    <w:p>
      <w:pPr>
        <w:pStyle w:val="TOC2"/>
        <w:tabs>
          <w:tab w:val="right" w:leader="dot" w:pos="8306"/>
        </w:tabs>
      </w:pPr>
      <w:hyperlink w:anchor="_Toc19321" w:history="1">
        <w:r>
          <w:rPr>
            <w:rFonts w:ascii="仿宋" w:eastAsia="仿宋" w:hAnsi="仿宋" w:cs="仿宋" w:hint="eastAsia"/>
            <w:lang w:eastAsia="zh-CN"/>
          </w:rPr>
          <w:t>(一)、工厂员工组织</w:t>
        </w:r>
        <w:r>
          <w:tab/>
        </w:r>
        <w:r>
          <w:fldChar w:fldCharType="begin"/>
        </w:r>
        <w:r>
          <w:instrText xml:space="preserve"> PAGEREF _Toc19321 \h </w:instrText>
        </w:r>
        <w:r>
          <w:fldChar w:fldCharType="separate"/>
        </w:r>
        <w:r>
          <w:t>82</w:t>
        </w:r>
        <w:r>
          <w:fldChar w:fldCharType="end"/>
        </w:r>
      </w:hyperlink>
    </w:p>
    <w:p>
      <w:pPr>
        <w:pStyle w:val="TOC2"/>
        <w:tabs>
          <w:tab w:val="right" w:leader="dot" w:pos="8306"/>
        </w:tabs>
      </w:pPr>
      <w:hyperlink w:anchor="_Toc999" w:history="1">
        <w:r>
          <w:rPr>
            <w:rFonts w:ascii="仿宋" w:eastAsia="仿宋" w:hAnsi="仿宋" w:cs="仿宋" w:hint="eastAsia"/>
            <w:lang w:eastAsia="zh-CN"/>
          </w:rPr>
          <w:t>(二)、培训和发展计划</w:t>
        </w:r>
        <w:r>
          <w:tab/>
        </w:r>
        <w:r>
          <w:fldChar w:fldCharType="begin"/>
        </w:r>
        <w:r>
          <w:instrText xml:space="preserve"> PAGEREF _Toc999 \h </w:instrText>
        </w:r>
        <w:r>
          <w:fldChar w:fldCharType="separate"/>
        </w:r>
        <w:r>
          <w:t>83</w:t>
        </w:r>
        <w:r>
          <w:fldChar w:fldCharType="end"/>
        </w:r>
      </w:hyperlink>
    </w:p>
    <w:p>
      <w:pPr>
        <w:pStyle w:val="TOC2"/>
        <w:tabs>
          <w:tab w:val="right" w:leader="dot" w:pos="8306"/>
        </w:tabs>
      </w:pPr>
      <w:hyperlink w:anchor="_Toc6880" w:history="1">
        <w:r>
          <w:rPr>
            <w:rFonts w:ascii="仿宋" w:eastAsia="仿宋" w:hAnsi="仿宋" w:cs="仿宋" w:hint="eastAsia"/>
            <w:lang w:eastAsia="zh-CN"/>
          </w:rPr>
          <w:t>(三)、安全和环境管理</w:t>
        </w:r>
        <w:r>
          <w:tab/>
        </w:r>
        <w:r>
          <w:fldChar w:fldCharType="begin"/>
        </w:r>
        <w:r>
          <w:instrText xml:space="preserve"> PAGEREF _Toc6880 \h </w:instrText>
        </w:r>
        <w:r>
          <w:fldChar w:fldCharType="separate"/>
        </w:r>
        <w:r>
          <w:t>83</w:t>
        </w:r>
        <w:r>
          <w:fldChar w:fldCharType="end"/>
        </w:r>
      </w:hyperlink>
    </w:p>
    <w:p>
      <w:pPr>
        <w:pStyle w:val="TOC1"/>
        <w:tabs>
          <w:tab w:val="right" w:leader="dot" w:pos="8306"/>
        </w:tabs>
      </w:pPr>
      <w:hyperlink w:anchor="_Toc5469" w:history="1">
        <w:r>
          <w:rPr>
            <w:rFonts w:ascii="仿宋" w:eastAsia="仿宋" w:hAnsi="仿宋" w:cs="仿宋" w:hint="eastAsia"/>
            <w:lang w:eastAsia="zh-CN"/>
          </w:rPr>
          <w:t>二十一、管理团队</w:t>
        </w:r>
        <w:r>
          <w:tab/>
        </w:r>
        <w:r>
          <w:fldChar w:fldCharType="begin"/>
        </w:r>
        <w:r>
          <w:instrText xml:space="preserve"> PAGEREF _Toc5469 \h </w:instrText>
        </w:r>
        <w:r>
          <w:fldChar w:fldCharType="separate"/>
        </w:r>
        <w:r>
          <w:t>84</w:t>
        </w:r>
        <w:r>
          <w:fldChar w:fldCharType="end"/>
        </w:r>
      </w:hyperlink>
    </w:p>
    <w:p>
      <w:pPr>
        <w:pStyle w:val="TOC2"/>
        <w:tabs>
          <w:tab w:val="right" w:leader="dot" w:pos="8306"/>
        </w:tabs>
      </w:pPr>
      <w:hyperlink w:anchor="_Toc10009" w:history="1">
        <w:r>
          <w:rPr>
            <w:rFonts w:ascii="仿宋" w:eastAsia="仿宋" w:hAnsi="仿宋" w:cs="仿宋" w:hint="eastAsia"/>
            <w:lang w:eastAsia="zh-CN"/>
          </w:rPr>
          <w:t>(一)、1 管理层简介</w:t>
        </w:r>
        <w:r>
          <w:tab/>
        </w:r>
        <w:r>
          <w:fldChar w:fldCharType="begin"/>
        </w:r>
        <w:r>
          <w:instrText xml:space="preserve"> PAGEREF _Toc10009 \h </w:instrText>
        </w:r>
        <w:r>
          <w:fldChar w:fldCharType="separate"/>
        </w:r>
        <w:r>
          <w:t>84</w:t>
        </w:r>
        <w:r>
          <w:fldChar w:fldCharType="end"/>
        </w:r>
      </w:hyperlink>
    </w:p>
    <w:p>
      <w:pPr>
        <w:pStyle w:val="TOC2"/>
        <w:tabs>
          <w:tab w:val="right" w:leader="dot" w:pos="8306"/>
        </w:tabs>
      </w:pPr>
      <w:hyperlink w:anchor="_Toc28663" w:history="1">
        <w:r>
          <w:rPr>
            <w:rFonts w:ascii="仿宋" w:eastAsia="仿宋" w:hAnsi="仿宋" w:cs="仿宋" w:hint="eastAsia"/>
            <w:lang w:eastAsia="zh-CN"/>
          </w:rPr>
          <w:t>(二)、组织结构</w:t>
        </w:r>
        <w:r>
          <w:tab/>
        </w:r>
        <w:r>
          <w:fldChar w:fldCharType="begin"/>
        </w:r>
        <w:r>
          <w:instrText xml:space="preserve"> PAGEREF _Toc28663 \h </w:instrText>
        </w:r>
        <w:r>
          <w:fldChar w:fldCharType="separate"/>
        </w:r>
        <w:r>
          <w:t>85</w:t>
        </w:r>
        <w:r>
          <w:fldChar w:fldCharType="end"/>
        </w:r>
      </w:hyperlink>
    </w:p>
    <w:p>
      <w:pPr>
        <w:pStyle w:val="TOC2"/>
        <w:tabs>
          <w:tab w:val="right" w:leader="dot" w:pos="8306"/>
        </w:tabs>
      </w:pPr>
      <w:hyperlink w:anchor="_Toc22040" w:history="1">
        <w:r>
          <w:rPr>
            <w:rFonts w:ascii="仿宋" w:eastAsia="仿宋" w:hAnsi="仿宋" w:cs="仿宋" w:hint="eastAsia"/>
            <w:lang w:eastAsia="zh-CN"/>
          </w:rPr>
          <w:t>(三)、岗位职责</w:t>
        </w:r>
        <w:r>
          <w:tab/>
        </w:r>
        <w:r>
          <w:fldChar w:fldCharType="begin"/>
        </w:r>
        <w:r>
          <w:instrText xml:space="preserve"> PAGEREF _Toc22040 \h </w:instrText>
        </w:r>
        <w:r>
          <w:fldChar w:fldCharType="separate"/>
        </w:r>
        <w:r>
          <w:t>87</w:t>
        </w:r>
        <w:r>
          <w:fldChar w:fldCharType="end"/>
        </w:r>
      </w:hyperlink>
    </w:p>
    <w:p>
      <w:pPr>
        <w:pStyle w:val="TOC1"/>
        <w:tabs>
          <w:tab w:val="right" w:leader="dot" w:pos="8306"/>
        </w:tabs>
      </w:pPr>
      <w:hyperlink w:anchor="_Toc28857" w:history="1">
        <w:r>
          <w:rPr>
            <w:rFonts w:ascii="仿宋" w:eastAsia="仿宋" w:hAnsi="仿宋" w:cs="仿宋" w:hint="eastAsia"/>
            <w:lang w:eastAsia="zh-CN"/>
          </w:rPr>
          <w:t>二十二市场营销与销售策略</w:t>
        </w:r>
        <w:r>
          <w:tab/>
        </w:r>
        <w:r>
          <w:fldChar w:fldCharType="begin"/>
        </w:r>
        <w:r>
          <w:instrText xml:space="preserve"> PAGEREF _Toc28857 \h </w:instrText>
        </w:r>
        <w:r>
          <w:fldChar w:fldCharType="separate"/>
        </w:r>
        <w:r>
          <w:t>89</w:t>
        </w:r>
        <w:r>
          <w:fldChar w:fldCharType="end"/>
        </w:r>
      </w:hyperlink>
    </w:p>
    <w:p>
      <w:pPr>
        <w:pStyle w:val="TOC2"/>
        <w:tabs>
          <w:tab w:val="right" w:leader="dot" w:pos="8306"/>
        </w:tabs>
      </w:pPr>
      <w:hyperlink w:anchor="_Toc19520" w:history="1">
        <w:r>
          <w:rPr>
            <w:rFonts w:ascii="仿宋" w:eastAsia="仿宋" w:hAnsi="仿宋" w:cs="仿宋" w:hint="eastAsia"/>
            <w:lang w:eastAsia="zh-CN"/>
          </w:rPr>
          <w:t>(一)、市场推广与品牌建设</w:t>
        </w:r>
        <w:r>
          <w:tab/>
        </w:r>
        <w:r>
          <w:fldChar w:fldCharType="begin"/>
        </w:r>
        <w:r>
          <w:instrText xml:space="preserve"> PAGEREF _Toc19520 \h </w:instrText>
        </w:r>
        <w:r>
          <w:fldChar w:fldCharType="separate"/>
        </w:r>
        <w:r>
          <w:t>89</w:t>
        </w:r>
        <w:r>
          <w:fldChar w:fldCharType="end"/>
        </w:r>
      </w:hyperlink>
    </w:p>
    <w:p>
      <w:pPr>
        <w:pStyle w:val="TOC2"/>
        <w:tabs>
          <w:tab w:val="right" w:leader="dot" w:pos="8306"/>
        </w:tabs>
      </w:pPr>
      <w:hyperlink w:anchor="_Toc16411" w:history="1">
        <w:r>
          <w:rPr>
            <w:rFonts w:ascii="仿宋" w:eastAsia="仿宋" w:hAnsi="仿宋" w:cs="仿宋" w:hint="eastAsia"/>
            <w:lang w:eastAsia="zh-CN"/>
          </w:rPr>
          <w:t>(二)、销售渠道与分销网络</w:t>
        </w:r>
        <w:r>
          <w:tab/>
        </w:r>
        <w:r>
          <w:fldChar w:fldCharType="begin"/>
        </w:r>
        <w:r>
          <w:instrText xml:space="preserve"> PAGEREF _Toc16411 \h </w:instrText>
        </w:r>
        <w:r>
          <w:fldChar w:fldCharType="separate"/>
        </w:r>
        <w:r>
          <w:t>90</w:t>
        </w:r>
        <w:r>
          <w:fldChar w:fldCharType="end"/>
        </w:r>
      </w:hyperlink>
    </w:p>
    <w:p>
      <w:pPr>
        <w:pStyle w:val="TOC2"/>
        <w:tabs>
          <w:tab w:val="right" w:leader="dot" w:pos="8306"/>
        </w:tabs>
      </w:pPr>
      <w:hyperlink w:anchor="_Toc30502" w:history="1">
        <w:r>
          <w:rPr>
            <w:rFonts w:ascii="仿宋" w:eastAsia="仿宋" w:hAnsi="仿宋" w:cs="仿宋" w:hint="eastAsia"/>
            <w:lang w:eastAsia="zh-CN"/>
          </w:rPr>
          <w:t>(三)、客户关系管理与维护</w:t>
        </w:r>
        <w:r>
          <w:tab/>
        </w:r>
        <w:r>
          <w:fldChar w:fldCharType="begin"/>
        </w:r>
        <w:r>
          <w:instrText xml:space="preserve"> PAGEREF _Toc30502 \h </w:instrText>
        </w:r>
        <w:r>
          <w:fldChar w:fldCharType="separate"/>
        </w:r>
        <w:r>
          <w:t>91</w:t>
        </w:r>
        <w:r>
          <w:fldChar w:fldCharType="end"/>
        </w:r>
      </w:hyperlink>
    </w:p>
    <w:p>
      <w:pPr>
        <w:pStyle w:val="TOC2"/>
        <w:tabs>
          <w:tab w:val="right" w:leader="dot" w:pos="8306"/>
        </w:tabs>
      </w:pPr>
      <w:hyperlink w:anchor="_Toc26716" w:history="1">
        <w:r>
          <w:rPr>
            <w:rFonts w:ascii="仿宋" w:eastAsia="仿宋" w:hAnsi="仿宋" w:cs="仿宋" w:hint="eastAsia"/>
            <w:lang w:eastAsia="zh-CN"/>
          </w:rPr>
          <w:t>(四)、市场反馈与调整策略</w:t>
        </w:r>
        <w:r>
          <w:tab/>
        </w:r>
        <w:r>
          <w:fldChar w:fldCharType="begin"/>
        </w:r>
        <w:r>
          <w:instrText xml:space="preserve"> PAGEREF _Toc26716 \h </w:instrText>
        </w:r>
        <w:r>
          <w:fldChar w:fldCharType="separate"/>
        </w:r>
        <w:r>
          <w:t>92</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4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25372"/>
      <w:r>
        <w:rPr>
          <w:rFonts w:ascii="仿宋" w:eastAsia="仿宋" w:hAnsi="仿宋" w:cs="仿宋" w:hint="eastAsia"/>
          <w:sz w:val="28"/>
          <w:lang w:eastAsia="zh-CN"/>
        </w:rPr>
        <w:t>一、职业保护</w:t>
      </w:r>
      <w:bookmarkEnd w:id="2"/>
    </w:p>
    <w:p>
      <w:pPr>
        <w:pStyle w:val="Heading2"/>
        <w:rPr>
          <w:rFonts w:ascii="仿宋" w:eastAsia="仿宋" w:hAnsi="仿宋" w:cs="仿宋" w:hint="eastAsia"/>
          <w:lang w:eastAsia="zh-CN"/>
        </w:rPr>
      </w:pPr>
      <w:bookmarkStart w:id="3" w:name="_Toc13185"/>
      <w:r>
        <w:rPr>
          <w:rFonts w:ascii="仿宋" w:eastAsia="仿宋" w:hAnsi="仿宋" w:cs="仿宋" w:hint="eastAsia"/>
          <w:lang w:eastAsia="zh-CN"/>
        </w:rPr>
        <w:t>(一)、消防安全</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（一）消防设计原则：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建筑安全布局与防火距离： 间苯二酚项目承办单位将严格遵守相关规定，确保建筑物和设施之间符合消防安全距离要求。特别是设立消防安全通道，以保障人员疏散和火灾扑灭安全。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2. 结构设计与建筑布局： 建筑结构设计和布局符合消防要求。灭火设备将按照规定进行布置，确保快速扑灭初期火灾。</w:t>
      </w:r>
    </w:p>
    <w:p>
      <w:pPr>
        <w:ind w:firstLine="560" w:firstLineChars="200"/>
        <w:rPr>
          <w:rFonts w:ascii="仿宋" w:eastAsia="仿宋" w:hAnsi="仿宋" w:cs="仿宋" w:hint="eastAsia"/>
          <w:sz w:val="28"/>
        </w:rPr>
      </w:pPr>
      <w:r>
        <w:rPr>
          <w:rFonts w:ascii="仿宋" w:eastAsia="仿宋" w:hAnsi="仿宋" w:cs="仿宋" w:hint="eastAsia"/>
          <w:sz w:val="28"/>
          <w:lang w:eastAsia="zh-CN"/>
        </w:rPr>
        <w:t>（二）消防设计细节：</w:t>
      </w:r>
    </w:p>
    <w:p>
      <w:pPr>
        <w:ind w:firstLine="560" w:firstLineChars="200"/>
        <w:rPr>
          <w:rFonts w:ascii="仿宋" w:eastAsia="仿宋" w:hAnsi="仿宋" w:cs="仿宋" w:hint="eastAsia"/>
          <w:sz w:val="28"/>
        </w:rPr>
      </w:pPr>
      <w:r>
        <w:rPr>
          <w:rFonts w:ascii="仿宋" w:eastAsia="仿宋" w:hAnsi="仿宋" w:cs="仿宋" w:hint="eastAsia"/>
          <w:sz w:val="28"/>
          <w:lang w:eastAsia="zh-CN"/>
        </w:rPr>
        <w:t>1. 总平面布置与灭火设备配置： 间苯二酚项目将根据实际情况，合理布置设备和设施，避免资源和空间的浪费。灭火设备布置将严格按照规定，主要采用水、蒸汽、干粉和二氧化碳等灭火手段。</w:t>
      </w:r>
    </w:p>
    <w:p>
      <w:pPr>
        <w:ind w:firstLine="560" w:firstLineChars="200"/>
        <w:rPr>
          <w:rFonts w:ascii="仿宋" w:eastAsia="仿宋" w:hAnsi="仿宋" w:cs="仿宋" w:hint="eastAsia"/>
          <w:sz w:val="28"/>
        </w:rPr>
      </w:pPr>
      <w:r>
        <w:rPr>
          <w:rFonts w:ascii="仿宋" w:eastAsia="仿宋" w:hAnsi="仿宋" w:cs="仿宋" w:hint="eastAsia"/>
          <w:sz w:val="28"/>
          <w:lang w:eastAsia="zh-CN"/>
        </w:rPr>
        <w:t>2.</w:t>
      </w:r>
      <w:r>
        <w:rPr>
          <w:rFonts w:ascii="仿宋" w:eastAsia="仿宋" w:hAnsi="仿宋" w:cs="仿宋" w:hint="eastAsia"/>
          <w:sz w:val="28"/>
          <w:lang w:eastAsia="zh-CN"/>
        </w:rPr>
        <w:t xml:space="preserve"> 消防给水管网和设施布置：</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https://d.book118.com/896051233231010052</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间苯二酚行业商业计划书</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间苯二酚行业商业计划书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间苯二酚行业商业计划书</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间苯二酚行业商业计划书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间苯二酚行业商业计划书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0E82C22"/>
    <w:rsid w:val="30E82C22"/>
    <w:rsid w:val="4593521B"/>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896051233231010052"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2024-02-27T02:54:00Z</dcterms:created>
  <dcterms:modified xsi:type="dcterms:W3CDTF">2024-02-27T02:55:01Z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70EB719DF1EA4F529F3EDEBC8D5531B0_11</vt:lpwstr>
  </property>
  <property fmtid="{D5CDD505-2E9C-101B-9397-08002B2CF9AE}" pid="3" name="KSOProductBuildVer">
    <vt:lpwstr>2052-12.1.0.16250</vt:lpwstr>
  </property>
</Properties>
</file>