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7" w:history="1">
        <w:r>
          <w:rPr>
            <w:rFonts w:ascii="仿宋" w:eastAsia="仿宋" w:hAnsi="仿宋" w:cs="仿宋" w:hint="eastAsia"/>
            <w:lang w:eastAsia="zh-CN"/>
          </w:rPr>
          <w:t>前言</w:t>
        </w:r>
        <w:r>
          <w:tab/>
        </w:r>
        <w:r>
          <w:fldChar w:fldCharType="begin"/>
        </w:r>
        <w:r>
          <w:instrText xml:space="preserve"> PAGEREF _Toc12337 \h </w:instrText>
        </w:r>
        <w:r>
          <w:fldChar w:fldCharType="separate"/>
        </w:r>
        <w:r>
          <w:t>3</w:t>
        </w:r>
        <w:r>
          <w:fldChar w:fldCharType="end"/>
        </w:r>
      </w:hyperlink>
    </w:p>
    <w:p>
      <w:pPr>
        <w:pStyle w:val="TOC1"/>
        <w:tabs>
          <w:tab w:val="right" w:leader="dot" w:pos="8306"/>
        </w:tabs>
      </w:pPr>
      <w:hyperlink w:anchor="_Toc10502" w:history="1">
        <w:r>
          <w:rPr>
            <w:rFonts w:ascii="仿宋" w:eastAsia="仿宋" w:hAnsi="仿宋" w:cs="仿宋" w:hint="eastAsia"/>
            <w:lang w:eastAsia="zh-CN"/>
          </w:rPr>
          <w:t>一、背景、必要性分析</w:t>
        </w:r>
        <w:r>
          <w:tab/>
        </w:r>
        <w:r>
          <w:fldChar w:fldCharType="begin"/>
        </w:r>
        <w:r>
          <w:instrText xml:space="preserve"> PAGEREF _Toc10502 \h </w:instrText>
        </w:r>
        <w:r>
          <w:fldChar w:fldCharType="separate"/>
        </w:r>
        <w:r>
          <w:t>3</w:t>
        </w:r>
        <w:r>
          <w:fldChar w:fldCharType="end"/>
        </w:r>
      </w:hyperlink>
    </w:p>
    <w:p>
      <w:pPr>
        <w:pStyle w:val="TOC2"/>
        <w:tabs>
          <w:tab w:val="right" w:leader="dot" w:pos="8306"/>
        </w:tabs>
      </w:pPr>
      <w:hyperlink w:anchor="_Toc26895" w:history="1">
        <w:r>
          <w:rPr>
            <w:rFonts w:ascii="仿宋" w:eastAsia="仿宋" w:hAnsi="仿宋" w:cs="仿宋" w:hint="eastAsia"/>
            <w:lang w:eastAsia="zh-CN"/>
          </w:rPr>
          <w:t>(一)、项目建设背景</w:t>
        </w:r>
        <w:r>
          <w:tab/>
        </w:r>
        <w:r>
          <w:fldChar w:fldCharType="begin"/>
        </w:r>
        <w:r>
          <w:instrText xml:space="preserve"> PAGEREF _Toc26895 \h </w:instrText>
        </w:r>
        <w:r>
          <w:fldChar w:fldCharType="separate"/>
        </w:r>
        <w:r>
          <w:t>3</w:t>
        </w:r>
        <w:r>
          <w:fldChar w:fldCharType="end"/>
        </w:r>
      </w:hyperlink>
    </w:p>
    <w:p>
      <w:pPr>
        <w:pStyle w:val="TOC2"/>
        <w:tabs>
          <w:tab w:val="right" w:leader="dot" w:pos="8306"/>
        </w:tabs>
      </w:pPr>
      <w:hyperlink w:anchor="_Toc19465" w:history="1">
        <w:r>
          <w:rPr>
            <w:rFonts w:ascii="仿宋" w:eastAsia="仿宋" w:hAnsi="仿宋" w:cs="仿宋" w:hint="eastAsia"/>
            <w:lang w:eastAsia="zh-CN"/>
          </w:rPr>
          <w:t>(二)、必要性分析</w:t>
        </w:r>
        <w:r>
          <w:tab/>
        </w:r>
        <w:r>
          <w:fldChar w:fldCharType="begin"/>
        </w:r>
        <w:r>
          <w:instrText xml:space="preserve"> PAGEREF _Toc19465 \h </w:instrText>
        </w:r>
        <w:r>
          <w:fldChar w:fldCharType="separate"/>
        </w:r>
        <w:r>
          <w:t>4</w:t>
        </w:r>
        <w:r>
          <w:fldChar w:fldCharType="end"/>
        </w:r>
      </w:hyperlink>
    </w:p>
    <w:p>
      <w:pPr>
        <w:pStyle w:val="TOC2"/>
        <w:tabs>
          <w:tab w:val="right" w:leader="dot" w:pos="8306"/>
        </w:tabs>
      </w:pPr>
      <w:hyperlink w:anchor="_Toc4554" w:history="1">
        <w:r>
          <w:rPr>
            <w:rFonts w:ascii="仿宋" w:eastAsia="仿宋" w:hAnsi="仿宋" w:cs="仿宋" w:hint="eastAsia"/>
            <w:lang w:eastAsia="zh-CN"/>
          </w:rPr>
          <w:t>(三)、项目建设有利条件</w:t>
        </w:r>
        <w:r>
          <w:tab/>
        </w:r>
        <w:r>
          <w:fldChar w:fldCharType="begin"/>
        </w:r>
        <w:r>
          <w:instrText xml:space="preserve"> PAGEREF _Toc4554 \h </w:instrText>
        </w:r>
        <w:r>
          <w:fldChar w:fldCharType="separate"/>
        </w:r>
        <w:r>
          <w:t>5</w:t>
        </w:r>
        <w:r>
          <w:fldChar w:fldCharType="end"/>
        </w:r>
      </w:hyperlink>
    </w:p>
    <w:p>
      <w:pPr>
        <w:pStyle w:val="TOC1"/>
        <w:tabs>
          <w:tab w:val="right" w:leader="dot" w:pos="8306"/>
        </w:tabs>
      </w:pPr>
      <w:hyperlink w:anchor="_Toc11431" w:history="1">
        <w:r>
          <w:rPr>
            <w:rFonts w:ascii="仿宋" w:eastAsia="仿宋" w:hAnsi="仿宋" w:cs="仿宋" w:hint="eastAsia"/>
            <w:lang w:eastAsia="zh-CN"/>
          </w:rPr>
          <w:t>二、财务管理与成本控制</w:t>
        </w:r>
        <w:r>
          <w:tab/>
        </w:r>
        <w:r>
          <w:fldChar w:fldCharType="begin"/>
        </w:r>
        <w:r>
          <w:instrText xml:space="preserve"> PAGEREF _Toc11431 \h </w:instrText>
        </w:r>
        <w:r>
          <w:fldChar w:fldCharType="separate"/>
        </w:r>
        <w:r>
          <w:t>7</w:t>
        </w:r>
        <w:r>
          <w:fldChar w:fldCharType="end"/>
        </w:r>
      </w:hyperlink>
    </w:p>
    <w:p>
      <w:pPr>
        <w:pStyle w:val="TOC2"/>
        <w:tabs>
          <w:tab w:val="right" w:leader="dot" w:pos="8306"/>
        </w:tabs>
      </w:pPr>
      <w:hyperlink w:anchor="_Toc12068" w:history="1">
        <w:r>
          <w:rPr>
            <w:rFonts w:ascii="仿宋" w:eastAsia="仿宋" w:hAnsi="仿宋" w:cs="仿宋" w:hint="eastAsia"/>
            <w:lang w:eastAsia="zh-CN"/>
          </w:rPr>
          <w:t>(一)、财务管理体系建设</w:t>
        </w:r>
        <w:r>
          <w:tab/>
        </w:r>
        <w:r>
          <w:fldChar w:fldCharType="begin"/>
        </w:r>
        <w:r>
          <w:instrText xml:space="preserve"> PAGEREF _Toc12068 \h </w:instrText>
        </w:r>
        <w:r>
          <w:fldChar w:fldCharType="separate"/>
        </w:r>
        <w:r>
          <w:t>7</w:t>
        </w:r>
        <w:r>
          <w:fldChar w:fldCharType="end"/>
        </w:r>
      </w:hyperlink>
    </w:p>
    <w:p>
      <w:pPr>
        <w:pStyle w:val="TOC2"/>
        <w:tabs>
          <w:tab w:val="right" w:leader="dot" w:pos="8306"/>
        </w:tabs>
      </w:pPr>
      <w:hyperlink w:anchor="_Toc10276" w:history="1">
        <w:r>
          <w:rPr>
            <w:rFonts w:ascii="仿宋" w:eastAsia="仿宋" w:hAnsi="仿宋" w:cs="仿宋" w:hint="eastAsia"/>
            <w:lang w:eastAsia="zh-CN"/>
          </w:rPr>
          <w:t>(二)、成本控制措施</w:t>
        </w:r>
        <w:r>
          <w:tab/>
        </w:r>
        <w:r>
          <w:fldChar w:fldCharType="begin"/>
        </w:r>
        <w:r>
          <w:instrText xml:space="preserve"> PAGEREF _Toc10276 \h </w:instrText>
        </w:r>
        <w:r>
          <w:fldChar w:fldCharType="separate"/>
        </w:r>
        <w:r>
          <w:t>8</w:t>
        </w:r>
        <w:r>
          <w:fldChar w:fldCharType="end"/>
        </w:r>
      </w:hyperlink>
    </w:p>
    <w:p>
      <w:pPr>
        <w:pStyle w:val="TOC1"/>
        <w:tabs>
          <w:tab w:val="right" w:leader="dot" w:pos="8306"/>
        </w:tabs>
      </w:pPr>
      <w:hyperlink w:anchor="_Toc3756" w:history="1">
        <w:r>
          <w:rPr>
            <w:rFonts w:ascii="仿宋" w:eastAsia="仿宋" w:hAnsi="仿宋" w:cs="仿宋" w:hint="eastAsia"/>
            <w:lang w:eastAsia="zh-CN"/>
          </w:rPr>
          <w:t>三、社会影响分析</w:t>
        </w:r>
        <w:r>
          <w:tab/>
        </w:r>
        <w:r>
          <w:fldChar w:fldCharType="begin"/>
        </w:r>
        <w:r>
          <w:instrText xml:space="preserve"> PAGEREF _Toc3756 \h </w:instrText>
        </w:r>
        <w:r>
          <w:fldChar w:fldCharType="separate"/>
        </w:r>
        <w:r>
          <w:t>9</w:t>
        </w:r>
        <w:r>
          <w:fldChar w:fldCharType="end"/>
        </w:r>
      </w:hyperlink>
    </w:p>
    <w:p>
      <w:pPr>
        <w:pStyle w:val="TOC2"/>
        <w:tabs>
          <w:tab w:val="right" w:leader="dot" w:pos="8306"/>
        </w:tabs>
      </w:pPr>
      <w:hyperlink w:anchor="_Toc11690" w:history="1">
        <w:r>
          <w:rPr>
            <w:rFonts w:ascii="仿宋" w:eastAsia="仿宋" w:hAnsi="仿宋" w:cs="仿宋" w:hint="eastAsia"/>
            <w:lang w:eastAsia="zh-CN"/>
          </w:rPr>
          <w:t>(一)、社会影响效果分析</w:t>
        </w:r>
        <w:r>
          <w:tab/>
        </w:r>
        <w:r>
          <w:fldChar w:fldCharType="begin"/>
        </w:r>
        <w:r>
          <w:instrText xml:space="preserve"> PAGEREF _Toc11690 \h </w:instrText>
        </w:r>
        <w:r>
          <w:fldChar w:fldCharType="separate"/>
        </w:r>
        <w:r>
          <w:t>9</w:t>
        </w:r>
        <w:r>
          <w:fldChar w:fldCharType="end"/>
        </w:r>
      </w:hyperlink>
    </w:p>
    <w:p>
      <w:pPr>
        <w:pStyle w:val="TOC2"/>
        <w:tabs>
          <w:tab w:val="right" w:leader="dot" w:pos="8306"/>
        </w:tabs>
      </w:pPr>
      <w:hyperlink w:anchor="_Toc17241" w:history="1">
        <w:r>
          <w:rPr>
            <w:rFonts w:ascii="仿宋" w:eastAsia="仿宋" w:hAnsi="仿宋" w:cs="仿宋" w:hint="eastAsia"/>
            <w:lang w:eastAsia="zh-CN"/>
          </w:rPr>
          <w:t>(二)、社会适应性分析</w:t>
        </w:r>
        <w:r>
          <w:tab/>
        </w:r>
        <w:r>
          <w:fldChar w:fldCharType="begin"/>
        </w:r>
        <w:r>
          <w:instrText xml:space="preserve"> PAGEREF _Toc17241 \h </w:instrText>
        </w:r>
        <w:r>
          <w:fldChar w:fldCharType="separate"/>
        </w:r>
        <w:r>
          <w:t>12</w:t>
        </w:r>
        <w:r>
          <w:fldChar w:fldCharType="end"/>
        </w:r>
      </w:hyperlink>
    </w:p>
    <w:p>
      <w:pPr>
        <w:pStyle w:val="TOC2"/>
        <w:tabs>
          <w:tab w:val="right" w:leader="dot" w:pos="8306"/>
        </w:tabs>
      </w:pPr>
      <w:hyperlink w:anchor="_Toc11011" w:history="1">
        <w:r>
          <w:rPr>
            <w:rFonts w:ascii="仿宋" w:eastAsia="仿宋" w:hAnsi="仿宋" w:cs="仿宋" w:hint="eastAsia"/>
            <w:lang w:eastAsia="zh-CN"/>
          </w:rPr>
          <w:t>(三)、社会风险及对策分析</w:t>
        </w:r>
        <w:r>
          <w:tab/>
        </w:r>
        <w:r>
          <w:fldChar w:fldCharType="begin"/>
        </w:r>
        <w:r>
          <w:instrText xml:space="preserve"> PAGEREF _Toc11011 \h </w:instrText>
        </w:r>
        <w:r>
          <w:fldChar w:fldCharType="separate"/>
        </w:r>
        <w:r>
          <w:t>13</w:t>
        </w:r>
        <w:r>
          <w:fldChar w:fldCharType="end"/>
        </w:r>
      </w:hyperlink>
    </w:p>
    <w:p>
      <w:pPr>
        <w:pStyle w:val="TOC1"/>
        <w:tabs>
          <w:tab w:val="right" w:leader="dot" w:pos="8306"/>
        </w:tabs>
      </w:pPr>
      <w:hyperlink w:anchor="_Toc14289" w:history="1">
        <w:r>
          <w:rPr>
            <w:rFonts w:ascii="仿宋" w:eastAsia="仿宋" w:hAnsi="仿宋" w:cs="仿宋" w:hint="eastAsia"/>
            <w:lang w:eastAsia="zh-CN"/>
          </w:rPr>
          <w:t>四、资源开发及综合利用分析</w:t>
        </w:r>
        <w:r>
          <w:tab/>
        </w:r>
        <w:r>
          <w:fldChar w:fldCharType="begin"/>
        </w:r>
        <w:r>
          <w:instrText xml:space="preserve"> PAGEREF _Toc14289 \h </w:instrText>
        </w:r>
        <w:r>
          <w:fldChar w:fldCharType="separate"/>
        </w:r>
        <w:r>
          <w:t>17</w:t>
        </w:r>
        <w:r>
          <w:fldChar w:fldCharType="end"/>
        </w:r>
      </w:hyperlink>
    </w:p>
    <w:p>
      <w:pPr>
        <w:pStyle w:val="TOC2"/>
        <w:tabs>
          <w:tab w:val="right" w:leader="dot" w:pos="8306"/>
        </w:tabs>
      </w:pPr>
      <w:hyperlink w:anchor="_Toc19508" w:history="1">
        <w:r>
          <w:rPr>
            <w:rFonts w:ascii="仿宋" w:eastAsia="仿宋" w:hAnsi="仿宋" w:cs="仿宋" w:hint="eastAsia"/>
            <w:lang w:eastAsia="zh-CN"/>
          </w:rPr>
          <w:t>(一)、资源开发方案</w:t>
        </w:r>
        <w:r>
          <w:tab/>
        </w:r>
        <w:r>
          <w:fldChar w:fldCharType="begin"/>
        </w:r>
        <w:r>
          <w:instrText xml:space="preserve"> PAGEREF _Toc19508 \h </w:instrText>
        </w:r>
        <w:r>
          <w:fldChar w:fldCharType="separate"/>
        </w:r>
        <w:r>
          <w:t>17</w:t>
        </w:r>
        <w:r>
          <w:fldChar w:fldCharType="end"/>
        </w:r>
      </w:hyperlink>
    </w:p>
    <w:p>
      <w:pPr>
        <w:pStyle w:val="TOC2"/>
        <w:tabs>
          <w:tab w:val="right" w:leader="dot" w:pos="8306"/>
        </w:tabs>
      </w:pPr>
      <w:hyperlink w:anchor="_Toc3092" w:history="1">
        <w:r>
          <w:rPr>
            <w:rFonts w:ascii="仿宋" w:eastAsia="仿宋" w:hAnsi="仿宋" w:cs="仿宋" w:hint="eastAsia"/>
            <w:lang w:eastAsia="zh-CN"/>
          </w:rPr>
          <w:t>(二)、资源利用方案</w:t>
        </w:r>
        <w:r>
          <w:tab/>
        </w:r>
        <w:r>
          <w:fldChar w:fldCharType="begin"/>
        </w:r>
        <w:r>
          <w:instrText xml:space="preserve"> PAGEREF _Toc3092 \h </w:instrText>
        </w:r>
        <w:r>
          <w:fldChar w:fldCharType="separate"/>
        </w:r>
        <w:r>
          <w:t>18</w:t>
        </w:r>
        <w:r>
          <w:fldChar w:fldCharType="end"/>
        </w:r>
      </w:hyperlink>
    </w:p>
    <w:p>
      <w:pPr>
        <w:pStyle w:val="TOC2"/>
        <w:tabs>
          <w:tab w:val="right" w:leader="dot" w:pos="8306"/>
        </w:tabs>
      </w:pPr>
      <w:hyperlink w:anchor="_Toc3335" w:history="1">
        <w:r>
          <w:rPr>
            <w:rFonts w:ascii="仿宋" w:eastAsia="仿宋" w:hAnsi="仿宋" w:cs="仿宋" w:hint="eastAsia"/>
            <w:lang w:eastAsia="zh-CN"/>
          </w:rPr>
          <w:t>(三)、资源节约措施</w:t>
        </w:r>
        <w:r>
          <w:tab/>
        </w:r>
        <w:r>
          <w:fldChar w:fldCharType="begin"/>
        </w:r>
        <w:r>
          <w:instrText xml:space="preserve"> PAGEREF _Toc3335 \h </w:instrText>
        </w:r>
        <w:r>
          <w:fldChar w:fldCharType="separate"/>
        </w:r>
        <w:r>
          <w:t>19</w:t>
        </w:r>
        <w:r>
          <w:fldChar w:fldCharType="end"/>
        </w:r>
      </w:hyperlink>
    </w:p>
    <w:p>
      <w:pPr>
        <w:pStyle w:val="TOC1"/>
        <w:tabs>
          <w:tab w:val="right" w:leader="dot" w:pos="8306"/>
        </w:tabs>
      </w:pPr>
      <w:hyperlink w:anchor="_Toc24938" w:history="1">
        <w:r>
          <w:rPr>
            <w:rFonts w:ascii="仿宋" w:eastAsia="仿宋" w:hAnsi="仿宋" w:cs="仿宋" w:hint="eastAsia"/>
            <w:lang w:eastAsia="zh-CN"/>
          </w:rPr>
          <w:t>五、环境和生态影响分析</w:t>
        </w:r>
        <w:r>
          <w:tab/>
        </w:r>
        <w:r>
          <w:fldChar w:fldCharType="begin"/>
        </w:r>
        <w:r>
          <w:instrText xml:space="preserve"> PAGEREF _Toc24938 \h </w:instrText>
        </w:r>
        <w:r>
          <w:fldChar w:fldCharType="separate"/>
        </w:r>
        <w:r>
          <w:t>20</w:t>
        </w:r>
        <w:r>
          <w:fldChar w:fldCharType="end"/>
        </w:r>
      </w:hyperlink>
    </w:p>
    <w:p>
      <w:pPr>
        <w:pStyle w:val="TOC2"/>
        <w:tabs>
          <w:tab w:val="right" w:leader="dot" w:pos="8306"/>
        </w:tabs>
      </w:pPr>
      <w:hyperlink w:anchor="_Toc21437" w:history="1">
        <w:r>
          <w:rPr>
            <w:rFonts w:ascii="仿宋" w:eastAsia="仿宋" w:hAnsi="仿宋" w:cs="仿宋" w:hint="eastAsia"/>
            <w:lang w:eastAsia="zh-CN"/>
          </w:rPr>
          <w:t>(一)、环境和生态现状</w:t>
        </w:r>
        <w:r>
          <w:tab/>
        </w:r>
        <w:r>
          <w:fldChar w:fldCharType="begin"/>
        </w:r>
        <w:r>
          <w:instrText xml:space="preserve"> PAGEREF _Toc21437 \h </w:instrText>
        </w:r>
        <w:r>
          <w:fldChar w:fldCharType="separate"/>
        </w:r>
        <w:r>
          <w:t>20</w:t>
        </w:r>
        <w:r>
          <w:fldChar w:fldCharType="end"/>
        </w:r>
      </w:hyperlink>
    </w:p>
    <w:p>
      <w:pPr>
        <w:pStyle w:val="TOC2"/>
        <w:tabs>
          <w:tab w:val="right" w:leader="dot" w:pos="8306"/>
        </w:tabs>
      </w:pPr>
      <w:hyperlink w:anchor="_Toc3773" w:history="1">
        <w:r>
          <w:rPr>
            <w:rFonts w:ascii="仿宋" w:eastAsia="仿宋" w:hAnsi="仿宋" w:cs="仿宋" w:hint="eastAsia"/>
            <w:lang w:eastAsia="zh-CN"/>
          </w:rPr>
          <w:t>(二)、生态环境影响分析</w:t>
        </w:r>
        <w:r>
          <w:tab/>
        </w:r>
        <w:r>
          <w:fldChar w:fldCharType="begin"/>
        </w:r>
        <w:r>
          <w:instrText xml:space="preserve"> PAGEREF _Toc3773 \h </w:instrText>
        </w:r>
        <w:r>
          <w:fldChar w:fldCharType="separate"/>
        </w:r>
        <w:r>
          <w:t>22</w:t>
        </w:r>
        <w:r>
          <w:fldChar w:fldCharType="end"/>
        </w:r>
      </w:hyperlink>
    </w:p>
    <w:p>
      <w:pPr>
        <w:pStyle w:val="TOC2"/>
        <w:tabs>
          <w:tab w:val="right" w:leader="dot" w:pos="8306"/>
        </w:tabs>
      </w:pPr>
      <w:hyperlink w:anchor="_Toc18052" w:history="1">
        <w:r>
          <w:rPr>
            <w:rFonts w:ascii="仿宋" w:eastAsia="仿宋" w:hAnsi="仿宋" w:cs="仿宋" w:hint="eastAsia"/>
            <w:lang w:eastAsia="zh-CN"/>
          </w:rPr>
          <w:t>(三)、生态环境保护措施</w:t>
        </w:r>
        <w:r>
          <w:tab/>
        </w:r>
        <w:r>
          <w:fldChar w:fldCharType="begin"/>
        </w:r>
        <w:r>
          <w:instrText xml:space="preserve"> PAGEREF _Toc18052 \h </w:instrText>
        </w:r>
        <w:r>
          <w:fldChar w:fldCharType="separate"/>
        </w:r>
        <w:r>
          <w:t>23</w:t>
        </w:r>
        <w:r>
          <w:fldChar w:fldCharType="end"/>
        </w:r>
      </w:hyperlink>
    </w:p>
    <w:p>
      <w:pPr>
        <w:pStyle w:val="TOC2"/>
        <w:tabs>
          <w:tab w:val="right" w:leader="dot" w:pos="8306"/>
        </w:tabs>
      </w:pPr>
      <w:hyperlink w:anchor="_Toc18633" w:history="1">
        <w:r>
          <w:rPr>
            <w:rFonts w:ascii="仿宋" w:eastAsia="仿宋" w:hAnsi="仿宋" w:cs="仿宋" w:hint="eastAsia"/>
            <w:lang w:eastAsia="zh-CN"/>
          </w:rPr>
          <w:t>(四)、地质灾害影响分析</w:t>
        </w:r>
        <w:r>
          <w:tab/>
        </w:r>
        <w:r>
          <w:fldChar w:fldCharType="begin"/>
        </w:r>
        <w:r>
          <w:instrText xml:space="preserve"> PAGEREF _Toc18633 \h </w:instrText>
        </w:r>
        <w:r>
          <w:fldChar w:fldCharType="separate"/>
        </w:r>
        <w:r>
          <w:t>25</w:t>
        </w:r>
        <w:r>
          <w:fldChar w:fldCharType="end"/>
        </w:r>
      </w:hyperlink>
    </w:p>
    <w:p>
      <w:pPr>
        <w:pStyle w:val="TOC2"/>
        <w:tabs>
          <w:tab w:val="right" w:leader="dot" w:pos="8306"/>
        </w:tabs>
      </w:pPr>
      <w:hyperlink w:anchor="_Toc22883" w:history="1">
        <w:r>
          <w:rPr>
            <w:rFonts w:ascii="仿宋" w:eastAsia="仿宋" w:hAnsi="仿宋" w:cs="仿宋" w:hint="eastAsia"/>
            <w:lang w:eastAsia="zh-CN"/>
          </w:rPr>
          <w:t>(五)、特殊环境影响</w:t>
        </w:r>
        <w:r>
          <w:tab/>
        </w:r>
        <w:r>
          <w:fldChar w:fldCharType="begin"/>
        </w:r>
        <w:r>
          <w:instrText xml:space="preserve"> PAGEREF _Toc22883 \h </w:instrText>
        </w:r>
        <w:r>
          <w:fldChar w:fldCharType="separate"/>
        </w:r>
        <w:r>
          <w:t>26</w:t>
        </w:r>
        <w:r>
          <w:fldChar w:fldCharType="end"/>
        </w:r>
      </w:hyperlink>
    </w:p>
    <w:p>
      <w:pPr>
        <w:pStyle w:val="TOC1"/>
        <w:tabs>
          <w:tab w:val="right" w:leader="dot" w:pos="8306"/>
        </w:tabs>
      </w:pPr>
      <w:hyperlink w:anchor="_Toc25798" w:history="1">
        <w:r>
          <w:rPr>
            <w:rFonts w:ascii="仿宋" w:eastAsia="仿宋" w:hAnsi="仿宋" w:cs="仿宋" w:hint="eastAsia"/>
            <w:lang w:eastAsia="zh-CN"/>
          </w:rPr>
          <w:t>六、建设风险评估分析</w:t>
        </w:r>
        <w:r>
          <w:tab/>
        </w:r>
        <w:r>
          <w:fldChar w:fldCharType="begin"/>
        </w:r>
        <w:r>
          <w:instrText xml:space="preserve"> PAGEREF _Toc25798 \h </w:instrText>
        </w:r>
        <w:r>
          <w:fldChar w:fldCharType="separate"/>
        </w:r>
        <w:r>
          <w:t>27</w:t>
        </w:r>
        <w:r>
          <w:fldChar w:fldCharType="end"/>
        </w:r>
      </w:hyperlink>
    </w:p>
    <w:p>
      <w:pPr>
        <w:pStyle w:val="TOC2"/>
        <w:tabs>
          <w:tab w:val="right" w:leader="dot" w:pos="8306"/>
        </w:tabs>
      </w:pPr>
      <w:hyperlink w:anchor="_Toc16569" w:history="1">
        <w:r>
          <w:rPr>
            <w:rFonts w:ascii="仿宋" w:eastAsia="仿宋" w:hAnsi="仿宋" w:cs="仿宋" w:hint="eastAsia"/>
            <w:lang w:eastAsia="zh-CN"/>
          </w:rPr>
          <w:t>(一)、政策风险分析</w:t>
        </w:r>
        <w:r>
          <w:tab/>
        </w:r>
        <w:r>
          <w:fldChar w:fldCharType="begin"/>
        </w:r>
        <w:r>
          <w:instrText xml:space="preserve"> PAGEREF _Toc16569 \h </w:instrText>
        </w:r>
        <w:r>
          <w:fldChar w:fldCharType="separate"/>
        </w:r>
        <w:r>
          <w:t>27</w:t>
        </w:r>
        <w:r>
          <w:fldChar w:fldCharType="end"/>
        </w:r>
      </w:hyperlink>
    </w:p>
    <w:p>
      <w:pPr>
        <w:pStyle w:val="TOC2"/>
        <w:tabs>
          <w:tab w:val="right" w:leader="dot" w:pos="8306"/>
        </w:tabs>
      </w:pPr>
      <w:hyperlink w:anchor="_Toc20861" w:history="1">
        <w:r>
          <w:rPr>
            <w:rFonts w:ascii="仿宋" w:eastAsia="仿宋" w:hAnsi="仿宋" w:cs="仿宋" w:hint="eastAsia"/>
            <w:lang w:eastAsia="zh-CN"/>
          </w:rPr>
          <w:t>(二)、社会风险分析</w:t>
        </w:r>
        <w:r>
          <w:tab/>
        </w:r>
        <w:r>
          <w:fldChar w:fldCharType="begin"/>
        </w:r>
        <w:r>
          <w:instrText xml:space="preserve"> PAGEREF _Toc20861 \h </w:instrText>
        </w:r>
        <w:r>
          <w:fldChar w:fldCharType="separate"/>
        </w:r>
        <w:r>
          <w:t>28</w:t>
        </w:r>
        <w:r>
          <w:fldChar w:fldCharType="end"/>
        </w:r>
      </w:hyperlink>
    </w:p>
    <w:p>
      <w:pPr>
        <w:pStyle w:val="TOC2"/>
        <w:tabs>
          <w:tab w:val="right" w:leader="dot" w:pos="8306"/>
        </w:tabs>
      </w:pPr>
      <w:hyperlink w:anchor="_Toc5252" w:history="1">
        <w:r>
          <w:rPr>
            <w:rFonts w:ascii="仿宋" w:eastAsia="仿宋" w:hAnsi="仿宋" w:cs="仿宋" w:hint="eastAsia"/>
            <w:lang w:eastAsia="zh-CN"/>
          </w:rPr>
          <w:t>(三)、市场风险分析</w:t>
        </w:r>
        <w:r>
          <w:tab/>
        </w:r>
        <w:r>
          <w:fldChar w:fldCharType="begin"/>
        </w:r>
        <w:r>
          <w:instrText xml:space="preserve"> PAGEREF _Toc5252 \h </w:instrText>
        </w:r>
        <w:r>
          <w:fldChar w:fldCharType="separate"/>
        </w:r>
        <w:r>
          <w:t>30</w:t>
        </w:r>
        <w:r>
          <w:fldChar w:fldCharType="end"/>
        </w:r>
      </w:hyperlink>
    </w:p>
    <w:p>
      <w:pPr>
        <w:pStyle w:val="TOC2"/>
        <w:tabs>
          <w:tab w:val="right" w:leader="dot" w:pos="8306"/>
        </w:tabs>
      </w:pPr>
      <w:hyperlink w:anchor="_Toc488" w:history="1">
        <w:r>
          <w:rPr>
            <w:rFonts w:ascii="仿宋" w:eastAsia="仿宋" w:hAnsi="仿宋" w:cs="仿宋" w:hint="eastAsia"/>
            <w:lang w:eastAsia="zh-CN"/>
          </w:rPr>
          <w:t>(四)、资金风险分析</w:t>
        </w:r>
        <w:r>
          <w:tab/>
        </w:r>
        <w:r>
          <w:fldChar w:fldCharType="begin"/>
        </w:r>
        <w:r>
          <w:instrText xml:space="preserve"> PAGEREF _Toc488 \h </w:instrText>
        </w:r>
        <w:r>
          <w:fldChar w:fldCharType="separate"/>
        </w:r>
        <w:r>
          <w:t>31</w:t>
        </w:r>
        <w:r>
          <w:fldChar w:fldCharType="end"/>
        </w:r>
      </w:hyperlink>
    </w:p>
    <w:p>
      <w:pPr>
        <w:pStyle w:val="TOC2"/>
        <w:tabs>
          <w:tab w:val="right" w:leader="dot" w:pos="8306"/>
        </w:tabs>
      </w:pPr>
      <w:hyperlink w:anchor="_Toc4870" w:history="1">
        <w:r>
          <w:rPr>
            <w:rFonts w:ascii="仿宋" w:eastAsia="仿宋" w:hAnsi="仿宋" w:cs="仿宋" w:hint="eastAsia"/>
            <w:lang w:eastAsia="zh-CN"/>
          </w:rPr>
          <w:t>(五)、技术风险分析</w:t>
        </w:r>
        <w:r>
          <w:tab/>
        </w:r>
        <w:r>
          <w:fldChar w:fldCharType="begin"/>
        </w:r>
        <w:r>
          <w:instrText xml:space="preserve"> PAGEREF _Toc4870 \h </w:instrText>
        </w:r>
        <w:r>
          <w:fldChar w:fldCharType="separate"/>
        </w:r>
        <w:r>
          <w:t>32</w:t>
        </w:r>
        <w:r>
          <w:fldChar w:fldCharType="end"/>
        </w:r>
      </w:hyperlink>
    </w:p>
    <w:p>
      <w:pPr>
        <w:pStyle w:val="TOC2"/>
        <w:tabs>
          <w:tab w:val="right" w:leader="dot" w:pos="8306"/>
        </w:tabs>
      </w:pPr>
      <w:hyperlink w:anchor="_Toc7615" w:history="1">
        <w:r>
          <w:rPr>
            <w:rFonts w:ascii="仿宋" w:eastAsia="仿宋" w:hAnsi="仿宋" w:cs="仿宋" w:hint="eastAsia"/>
            <w:lang w:eastAsia="zh-CN"/>
          </w:rPr>
          <w:t>(六)、财务风险分析</w:t>
        </w:r>
        <w:r>
          <w:tab/>
        </w:r>
        <w:r>
          <w:fldChar w:fldCharType="begin"/>
        </w:r>
        <w:r>
          <w:instrText xml:space="preserve"> PAGEREF _Toc7615 \h </w:instrText>
        </w:r>
        <w:r>
          <w:fldChar w:fldCharType="separate"/>
        </w:r>
        <w:r>
          <w:t>33</w:t>
        </w:r>
        <w:r>
          <w:fldChar w:fldCharType="end"/>
        </w:r>
      </w:hyperlink>
    </w:p>
    <w:p>
      <w:pPr>
        <w:pStyle w:val="TOC2"/>
        <w:tabs>
          <w:tab w:val="right" w:leader="dot" w:pos="8306"/>
        </w:tabs>
      </w:pPr>
      <w:hyperlink w:anchor="_Toc9611" w:history="1">
        <w:r>
          <w:rPr>
            <w:rFonts w:ascii="仿宋" w:eastAsia="仿宋" w:hAnsi="仿宋" w:cs="仿宋" w:hint="eastAsia"/>
            <w:lang w:eastAsia="zh-CN"/>
          </w:rPr>
          <w:t>(七)、管理风险分析</w:t>
        </w:r>
        <w:r>
          <w:tab/>
        </w:r>
        <w:r>
          <w:fldChar w:fldCharType="begin"/>
        </w:r>
        <w:r>
          <w:instrText xml:space="preserve"> PAGEREF _Toc9611 \h </w:instrText>
        </w:r>
        <w:r>
          <w:fldChar w:fldCharType="separate"/>
        </w:r>
        <w:r>
          <w:t>35</w:t>
        </w:r>
        <w:r>
          <w:fldChar w:fldCharType="end"/>
        </w:r>
      </w:hyperlink>
    </w:p>
    <w:p>
      <w:pPr>
        <w:pStyle w:val="TOC2"/>
        <w:tabs>
          <w:tab w:val="right" w:leader="dot" w:pos="8306"/>
        </w:tabs>
      </w:pPr>
      <w:hyperlink w:anchor="_Toc12207" w:history="1">
        <w:r>
          <w:rPr>
            <w:rFonts w:ascii="仿宋" w:eastAsia="仿宋" w:hAnsi="仿宋" w:cs="仿宋" w:hint="eastAsia"/>
            <w:lang w:eastAsia="zh-CN"/>
          </w:rPr>
          <w:t>(八)、其它风险分析</w:t>
        </w:r>
        <w:r>
          <w:tab/>
        </w:r>
        <w:r>
          <w:fldChar w:fldCharType="begin"/>
        </w:r>
        <w:r>
          <w:instrText xml:space="preserve"> PAGEREF _Toc12207 \h </w:instrText>
        </w:r>
        <w:r>
          <w:fldChar w:fldCharType="separate"/>
        </w:r>
        <w:r>
          <w:t>36</w:t>
        </w:r>
        <w:r>
          <w:fldChar w:fldCharType="end"/>
        </w:r>
      </w:hyperlink>
    </w:p>
    <w:p>
      <w:pPr>
        <w:pStyle w:val="TOC2"/>
        <w:tabs>
          <w:tab w:val="right" w:leader="dot" w:pos="8306"/>
        </w:tabs>
      </w:pPr>
      <w:hyperlink w:anchor="_Toc8281" w:history="1">
        <w:r>
          <w:rPr>
            <w:rFonts w:ascii="仿宋" w:eastAsia="仿宋" w:hAnsi="仿宋" w:cs="仿宋" w:hint="eastAsia"/>
            <w:lang w:eastAsia="zh-CN"/>
          </w:rPr>
          <w:t>(九)、社会影响评估</w:t>
        </w:r>
        <w:r>
          <w:tab/>
        </w:r>
        <w:r>
          <w:fldChar w:fldCharType="begin"/>
        </w:r>
        <w:r>
          <w:instrText xml:space="preserve"> PAGEREF _Toc8281 \h </w:instrText>
        </w:r>
        <w:r>
          <w:fldChar w:fldCharType="separate"/>
        </w:r>
        <w:r>
          <w:t>38</w:t>
        </w:r>
        <w:r>
          <w:fldChar w:fldCharType="end"/>
        </w:r>
      </w:hyperlink>
    </w:p>
    <w:p>
      <w:pPr>
        <w:pStyle w:val="TOC1"/>
        <w:tabs>
          <w:tab w:val="right" w:leader="dot" w:pos="8306"/>
        </w:tabs>
      </w:pPr>
      <w:hyperlink w:anchor="_Toc1549" w:history="1">
        <w:r>
          <w:rPr>
            <w:rFonts w:ascii="仿宋" w:eastAsia="仿宋" w:hAnsi="仿宋" w:cs="仿宋" w:hint="eastAsia"/>
            <w:lang w:eastAsia="zh-CN"/>
          </w:rPr>
          <w:t>七、技术创新与产业升级</w:t>
        </w:r>
        <w:r>
          <w:tab/>
        </w:r>
        <w:r>
          <w:fldChar w:fldCharType="begin"/>
        </w:r>
        <w:r>
          <w:instrText xml:space="preserve"> PAGEREF _Toc1549 \h </w:instrText>
        </w:r>
        <w:r>
          <w:fldChar w:fldCharType="separate"/>
        </w:r>
        <w:r>
          <w:t>40</w:t>
        </w:r>
        <w:r>
          <w:fldChar w:fldCharType="end"/>
        </w:r>
      </w:hyperlink>
    </w:p>
    <w:p>
      <w:pPr>
        <w:pStyle w:val="TOC2"/>
        <w:tabs>
          <w:tab w:val="right" w:leader="dot" w:pos="8306"/>
        </w:tabs>
      </w:pPr>
      <w:hyperlink w:anchor="_Toc16138" w:history="1">
        <w:r>
          <w:rPr>
            <w:rFonts w:ascii="仿宋" w:eastAsia="仿宋" w:hAnsi="仿宋" w:cs="仿宋" w:hint="eastAsia"/>
            <w:lang w:eastAsia="zh-CN"/>
          </w:rPr>
          <w:t>(一)、技术创新方向与目标</w:t>
        </w:r>
        <w:r>
          <w:tab/>
        </w:r>
        <w:r>
          <w:fldChar w:fldCharType="begin"/>
        </w:r>
        <w:r>
          <w:instrText xml:space="preserve"> PAGEREF _Toc16138 \h </w:instrText>
        </w:r>
        <w:r>
          <w:fldChar w:fldCharType="separate"/>
        </w:r>
        <w:r>
          <w:t>40</w:t>
        </w:r>
        <w:r>
          <w:fldChar w:fldCharType="end"/>
        </w:r>
      </w:hyperlink>
    </w:p>
    <w:p>
      <w:pPr>
        <w:pStyle w:val="TOC2"/>
        <w:tabs>
          <w:tab w:val="right" w:leader="dot" w:pos="8306"/>
        </w:tabs>
      </w:pPr>
      <w:hyperlink w:anchor="_Toc25144" w:history="1">
        <w:r>
          <w:rPr>
            <w:rFonts w:ascii="仿宋" w:eastAsia="仿宋" w:hAnsi="仿宋" w:cs="仿宋" w:hint="eastAsia"/>
            <w:lang w:eastAsia="zh-CN"/>
          </w:rPr>
          <w:t>(二)、产业升级路径与措施</w:t>
        </w:r>
        <w:r>
          <w:tab/>
        </w:r>
        <w:r>
          <w:fldChar w:fldCharType="begin"/>
        </w:r>
        <w:r>
          <w:instrText xml:space="preserve"> PAGEREF _Toc25144 \h </w:instrText>
        </w:r>
        <w:r>
          <w:fldChar w:fldCharType="separate"/>
        </w:r>
        <w:r>
          <w:t>41</w:t>
        </w:r>
        <w:r>
          <w:fldChar w:fldCharType="end"/>
        </w:r>
      </w:hyperlink>
    </w:p>
    <w:p>
      <w:pPr>
        <w:pStyle w:val="TOC1"/>
        <w:tabs>
          <w:tab w:val="right" w:leader="dot" w:pos="8306"/>
        </w:tabs>
      </w:pPr>
      <w:hyperlink w:anchor="_Toc10474" w:history="1">
        <w:r>
          <w:rPr>
            <w:rFonts w:ascii="仿宋" w:eastAsia="仿宋" w:hAnsi="仿宋" w:cs="仿宋" w:hint="eastAsia"/>
            <w:lang w:eastAsia="zh-CN"/>
          </w:rPr>
          <w:t>八、客户关系管理与市场拓展</w:t>
        </w:r>
        <w:r>
          <w:tab/>
        </w:r>
        <w:r>
          <w:fldChar w:fldCharType="begin"/>
        </w:r>
        <w:r>
          <w:instrText xml:space="preserve"> PAGEREF _Toc10474 \h </w:instrText>
        </w:r>
        <w:r>
          <w:fldChar w:fldCharType="separate"/>
        </w:r>
        <w:r>
          <w:t>42</w:t>
        </w:r>
        <w:r>
          <w:fldChar w:fldCharType="end"/>
        </w:r>
      </w:hyperlink>
    </w:p>
    <w:p>
      <w:pPr>
        <w:pStyle w:val="TOC2"/>
        <w:tabs>
          <w:tab w:val="right" w:leader="dot" w:pos="8306"/>
        </w:tabs>
      </w:pPr>
      <w:hyperlink w:anchor="_Toc13332" w:history="1">
        <w:r>
          <w:rPr>
            <w:rFonts w:ascii="仿宋" w:eastAsia="仿宋" w:hAnsi="仿宋" w:cs="仿宋" w:hint="eastAsia"/>
            <w:lang w:eastAsia="zh-CN"/>
          </w:rPr>
          <w:t>(一)、客户关系管理策略</w:t>
        </w:r>
        <w:r>
          <w:tab/>
        </w:r>
        <w:r>
          <w:fldChar w:fldCharType="begin"/>
        </w:r>
        <w:r>
          <w:instrText xml:space="preserve"> PAGEREF _Toc13332 \h </w:instrText>
        </w:r>
        <w:r>
          <w:fldChar w:fldCharType="separate"/>
        </w:r>
        <w:r>
          <w:t>42</w:t>
        </w:r>
        <w:r>
          <w:fldChar w:fldCharType="end"/>
        </w:r>
      </w:hyperlink>
    </w:p>
    <w:p>
      <w:pPr>
        <w:pStyle w:val="TOC2"/>
        <w:tabs>
          <w:tab w:val="right" w:leader="dot" w:pos="8306"/>
        </w:tabs>
      </w:pPr>
      <w:hyperlink w:anchor="_Toc25866" w:history="1">
        <w:r>
          <w:rPr>
            <w:rFonts w:ascii="仿宋" w:eastAsia="仿宋" w:hAnsi="仿宋" w:cs="仿宋" w:hint="eastAsia"/>
            <w:lang w:eastAsia="zh-CN"/>
          </w:rPr>
          <w:t>(二)、市场拓展方案</w:t>
        </w:r>
        <w:r>
          <w:tab/>
        </w:r>
        <w:r>
          <w:fldChar w:fldCharType="begin"/>
        </w:r>
        <w:r>
          <w:instrText xml:space="preserve"> PAGEREF _Toc25866 \h </w:instrText>
        </w:r>
        <w:r>
          <w:fldChar w:fldCharType="separate"/>
        </w:r>
        <w:r>
          <w:t>43</w:t>
        </w:r>
        <w:r>
          <w:fldChar w:fldCharType="end"/>
        </w:r>
      </w:hyperlink>
    </w:p>
    <w:p>
      <w:pPr>
        <w:pStyle w:val="TOC1"/>
        <w:tabs>
          <w:tab w:val="right" w:leader="dot" w:pos="8306"/>
        </w:tabs>
      </w:pPr>
      <w:hyperlink w:anchor="_Toc19002" w:history="1">
        <w:r>
          <w:rPr>
            <w:rFonts w:ascii="仿宋" w:eastAsia="仿宋" w:hAnsi="仿宋" w:cs="仿宋" w:hint="eastAsia"/>
            <w:lang w:eastAsia="zh-CN"/>
          </w:rPr>
          <w:t>九、项目实施与管理方案</w:t>
        </w:r>
        <w:r>
          <w:tab/>
        </w:r>
        <w:r>
          <w:fldChar w:fldCharType="begin"/>
        </w:r>
        <w:r>
          <w:instrText xml:space="preserve"> PAGEREF _Toc19002 \h </w:instrText>
        </w:r>
        <w:r>
          <w:fldChar w:fldCharType="separate"/>
        </w:r>
        <w:r>
          <w:t>45</w:t>
        </w:r>
        <w:r>
          <w:fldChar w:fldCharType="end"/>
        </w:r>
      </w:hyperlink>
    </w:p>
    <w:p>
      <w:pPr>
        <w:pStyle w:val="TOC2"/>
        <w:tabs>
          <w:tab w:val="right" w:leader="dot" w:pos="8306"/>
        </w:tabs>
      </w:pPr>
      <w:hyperlink w:anchor="_Toc9256" w:history="1">
        <w:r>
          <w:rPr>
            <w:rFonts w:ascii="仿宋" w:eastAsia="仿宋" w:hAnsi="仿宋" w:cs="仿宋" w:hint="eastAsia"/>
            <w:lang w:eastAsia="zh-CN"/>
          </w:rPr>
          <w:t>(一)、项目实施计划</w:t>
        </w:r>
        <w:r>
          <w:tab/>
        </w:r>
        <w:r>
          <w:fldChar w:fldCharType="begin"/>
        </w:r>
        <w:r>
          <w:instrText xml:space="preserve"> PAGEREF _Toc9256 \h </w:instrText>
        </w:r>
        <w:r>
          <w:fldChar w:fldCharType="separate"/>
        </w:r>
        <w:r>
          <w:t>45</w:t>
        </w:r>
        <w:r>
          <w:fldChar w:fldCharType="end"/>
        </w:r>
      </w:hyperlink>
    </w:p>
    <w:p>
      <w:pPr>
        <w:pStyle w:val="TOC2"/>
        <w:tabs>
          <w:tab w:val="right" w:leader="dot" w:pos="8306"/>
        </w:tabs>
      </w:pPr>
      <w:hyperlink w:anchor="_Toc25811" w:history="1">
        <w:r>
          <w:rPr>
            <w:rFonts w:ascii="仿宋" w:eastAsia="仿宋" w:hAnsi="仿宋" w:cs="仿宋" w:hint="eastAsia"/>
            <w:lang w:eastAsia="zh-CN"/>
          </w:rPr>
          <w:t>(二)、项目组织机构与职责</w:t>
        </w:r>
        <w:r>
          <w:tab/>
        </w:r>
        <w:r>
          <w:fldChar w:fldCharType="begin"/>
        </w:r>
        <w:r>
          <w:instrText xml:space="preserve"> PAGEREF _Toc25811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83" w:history="1">
        <w:r>
          <w:rPr>
            <w:rFonts w:ascii="仿宋" w:eastAsia="仿宋" w:hAnsi="仿宋" w:cs="仿宋" w:hint="eastAsia"/>
            <w:lang w:eastAsia="zh-CN"/>
          </w:rPr>
          <w:t>(三)、项目管理与监控体系</w:t>
        </w:r>
        <w:r>
          <w:tab/>
        </w:r>
        <w:r>
          <w:fldChar w:fldCharType="begin"/>
        </w:r>
        <w:r>
          <w:instrText xml:space="preserve"> PAGEREF _Toc13983 \h </w:instrText>
        </w:r>
        <w:r>
          <w:fldChar w:fldCharType="separate"/>
        </w:r>
        <w:r>
          <w:t>49</w:t>
        </w:r>
        <w:r>
          <w:fldChar w:fldCharType="end"/>
        </w:r>
      </w:hyperlink>
    </w:p>
    <w:p>
      <w:pPr>
        <w:pStyle w:val="TOC1"/>
        <w:tabs>
          <w:tab w:val="right" w:leader="dot" w:pos="8306"/>
        </w:tabs>
      </w:pPr>
      <w:hyperlink w:anchor="_Toc18499" w:history="1">
        <w:r>
          <w:rPr>
            <w:rFonts w:ascii="仿宋" w:eastAsia="仿宋" w:hAnsi="仿宋" w:cs="仿宋" w:hint="eastAsia"/>
            <w:lang w:eastAsia="zh-CN"/>
          </w:rPr>
          <w:t>十、安全与应急管理</w:t>
        </w:r>
        <w:r>
          <w:tab/>
        </w:r>
        <w:r>
          <w:fldChar w:fldCharType="begin"/>
        </w:r>
        <w:r>
          <w:instrText xml:space="preserve"> PAGEREF _Toc18499 \h </w:instrText>
        </w:r>
        <w:r>
          <w:fldChar w:fldCharType="separate"/>
        </w:r>
        <w:r>
          <w:t>50</w:t>
        </w:r>
        <w:r>
          <w:fldChar w:fldCharType="end"/>
        </w:r>
      </w:hyperlink>
    </w:p>
    <w:p>
      <w:pPr>
        <w:pStyle w:val="TOC2"/>
        <w:tabs>
          <w:tab w:val="right" w:leader="dot" w:pos="8306"/>
        </w:tabs>
      </w:pPr>
      <w:hyperlink w:anchor="_Toc30450" w:history="1">
        <w:r>
          <w:rPr>
            <w:rFonts w:ascii="仿宋" w:eastAsia="仿宋" w:hAnsi="仿宋" w:cs="仿宋" w:hint="eastAsia"/>
            <w:lang w:eastAsia="zh-CN"/>
          </w:rPr>
          <w:t>(一)、安全生产管理</w:t>
        </w:r>
        <w:r>
          <w:tab/>
        </w:r>
        <w:r>
          <w:fldChar w:fldCharType="begin"/>
        </w:r>
        <w:r>
          <w:instrText xml:space="preserve"> PAGEREF _Toc30450 \h </w:instrText>
        </w:r>
        <w:r>
          <w:fldChar w:fldCharType="separate"/>
        </w:r>
        <w:r>
          <w:t>50</w:t>
        </w:r>
        <w:r>
          <w:fldChar w:fldCharType="end"/>
        </w:r>
      </w:hyperlink>
    </w:p>
    <w:p>
      <w:pPr>
        <w:pStyle w:val="TOC2"/>
        <w:tabs>
          <w:tab w:val="right" w:leader="dot" w:pos="8306"/>
        </w:tabs>
      </w:pPr>
      <w:hyperlink w:anchor="_Toc5630" w:history="1">
        <w:r>
          <w:rPr>
            <w:rFonts w:ascii="仿宋" w:eastAsia="仿宋" w:hAnsi="仿宋" w:cs="仿宋" w:hint="eastAsia"/>
            <w:lang w:eastAsia="zh-CN"/>
          </w:rPr>
          <w:t>(二)、应急预案与响应</w:t>
        </w:r>
        <w:r>
          <w:tab/>
        </w:r>
        <w:r>
          <w:fldChar w:fldCharType="begin"/>
        </w:r>
        <w:r>
          <w:instrText xml:space="preserve"> PAGEREF _Toc5630 \h </w:instrText>
        </w:r>
        <w:r>
          <w:fldChar w:fldCharType="separate"/>
        </w:r>
        <w:r>
          <w:t>52</w:t>
        </w:r>
        <w:r>
          <w:fldChar w:fldCharType="end"/>
        </w:r>
      </w:hyperlink>
    </w:p>
    <w:p>
      <w:pPr>
        <w:pStyle w:val="TOC1"/>
        <w:tabs>
          <w:tab w:val="right" w:leader="dot" w:pos="8306"/>
        </w:tabs>
      </w:pPr>
      <w:hyperlink w:anchor="_Toc30143" w:history="1">
        <w:r>
          <w:rPr>
            <w:rFonts w:ascii="仿宋" w:eastAsia="仿宋" w:hAnsi="仿宋" w:cs="仿宋" w:hint="eastAsia"/>
            <w:lang w:eastAsia="zh-CN"/>
          </w:rPr>
          <w:t>十一、项目变更管理</w:t>
        </w:r>
        <w:r>
          <w:tab/>
        </w:r>
        <w:r>
          <w:fldChar w:fldCharType="begin"/>
        </w:r>
        <w:r>
          <w:instrText xml:space="preserve"> PAGEREF _Toc30143 \h </w:instrText>
        </w:r>
        <w:r>
          <w:fldChar w:fldCharType="separate"/>
        </w:r>
        <w:r>
          <w:t>54</w:t>
        </w:r>
        <w:r>
          <w:fldChar w:fldCharType="end"/>
        </w:r>
      </w:hyperlink>
    </w:p>
    <w:p>
      <w:pPr>
        <w:pStyle w:val="TOC2"/>
        <w:tabs>
          <w:tab w:val="right" w:leader="dot" w:pos="8306"/>
        </w:tabs>
      </w:pPr>
      <w:hyperlink w:anchor="_Toc9540" w:history="1">
        <w:r>
          <w:rPr>
            <w:rFonts w:ascii="仿宋" w:eastAsia="仿宋" w:hAnsi="仿宋" w:cs="仿宋" w:hint="eastAsia"/>
            <w:lang w:eastAsia="zh-CN"/>
          </w:rPr>
          <w:t>(一)、变更控制流程</w:t>
        </w:r>
        <w:r>
          <w:tab/>
        </w:r>
        <w:r>
          <w:fldChar w:fldCharType="begin"/>
        </w:r>
        <w:r>
          <w:instrText xml:space="preserve"> PAGEREF _Toc9540 \h </w:instrText>
        </w:r>
        <w:r>
          <w:fldChar w:fldCharType="separate"/>
        </w:r>
        <w:r>
          <w:t>54</w:t>
        </w:r>
        <w:r>
          <w:fldChar w:fldCharType="end"/>
        </w:r>
      </w:hyperlink>
    </w:p>
    <w:p>
      <w:pPr>
        <w:pStyle w:val="TOC2"/>
        <w:tabs>
          <w:tab w:val="right" w:leader="dot" w:pos="8306"/>
        </w:tabs>
      </w:pPr>
      <w:hyperlink w:anchor="_Toc23051" w:history="1">
        <w:r>
          <w:rPr>
            <w:rFonts w:ascii="仿宋" w:eastAsia="仿宋" w:hAnsi="仿宋" w:cs="仿宋" w:hint="eastAsia"/>
            <w:lang w:eastAsia="zh-CN"/>
          </w:rPr>
          <w:t>(二)、影响评估与处理</w:t>
        </w:r>
        <w:r>
          <w:tab/>
        </w:r>
        <w:r>
          <w:fldChar w:fldCharType="begin"/>
        </w:r>
        <w:r>
          <w:instrText xml:space="preserve"> PAGEREF _Toc23051 \h </w:instrText>
        </w:r>
        <w:r>
          <w:fldChar w:fldCharType="separate"/>
        </w:r>
        <w:r>
          <w:t>54</w:t>
        </w:r>
        <w:r>
          <w:fldChar w:fldCharType="end"/>
        </w:r>
      </w:hyperlink>
    </w:p>
    <w:p>
      <w:pPr>
        <w:pStyle w:val="TOC2"/>
        <w:tabs>
          <w:tab w:val="right" w:leader="dot" w:pos="8306"/>
        </w:tabs>
      </w:pPr>
      <w:hyperlink w:anchor="_Toc8864" w:history="1">
        <w:r>
          <w:rPr>
            <w:rFonts w:ascii="仿宋" w:eastAsia="仿宋" w:hAnsi="仿宋" w:cs="仿宋" w:hint="eastAsia"/>
            <w:lang w:eastAsia="zh-CN"/>
          </w:rPr>
          <w:t>(三)、变更记录与追踪</w:t>
        </w:r>
        <w:r>
          <w:tab/>
        </w:r>
        <w:r>
          <w:fldChar w:fldCharType="begin"/>
        </w:r>
        <w:r>
          <w:instrText xml:space="preserve"> PAGEREF _Toc8864 \h </w:instrText>
        </w:r>
        <w:r>
          <w:fldChar w:fldCharType="separate"/>
        </w:r>
        <w:r>
          <w:t>56</w:t>
        </w:r>
        <w:r>
          <w:fldChar w:fldCharType="end"/>
        </w:r>
      </w:hyperlink>
    </w:p>
    <w:p>
      <w:pPr>
        <w:pStyle w:val="TOC2"/>
        <w:tabs>
          <w:tab w:val="right" w:leader="dot" w:pos="8306"/>
        </w:tabs>
      </w:pPr>
      <w:hyperlink w:anchor="_Toc16723" w:history="1">
        <w:r>
          <w:rPr>
            <w:rFonts w:ascii="仿宋" w:eastAsia="仿宋" w:hAnsi="仿宋" w:cs="仿宋" w:hint="eastAsia"/>
            <w:lang w:eastAsia="zh-CN"/>
          </w:rPr>
          <w:t>(四)、变更管理策略</w:t>
        </w:r>
        <w:r>
          <w:tab/>
        </w:r>
        <w:r>
          <w:fldChar w:fldCharType="begin"/>
        </w:r>
        <w:r>
          <w:instrText xml:space="preserve"> PAGEREF _Toc16723 \h </w:instrText>
        </w:r>
        <w:r>
          <w:fldChar w:fldCharType="separate"/>
        </w:r>
        <w:r>
          <w:t>58</w:t>
        </w:r>
        <w:r>
          <w:fldChar w:fldCharType="end"/>
        </w:r>
      </w:hyperlink>
    </w:p>
    <w:p>
      <w:pPr>
        <w:pStyle w:val="TOC1"/>
        <w:tabs>
          <w:tab w:val="right" w:leader="dot" w:pos="8306"/>
        </w:tabs>
      </w:pPr>
      <w:hyperlink w:anchor="_Toc13392" w:history="1">
        <w:r>
          <w:rPr>
            <w:rFonts w:ascii="仿宋" w:eastAsia="仿宋" w:hAnsi="仿宋" w:cs="仿宋" w:hint="eastAsia"/>
            <w:lang w:eastAsia="zh-CN"/>
          </w:rPr>
          <w:t>十二、环境保护与治理方案</w:t>
        </w:r>
        <w:r>
          <w:tab/>
        </w:r>
        <w:r>
          <w:fldChar w:fldCharType="begin"/>
        </w:r>
        <w:r>
          <w:instrText xml:space="preserve"> PAGEREF _Toc13392 \h </w:instrText>
        </w:r>
        <w:r>
          <w:fldChar w:fldCharType="separate"/>
        </w:r>
        <w:r>
          <w:t>59</w:t>
        </w:r>
        <w:r>
          <w:fldChar w:fldCharType="end"/>
        </w:r>
      </w:hyperlink>
    </w:p>
    <w:p>
      <w:pPr>
        <w:pStyle w:val="TOC2"/>
        <w:tabs>
          <w:tab w:val="right" w:leader="dot" w:pos="8306"/>
        </w:tabs>
      </w:pPr>
      <w:hyperlink w:anchor="_Toc1224" w:history="1">
        <w:r>
          <w:rPr>
            <w:rFonts w:ascii="仿宋" w:eastAsia="仿宋" w:hAnsi="仿宋" w:cs="仿宋" w:hint="eastAsia"/>
            <w:lang w:eastAsia="zh-CN"/>
          </w:rPr>
          <w:t>(一)、项目环境影响评估</w:t>
        </w:r>
        <w:r>
          <w:tab/>
        </w:r>
        <w:r>
          <w:fldChar w:fldCharType="begin"/>
        </w:r>
        <w:r>
          <w:instrText xml:space="preserve"> PAGEREF _Toc1224 \h </w:instrText>
        </w:r>
        <w:r>
          <w:fldChar w:fldCharType="separate"/>
        </w:r>
        <w:r>
          <w:t>59</w:t>
        </w:r>
        <w:r>
          <w:fldChar w:fldCharType="end"/>
        </w:r>
      </w:hyperlink>
    </w:p>
    <w:p>
      <w:pPr>
        <w:pStyle w:val="TOC2"/>
        <w:tabs>
          <w:tab w:val="right" w:leader="dot" w:pos="8306"/>
        </w:tabs>
      </w:pPr>
      <w:hyperlink w:anchor="_Toc4869" w:history="1">
        <w:r>
          <w:rPr>
            <w:rFonts w:ascii="仿宋" w:eastAsia="仿宋" w:hAnsi="仿宋" w:cs="仿宋" w:hint="eastAsia"/>
            <w:lang w:eastAsia="zh-CN"/>
          </w:rPr>
          <w:t>(二)、环境保护措施与治理方案</w:t>
        </w:r>
        <w:r>
          <w:tab/>
        </w:r>
        <w:r>
          <w:fldChar w:fldCharType="begin"/>
        </w:r>
        <w:r>
          <w:instrText xml:space="preserve"> PAGEREF _Toc4869 \h </w:instrText>
        </w:r>
        <w:r>
          <w:fldChar w:fldCharType="separate"/>
        </w:r>
        <w:r>
          <w:t>60</w:t>
        </w:r>
        <w:r>
          <w:fldChar w:fldCharType="end"/>
        </w:r>
      </w:hyperlink>
    </w:p>
    <w:p>
      <w:pPr>
        <w:pStyle w:val="TOC1"/>
        <w:tabs>
          <w:tab w:val="right" w:leader="dot" w:pos="8306"/>
        </w:tabs>
      </w:pPr>
      <w:hyperlink w:anchor="_Toc13711" w:history="1">
        <w:r>
          <w:rPr>
            <w:rFonts w:ascii="仿宋" w:eastAsia="仿宋" w:hAnsi="仿宋" w:cs="仿宋" w:hint="eastAsia"/>
            <w:lang w:eastAsia="zh-CN"/>
          </w:rPr>
          <w:t>十三、项目施工方案</w:t>
        </w:r>
        <w:r>
          <w:tab/>
        </w:r>
        <w:r>
          <w:fldChar w:fldCharType="begin"/>
        </w:r>
        <w:r>
          <w:instrText xml:space="preserve"> PAGEREF _Toc13711 \h </w:instrText>
        </w:r>
        <w:r>
          <w:fldChar w:fldCharType="separate"/>
        </w:r>
        <w:r>
          <w:t>60</w:t>
        </w:r>
        <w:r>
          <w:fldChar w:fldCharType="end"/>
        </w:r>
      </w:hyperlink>
    </w:p>
    <w:p>
      <w:pPr>
        <w:pStyle w:val="TOC2"/>
        <w:tabs>
          <w:tab w:val="right" w:leader="dot" w:pos="8306"/>
        </w:tabs>
      </w:pPr>
      <w:hyperlink w:anchor="_Toc16801" w:history="1">
        <w:r>
          <w:rPr>
            <w:rFonts w:ascii="仿宋" w:eastAsia="仿宋" w:hAnsi="仿宋" w:cs="仿宋" w:hint="eastAsia"/>
            <w:lang w:eastAsia="zh-CN"/>
          </w:rPr>
          <w:t>(一)、施工组织设计</w:t>
        </w:r>
        <w:r>
          <w:tab/>
        </w:r>
        <w:r>
          <w:fldChar w:fldCharType="begin"/>
        </w:r>
        <w:r>
          <w:instrText xml:space="preserve"> PAGEREF _Toc16801 \h </w:instrText>
        </w:r>
        <w:r>
          <w:fldChar w:fldCharType="separate"/>
        </w:r>
        <w:r>
          <w:t>60</w:t>
        </w:r>
        <w:r>
          <w:fldChar w:fldCharType="end"/>
        </w:r>
      </w:hyperlink>
    </w:p>
    <w:p>
      <w:pPr>
        <w:pStyle w:val="TOC2"/>
        <w:tabs>
          <w:tab w:val="right" w:leader="dot" w:pos="8306"/>
        </w:tabs>
      </w:pPr>
      <w:hyperlink w:anchor="_Toc28684" w:history="1">
        <w:r>
          <w:rPr>
            <w:rFonts w:ascii="仿宋" w:eastAsia="仿宋" w:hAnsi="仿宋" w:cs="仿宋" w:hint="eastAsia"/>
            <w:lang w:eastAsia="zh-CN"/>
          </w:rPr>
          <w:t>(二)、施工工艺与技术路线</w:t>
        </w:r>
        <w:r>
          <w:tab/>
        </w:r>
        <w:r>
          <w:fldChar w:fldCharType="begin"/>
        </w:r>
        <w:r>
          <w:instrText xml:space="preserve"> PAGEREF _Toc28684 \h </w:instrText>
        </w:r>
        <w:r>
          <w:fldChar w:fldCharType="separate"/>
        </w:r>
        <w:r>
          <w:t>62</w:t>
        </w:r>
        <w:r>
          <w:fldChar w:fldCharType="end"/>
        </w:r>
      </w:hyperlink>
    </w:p>
    <w:p>
      <w:pPr>
        <w:pStyle w:val="TOC2"/>
        <w:tabs>
          <w:tab w:val="right" w:leader="dot" w:pos="8306"/>
        </w:tabs>
      </w:pPr>
      <w:hyperlink w:anchor="_Toc9175" w:history="1">
        <w:r>
          <w:rPr>
            <w:rFonts w:ascii="仿宋" w:eastAsia="仿宋" w:hAnsi="仿宋" w:cs="仿宋" w:hint="eastAsia"/>
            <w:lang w:eastAsia="zh-CN"/>
          </w:rPr>
          <w:t>(三)、关键节点施工计划</w:t>
        </w:r>
        <w:r>
          <w:tab/>
        </w:r>
        <w:r>
          <w:fldChar w:fldCharType="begin"/>
        </w:r>
        <w:r>
          <w:instrText xml:space="preserve"> PAGEREF _Toc9175 \h </w:instrText>
        </w:r>
        <w:r>
          <w:fldChar w:fldCharType="separate"/>
        </w:r>
        <w:r>
          <w:t>63</w:t>
        </w:r>
        <w:r>
          <w:fldChar w:fldCharType="end"/>
        </w:r>
      </w:hyperlink>
    </w:p>
    <w:p>
      <w:pPr>
        <w:pStyle w:val="TOC2"/>
        <w:tabs>
          <w:tab w:val="right" w:leader="dot" w:pos="8306"/>
        </w:tabs>
      </w:pPr>
      <w:hyperlink w:anchor="_Toc26239" w:history="1">
        <w:r>
          <w:rPr>
            <w:rFonts w:ascii="仿宋" w:eastAsia="仿宋" w:hAnsi="仿宋" w:cs="仿宋" w:hint="eastAsia"/>
            <w:lang w:eastAsia="zh-CN"/>
          </w:rPr>
          <w:t>(四)、施工现场管理</w:t>
        </w:r>
        <w:r>
          <w:tab/>
        </w:r>
        <w:r>
          <w:fldChar w:fldCharType="begin"/>
        </w:r>
        <w:r>
          <w:instrText xml:space="preserve"> PAGEREF _Toc26239 \h </w:instrText>
        </w:r>
        <w:r>
          <w:fldChar w:fldCharType="separate"/>
        </w:r>
        <w:r>
          <w:t>65</w:t>
        </w:r>
        <w:r>
          <w:fldChar w:fldCharType="end"/>
        </w:r>
      </w:hyperlink>
    </w:p>
    <w:p>
      <w:pPr>
        <w:pStyle w:val="TOC1"/>
        <w:tabs>
          <w:tab w:val="right" w:leader="dot" w:pos="8306"/>
        </w:tabs>
      </w:pPr>
      <w:hyperlink w:anchor="_Toc29404" w:history="1">
        <w:r>
          <w:rPr>
            <w:rFonts w:ascii="仿宋" w:eastAsia="仿宋" w:hAnsi="仿宋" w:cs="仿宋" w:hint="eastAsia"/>
            <w:lang w:eastAsia="zh-CN"/>
          </w:rPr>
          <w:t>十四、创新驱动与持续发展</w:t>
        </w:r>
        <w:r>
          <w:tab/>
        </w:r>
        <w:r>
          <w:fldChar w:fldCharType="begin"/>
        </w:r>
        <w:r>
          <w:instrText xml:space="preserve"> PAGEREF _Toc29404 \h </w:instrText>
        </w:r>
        <w:r>
          <w:fldChar w:fldCharType="separate"/>
        </w:r>
        <w:r>
          <w:t>67</w:t>
        </w:r>
        <w:r>
          <w:fldChar w:fldCharType="end"/>
        </w:r>
      </w:hyperlink>
    </w:p>
    <w:p>
      <w:pPr>
        <w:pStyle w:val="TOC2"/>
        <w:tabs>
          <w:tab w:val="right" w:leader="dot" w:pos="8306"/>
        </w:tabs>
      </w:pPr>
      <w:hyperlink w:anchor="_Toc17782" w:history="1">
        <w:r>
          <w:rPr>
            <w:rFonts w:ascii="仿宋" w:eastAsia="仿宋" w:hAnsi="仿宋" w:cs="仿宋" w:hint="eastAsia"/>
            <w:lang w:eastAsia="zh-CN"/>
          </w:rPr>
          <w:t>(一)、创新驱动战略实施</w:t>
        </w:r>
        <w:r>
          <w:tab/>
        </w:r>
        <w:r>
          <w:fldChar w:fldCharType="begin"/>
        </w:r>
        <w:r>
          <w:instrText xml:space="preserve"> PAGEREF _Toc17782 \h </w:instrText>
        </w:r>
        <w:r>
          <w:fldChar w:fldCharType="separate"/>
        </w:r>
        <w:r>
          <w:t>67</w:t>
        </w:r>
        <w:r>
          <w:fldChar w:fldCharType="end"/>
        </w:r>
      </w:hyperlink>
    </w:p>
    <w:p>
      <w:pPr>
        <w:pStyle w:val="TOC2"/>
        <w:tabs>
          <w:tab w:val="right" w:leader="dot" w:pos="8306"/>
        </w:tabs>
      </w:pPr>
      <w:hyperlink w:anchor="_Toc18567" w:history="1">
        <w:r>
          <w:rPr>
            <w:rFonts w:ascii="仿宋" w:eastAsia="仿宋" w:hAnsi="仿宋" w:cs="仿宋" w:hint="eastAsia"/>
            <w:lang w:eastAsia="zh-CN"/>
          </w:rPr>
          <w:t>(二)、持续发展路径探索</w:t>
        </w:r>
        <w:r>
          <w:tab/>
        </w:r>
        <w:r>
          <w:fldChar w:fldCharType="begin"/>
        </w:r>
        <w:r>
          <w:instrText xml:space="preserve"> PAGEREF _Toc18567 \h </w:instrText>
        </w:r>
        <w:r>
          <w:fldChar w:fldCharType="separate"/>
        </w:r>
        <w:r>
          <w:t>69</w:t>
        </w:r>
        <w:r>
          <w:fldChar w:fldCharType="end"/>
        </w:r>
      </w:hyperlink>
    </w:p>
    <w:p>
      <w:pPr>
        <w:pStyle w:val="TOC1"/>
        <w:tabs>
          <w:tab w:val="right" w:leader="dot" w:pos="8306"/>
        </w:tabs>
      </w:pPr>
      <w:hyperlink w:anchor="_Toc26851" w:history="1">
        <w:r>
          <w:rPr>
            <w:rFonts w:ascii="仿宋" w:eastAsia="仿宋" w:hAnsi="仿宋" w:cs="仿宋" w:hint="eastAsia"/>
            <w:lang w:eastAsia="zh-CN"/>
          </w:rPr>
          <w:t>十五、人力资源管理与开发</w:t>
        </w:r>
        <w:r>
          <w:tab/>
        </w:r>
        <w:r>
          <w:fldChar w:fldCharType="begin"/>
        </w:r>
        <w:r>
          <w:instrText xml:space="preserve"> PAGEREF _Toc26851 \h </w:instrText>
        </w:r>
        <w:r>
          <w:fldChar w:fldCharType="separate"/>
        </w:r>
        <w:r>
          <w:t>73</w:t>
        </w:r>
        <w:r>
          <w:fldChar w:fldCharType="end"/>
        </w:r>
      </w:hyperlink>
    </w:p>
    <w:p>
      <w:pPr>
        <w:pStyle w:val="TOC2"/>
        <w:tabs>
          <w:tab w:val="right" w:leader="dot" w:pos="8306"/>
        </w:tabs>
      </w:pPr>
      <w:hyperlink w:anchor="_Toc31893" w:history="1">
        <w:r>
          <w:rPr>
            <w:rFonts w:ascii="仿宋" w:eastAsia="仿宋" w:hAnsi="仿宋" w:cs="仿宋" w:hint="eastAsia"/>
            <w:lang w:eastAsia="zh-CN"/>
          </w:rPr>
          <w:t>(一)、人力资源规划</w:t>
        </w:r>
        <w:r>
          <w:tab/>
        </w:r>
        <w:r>
          <w:fldChar w:fldCharType="begin"/>
        </w:r>
        <w:r>
          <w:instrText xml:space="preserve"> PAGEREF _Toc31893 \h </w:instrText>
        </w:r>
        <w:r>
          <w:fldChar w:fldCharType="separate"/>
        </w:r>
        <w:r>
          <w:t>73</w:t>
        </w:r>
        <w:r>
          <w:fldChar w:fldCharType="end"/>
        </w:r>
      </w:hyperlink>
    </w:p>
    <w:p>
      <w:pPr>
        <w:pStyle w:val="TOC2"/>
        <w:tabs>
          <w:tab w:val="right" w:leader="dot" w:pos="8306"/>
        </w:tabs>
      </w:pPr>
      <w:hyperlink w:anchor="_Toc20185" w:history="1">
        <w:r>
          <w:rPr>
            <w:rFonts w:ascii="仿宋" w:eastAsia="仿宋" w:hAnsi="仿宋" w:cs="仿宋" w:hint="eastAsia"/>
            <w:lang w:eastAsia="zh-CN"/>
          </w:rPr>
          <w:t>(二)、人力资源开发与培训</w:t>
        </w:r>
        <w:r>
          <w:tab/>
        </w:r>
        <w:r>
          <w:fldChar w:fldCharType="begin"/>
        </w:r>
        <w:r>
          <w:instrText xml:space="preserve"> PAGEREF _Toc20185 \h </w:instrText>
        </w:r>
        <w:r>
          <w:fldChar w:fldCharType="separate"/>
        </w:r>
        <w:r>
          <w:t>74</w:t>
        </w:r>
        <w:r>
          <w:fldChar w:fldCharType="end"/>
        </w:r>
      </w:hyperlink>
    </w:p>
    <w:p>
      <w:pPr>
        <w:pStyle w:val="TOC1"/>
        <w:tabs>
          <w:tab w:val="right" w:leader="dot" w:pos="8306"/>
        </w:tabs>
      </w:pPr>
      <w:hyperlink w:anchor="_Toc11502" w:history="1">
        <w:r>
          <w:rPr>
            <w:rFonts w:ascii="仿宋" w:eastAsia="仿宋" w:hAnsi="仿宋" w:cs="仿宋" w:hint="eastAsia"/>
            <w:lang w:eastAsia="zh-CN"/>
          </w:rPr>
          <w:t>十六、质量管理与控制</w:t>
        </w:r>
        <w:r>
          <w:tab/>
        </w:r>
        <w:r>
          <w:fldChar w:fldCharType="begin"/>
        </w:r>
        <w:r>
          <w:instrText xml:space="preserve"> PAGEREF _Toc11502 \h </w:instrText>
        </w:r>
        <w:r>
          <w:fldChar w:fldCharType="separate"/>
        </w:r>
        <w:r>
          <w:t>77</w:t>
        </w:r>
        <w:r>
          <w:fldChar w:fldCharType="end"/>
        </w:r>
      </w:hyperlink>
    </w:p>
    <w:p>
      <w:pPr>
        <w:pStyle w:val="TOC2"/>
        <w:tabs>
          <w:tab w:val="right" w:leader="dot" w:pos="8306"/>
        </w:tabs>
      </w:pPr>
      <w:hyperlink w:anchor="_Toc23869" w:history="1">
        <w:r>
          <w:rPr>
            <w:rFonts w:ascii="仿宋" w:eastAsia="仿宋" w:hAnsi="仿宋" w:cs="仿宋" w:hint="eastAsia"/>
            <w:lang w:eastAsia="zh-CN"/>
          </w:rPr>
          <w:t>(一)、质量管理体系建设</w:t>
        </w:r>
        <w:r>
          <w:tab/>
        </w:r>
        <w:r>
          <w:fldChar w:fldCharType="begin"/>
        </w:r>
        <w:r>
          <w:instrText xml:space="preserve"> PAGEREF _Toc23869 \h </w:instrText>
        </w:r>
        <w:r>
          <w:fldChar w:fldCharType="separate"/>
        </w:r>
        <w:r>
          <w:t>77</w:t>
        </w:r>
        <w:r>
          <w:fldChar w:fldCharType="end"/>
        </w:r>
      </w:hyperlink>
    </w:p>
    <w:p>
      <w:pPr>
        <w:pStyle w:val="TOC2"/>
        <w:tabs>
          <w:tab w:val="right" w:leader="dot" w:pos="8306"/>
        </w:tabs>
      </w:pPr>
      <w:hyperlink w:anchor="_Toc20758" w:history="1">
        <w:r>
          <w:rPr>
            <w:rFonts w:ascii="仿宋" w:eastAsia="仿宋" w:hAnsi="仿宋" w:cs="仿宋" w:hint="eastAsia"/>
            <w:lang w:eastAsia="zh-CN"/>
          </w:rPr>
          <w:t>(二)、质量控制措施</w:t>
        </w:r>
        <w:r>
          <w:tab/>
        </w:r>
        <w:r>
          <w:fldChar w:fldCharType="begin"/>
        </w:r>
        <w:r>
          <w:instrText xml:space="preserve"> PAGEREF _Toc20758 \h </w:instrText>
        </w:r>
        <w:r>
          <w:fldChar w:fldCharType="separate"/>
        </w:r>
        <w:r>
          <w:t>78</w:t>
        </w:r>
        <w:r>
          <w:fldChar w:fldCharType="end"/>
        </w:r>
      </w:hyperlink>
    </w:p>
    <w:p>
      <w:pPr>
        <w:pStyle w:val="TOC1"/>
        <w:tabs>
          <w:tab w:val="right" w:leader="dot" w:pos="8306"/>
        </w:tabs>
      </w:pPr>
      <w:hyperlink w:anchor="_Toc31213" w:history="1">
        <w:r>
          <w:rPr>
            <w:rFonts w:ascii="仿宋" w:eastAsia="仿宋" w:hAnsi="仿宋" w:cs="仿宋" w:hint="eastAsia"/>
            <w:lang w:eastAsia="zh-CN"/>
          </w:rPr>
          <w:t>十七、法律法规与政策遵循</w:t>
        </w:r>
        <w:r>
          <w:tab/>
        </w:r>
        <w:r>
          <w:fldChar w:fldCharType="begin"/>
        </w:r>
        <w:r>
          <w:instrText xml:space="preserve"> PAGEREF _Toc31213 \h </w:instrText>
        </w:r>
        <w:r>
          <w:fldChar w:fldCharType="separate"/>
        </w:r>
        <w:r>
          <w:t>79</w:t>
        </w:r>
        <w:r>
          <w:fldChar w:fldCharType="end"/>
        </w:r>
      </w:hyperlink>
    </w:p>
    <w:p>
      <w:pPr>
        <w:pStyle w:val="TOC2"/>
        <w:tabs>
          <w:tab w:val="right" w:leader="dot" w:pos="8306"/>
        </w:tabs>
      </w:pPr>
      <w:hyperlink w:anchor="_Toc31285" w:history="1">
        <w:r>
          <w:rPr>
            <w:rFonts w:ascii="仿宋" w:eastAsia="仿宋" w:hAnsi="仿宋" w:cs="仿宋" w:hint="eastAsia"/>
            <w:lang w:eastAsia="zh-CN"/>
          </w:rPr>
          <w:t>(一)、法律法规遵守</w:t>
        </w:r>
        <w:r>
          <w:tab/>
        </w:r>
        <w:r>
          <w:fldChar w:fldCharType="begin"/>
        </w:r>
        <w:r>
          <w:instrText xml:space="preserve"> PAGEREF _Toc31285 \h </w:instrText>
        </w:r>
        <w:r>
          <w:fldChar w:fldCharType="separate"/>
        </w:r>
        <w:r>
          <w:t>79</w:t>
        </w:r>
        <w:r>
          <w:fldChar w:fldCharType="end"/>
        </w:r>
      </w:hyperlink>
    </w:p>
    <w:p>
      <w:pPr>
        <w:pStyle w:val="TOC2"/>
        <w:tabs>
          <w:tab w:val="right" w:leader="dot" w:pos="8306"/>
        </w:tabs>
      </w:pPr>
      <w:hyperlink w:anchor="_Toc12584" w:history="1">
        <w:r>
          <w:rPr>
            <w:rFonts w:ascii="仿宋" w:eastAsia="仿宋" w:hAnsi="仿宋" w:cs="仿宋" w:hint="eastAsia"/>
            <w:lang w:eastAsia="zh-CN"/>
          </w:rPr>
          <w:t>(二)、政策导向与利用</w:t>
        </w:r>
        <w:r>
          <w:tab/>
        </w:r>
        <w:r>
          <w:fldChar w:fldCharType="begin"/>
        </w:r>
        <w:r>
          <w:instrText xml:space="preserve"> PAGEREF _Toc12584 \h </w:instrText>
        </w:r>
        <w:r>
          <w:fldChar w:fldCharType="separate"/>
        </w:r>
        <w:r>
          <w:t>81</w:t>
        </w:r>
        <w:r>
          <w:fldChar w:fldCharType="end"/>
        </w:r>
      </w:hyperlink>
    </w:p>
    <w:p>
      <w:pPr>
        <w:pStyle w:val="TOC1"/>
        <w:tabs>
          <w:tab w:val="right" w:leader="dot" w:pos="8306"/>
        </w:tabs>
      </w:pPr>
      <w:hyperlink w:anchor="_Toc11356" w:history="1">
        <w:r>
          <w:rPr>
            <w:rFonts w:ascii="仿宋" w:eastAsia="仿宋" w:hAnsi="仿宋" w:cs="仿宋" w:hint="eastAsia"/>
            <w:lang w:eastAsia="zh-CN"/>
          </w:rPr>
          <w:t>十八、产业协同与集群发展</w:t>
        </w:r>
        <w:r>
          <w:tab/>
        </w:r>
        <w:r>
          <w:fldChar w:fldCharType="begin"/>
        </w:r>
        <w:r>
          <w:instrText xml:space="preserve"> PAGEREF _Toc11356 \h </w:instrText>
        </w:r>
        <w:r>
          <w:fldChar w:fldCharType="separate"/>
        </w:r>
        <w:r>
          <w:t>81</w:t>
        </w:r>
        <w:r>
          <w:fldChar w:fldCharType="end"/>
        </w:r>
      </w:hyperlink>
    </w:p>
    <w:p>
      <w:pPr>
        <w:pStyle w:val="TOC2"/>
        <w:tabs>
          <w:tab w:val="right" w:leader="dot" w:pos="8306"/>
        </w:tabs>
      </w:pPr>
      <w:hyperlink w:anchor="_Toc17476" w:history="1">
        <w:r>
          <w:rPr>
            <w:rFonts w:ascii="仿宋" w:eastAsia="仿宋" w:hAnsi="仿宋" w:cs="仿宋" w:hint="eastAsia"/>
            <w:lang w:eastAsia="zh-CN"/>
          </w:rPr>
          <w:t>(一)、产业协同机制建设</w:t>
        </w:r>
        <w:r>
          <w:tab/>
        </w:r>
        <w:r>
          <w:fldChar w:fldCharType="begin"/>
        </w:r>
        <w:r>
          <w:instrText xml:space="preserve"> PAGEREF _Toc17476 \h </w:instrText>
        </w:r>
        <w:r>
          <w:fldChar w:fldCharType="separate"/>
        </w:r>
        <w:r>
          <w:t>81</w:t>
        </w:r>
        <w:r>
          <w:fldChar w:fldCharType="end"/>
        </w:r>
      </w:hyperlink>
    </w:p>
    <w:p>
      <w:pPr>
        <w:pStyle w:val="TOC2"/>
        <w:tabs>
          <w:tab w:val="right" w:leader="dot" w:pos="8306"/>
        </w:tabs>
      </w:pPr>
      <w:hyperlink w:anchor="_Toc25330" w:history="1">
        <w:r>
          <w:rPr>
            <w:rFonts w:ascii="仿宋" w:eastAsia="仿宋" w:hAnsi="仿宋" w:cs="仿宋" w:hint="eastAsia"/>
            <w:lang w:eastAsia="zh-CN"/>
          </w:rPr>
          <w:t>(二)、产业集群培育与发展</w:t>
        </w:r>
        <w:r>
          <w:tab/>
        </w:r>
        <w:r>
          <w:fldChar w:fldCharType="begin"/>
        </w:r>
        <w:r>
          <w:instrText xml:space="preserve"> PAGEREF _Toc25330 \h </w:instrText>
        </w:r>
        <w:r>
          <w:fldChar w:fldCharType="separate"/>
        </w:r>
        <w:r>
          <w:t>83</w:t>
        </w:r>
        <w:r>
          <w:fldChar w:fldCharType="end"/>
        </w:r>
      </w:hyperlink>
    </w:p>
    <w:p>
      <w:pPr>
        <w:pStyle w:val="TOC1"/>
        <w:tabs>
          <w:tab w:val="right" w:leader="dot" w:pos="8306"/>
        </w:tabs>
      </w:pPr>
      <w:hyperlink w:anchor="_Toc2795" w:history="1">
        <w:r>
          <w:rPr>
            <w:rFonts w:ascii="仿宋" w:eastAsia="仿宋" w:hAnsi="仿宋" w:cs="仿宋" w:hint="eastAsia"/>
            <w:lang w:eastAsia="zh-CN"/>
          </w:rPr>
          <w:t>十九、知识产权管理与保护</w:t>
        </w:r>
        <w:r>
          <w:tab/>
        </w:r>
        <w:r>
          <w:fldChar w:fldCharType="begin"/>
        </w:r>
        <w:r>
          <w:instrText xml:space="preserve"> PAGEREF _Toc2795 \h </w:instrText>
        </w:r>
        <w:r>
          <w:fldChar w:fldCharType="separate"/>
        </w:r>
        <w:r>
          <w:t>83</w:t>
        </w:r>
        <w:r>
          <w:fldChar w:fldCharType="end"/>
        </w:r>
      </w:hyperlink>
    </w:p>
    <w:p>
      <w:pPr>
        <w:pStyle w:val="TOC2"/>
        <w:tabs>
          <w:tab w:val="right" w:leader="dot" w:pos="8306"/>
        </w:tabs>
      </w:pPr>
      <w:hyperlink w:anchor="_Toc8547" w:history="1">
        <w:r>
          <w:rPr>
            <w:rFonts w:ascii="仿宋" w:eastAsia="仿宋" w:hAnsi="仿宋" w:cs="仿宋" w:hint="eastAsia"/>
            <w:lang w:eastAsia="zh-CN"/>
          </w:rPr>
          <w:t>(一)、知识产权管理体系建设</w:t>
        </w:r>
        <w:r>
          <w:tab/>
        </w:r>
        <w:r>
          <w:fldChar w:fldCharType="begin"/>
        </w:r>
        <w:r>
          <w:instrText xml:space="preserve"> PAGEREF _Toc8547 \h </w:instrText>
        </w:r>
        <w:r>
          <w:fldChar w:fldCharType="separate"/>
        </w:r>
        <w:r>
          <w:t>83</w:t>
        </w:r>
        <w:r>
          <w:fldChar w:fldCharType="end"/>
        </w:r>
      </w:hyperlink>
    </w:p>
    <w:p>
      <w:pPr>
        <w:pStyle w:val="TOC2"/>
        <w:tabs>
          <w:tab w:val="right" w:leader="dot" w:pos="8306"/>
        </w:tabs>
      </w:pPr>
      <w:hyperlink w:anchor="_Toc9087" w:history="1">
        <w:r>
          <w:rPr>
            <w:rFonts w:ascii="仿宋" w:eastAsia="仿宋" w:hAnsi="仿宋" w:cs="仿宋" w:hint="eastAsia"/>
            <w:lang w:eastAsia="zh-CN"/>
          </w:rPr>
          <w:t>(二)、知识产权保护措施</w:t>
        </w:r>
        <w:r>
          <w:tab/>
        </w:r>
        <w:r>
          <w:fldChar w:fldCharType="begin"/>
        </w:r>
        <w:r>
          <w:instrText xml:space="preserve"> PAGEREF _Toc9087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8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植物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4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植物胶项目的必要性在当前经济和社会背景下表现得尤为重要，其对市场需求的满足、技术创新的推动、社会经济发展的促进以及环境可持续性的提高，共同构成了项目建设的核心价值和必要性。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55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植物胶项目的建设和发展得益于一系列有利条件，这些条件涵盖了技术优势、市场潜力、政策支持、人力资源、基础设施以及投资和合作伙伴的支持，共同构成了项目成功的坚实基础。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植物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43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06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物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27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75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169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植物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植物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植物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https://d.book118.com/896135051201010033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E2973"/>
    <w:rsid w:val="1E6E29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13505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2024-01-05T02:03:00Z</dcterms:created>
  <dcterms:modified xsi:type="dcterms:W3CDTF">2024-01-05T02:04:09Z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AB7D08F0762B43518E0A2083F04042D7_11</vt:lpwstr>
  </property>
  <property fmtid="{D5CDD505-2E9C-101B-9397-08002B2CF9AE}" pid="3" name="KSOProductBuildVer">
    <vt:lpwstr>2052-12.1.0.16120</vt:lpwstr>
  </property>
</Properties>
</file>