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1、决定心理发展的方向、速度、水平和个别差异的是（　　　）。</w:t>
        <w:br/>
        <w:t>A.遗传因素</w:t>
        <w:br/>
        <w:t>B.学习</w:t>
        <w:br/>
        <w:t>C.社会生活条件</w:t>
        <w:br/>
        <w:t>D.经验</w:t>
        <w:br/>
        <w:br/>
        <w:t xml:space="preserve">【答案】：C </w:t>
      </w:r>
    </w:p>
    <w:p>
      <w:r>
        <w:t>2、从年级角度看，大学生心理健康状况最差的时期是（　　　）。</w:t>
        <w:br/>
        <w:t>A.大学一二年级</w:t>
        <w:br/>
        <w:t>B.大学二三年级</w:t>
        <w:br/>
        <w:t>C.大学三四年级</w:t>
        <w:br/>
        <w:t>D.大学一四年级</w:t>
        <w:br/>
        <w:br/>
        <w:t xml:space="preserve">【答案】：B </w:t>
      </w:r>
    </w:p>
    <w:p>
      <w:r>
        <w:t>3、教学最重要的目标是促进（　　　），使学生将获得的知识、技能和行为方式有效地用于新问题的解决。</w:t>
        <w:br/>
        <w:t>A.知识理解</w:t>
        <w:br/>
        <w:t>B.原型操作</w:t>
        <w:br/>
        <w:t>C.知识表征</w:t>
        <w:br/>
        <w:t>D.学习迁移</w:t>
        <w:br/>
        <w:br/>
        <w:t xml:space="preserve">【答案】：D </w:t>
      </w:r>
    </w:p>
    <w:p>
      <w:pPr>
        <w:sectPr w:rsidSect="00034616">
          <w:pgSz w:w="12240" w:h="15840"/>
          <w:pgMar w:top="1440" w:right="1800" w:bottom="1440" w:left="1800" w:header="720" w:footer="720" w:gutter="0"/>
          <w:cols w:space="720"/>
          <w:docGrid w:linePitch="360"/>
        </w:sectPr>
      </w:pPr>
    </w:p>
    <w:p>
      <w:r>
        <w:t>4、晕轮效应是一种以偏概全的倾向，又被称为（　　　）。</w:t>
        <w:br/>
        <w:t>A.首因效应</w:t>
        <w:br/>
        <w:t>B.光环效应</w:t>
        <w:br/>
        <w:t>C.近因效应</w:t>
        <w:br/>
        <w:t>D.刻板效应</w:t>
        <w:br/>
        <w:br/>
        <w:t>【答案】：B</w:t>
      </w:r>
      <w:r>
        <w:t xml:space="preserve"> </w:t>
      </w:r>
    </w:p>
    <w:p>
      <w:r>
        <w:t>5、学生为了获得教师和家长的赞许和表扬而努力学习的内驱力或动机，称为（　　　）。</w:t>
        <w:br/>
        <w:t>A.认知内驱力</w:t>
        <w:br/>
        <w:t>B.自我提高内驱力</w:t>
        <w:br/>
        <w:t>C.附属内驱力</w:t>
        <w:br/>
        <w:t>D.胜任内驱力</w:t>
        <w:br/>
        <w:br/>
        <w:t xml:space="preserve">【答案】：C </w:t>
      </w:r>
    </w:p>
    <w:p>
      <w:r>
        <w:t>6、在教“鸟”概念时，用麻雀、燕子说明“前肢为翼，无齿有喙”是鸟概念的本持征，这是适当地运用了（　　　）。</w:t>
        <w:br/>
        <w:t>A.命题</w:t>
        <w:br/>
        <w:t>B.案例</w:t>
        <w:br/>
        <w:t>C.反例</w:t>
        <w:br/>
        <w:t>D.正例</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7、研究人与机器的关系，目的在于达成人机合一理想状态的学科是（　　　）。</w:t>
        <w:br/>
        <w:t>A.管理心理学</w:t>
        <w:br/>
        <w:t>B.工程心理学</w:t>
        <w:br/>
        <w:t>C.认知心理学</w:t>
        <w:br/>
        <w:t>D.实验心理学</w:t>
        <w:br/>
        <w:br/>
        <w:t xml:space="preserve">【答案】：B </w:t>
      </w:r>
    </w:p>
    <w:p>
      <w:r>
        <w:t>8、学习实质上是一种反应概率上的变化，而强化是增强反应概率的（　　　）。</w:t>
        <w:br/>
        <w:t>A.手段</w:t>
        <w:br/>
        <w:t>B.方法</w:t>
        <w:br/>
        <w:t>C.技巧</w:t>
        <w:br/>
        <w:t>D.形式</w:t>
        <w:br/>
        <w:br/>
        <w:t xml:space="preserve">【答案】：A </w:t>
      </w:r>
    </w:p>
    <w:p>
      <w:r>
        <w:t>9、关于公司型股权资基金的收益分配，以下表述正确的是（   ）</w:t>
        <w:br/>
        <w:t>A.有限责任公司型股权投资基金的分红通常采用现金分配的形式</w:t>
        <w:br/>
        <w:t>B.公司型股权投资基金的收益必须按照实缴比例或者实际持股比例进行分配</w:t>
        <w:br/>
        <w:t>C.基金在存续期间，需在清偿公司债务之后才可将投资收益进行分红</w:t>
        <w:br/>
        <w:t>D.收益分配方案由董事会制定 ，无需上报股东（大）会通过</w:t>
        <w:br/>
        <w:br/>
        <w:t xml:space="preserve">【答案】：A </w:t>
      </w:r>
    </w:p>
    <w:p>
      <w:r>
        <w:t xml:space="preserve">10、某交易者以0.0106（汇率）的价格出售10张在芝加哥商业交易所集团上市的执行价格为1.590的GB、D、/USD、美式看涨期货期权。则该交易者的盈亏平衡点为（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11、阅读技能、写作技能、运算技能、解题技能都属于（　　　）。</w:t>
        <w:br/>
        <w:t>A.操作技能</w:t>
        <w:br/>
        <w:t>B.心智技能</w:t>
        <w:br/>
        <w:t>C.应用技能</w:t>
        <w:br/>
        <w:t>D.学习技能</w:t>
        <w:br/>
        <w:br/>
        <w:t>【答案】：B</w:t>
      </w:r>
      <w:r>
        <w:t xml:space="preserve"> </w:t>
      </w:r>
    </w:p>
    <w:p>
      <w:r>
        <w:t>12、格式塔关于学习实质的看法，是建立在其对动物学习现象的观察的基础上。这种动物是（　　　）。</w:t>
        <w:br/>
        <w:t>A.猿猴</w:t>
        <w:br/>
        <w:t>B.白鼠</w:t>
        <w:br/>
        <w:t>C.兔子</w:t>
        <w:br/>
        <w:t>D.鸽子</w:t>
        <w:br/>
        <w:br/>
        <w:t xml:space="preserve">【答案】：A </w:t>
      </w:r>
    </w:p>
    <w:p>
      <w:r>
        <w:t>13、产生式迁移理论证实了（　　　）。</w:t>
        <w:br/>
        <w:t>A.学习可以自动迁移，而不必有学习者的有意识注意</w:t>
        <w:br/>
        <w:t>B.桑代克的共同的“S－R”成分可以导致迁移</w:t>
        <w:br/>
        <w:t>C.熟练的基本技能可以自动迁移</w:t>
        <w:br/>
        <w:t>D.策略学习可以自动迁移</w:t>
        <w:br/>
        <w:br/>
        <w:t xml:space="preserve">【答案】：C </w:t>
      </w:r>
    </w:p>
    <w:p>
      <w:r>
        <w:t>14、师生交往系统一般有集中型、松散型和（　　　）三种典型方式。</w:t>
        <w:br/>
        <w:t>A.单向型</w:t>
        <w:br/>
        <w:t>B.外倾性</w:t>
        <w:br/>
        <w:t>C.内倾往</w:t>
        <w:br/>
        <w:t>D.温和型</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15、韦氏智力量表和斯坦福一比奈智力量表的记分都是34的儿童属于（　　　）。</w:t>
        <w:br/>
        <w:t>A.轻度弱智</w:t>
        <w:br/>
        <w:t>B.中度弱智</w:t>
        <w:br/>
        <w:t>C.重度弱智</w:t>
        <w:br/>
        <w:t>D.极重度弱智</w:t>
        <w:br/>
        <w:br/>
        <w:t>【答案】：C</w:t>
      </w:r>
      <w:r>
        <w:t xml:space="preserve"> </w:t>
      </w:r>
    </w:p>
    <w:p>
      <w:r>
        <w:t>16、有限合伙型私募股权投资基金，至少应有（   ）名普通合伙人。</w:t>
        <w:br/>
        <w:t>A.1</w:t>
        <w:br/>
        <w:t>B.3</w:t>
        <w:br/>
        <w:t>C.4</w:t>
        <w:br/>
        <w:t>D.2</w:t>
        <w:br/>
        <w:br/>
        <w:t xml:space="preserve">【答案】：A </w:t>
      </w:r>
    </w:p>
    <w:p>
      <w:r>
        <w:t>17、按学习迁移的性质可以把迁移分为（　　　）。</w:t>
        <w:br/>
        <w:t>A.普通迁移和特殊迁移</w:t>
        <w:br/>
        <w:t>B.纵向迁移和横向迁移</w:t>
        <w:br/>
        <w:t>C.顺向迁移和逆向迁移</w:t>
        <w:br/>
        <w:t>D.积极迁移和消极迁移</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18、人格是个体在活动中表现出来的具有一定倾向的、比较稳定的心理特征的总和。在人格中，具有道德评价意义和核心意义的部分是（　　　）。</w:t>
        <w:br/>
        <w:t>A.能力</w:t>
        <w:br/>
        <w:t>B.气质</w:t>
        <w:br/>
        <w:t>C.性格</w:t>
        <w:br/>
        <w:t>D.品德</w:t>
        <w:br/>
        <w:br/>
        <w:t xml:space="preserve">【答案】：C </w:t>
      </w:r>
    </w:p>
    <w:p>
      <w:r>
        <w:t>19、需要在工商管理部门完成名称预先核准、申请设立登记和领取营业执照的流程后才能设立的基金是（   ）。</w:t>
        <w:br/>
        <w:t>A.公司型基金</w:t>
        <w:br/>
        <w:t>B.合伙型基金</w:t>
        <w:br/>
        <w:t>C.信托型基金</w:t>
        <w:br/>
        <w:t>D.公司型基金和合伙型基金</w:t>
        <w:br/>
        <w:br/>
        <w:t xml:space="preserve">【答案】：D </w:t>
      </w:r>
    </w:p>
    <w:p>
      <w:r>
        <w:t>20、股权投资基金进行清算的原因是（   ）</w:t>
        <w:br/>
        <w:t>A.投资项目撤销IPO计划</w:t>
        <w:br/>
        <w:t>B.投资项目被上市公司并购</w:t>
        <w:br/>
        <w:t>C.投资项目从新三板摘牌</w:t>
        <w:br/>
        <w:t>D.投资项目都实现了退出</w:t>
        <w:br/>
        <w:br/>
        <w:t xml:space="preserve">【答案】：D </w:t>
      </w:r>
    </w:p>
    <w:p>
      <w:r>
        <w:t>21、用多种感觉通道识记时效果最显著的智力类型是（　　　）。</w:t>
        <w:br/>
        <w:t>A.视觉型</w:t>
        <w:br/>
        <w:t>B.听觉型</w:t>
        <w:br/>
        <w:t>C.动觉型</w:t>
        <w:br/>
        <w:t>D.混合型</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22、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w:t>
      </w:r>
    </w:p>
    <w:p>
      <w:r>
        <w:t xml:space="preserve"> </w:t>
        <w:br/>
        <w:t>A.卖出131张期货合约</w:t>
        <w:br/>
        <w:t>B.买入131张期货合约</w:t>
        <w:br/>
        <w:t>C.卖出105张期货合约</w:t>
        <w:br/>
        <w:t>D.入105张期货合约</w:t>
        <w:br/>
        <w:br/>
        <w:t>【答案】：C</w:t>
      </w:r>
      <w:r>
        <w:t xml:space="preserve"> </w:t>
      </w:r>
    </w:p>
    <w:p>
      <w:r>
        <w:t>23、后面学习的材料对识记和回忆前面学习材料的干扰是（　　　）。</w:t>
        <w:br/>
        <w:t>A.前摄抑制</w:t>
        <w:br/>
        <w:t>B.倒摄抑制</w:t>
        <w:br/>
        <w:t>C.正抑制</w:t>
        <w:br/>
        <w:t>D.负抑制</w:t>
        <w:br/>
        <w:br/>
        <w:t xml:space="preserve">【答案】：B </w:t>
      </w:r>
    </w:p>
    <w:p>
      <w:r>
        <w:t xml:space="preserve">24、11月8日，次年3月份、5月份和9月份玉米期货合约价格分别为2355元/吨、2373元/吨和2425元/吨，套利者预期这三个合约间的价差都将缩小，（　　　）。 </w:t>
        <w:br/>
        <w:t>A.买入3月玉米期货合约，同时卖出9月玉米期货</w:t>
        <w:br/>
        <w:t>B.卖出5月玉米期货合约，同时买入9月玉米期货</w:t>
        <w:br/>
        <w:t>C.买入3月玉米期货合约，同时卖出5月玉米期货</w:t>
        <w:br/>
        <w:t>D.卖出3月玉米期货合约，同时买入5月玉米期货E</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25、根据美国心理学家维纳的成败归因理论，努力程度属于（　　　）因素。</w:t>
        <w:br/>
        <w:t>A.稳定、外在、不可控</w:t>
        <w:br/>
        <w:t>B.不稳定、内在、可控</w:t>
        <w:br/>
        <w:t>C.不稳定、外在、可控</w:t>
        <w:br/>
        <w:t>D.稳定、内在、不可控</w:t>
        <w:br/>
        <w:br/>
        <w:t>【答案】：B</w:t>
      </w:r>
      <w:r>
        <w:t xml:space="preserve"> </w:t>
      </w:r>
    </w:p>
    <w:p>
      <w:r>
        <w:t>26、提出比较概括、广泛的问题，对回答内容不做严格限制的技术属于什么技术（　　　）</w:t>
        <w:br/>
        <w:t>A.具体化技术</w:t>
        <w:br/>
        <w:t>B.内容反应技术</w:t>
        <w:br/>
        <w:t>C.封闭式提问</w:t>
        <w:br/>
        <w:t>D.开放式提问</w:t>
        <w:br/>
        <w:br/>
        <w:t xml:space="preserve">【答案】：D </w:t>
      </w:r>
    </w:p>
    <w:p>
      <w:r>
        <w:t>27、有限责任公司型基金由（   ）指定的代表或者共同委托的代理人向公司登记管理机关申请设立登记。</w:t>
        <w:br/>
        <w:t>A.半数以上股东</w:t>
        <w:br/>
        <w:t>B.全体股东</w:t>
        <w:br/>
        <w:t>C.2／3以上股东</w:t>
        <w:br/>
        <w:t>D.1／3以上股东</w:t>
        <w:br/>
        <w:br/>
        <w:t xml:space="preserve">【答案】：B </w:t>
      </w:r>
    </w:p>
    <w:p>
      <w:r>
        <w:t>28、需要层次理论提出的需要层级依次为（　　　）。</w:t>
        <w:br/>
        <w:t>A.生理需要、安全需要、学习需要、审美需要自我实现需要</w:t>
        <w:br/>
        <w:t>B.生理需要、安全的需要、归属与爱的需要、尊重的需要、自我实现的需要</w:t>
        <w:br/>
        <w:t>C.生理需要、自尊需要、归属需要、求知需要、自我实现需要</w:t>
        <w:br/>
        <w:t>D.生理需要、安全需要、自尊需要、审美需要、自我实现需要</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29、在心理学里，一个人个性中具有道德评价意义的核心部分，即为人的（　　　）。</w:t>
        <w:br/>
        <w:t>A.道德</w:t>
        <w:br/>
        <w:t>B.品德</w:t>
        <w:br/>
        <w:t>C.性格</w:t>
        <w:br/>
        <w:t>D.人格</w:t>
        <w:br/>
        <w:br/>
        <w:t>【答案】：C</w:t>
      </w:r>
      <w:r>
        <w:t xml:space="preserve"> </w:t>
      </w:r>
    </w:p>
    <w:p>
      <w:r>
        <w:t>30、个体在没有外界控制的条件下，受到他人行为刺激的影响，而引起一种与他人的行为类似的行为。这一现象是（　　　）。</w:t>
        <w:br/>
        <w:t>A.感染</w:t>
        <w:br/>
        <w:t>B.从众</w:t>
        <w:br/>
        <w:t>C.模仿</w:t>
        <w:br/>
        <w:t>D.服从</w:t>
        <w:br/>
        <w:br/>
        <w:t xml:space="preserve">【答案】：C </w:t>
      </w:r>
    </w:p>
    <w:p>
      <w:r>
        <w:t>31、自我效能理论的最早提出者是（　　　）。</w:t>
        <w:br/>
        <w:t>A.班杜拉</w:t>
        <w:br/>
        <w:t>B.布鲁纳</w:t>
        <w:br/>
        <w:t>C.斯金纳</w:t>
        <w:br/>
        <w:t>D.马斯洛</w:t>
        <w:br/>
        <w:br/>
        <w:t xml:space="preserve">【答案】：A </w:t>
      </w:r>
    </w:p>
    <w:p>
      <w:r>
        <w:t>32、创造过程的必经阶段是（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33、股权投资基金管理人委托销售机构募集基金的，应当委托给获得中国证监会基金（</w:t>
      </w:r>
      <w:r>
        <w:t xml:space="preserve"> </w:t>
      </w:r>
      <w:r>
        <w:t xml:space="preserve"> </w:t>
      </w:r>
    </w:p>
    <w:p>
      <w:r>
        <w:t xml:space="preserve"> ）业务资格且成为中国证券投资基金业协会会员的机构。</w:t>
        <w:br/>
        <w:t>A.管理</w:t>
        <w:br/>
        <w:t>B.从业</w:t>
        <w:br/>
        <w:t>C.募集</w:t>
        <w:br/>
        <w:t>D.销售</w:t>
        <w:br/>
        <w:br/>
        <w:t>【答案】：D</w:t>
      </w:r>
      <w:r>
        <w:t xml:space="preserve"> </w:t>
      </w:r>
    </w:p>
    <w:p>
      <w:r>
        <w:t>34、将没有意义的材料人为地赋予一定的意义，以促进记忆效果的提高，这在记忆心理学中被称为（　　　）。</w:t>
        <w:br/>
        <w:t>A.系统化</w:t>
        <w:br/>
        <w:t>B.联想</w:t>
        <w:br/>
        <w:t>C.替换</w:t>
        <w:br/>
        <w:t>D.记忆术</w:t>
        <w:br/>
        <w:br/>
        <w:t xml:space="preserve">【答案】：D </w:t>
      </w:r>
    </w:p>
    <w:p>
      <w:r>
        <w:t>35、下列属于社会文化的是（　　　）。</w:t>
        <w:br/>
        <w:t>A.学校文化</w:t>
        <w:br/>
        <w:t>B.民族文化</w:t>
        <w:br/>
        <w:t>C.企业文化</w:t>
        <w:br/>
        <w:t>D.制度文化</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36、个体心理包括心理动力、心理过程、心理状态和（　　　）四个方面。</w:t>
        <w:br/>
        <w:t>A.心理现象</w:t>
        <w:br/>
        <w:t>B.心理迁移</w:t>
        <w:br/>
        <w:t>C.心理体征</w:t>
        <w:br/>
        <w:t>D.心理特征</w:t>
        <w:br/>
        <w:br/>
        <w:t>【答案】：D</w:t>
      </w:r>
      <w:r>
        <w:t xml:space="preserve"> </w:t>
      </w:r>
    </w:p>
    <w:p>
      <w:r>
        <w:t>37、基金托管的服务内容不包括（   ）。</w:t>
        <w:br/>
        <w:t>A.基金估值</w:t>
        <w:br/>
        <w:t>B.账户管理</w:t>
        <w:br/>
        <w:t>C.会计核算</w:t>
        <w:br/>
        <w:t>D.份额登记</w:t>
        <w:br/>
        <w:br/>
        <w:t xml:space="preserve">【答案】：D </w:t>
      </w:r>
    </w:p>
    <w:p>
      <w:r>
        <w:t>38、有一种动机理论认为，动机激励力量的大小取决于目标的价值与实现目标的可能性两个因素的乘积。这种动机理论被称为（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r>
        <w:t>39、大学教师的能力包括（　　　）。</w:t>
        <w:br/>
        <w:t>A.学术能力与语言表达能力</w:t>
        <w:br/>
        <w:t>B.一般能力与教育能力</w:t>
        <w:br/>
        <w:t>C.智力因素与非智力因素</w:t>
        <w:br/>
        <w:t>D.学术能力与管理能力</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40、指导法和（　　　）是两种相对立的教学方法。</w:t>
        <w:br/>
        <w:t>A.发现法</w:t>
        <w:br/>
        <w:t>B.设计法</w:t>
        <w:br/>
        <w:t>C.算式法</w:t>
        <w:br/>
        <w:t>D.假设法</w:t>
        <w:br/>
        <w:br/>
        <w:t>【答案】：A</w:t>
      </w:r>
      <w:r>
        <w:t xml:space="preserve"> </w:t>
      </w:r>
    </w:p>
    <w:p>
      <w:r>
        <w:t>41、股权投资基金投资者人数限制，不涉及的法律为（   ）。</w:t>
        <w:br/>
        <w:t>A.《证券投资基金法》）</w:t>
        <w:br/>
        <w:t>B.《合伙企业法》</w:t>
        <w:br/>
        <w:t>C.《合同法》</w:t>
        <w:br/>
        <w:t>D.《公司法》</w:t>
        <w:br/>
        <w:br/>
        <w:t xml:space="preserve">【答案】：C </w:t>
      </w:r>
    </w:p>
    <w:p>
      <w:r>
        <w:t>42、下列关于大学生的情绪与理智关系的说法中正确的是（　　　）。</w:t>
        <w:br/>
        <w:t>A.能冷静控制自己情绪</w:t>
        <w:br/>
        <w:t>B.感情用事，难以用理智控制情绪</w:t>
        <w:br/>
        <w:t>C.遇事能坚持自己正确认识</w:t>
        <w:br/>
        <w:t>D.已发展到不为小事而发怒和怄气</w:t>
        <w:br/>
        <w:br/>
        <w:t xml:space="preserve">【答案】：B </w:t>
      </w:r>
    </w:p>
    <w:p>
      <w:r>
        <w:t>43、（　　　）指个体对自己的认知过程和结果的意识。</w:t>
        <w:br/>
        <w:t>A.认知</w:t>
        <w:br/>
        <w:t>B.反思</w:t>
        <w:br/>
        <w:t>C.元认知</w:t>
        <w:br/>
        <w:t>D.编码</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44、期货市场的套期保值功能是将市场价格风险主要转移给了（　　　）。</w:t>
      </w:r>
    </w:p>
    <w:p>
      <w:r>
        <w:t xml:space="preserve"> </w:t>
        <w:br/>
        <w:t>A.套期保值者</w:t>
        <w:br/>
        <w:t>B.生产经营者</w:t>
        <w:br/>
        <w:t>C.期货交易所</w:t>
        <w:br/>
        <w:t>D.期货投机者</w:t>
        <w:br/>
        <w:br/>
        <w:t>【答案】：D</w:t>
      </w:r>
      <w:r>
        <w:t xml:space="preserve"> </w:t>
      </w:r>
    </w:p>
    <w:p>
      <w:r>
        <w:t>45、问题解决的第一个阶段是（　　　）。</w:t>
        <w:br/>
        <w:t>A.提出假设</w:t>
        <w:br/>
        <w:t>B.发现问题</w:t>
        <w:br/>
        <w:t>C.明确问题</w:t>
        <w:br/>
        <w:t>D.检验假设</w:t>
        <w:br/>
        <w:br/>
        <w:t xml:space="preserve">【答案】：B </w:t>
      </w:r>
    </w:p>
    <w:p>
      <w:r>
        <w:t>46、当教师非常关注自己的生存适应性时，这是教师成长过程中的哪一阶段特征？（　　　）</w:t>
        <w:br/>
        <w:t>A.关注发展阶段</w:t>
        <w:br/>
        <w:t>B.关注学生阶段</w:t>
        <w:br/>
        <w:t>C.关注情境阶段</w:t>
        <w:br/>
        <w:t>D.关注生存阶段</w:t>
        <w:br/>
        <w:br/>
        <w:t xml:space="preserve">【答案】：D </w:t>
      </w:r>
    </w:p>
    <w:p>
      <w:r>
        <w:t>47、期望理论的提出者是（　　　）。</w:t>
        <w:br/>
        <w:t>A.马斯洛</w:t>
        <w:br/>
        <w:t>B.赫茨伯格</w:t>
        <w:br/>
        <w:t>C.弗鲁姆</w:t>
        <w:br/>
        <w:t>D.亚当斯</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48、品德是个性心理特征中具有道德评价意义的部分，是一种（　　　）。</w:t>
        <w:br/>
        <w:t>A.心理现象</w:t>
        <w:br/>
        <w:t>B.社会现象</w:t>
        <w:br/>
        <w:t>C.生理现象</w:t>
        <w:br/>
        <w:t>D.管理现象</w:t>
        <w:br/>
        <w:br/>
        <w:t>【答案】：A</w:t>
      </w:r>
      <w:r>
        <w:t xml:space="preserve"> </w:t>
      </w:r>
    </w:p>
    <w:p>
      <w:r>
        <w:t>49、（　　　）与示范是观察学习的主要影响因素。</w:t>
        <w:br/>
        <w:t>A.榜样</w:t>
        <w:br/>
        <w:t>B.教具</w:t>
        <w:br/>
        <w:t>C.模象</w:t>
        <w:br/>
        <w:t>D.言语</w:t>
        <w:br/>
        <w:br/>
        <w:t xml:space="preserve">【答案】：A </w:t>
      </w:r>
    </w:p>
    <w:p>
      <w:r>
        <w:t>50、大学校园文化作为一种客观存在和一种教育实践活动的历史有多久了（　　　）</w:t>
        <w:br/>
        <w:t>A.20多年</w:t>
        <w:br/>
        <w:t>B.30多年</w:t>
        <w:br/>
        <w:t>C.50多年</w:t>
        <w:br/>
        <w:t>D.与大学有同样长的历史</w:t>
        <w:br/>
        <w:br/>
        <w:t xml:space="preserve">【答案】：D </w:t>
      </w:r>
    </w:p>
    <w:p>
      <w:r>
        <w:t>51、以下选项中不属于经典性条件反射现象的是（　　　）。</w:t>
        <w:br/>
        <w:t>A.谈虎色变</w:t>
        <w:br/>
        <w:t>B.画饼充饥</w:t>
        <w:br/>
        <w:t>C.叶公好龙</w:t>
        <w:br/>
        <w:t>D.望梅止渴</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52、下列关于折现模型的说法中，错误的是（</w:t>
      </w:r>
      <w:r>
        <w:t xml:space="preserve"> </w:t>
      </w:r>
      <w:r>
        <w:t xml:space="preserve"> </w:t>
      </w:r>
    </w:p>
    <w:p>
      <w:r>
        <w:t xml:space="preserve">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【答案】：C</w:t>
      </w:r>
      <w:r>
        <w:t xml:space="preserve"> </w:t>
      </w:r>
    </w:p>
    <w:p>
      <w:r>
        <w:t xml:space="preserve">53、下列关于期货合约最小变动价位的说法，不正确的是（　　　）。 </w:t>
        <w:br/>
        <w:t>A.每次报价的最小变动数值必须是其最小变动价位的整数倍</w:t>
        <w:br/>
        <w:t>B.商品期货合约最小变动价位的确定，通常取决于标的物的种类、性质、市价波动情况和商业规范等</w:t>
        <w:br/>
        <w:t>C.较大的最小变动价位有利于市场流动性的增加</w:t>
        <w:br/>
        <w:t>D.最小变动价位是指在期货交易所的公开竞价过程中，对合约每计量单位报价的最小变动数值</w:t>
        <w:br/>
        <w:br/>
        <w:t xml:space="preserve">【答案】：C </w:t>
      </w:r>
    </w:p>
    <w:p>
      <w:r>
        <w:t>54、解决基本信任对基本不信任的危机所需的品质是（　　　）。</w:t>
        <w:br/>
        <w:t>A.能力</w:t>
        <w:br/>
        <w:t>B.意志</w:t>
        <w:br/>
        <w:t>C.爱</w:t>
        <w:br/>
        <w:t>D.希望</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55、高级神经活动类型为活泼型，其气质类型为（　　　）。</w:t>
        <w:br/>
        <w:t>A.胆汁质</w:t>
        <w:br/>
        <w:t>B.多血质</w:t>
        <w:br/>
        <w:t>C.粘液质</w:t>
        <w:br/>
        <w:t>D.抑郁质</w:t>
        <w:br/>
        <w:br/>
        <w:t>【答案】：B</w:t>
      </w:r>
      <w:r>
        <w:t xml:space="preserve"> </w:t>
      </w:r>
    </w:p>
    <w:p>
      <w:r>
        <w:t>56、某大学生既想自主创业，但同时又不想耽误学习，这属于动机冲突中的（　　　）。</w:t>
        <w:br/>
        <w:t>A.趋避冲突</w:t>
        <w:br/>
        <w:t>B.双趋冲突</w:t>
        <w:br/>
        <w:t>C.双避冲突</w:t>
        <w:br/>
        <w:t>D.双重趋避冲突</w:t>
        <w:br/>
        <w:br/>
        <w:t xml:space="preserve">【答案】：B </w:t>
      </w:r>
    </w:p>
    <w:p>
      <w:r>
        <w:t>57、当学生取得好的成绩后，老师家长给予表扬和鼓励，这符合桑代克学习规律中的（　　　）。</w:t>
        <w:br/>
        <w:t>A.准备律</w:t>
        <w:br/>
        <w:t>B.练习律</w:t>
        <w:br/>
        <w:t>C.效果律</w:t>
        <w:br/>
        <w:t>D.动机律</w:t>
        <w:br/>
        <w:br/>
        <w:t xml:space="preserve">【答案】：C </w:t>
      </w:r>
    </w:p>
    <w:p>
      <w:r>
        <w:t xml:space="preserve">58、套期保值是通过建立（　　　）机制，以规避价格风险的一种交易方式。 </w:t>
        <w:br/>
        <w:t>A.期货市场替代现货市场</w:t>
        <w:br/>
        <w:t>B.期货市场与现货市场之间盈亏冲抵</w:t>
        <w:br/>
        <w:t>C.以小博大的杠杆</w:t>
        <w:br/>
        <w:t>D.买空卖空的双向交易</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59、平时我们所讲的举一反三，闻一知十等属于以下哪种迁移？（　　　）</w:t>
        <w:br/>
        <w:t>A.顺就迁移</w:t>
        <w:br/>
        <w:t>B.同化性迁移</w:t>
        <w:br/>
        <w:t>C.重组性迁移</w:t>
        <w:br/>
        <w:t>D.具体迁移</w:t>
        <w:br/>
        <w:br/>
        <w:t>【答案】：B</w:t>
      </w:r>
      <w:r>
        <w:t xml:space="preserve"> </w:t>
      </w:r>
    </w:p>
    <w:p>
      <w:r>
        <w:t>60、协助来访者清楚、准确的表达其观点、所用的概念、所体验到的情感以及所经历的事件的技术是指（　　　）。</w:t>
        <w:br/>
        <w:t>A.共情技术</w:t>
        <w:br/>
        <w:t>B.立即性技术</w:t>
        <w:br/>
        <w:t>C.具体化</w:t>
        <w:br/>
        <w:t>D.内容反应</w:t>
        <w:br/>
        <w:br/>
        <w:t xml:space="preserve">【答案】：C </w:t>
      </w:r>
    </w:p>
    <w:p>
      <w:r>
        <w:t>61、以下属于合伙型股权投资基金合同中的必备条款是（   ）</w:t>
        <w:br/>
        <w:t>A.I、II、IV</w:t>
        <w:br/>
        <w:t>B.I、II、III、IV</w:t>
        <w:br/>
        <w:t>C.I、III</w:t>
        <w:br/>
        <w:t>D.II、III、IV</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62、美国心理学家维纳提出有关学习动机的理论是（　　　）。</w:t>
        <w:br/>
        <w:t>A.强化动机理论</w:t>
        <w:br/>
        <w:t>B.成就动机理论</w:t>
        <w:br/>
        <w:t>C.自我实现理论</w:t>
        <w:br/>
        <w:t>D.成败归因理论</w:t>
        <w:br/>
        <w:br/>
        <w:t xml:space="preserve">【答案】：D </w:t>
      </w:r>
    </w:p>
    <w:p>
      <w:r>
        <w:t>63、（　　　）是个人对自己是否具备达到某一行为水平的能力的评判。</w:t>
        <w:br/>
        <w:t>A.内在动机</w:t>
        <w:br/>
        <w:t>B.自我效能</w:t>
        <w:br/>
        <w:t>C.自我奖惩</w:t>
        <w:br/>
        <w:t>D.自我强化</w:t>
        <w:br/>
        <w:br/>
        <w:t xml:space="preserve">【答案】：B </w:t>
      </w:r>
    </w:p>
    <w:p>
      <w:r>
        <w:t>64、根据柯尔伯格的道德发展阶段理论，以下处于习俗水平发展阶段的是（　　　）。</w:t>
        <w:br/>
        <w:t>A.遵循权威取向阶段</w:t>
        <w:br/>
        <w:t>B.社会契约取向阶段</w:t>
        <w:br/>
        <w:t>C.惩罚服从取向阶段</w:t>
        <w:br/>
        <w:t>D.相对功利取向阶段</w:t>
        <w:br/>
        <w:br/>
        <w:t xml:space="preserve">【答案】：A </w:t>
      </w:r>
    </w:p>
    <w:p>
      <w:r>
        <w:t xml:space="preserve">65、某交易者在2月份以300点的权利金买入一张5月到期、执行价格为10500点的恒指看涨期权，持有到期若要盈利100点，则标的资产几个为（　　　）点。不考虑交易费用 </w:t>
        <w:br/>
        <w:t>A.10100</w:t>
        <w:br/>
        <w:t>B.10400</w:t>
        <w:br/>
        <w:t>C.10700</w:t>
        <w:br/>
        <w:t>D.10900</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66、先于教学内容或新的学习材料所呈现的一种引导性材料，它是对新学习材料的简化与概括，在新学习材料与学习者原有观念之间起认知桥梁作用，这种学习内容的组织技术或教学策略叫作（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【答案】：A</w:t>
      </w:r>
      <w:r>
        <w:t xml:space="preserve"> </w:t>
      </w:r>
    </w:p>
    <w:p>
      <w:r>
        <w:t>67、心智技能的特点有（　　　）。</w:t>
        <w:br/>
        <w:t>A.抽象性、形象性、简编性</w:t>
        <w:br/>
        <w:t>B.抽象性、形象性、延伸性</w:t>
        <w:br/>
        <w:t>C.观念性、内潜性、延伸性</w:t>
        <w:br/>
        <w:t>D.观念性、内潜性、简缩性</w:t>
        <w:br/>
        <w:br/>
        <w:t xml:space="preserve">【答案】：D </w:t>
      </w:r>
    </w:p>
    <w:p>
      <w:r>
        <w:t>68、认为可以通过背诵古典语言（拉丁语、希腊语、古汉语）和解答数学、自然科学中的难题来提高大学生学习迁移能力的观点属于（　　　）。</w:t>
        <w:br/>
        <w:t>A.关系转换说</w:t>
        <w:br/>
        <w:t>B.经验泛化说</w:t>
        <w:br/>
        <w:t>C.形式训练说</w:t>
        <w:br/>
        <w:t>D.相同要素说</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69、根据信息加工理论提出了学习过程的基本模式，认为学习过程就是一个信息加工的过程，即学习者对来自环境刺激的信息进行内在的认知加工的过程。这是（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【答案】：A</w:t>
      </w:r>
      <w:r>
        <w:t xml:space="preserve"> </w:t>
      </w:r>
    </w:p>
    <w:p>
      <w:r>
        <w:t>70、有限责任公司型股权投资基金作出增资或者减资决议，应当遵循以下原则（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r>
        <w:t>71、（　　　）指的是个人按自定标准评价自己的行为之后，在心理上对自己所做的奖励或惩罚。</w:t>
        <w:br/>
        <w:t>A.直接强化</w:t>
        <w:br/>
        <w:t>B.间接强化</w:t>
        <w:br/>
        <w:t>C.外部强化</w:t>
        <w:br/>
        <w:t>D.自我强化</w:t>
        <w:br/>
        <w:br/>
        <w:t xml:space="preserve">【答案】：D </w:t>
      </w:r>
    </w:p>
    <w:p>
      <w:r>
        <w:t>72、（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73、在人性的叙述中，认为人拥有自觉和自由以作出人生基本的抉择的是（　　　）。</w:t>
        <w:br/>
        <w:t>A.认知主义</w:t>
        <w:br/>
        <w:t>B.行为主义</w:t>
        <w:br/>
        <w:t>C.人本主义</w:t>
        <w:br/>
        <w:t>D.存在主义</w:t>
        <w:br/>
        <w:br/>
        <w:t>【答案】：D</w:t>
      </w:r>
      <w:r>
        <w:t xml:space="preserve"> </w:t>
      </w:r>
    </w:p>
    <w:p>
      <w:r>
        <w:t>74、关于公司型股权投资基金投资者，以下表述错误的是（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r>
        <w:t>75、以下哪位心理学家1967年出版的《认知心理学》一书标志着认知心理学的诞生（　　　）</w:t>
        <w:br/>
        <w:t>A.皮亚杰</w:t>
        <w:br/>
        <w:t>B.奈塞尔</w:t>
        <w:br/>
        <w:t>C.布鲁纳</w:t>
        <w:br/>
        <w:t>D.奥苏泊尔</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76、对行为结果的归因中，属于稳定归因的因素是（　　　）。</w:t>
        <w:br/>
        <w:t>A.能力和努力程度</w:t>
        <w:br/>
        <w:t>B.能力和运气好坏</w:t>
        <w:br/>
        <w:t>C.能力和任务难度</w:t>
        <w:br/>
        <w:t>D.努力和任务难度</w:t>
        <w:br/>
        <w:br/>
        <w:t xml:space="preserve">【答案】：C </w:t>
      </w:r>
    </w:p>
    <w:p>
      <w:r>
        <w:t>77、下列关于我国股权投资基金的募集方式和投向的描述中，正确的是（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r>
        <w:t>78、学习效率和动机水平之间存在（　　　）。</w:t>
        <w:br/>
        <w:t>A.正相关关系</w:t>
        <w:br/>
        <w:t>B.U型关系</w:t>
        <w:br/>
        <w:t>C.倒U型关系</w:t>
        <w:br/>
        <w:t>D.负相关关系</w:t>
        <w:br/>
        <w:br/>
        <w:t xml:space="preserve">【答案】：C </w:t>
      </w:r>
    </w:p>
    <w:p>
      <w:r>
        <w:t>79、“罗森塔尔效应”说明了教师的哪种行为对学生的学习成绩产生了重大影响（　　　）。</w:t>
        <w:br/>
        <w:t>A.能力</w:t>
        <w:br/>
        <w:t>B.性格</w:t>
        <w:br/>
        <w:t>C.作风</w:t>
        <w:br/>
        <w:t>D.期望</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80、一个安静、稳重、动作缓慢、不易激动、情绪不易外露的人，其气质类型属于（　　　）。</w:t>
        <w:br/>
        <w:t>A.胆汗质</w:t>
        <w:br/>
        <w:t>B.多血质</w:t>
        <w:br/>
        <w:t>C.抑郁质</w:t>
        <w:br/>
        <w:t>D.粘液质</w:t>
        <w:br/>
        <w:br/>
        <w:t>【答案】：D</w:t>
      </w:r>
      <w:r>
        <w:t xml:space="preserve"> </w:t>
      </w:r>
    </w:p>
    <w:p>
      <w:r>
        <w:t>81、如果一个家长想用看电视作为强化物奖励儿童认真按时完成作业得行为，最合适得安排应该是（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r>
        <w:t>82、个体进行活动的基本动力是（　　　）。</w:t>
        <w:br/>
        <w:t>A.需要</w:t>
        <w:br/>
        <w:t>B.思维</w:t>
        <w:br/>
        <w:t>C.世界观</w:t>
        <w:br/>
        <w:t>D.想象</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83、在教学中为完成教学任务，师生之间借以相互传递信息或影响的工具、设备、媒体及其科学运用是指（　　　）。</w:t>
        <w:br/>
        <w:t>A.教学媒体</w:t>
        <w:br/>
        <w:t>B.教学技术</w:t>
        <w:br/>
        <w:t>C.教学手段</w:t>
        <w:br/>
        <w:t>D.教学策略</w:t>
        <w:br/>
        <w:br/>
        <w:t xml:space="preserve">【答案】：B </w:t>
      </w:r>
    </w:p>
    <w:p>
      <w:r>
        <w:t>84、个体在学习活动中感到有某种欠缺而力求获得满足的心理状态是（　　　）。</w:t>
        <w:br/>
        <w:t>A.动机</w:t>
        <w:br/>
        <w:t>B.学习动机</w:t>
        <w:br/>
        <w:t>C.需要</w:t>
        <w:br/>
        <w:t>D.学习需要</w:t>
        <w:br/>
        <w:br/>
        <w:t xml:space="preserve">【答案】：D </w:t>
      </w:r>
    </w:p>
    <w:p>
      <w:r>
        <w:t>85、下列心理学家中不属于格式塔心理学代表人物的是（　　　）。</w:t>
        <w:br/>
        <w:t>A.苛勒</w:t>
        <w:br/>
        <w:t>B.考夫卡</w:t>
        <w:br/>
        <w:t>C.韦特海默</w:t>
        <w:br/>
        <w:t>D.加德纳</w:t>
        <w:br/>
        <w:br/>
        <w:t xml:space="preserve">【答案】：D </w:t>
      </w:r>
    </w:p>
    <w:p>
      <w:r>
        <w:t>86、奥运会期间看游泳比赛的记忆属于（　　　）。</w:t>
        <w:br/>
        <w:t>A.情景记忆</w:t>
        <w:br/>
        <w:t>B.语义记忆</w:t>
        <w:br/>
        <w:t>C.程序记忆</w:t>
        <w:br/>
        <w:t>D.陈述性记忆</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87、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【答案】：D</w:t>
      </w:r>
      <w:r>
        <w:t xml:space="preserve"> </w:t>
      </w:r>
    </w:p>
    <w:p>
      <w:r>
        <w:t>88、某学生在考试时正想作弊，突然与老师的目光相遇，一种不安之感制止了作弊，这种道德情操从形式上看主要是（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r>
        <w:t>89、下列关于股权投资协议中的反摊薄条款的表述中，正确的是（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90、精神分析学派的代表人物是（　　　）。</w:t>
        <w:br/>
        <w:t>A.冯特</w:t>
        <w:br/>
        <w:t>B.韦特海默</w:t>
        <w:br/>
        <w:t>C.弗洛伊德</w:t>
        <w:br/>
        <w:t>D.罗杰斯</w:t>
        <w:br/>
        <w:br/>
        <w:t xml:space="preserve">【答案】：C </w:t>
      </w:r>
    </w:p>
    <w:p>
      <w:r>
        <w:t xml:space="preserve">91、如果投资者在3月份以600点的权利金买入一张执行价格为21500点的5月份恒指看涨期权，同时又以400点的期权价格买入一张执行价格为21500点的5月份恒指看跌期权，其损益平衡点为（　　　）。（不计交易费用） </w:t>
        <w:br/>
        <w:t>A.21300点和21700点</w:t>
        <w:br/>
        <w:t>B.21100点和21900点</w:t>
        <w:br/>
        <w:t>C.22100点和21100点</w:t>
        <w:br/>
        <w:t>D.20500点和22500点</w:t>
        <w:br/>
        <w:br/>
        <w:t xml:space="preserve">【答案】：C </w:t>
      </w:r>
    </w:p>
    <w:p>
      <w:r>
        <w:t>92、按照其性质，焦虑可分为过敏性焦虑和（　　　）。</w:t>
        <w:br/>
        <w:t>A.正常焦虑</w:t>
        <w:br/>
        <w:t>B.现实性焦虑</w:t>
        <w:br/>
        <w:t>C.神经性焦虑</w:t>
        <w:br/>
        <w:t>D.道德性焦虑</w:t>
        <w:br/>
        <w:br/>
        <w:t xml:space="preserve">【答案】：A </w:t>
      </w:r>
    </w:p>
    <w:p>
      <w:r>
        <w:t>93、下列不属于基金运作期间定期披露内容的是（   ）。</w:t>
        <w:br/>
        <w:t>A.出资方式</w:t>
        <w:br/>
        <w:t>B.项目退出情况</w:t>
        <w:br/>
        <w:t>C.基金会计数据</w:t>
        <w:br/>
        <w:t>D.利润分配情况</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94、认知心理学的学习观认为，学习是主动的形成认知结构。学习者是主动地获得知识，并通过把新知识与已有的认知结构相联系，来积极地建构其（　　　）。</w:t>
        <w:br/>
        <w:t>A.认知结构</w:t>
        <w:br/>
        <w:t>B.知识体系</w:t>
        <w:br/>
        <w:t>C.学习观</w:t>
        <w:br/>
        <w:t>D.心理学</w:t>
        <w:br/>
        <w:br/>
        <w:t>【答案】：B</w:t>
      </w:r>
      <w:r>
        <w:t xml:space="preserve"> </w:t>
      </w:r>
    </w:p>
    <w:p>
      <w:r>
        <w:t>95、最近发展区理论的提出者是（　　　）。</w:t>
        <w:br/>
        <w:t>A.阿特金森</w:t>
        <w:br/>
        <w:t>B.弗洛伊德</w:t>
        <w:br/>
        <w:t>C.维果茨基</w:t>
        <w:br/>
        <w:t>D.苏格拉底</w:t>
        <w:br/>
        <w:br/>
        <w:t xml:space="preserve">【答案】：C </w:t>
      </w:r>
    </w:p>
    <w:p>
      <w:r>
        <w:t>96、教师运用多媒体教育手段模拟实物的形象，为学生提供学习的感性材料，称为（　　　）。</w:t>
        <w:br/>
        <w:t>A.实物直观</w:t>
        <w:br/>
        <w:t>B.模象直观</w:t>
        <w:br/>
        <w:t>C.言语直观</w:t>
        <w:br/>
        <w:t>D.想象直观</w:t>
        <w:br/>
        <w:br/>
        <w:t xml:space="preserve">【答案】：B </w:t>
      </w:r>
    </w:p>
    <w:p>
      <w:r>
        <w:t xml:space="preserve">97、以下最佳跨品种套利的组合是（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https://d.book118.com/896145033114010041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96145033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