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45" w:history="1">
        <w:r>
          <w:rPr>
            <w:rFonts w:ascii="仿宋" w:eastAsia="仿宋" w:hAnsi="仿宋" w:cs="仿宋" w:hint="eastAsia"/>
            <w:lang w:eastAsia="zh-CN"/>
          </w:rPr>
          <w:t>序言</w:t>
        </w:r>
        <w:r>
          <w:tab/>
        </w:r>
        <w:r>
          <w:fldChar w:fldCharType="begin"/>
        </w:r>
        <w:r>
          <w:instrText xml:space="preserve"> PAGEREF _Toc20245 \h </w:instrText>
        </w:r>
        <w:r>
          <w:fldChar w:fldCharType="separate"/>
        </w:r>
        <w:r>
          <w:t>3</w:t>
        </w:r>
        <w:r>
          <w:fldChar w:fldCharType="end"/>
        </w:r>
      </w:hyperlink>
    </w:p>
    <w:p>
      <w:pPr>
        <w:pStyle w:val="TOC1"/>
        <w:tabs>
          <w:tab w:val="right" w:leader="dot" w:pos="8306"/>
        </w:tabs>
      </w:pPr>
      <w:hyperlink w:anchor="_Toc30835" w:history="1">
        <w:r>
          <w:rPr>
            <w:rFonts w:ascii="仿宋" w:eastAsia="仿宋" w:hAnsi="仿宋" w:cs="仿宋" w:hint="eastAsia"/>
            <w:lang w:eastAsia="zh-CN"/>
          </w:rPr>
          <w:t>一、经济影响分析</w:t>
        </w:r>
        <w:r>
          <w:tab/>
        </w:r>
        <w:r>
          <w:fldChar w:fldCharType="begin"/>
        </w:r>
        <w:r>
          <w:instrText xml:space="preserve"> PAGEREF _Toc30835 \h </w:instrText>
        </w:r>
        <w:r>
          <w:fldChar w:fldCharType="separate"/>
        </w:r>
        <w:r>
          <w:t>3</w:t>
        </w:r>
        <w:r>
          <w:fldChar w:fldCharType="end"/>
        </w:r>
      </w:hyperlink>
    </w:p>
    <w:p>
      <w:pPr>
        <w:pStyle w:val="TOC2"/>
        <w:tabs>
          <w:tab w:val="right" w:leader="dot" w:pos="8306"/>
        </w:tabs>
      </w:pPr>
      <w:hyperlink w:anchor="_Toc5452" w:history="1">
        <w:r>
          <w:rPr>
            <w:rFonts w:ascii="仿宋" w:eastAsia="仿宋" w:hAnsi="仿宋" w:cs="仿宋" w:hint="eastAsia"/>
            <w:lang w:eastAsia="zh-CN"/>
          </w:rPr>
          <w:t>(一)、经济费用效益或费用效果分析</w:t>
        </w:r>
        <w:r>
          <w:tab/>
        </w:r>
        <w:r>
          <w:fldChar w:fldCharType="begin"/>
        </w:r>
        <w:r>
          <w:instrText xml:space="preserve"> PAGEREF _Toc5452 \h </w:instrText>
        </w:r>
        <w:r>
          <w:fldChar w:fldCharType="separate"/>
        </w:r>
        <w:r>
          <w:t>3</w:t>
        </w:r>
        <w:r>
          <w:fldChar w:fldCharType="end"/>
        </w:r>
      </w:hyperlink>
    </w:p>
    <w:p>
      <w:pPr>
        <w:pStyle w:val="TOC2"/>
        <w:tabs>
          <w:tab w:val="right" w:leader="dot" w:pos="8306"/>
        </w:tabs>
      </w:pPr>
      <w:hyperlink w:anchor="_Toc23383" w:history="1">
        <w:r>
          <w:rPr>
            <w:rFonts w:ascii="仿宋" w:eastAsia="仿宋" w:hAnsi="仿宋" w:cs="仿宋" w:hint="eastAsia"/>
            <w:lang w:eastAsia="zh-CN"/>
          </w:rPr>
          <w:t>(二)、行业影响分析</w:t>
        </w:r>
        <w:r>
          <w:tab/>
        </w:r>
        <w:r>
          <w:fldChar w:fldCharType="begin"/>
        </w:r>
        <w:r>
          <w:instrText xml:space="preserve"> PAGEREF _Toc23383 \h </w:instrText>
        </w:r>
        <w:r>
          <w:fldChar w:fldCharType="separate"/>
        </w:r>
        <w:r>
          <w:t>5</w:t>
        </w:r>
        <w:r>
          <w:fldChar w:fldCharType="end"/>
        </w:r>
      </w:hyperlink>
    </w:p>
    <w:p>
      <w:pPr>
        <w:pStyle w:val="TOC2"/>
        <w:tabs>
          <w:tab w:val="right" w:leader="dot" w:pos="8306"/>
        </w:tabs>
      </w:pPr>
      <w:hyperlink w:anchor="_Toc15648" w:history="1">
        <w:r>
          <w:rPr>
            <w:rFonts w:ascii="仿宋" w:eastAsia="仿宋" w:hAnsi="仿宋" w:cs="仿宋" w:hint="eastAsia"/>
            <w:lang w:eastAsia="zh-CN"/>
          </w:rPr>
          <w:t>(三)、区域经济影响分析</w:t>
        </w:r>
        <w:r>
          <w:tab/>
        </w:r>
        <w:r>
          <w:fldChar w:fldCharType="begin"/>
        </w:r>
        <w:r>
          <w:instrText xml:space="preserve"> PAGEREF _Toc15648 \h </w:instrText>
        </w:r>
        <w:r>
          <w:fldChar w:fldCharType="separate"/>
        </w:r>
        <w:r>
          <w:t>7</w:t>
        </w:r>
        <w:r>
          <w:fldChar w:fldCharType="end"/>
        </w:r>
      </w:hyperlink>
    </w:p>
    <w:p>
      <w:pPr>
        <w:pStyle w:val="TOC2"/>
        <w:tabs>
          <w:tab w:val="right" w:leader="dot" w:pos="8306"/>
        </w:tabs>
      </w:pPr>
      <w:hyperlink w:anchor="_Toc7922" w:history="1">
        <w:r>
          <w:rPr>
            <w:rFonts w:ascii="仿宋" w:eastAsia="仿宋" w:hAnsi="仿宋" w:cs="仿宋" w:hint="eastAsia"/>
            <w:lang w:eastAsia="zh-CN"/>
          </w:rPr>
          <w:t>(四)、宏观经济影响分析</w:t>
        </w:r>
        <w:r>
          <w:tab/>
        </w:r>
        <w:r>
          <w:fldChar w:fldCharType="begin"/>
        </w:r>
        <w:r>
          <w:instrText xml:space="preserve"> PAGEREF _Toc7922 \h </w:instrText>
        </w:r>
        <w:r>
          <w:fldChar w:fldCharType="separate"/>
        </w:r>
        <w:r>
          <w:t>8</w:t>
        </w:r>
        <w:r>
          <w:fldChar w:fldCharType="end"/>
        </w:r>
      </w:hyperlink>
    </w:p>
    <w:p>
      <w:pPr>
        <w:pStyle w:val="TOC1"/>
        <w:tabs>
          <w:tab w:val="right" w:leader="dot" w:pos="8306"/>
        </w:tabs>
      </w:pPr>
      <w:hyperlink w:anchor="_Toc15145" w:history="1">
        <w:r>
          <w:rPr>
            <w:rFonts w:ascii="仿宋" w:eastAsia="仿宋" w:hAnsi="仿宋" w:cs="仿宋" w:hint="eastAsia"/>
            <w:lang w:eastAsia="zh-CN"/>
          </w:rPr>
          <w:t>二、社会影响分析</w:t>
        </w:r>
        <w:r>
          <w:tab/>
        </w:r>
        <w:r>
          <w:fldChar w:fldCharType="begin"/>
        </w:r>
        <w:r>
          <w:instrText xml:space="preserve"> PAGEREF _Toc15145 \h </w:instrText>
        </w:r>
        <w:r>
          <w:fldChar w:fldCharType="separate"/>
        </w:r>
        <w:r>
          <w:t>10</w:t>
        </w:r>
        <w:r>
          <w:fldChar w:fldCharType="end"/>
        </w:r>
      </w:hyperlink>
    </w:p>
    <w:p>
      <w:pPr>
        <w:pStyle w:val="TOC2"/>
        <w:tabs>
          <w:tab w:val="right" w:leader="dot" w:pos="8306"/>
        </w:tabs>
      </w:pPr>
      <w:hyperlink w:anchor="_Toc23535" w:history="1">
        <w:r>
          <w:rPr>
            <w:rFonts w:ascii="仿宋" w:eastAsia="仿宋" w:hAnsi="仿宋" w:cs="仿宋" w:hint="eastAsia"/>
            <w:lang w:eastAsia="zh-CN"/>
          </w:rPr>
          <w:t>(一)、社会影响效果分析</w:t>
        </w:r>
        <w:r>
          <w:tab/>
        </w:r>
        <w:r>
          <w:fldChar w:fldCharType="begin"/>
        </w:r>
        <w:r>
          <w:instrText xml:space="preserve"> PAGEREF _Toc23535 \h </w:instrText>
        </w:r>
        <w:r>
          <w:fldChar w:fldCharType="separate"/>
        </w:r>
        <w:r>
          <w:t>10</w:t>
        </w:r>
        <w:r>
          <w:fldChar w:fldCharType="end"/>
        </w:r>
      </w:hyperlink>
    </w:p>
    <w:p>
      <w:pPr>
        <w:pStyle w:val="TOC2"/>
        <w:tabs>
          <w:tab w:val="right" w:leader="dot" w:pos="8306"/>
        </w:tabs>
      </w:pPr>
      <w:hyperlink w:anchor="_Toc10762" w:history="1">
        <w:r>
          <w:rPr>
            <w:rFonts w:ascii="仿宋" w:eastAsia="仿宋" w:hAnsi="仿宋" w:cs="仿宋" w:hint="eastAsia"/>
            <w:lang w:eastAsia="zh-CN"/>
          </w:rPr>
          <w:t>(二)、社会适应性分析</w:t>
        </w:r>
        <w:r>
          <w:tab/>
        </w:r>
        <w:r>
          <w:fldChar w:fldCharType="begin"/>
        </w:r>
        <w:r>
          <w:instrText xml:space="preserve"> PAGEREF _Toc10762 \h </w:instrText>
        </w:r>
        <w:r>
          <w:fldChar w:fldCharType="separate"/>
        </w:r>
        <w:r>
          <w:t>12</w:t>
        </w:r>
        <w:r>
          <w:fldChar w:fldCharType="end"/>
        </w:r>
      </w:hyperlink>
    </w:p>
    <w:p>
      <w:pPr>
        <w:pStyle w:val="TOC2"/>
        <w:tabs>
          <w:tab w:val="right" w:leader="dot" w:pos="8306"/>
        </w:tabs>
      </w:pPr>
      <w:hyperlink w:anchor="_Toc15465" w:history="1">
        <w:r>
          <w:rPr>
            <w:rFonts w:ascii="仿宋" w:eastAsia="仿宋" w:hAnsi="仿宋" w:cs="仿宋" w:hint="eastAsia"/>
            <w:lang w:eastAsia="zh-CN"/>
          </w:rPr>
          <w:t>(三)、社会风险及对策分析</w:t>
        </w:r>
        <w:r>
          <w:tab/>
        </w:r>
        <w:r>
          <w:fldChar w:fldCharType="begin"/>
        </w:r>
        <w:r>
          <w:instrText xml:space="preserve"> PAGEREF _Toc15465 \h </w:instrText>
        </w:r>
        <w:r>
          <w:fldChar w:fldCharType="separate"/>
        </w:r>
        <w:r>
          <w:t>14</w:t>
        </w:r>
        <w:r>
          <w:fldChar w:fldCharType="end"/>
        </w:r>
      </w:hyperlink>
    </w:p>
    <w:p>
      <w:pPr>
        <w:pStyle w:val="TOC1"/>
        <w:tabs>
          <w:tab w:val="right" w:leader="dot" w:pos="8306"/>
        </w:tabs>
      </w:pPr>
      <w:hyperlink w:anchor="_Toc9580" w:history="1">
        <w:r>
          <w:rPr>
            <w:rFonts w:ascii="仿宋" w:eastAsia="仿宋" w:hAnsi="仿宋" w:cs="仿宋" w:hint="eastAsia"/>
            <w:lang w:eastAsia="zh-CN"/>
          </w:rPr>
          <w:t>三、背景、必要性分析</w:t>
        </w:r>
        <w:r>
          <w:tab/>
        </w:r>
        <w:r>
          <w:fldChar w:fldCharType="begin"/>
        </w:r>
        <w:r>
          <w:instrText xml:space="preserve"> PAGEREF _Toc9580 \h </w:instrText>
        </w:r>
        <w:r>
          <w:fldChar w:fldCharType="separate"/>
        </w:r>
        <w:r>
          <w:t>17</w:t>
        </w:r>
        <w:r>
          <w:fldChar w:fldCharType="end"/>
        </w:r>
      </w:hyperlink>
    </w:p>
    <w:p>
      <w:pPr>
        <w:pStyle w:val="TOC2"/>
        <w:tabs>
          <w:tab w:val="right" w:leader="dot" w:pos="8306"/>
        </w:tabs>
      </w:pPr>
      <w:hyperlink w:anchor="_Toc1903" w:history="1">
        <w:r>
          <w:rPr>
            <w:rFonts w:ascii="仿宋" w:eastAsia="仿宋" w:hAnsi="仿宋" w:cs="仿宋" w:hint="eastAsia"/>
            <w:lang w:eastAsia="zh-CN"/>
          </w:rPr>
          <w:t>(一)、项目建设背景</w:t>
        </w:r>
        <w:r>
          <w:tab/>
        </w:r>
        <w:r>
          <w:fldChar w:fldCharType="begin"/>
        </w:r>
        <w:r>
          <w:instrText xml:space="preserve"> PAGEREF _Toc1903 \h </w:instrText>
        </w:r>
        <w:r>
          <w:fldChar w:fldCharType="separate"/>
        </w:r>
        <w:r>
          <w:t>17</w:t>
        </w:r>
        <w:r>
          <w:fldChar w:fldCharType="end"/>
        </w:r>
      </w:hyperlink>
    </w:p>
    <w:p>
      <w:pPr>
        <w:pStyle w:val="TOC2"/>
        <w:tabs>
          <w:tab w:val="right" w:leader="dot" w:pos="8306"/>
        </w:tabs>
      </w:pPr>
      <w:hyperlink w:anchor="_Toc20972" w:history="1">
        <w:r>
          <w:rPr>
            <w:rFonts w:ascii="仿宋" w:eastAsia="仿宋" w:hAnsi="仿宋" w:cs="仿宋" w:hint="eastAsia"/>
            <w:lang w:eastAsia="zh-CN"/>
          </w:rPr>
          <w:t>(二)、必要性分析</w:t>
        </w:r>
        <w:r>
          <w:tab/>
        </w:r>
        <w:r>
          <w:fldChar w:fldCharType="begin"/>
        </w:r>
        <w:r>
          <w:instrText xml:space="preserve"> PAGEREF _Toc20972 \h </w:instrText>
        </w:r>
        <w:r>
          <w:fldChar w:fldCharType="separate"/>
        </w:r>
        <w:r>
          <w:t>18</w:t>
        </w:r>
        <w:r>
          <w:fldChar w:fldCharType="end"/>
        </w:r>
      </w:hyperlink>
    </w:p>
    <w:p>
      <w:pPr>
        <w:pStyle w:val="TOC2"/>
        <w:tabs>
          <w:tab w:val="right" w:leader="dot" w:pos="8306"/>
        </w:tabs>
      </w:pPr>
      <w:hyperlink w:anchor="_Toc2518" w:history="1">
        <w:r>
          <w:rPr>
            <w:rFonts w:ascii="仿宋" w:eastAsia="仿宋" w:hAnsi="仿宋" w:cs="仿宋" w:hint="eastAsia"/>
            <w:lang w:eastAsia="zh-CN"/>
          </w:rPr>
          <w:t>(三)、项目建设有利条件</w:t>
        </w:r>
        <w:r>
          <w:tab/>
        </w:r>
        <w:r>
          <w:fldChar w:fldCharType="begin"/>
        </w:r>
        <w:r>
          <w:instrText xml:space="preserve"> PAGEREF _Toc2518 \h </w:instrText>
        </w:r>
        <w:r>
          <w:fldChar w:fldCharType="separate"/>
        </w:r>
        <w:r>
          <w:t>20</w:t>
        </w:r>
        <w:r>
          <w:fldChar w:fldCharType="end"/>
        </w:r>
      </w:hyperlink>
    </w:p>
    <w:p>
      <w:pPr>
        <w:pStyle w:val="TOC1"/>
        <w:tabs>
          <w:tab w:val="right" w:leader="dot" w:pos="8306"/>
        </w:tabs>
      </w:pPr>
      <w:hyperlink w:anchor="_Toc8488" w:history="1">
        <w:r>
          <w:rPr>
            <w:rFonts w:ascii="仿宋" w:eastAsia="仿宋" w:hAnsi="仿宋" w:cs="仿宋" w:hint="eastAsia"/>
            <w:lang w:eastAsia="zh-CN"/>
          </w:rPr>
          <w:t>四、资源开发及综合利用分析</w:t>
        </w:r>
        <w:r>
          <w:tab/>
        </w:r>
        <w:r>
          <w:fldChar w:fldCharType="begin"/>
        </w:r>
        <w:r>
          <w:instrText xml:space="preserve"> PAGEREF _Toc8488 \h </w:instrText>
        </w:r>
        <w:r>
          <w:fldChar w:fldCharType="separate"/>
        </w:r>
        <w:r>
          <w:t>21</w:t>
        </w:r>
        <w:r>
          <w:fldChar w:fldCharType="end"/>
        </w:r>
      </w:hyperlink>
    </w:p>
    <w:p>
      <w:pPr>
        <w:pStyle w:val="TOC2"/>
        <w:tabs>
          <w:tab w:val="right" w:leader="dot" w:pos="8306"/>
        </w:tabs>
      </w:pPr>
      <w:hyperlink w:anchor="_Toc20078" w:history="1">
        <w:r>
          <w:rPr>
            <w:rFonts w:ascii="仿宋" w:eastAsia="仿宋" w:hAnsi="仿宋" w:cs="仿宋" w:hint="eastAsia"/>
            <w:lang w:eastAsia="zh-CN"/>
          </w:rPr>
          <w:t>(一)、资源开发方案</w:t>
        </w:r>
        <w:r>
          <w:tab/>
        </w:r>
        <w:r>
          <w:fldChar w:fldCharType="begin"/>
        </w:r>
        <w:r>
          <w:instrText xml:space="preserve"> PAGEREF _Toc20078 \h </w:instrText>
        </w:r>
        <w:r>
          <w:fldChar w:fldCharType="separate"/>
        </w:r>
        <w:r>
          <w:t>21</w:t>
        </w:r>
        <w:r>
          <w:fldChar w:fldCharType="end"/>
        </w:r>
      </w:hyperlink>
    </w:p>
    <w:p>
      <w:pPr>
        <w:pStyle w:val="TOC2"/>
        <w:tabs>
          <w:tab w:val="right" w:leader="dot" w:pos="8306"/>
        </w:tabs>
      </w:pPr>
      <w:hyperlink w:anchor="_Toc7064" w:history="1">
        <w:r>
          <w:rPr>
            <w:rFonts w:ascii="仿宋" w:eastAsia="仿宋" w:hAnsi="仿宋" w:cs="仿宋" w:hint="eastAsia"/>
            <w:lang w:eastAsia="zh-CN"/>
          </w:rPr>
          <w:t>(二)、资源利用方案</w:t>
        </w:r>
        <w:r>
          <w:tab/>
        </w:r>
        <w:r>
          <w:fldChar w:fldCharType="begin"/>
        </w:r>
        <w:r>
          <w:instrText xml:space="preserve"> PAGEREF _Toc7064 \h </w:instrText>
        </w:r>
        <w:r>
          <w:fldChar w:fldCharType="separate"/>
        </w:r>
        <w:r>
          <w:t>23</w:t>
        </w:r>
        <w:r>
          <w:fldChar w:fldCharType="end"/>
        </w:r>
      </w:hyperlink>
    </w:p>
    <w:p>
      <w:pPr>
        <w:pStyle w:val="TOC2"/>
        <w:tabs>
          <w:tab w:val="right" w:leader="dot" w:pos="8306"/>
        </w:tabs>
      </w:pPr>
      <w:hyperlink w:anchor="_Toc26903" w:history="1">
        <w:r>
          <w:rPr>
            <w:rFonts w:ascii="仿宋" w:eastAsia="仿宋" w:hAnsi="仿宋" w:cs="仿宋" w:hint="eastAsia"/>
            <w:lang w:eastAsia="zh-CN"/>
          </w:rPr>
          <w:t>(三)、资源节约措施</w:t>
        </w:r>
        <w:r>
          <w:tab/>
        </w:r>
        <w:r>
          <w:fldChar w:fldCharType="begin"/>
        </w:r>
        <w:r>
          <w:instrText xml:space="preserve"> PAGEREF _Toc26903 \h </w:instrText>
        </w:r>
        <w:r>
          <w:fldChar w:fldCharType="separate"/>
        </w:r>
        <w:r>
          <w:t>24</w:t>
        </w:r>
        <w:r>
          <w:fldChar w:fldCharType="end"/>
        </w:r>
      </w:hyperlink>
    </w:p>
    <w:p>
      <w:pPr>
        <w:pStyle w:val="TOC1"/>
        <w:tabs>
          <w:tab w:val="right" w:leader="dot" w:pos="8306"/>
        </w:tabs>
      </w:pPr>
      <w:hyperlink w:anchor="_Toc1497" w:history="1">
        <w:r>
          <w:rPr>
            <w:rFonts w:ascii="仿宋" w:eastAsia="仿宋" w:hAnsi="仿宋" w:cs="仿宋" w:hint="eastAsia"/>
            <w:lang w:eastAsia="zh-CN"/>
          </w:rPr>
          <w:t>五、建设风险评估分析</w:t>
        </w:r>
        <w:r>
          <w:tab/>
        </w:r>
        <w:r>
          <w:fldChar w:fldCharType="begin"/>
        </w:r>
        <w:r>
          <w:instrText xml:space="preserve"> PAGEREF _Toc1497 \h </w:instrText>
        </w:r>
        <w:r>
          <w:fldChar w:fldCharType="separate"/>
        </w:r>
        <w:r>
          <w:t>25</w:t>
        </w:r>
        <w:r>
          <w:fldChar w:fldCharType="end"/>
        </w:r>
      </w:hyperlink>
    </w:p>
    <w:p>
      <w:pPr>
        <w:pStyle w:val="TOC2"/>
        <w:tabs>
          <w:tab w:val="right" w:leader="dot" w:pos="8306"/>
        </w:tabs>
      </w:pPr>
      <w:hyperlink w:anchor="_Toc29512" w:history="1">
        <w:r>
          <w:rPr>
            <w:rFonts w:ascii="仿宋" w:eastAsia="仿宋" w:hAnsi="仿宋" w:cs="仿宋" w:hint="eastAsia"/>
            <w:lang w:eastAsia="zh-CN"/>
          </w:rPr>
          <w:t>(一)、政策风险分析</w:t>
        </w:r>
        <w:r>
          <w:tab/>
        </w:r>
        <w:r>
          <w:fldChar w:fldCharType="begin"/>
        </w:r>
        <w:r>
          <w:instrText xml:space="preserve"> PAGEREF _Toc29512 \h </w:instrText>
        </w:r>
        <w:r>
          <w:fldChar w:fldCharType="separate"/>
        </w:r>
        <w:r>
          <w:t>25</w:t>
        </w:r>
        <w:r>
          <w:fldChar w:fldCharType="end"/>
        </w:r>
      </w:hyperlink>
    </w:p>
    <w:p>
      <w:pPr>
        <w:pStyle w:val="TOC2"/>
        <w:tabs>
          <w:tab w:val="right" w:leader="dot" w:pos="8306"/>
        </w:tabs>
      </w:pPr>
      <w:hyperlink w:anchor="_Toc9610" w:history="1">
        <w:r>
          <w:rPr>
            <w:rFonts w:ascii="仿宋" w:eastAsia="仿宋" w:hAnsi="仿宋" w:cs="仿宋" w:hint="eastAsia"/>
            <w:lang w:eastAsia="zh-CN"/>
          </w:rPr>
          <w:t>(二)、社会风险分析</w:t>
        </w:r>
        <w:r>
          <w:tab/>
        </w:r>
        <w:r>
          <w:fldChar w:fldCharType="begin"/>
        </w:r>
        <w:r>
          <w:instrText xml:space="preserve"> PAGEREF _Toc9610 \h </w:instrText>
        </w:r>
        <w:r>
          <w:fldChar w:fldCharType="separate"/>
        </w:r>
        <w:r>
          <w:t>26</w:t>
        </w:r>
        <w:r>
          <w:fldChar w:fldCharType="end"/>
        </w:r>
      </w:hyperlink>
    </w:p>
    <w:p>
      <w:pPr>
        <w:pStyle w:val="TOC2"/>
        <w:tabs>
          <w:tab w:val="right" w:leader="dot" w:pos="8306"/>
        </w:tabs>
      </w:pPr>
      <w:hyperlink w:anchor="_Toc3591" w:history="1">
        <w:r>
          <w:rPr>
            <w:rFonts w:ascii="仿宋" w:eastAsia="仿宋" w:hAnsi="仿宋" w:cs="仿宋" w:hint="eastAsia"/>
            <w:lang w:eastAsia="zh-CN"/>
          </w:rPr>
          <w:t>(三)、市场风险分析</w:t>
        </w:r>
        <w:r>
          <w:tab/>
        </w:r>
        <w:r>
          <w:fldChar w:fldCharType="begin"/>
        </w:r>
        <w:r>
          <w:instrText xml:space="preserve"> PAGEREF _Toc3591 \h </w:instrText>
        </w:r>
        <w:r>
          <w:fldChar w:fldCharType="separate"/>
        </w:r>
        <w:r>
          <w:t>28</w:t>
        </w:r>
        <w:r>
          <w:fldChar w:fldCharType="end"/>
        </w:r>
      </w:hyperlink>
    </w:p>
    <w:p>
      <w:pPr>
        <w:pStyle w:val="TOC2"/>
        <w:tabs>
          <w:tab w:val="right" w:leader="dot" w:pos="8306"/>
        </w:tabs>
      </w:pPr>
      <w:hyperlink w:anchor="_Toc18934" w:history="1">
        <w:r>
          <w:rPr>
            <w:rFonts w:ascii="仿宋" w:eastAsia="仿宋" w:hAnsi="仿宋" w:cs="仿宋" w:hint="eastAsia"/>
            <w:lang w:eastAsia="zh-CN"/>
          </w:rPr>
          <w:t>(四)、资金风险分析</w:t>
        </w:r>
        <w:r>
          <w:tab/>
        </w:r>
        <w:r>
          <w:fldChar w:fldCharType="begin"/>
        </w:r>
        <w:r>
          <w:instrText xml:space="preserve"> PAGEREF _Toc18934 \h </w:instrText>
        </w:r>
        <w:r>
          <w:fldChar w:fldCharType="separate"/>
        </w:r>
        <w:r>
          <w:t>28</w:t>
        </w:r>
        <w:r>
          <w:fldChar w:fldCharType="end"/>
        </w:r>
      </w:hyperlink>
    </w:p>
    <w:p>
      <w:pPr>
        <w:pStyle w:val="TOC2"/>
        <w:tabs>
          <w:tab w:val="right" w:leader="dot" w:pos="8306"/>
        </w:tabs>
      </w:pPr>
      <w:hyperlink w:anchor="_Toc7267" w:history="1">
        <w:r>
          <w:rPr>
            <w:rFonts w:ascii="仿宋" w:eastAsia="仿宋" w:hAnsi="仿宋" w:cs="仿宋" w:hint="eastAsia"/>
            <w:lang w:eastAsia="zh-CN"/>
          </w:rPr>
          <w:t>(五)、技术风险分析</w:t>
        </w:r>
        <w:r>
          <w:tab/>
        </w:r>
        <w:r>
          <w:fldChar w:fldCharType="begin"/>
        </w:r>
        <w:r>
          <w:instrText xml:space="preserve"> PAGEREF _Toc7267 \h </w:instrText>
        </w:r>
        <w:r>
          <w:fldChar w:fldCharType="separate"/>
        </w:r>
        <w:r>
          <w:t>30</w:t>
        </w:r>
        <w:r>
          <w:fldChar w:fldCharType="end"/>
        </w:r>
      </w:hyperlink>
    </w:p>
    <w:p>
      <w:pPr>
        <w:pStyle w:val="TOC2"/>
        <w:tabs>
          <w:tab w:val="right" w:leader="dot" w:pos="8306"/>
        </w:tabs>
      </w:pPr>
      <w:hyperlink w:anchor="_Toc7963" w:history="1">
        <w:r>
          <w:rPr>
            <w:rFonts w:ascii="仿宋" w:eastAsia="仿宋" w:hAnsi="仿宋" w:cs="仿宋" w:hint="eastAsia"/>
            <w:lang w:eastAsia="zh-CN"/>
          </w:rPr>
          <w:t>(六)、财务风险分析</w:t>
        </w:r>
        <w:r>
          <w:tab/>
        </w:r>
        <w:r>
          <w:fldChar w:fldCharType="begin"/>
        </w:r>
        <w:r>
          <w:instrText xml:space="preserve"> PAGEREF _Toc7963 \h </w:instrText>
        </w:r>
        <w:r>
          <w:fldChar w:fldCharType="separate"/>
        </w:r>
        <w:r>
          <w:t>31</w:t>
        </w:r>
        <w:r>
          <w:fldChar w:fldCharType="end"/>
        </w:r>
      </w:hyperlink>
    </w:p>
    <w:p>
      <w:pPr>
        <w:pStyle w:val="TOC2"/>
        <w:tabs>
          <w:tab w:val="right" w:leader="dot" w:pos="8306"/>
        </w:tabs>
      </w:pPr>
      <w:hyperlink w:anchor="_Toc17130" w:history="1">
        <w:r>
          <w:rPr>
            <w:rFonts w:ascii="仿宋" w:eastAsia="仿宋" w:hAnsi="仿宋" w:cs="仿宋" w:hint="eastAsia"/>
            <w:lang w:eastAsia="zh-CN"/>
          </w:rPr>
          <w:t>(七)、管理风险分析</w:t>
        </w:r>
        <w:r>
          <w:tab/>
        </w:r>
        <w:r>
          <w:fldChar w:fldCharType="begin"/>
        </w:r>
        <w:r>
          <w:instrText xml:space="preserve"> PAGEREF _Toc17130 \h </w:instrText>
        </w:r>
        <w:r>
          <w:fldChar w:fldCharType="separate"/>
        </w:r>
        <w:r>
          <w:t>33</w:t>
        </w:r>
        <w:r>
          <w:fldChar w:fldCharType="end"/>
        </w:r>
      </w:hyperlink>
    </w:p>
    <w:p>
      <w:pPr>
        <w:pStyle w:val="TOC2"/>
        <w:tabs>
          <w:tab w:val="right" w:leader="dot" w:pos="8306"/>
        </w:tabs>
      </w:pPr>
      <w:hyperlink w:anchor="_Toc17866" w:history="1">
        <w:r>
          <w:rPr>
            <w:rFonts w:ascii="仿宋" w:eastAsia="仿宋" w:hAnsi="仿宋" w:cs="仿宋" w:hint="eastAsia"/>
            <w:lang w:eastAsia="zh-CN"/>
          </w:rPr>
          <w:t>(八)、其它风险分析</w:t>
        </w:r>
        <w:r>
          <w:tab/>
        </w:r>
        <w:r>
          <w:fldChar w:fldCharType="begin"/>
        </w:r>
        <w:r>
          <w:instrText xml:space="preserve"> PAGEREF _Toc17866 \h </w:instrText>
        </w:r>
        <w:r>
          <w:fldChar w:fldCharType="separate"/>
        </w:r>
        <w:r>
          <w:t>34</w:t>
        </w:r>
        <w:r>
          <w:fldChar w:fldCharType="end"/>
        </w:r>
      </w:hyperlink>
    </w:p>
    <w:p>
      <w:pPr>
        <w:pStyle w:val="TOC2"/>
        <w:tabs>
          <w:tab w:val="right" w:leader="dot" w:pos="8306"/>
        </w:tabs>
      </w:pPr>
      <w:hyperlink w:anchor="_Toc23479" w:history="1">
        <w:r>
          <w:rPr>
            <w:rFonts w:ascii="仿宋" w:eastAsia="仿宋" w:hAnsi="仿宋" w:cs="仿宋" w:hint="eastAsia"/>
            <w:lang w:eastAsia="zh-CN"/>
          </w:rPr>
          <w:t>(九)、社会影响评估</w:t>
        </w:r>
        <w:r>
          <w:tab/>
        </w:r>
        <w:r>
          <w:fldChar w:fldCharType="begin"/>
        </w:r>
        <w:r>
          <w:instrText xml:space="preserve"> PAGEREF _Toc23479 \h </w:instrText>
        </w:r>
        <w:r>
          <w:fldChar w:fldCharType="separate"/>
        </w:r>
        <w:r>
          <w:t>35</w:t>
        </w:r>
        <w:r>
          <w:fldChar w:fldCharType="end"/>
        </w:r>
      </w:hyperlink>
    </w:p>
    <w:p>
      <w:pPr>
        <w:pStyle w:val="TOC1"/>
        <w:tabs>
          <w:tab w:val="right" w:leader="dot" w:pos="8306"/>
        </w:tabs>
      </w:pPr>
      <w:hyperlink w:anchor="_Toc16888" w:history="1">
        <w:r>
          <w:rPr>
            <w:rFonts w:ascii="仿宋" w:eastAsia="仿宋" w:hAnsi="仿宋" w:cs="仿宋" w:hint="eastAsia"/>
            <w:lang w:eastAsia="zh-CN"/>
          </w:rPr>
          <w:t>六、结构化布线系统的检测设备项目概论</w:t>
        </w:r>
        <w:r>
          <w:tab/>
        </w:r>
        <w:r>
          <w:fldChar w:fldCharType="begin"/>
        </w:r>
        <w:r>
          <w:instrText xml:space="preserve"> PAGEREF _Toc16888 \h </w:instrText>
        </w:r>
        <w:r>
          <w:fldChar w:fldCharType="separate"/>
        </w:r>
        <w:r>
          <w:t>37</w:t>
        </w:r>
        <w:r>
          <w:fldChar w:fldCharType="end"/>
        </w:r>
      </w:hyperlink>
    </w:p>
    <w:p>
      <w:pPr>
        <w:pStyle w:val="TOC2"/>
        <w:tabs>
          <w:tab w:val="right" w:leader="dot" w:pos="8306"/>
        </w:tabs>
      </w:pPr>
      <w:hyperlink w:anchor="_Toc19467" w:history="1">
        <w:r>
          <w:rPr>
            <w:rFonts w:ascii="仿宋" w:eastAsia="仿宋" w:hAnsi="仿宋" w:cs="仿宋" w:hint="eastAsia"/>
            <w:lang w:eastAsia="zh-CN"/>
          </w:rPr>
          <w:t>(一)、项目申报单位概况</w:t>
        </w:r>
        <w:r>
          <w:tab/>
        </w:r>
        <w:r>
          <w:fldChar w:fldCharType="begin"/>
        </w:r>
        <w:r>
          <w:instrText xml:space="preserve"> PAGEREF _Toc19467 \h </w:instrText>
        </w:r>
        <w:r>
          <w:fldChar w:fldCharType="separate"/>
        </w:r>
        <w:r>
          <w:t>37</w:t>
        </w:r>
        <w:r>
          <w:fldChar w:fldCharType="end"/>
        </w:r>
      </w:hyperlink>
    </w:p>
    <w:p>
      <w:pPr>
        <w:pStyle w:val="TOC2"/>
        <w:tabs>
          <w:tab w:val="right" w:leader="dot" w:pos="8306"/>
        </w:tabs>
      </w:pPr>
      <w:hyperlink w:anchor="_Toc6271" w:history="1">
        <w:r>
          <w:rPr>
            <w:rFonts w:ascii="仿宋" w:eastAsia="仿宋" w:hAnsi="仿宋" w:cs="仿宋" w:hint="eastAsia"/>
            <w:lang w:eastAsia="zh-CN"/>
          </w:rPr>
          <w:t>(二)、项目概况</w:t>
        </w:r>
        <w:r>
          <w:tab/>
        </w:r>
        <w:r>
          <w:fldChar w:fldCharType="begin"/>
        </w:r>
        <w:r>
          <w:instrText xml:space="preserve"> PAGEREF _Toc6271 \h </w:instrText>
        </w:r>
        <w:r>
          <w:fldChar w:fldCharType="separate"/>
        </w:r>
        <w:r>
          <w:t>39</w:t>
        </w:r>
        <w:r>
          <w:fldChar w:fldCharType="end"/>
        </w:r>
      </w:hyperlink>
    </w:p>
    <w:p>
      <w:pPr>
        <w:pStyle w:val="TOC1"/>
        <w:tabs>
          <w:tab w:val="right" w:leader="dot" w:pos="8306"/>
        </w:tabs>
      </w:pPr>
      <w:hyperlink w:anchor="_Toc20365" w:history="1">
        <w:r>
          <w:rPr>
            <w:rFonts w:ascii="仿宋" w:eastAsia="仿宋" w:hAnsi="仿宋" w:cs="仿宋" w:hint="eastAsia"/>
            <w:lang w:eastAsia="zh-CN"/>
          </w:rPr>
          <w:t>七、项目实施与管理方案</w:t>
        </w:r>
        <w:r>
          <w:tab/>
        </w:r>
        <w:r>
          <w:fldChar w:fldCharType="begin"/>
        </w:r>
        <w:r>
          <w:instrText xml:space="preserve"> PAGEREF _Toc20365 \h </w:instrText>
        </w:r>
        <w:r>
          <w:fldChar w:fldCharType="separate"/>
        </w:r>
        <w:r>
          <w:t>42</w:t>
        </w:r>
        <w:r>
          <w:fldChar w:fldCharType="end"/>
        </w:r>
      </w:hyperlink>
    </w:p>
    <w:p>
      <w:pPr>
        <w:pStyle w:val="TOC2"/>
        <w:tabs>
          <w:tab w:val="right" w:leader="dot" w:pos="8306"/>
        </w:tabs>
      </w:pPr>
      <w:hyperlink w:anchor="_Toc32723" w:history="1">
        <w:r>
          <w:rPr>
            <w:rFonts w:ascii="仿宋" w:eastAsia="仿宋" w:hAnsi="仿宋" w:cs="仿宋" w:hint="eastAsia"/>
            <w:lang w:eastAsia="zh-CN"/>
          </w:rPr>
          <w:t>(一)、项目实施计划</w:t>
        </w:r>
        <w:r>
          <w:tab/>
        </w:r>
        <w:r>
          <w:fldChar w:fldCharType="begin"/>
        </w:r>
        <w:r>
          <w:instrText xml:space="preserve"> PAGEREF _Toc32723 \h </w:instrText>
        </w:r>
        <w:r>
          <w:fldChar w:fldCharType="separate"/>
        </w:r>
        <w:r>
          <w:t>42</w:t>
        </w:r>
        <w:r>
          <w:fldChar w:fldCharType="end"/>
        </w:r>
      </w:hyperlink>
    </w:p>
    <w:p>
      <w:pPr>
        <w:pStyle w:val="TOC2"/>
        <w:tabs>
          <w:tab w:val="right" w:leader="dot" w:pos="8306"/>
        </w:tabs>
      </w:pPr>
      <w:hyperlink w:anchor="_Toc11939" w:history="1">
        <w:r>
          <w:rPr>
            <w:rFonts w:ascii="仿宋" w:eastAsia="仿宋" w:hAnsi="仿宋" w:cs="仿宋" w:hint="eastAsia"/>
            <w:lang w:eastAsia="zh-CN"/>
          </w:rPr>
          <w:t>(二)、项目组织机构与职责</w:t>
        </w:r>
        <w:r>
          <w:tab/>
        </w:r>
        <w:r>
          <w:fldChar w:fldCharType="begin"/>
        </w:r>
        <w:r>
          <w:instrText xml:space="preserve"> PAGEREF _Toc11939 \h </w:instrText>
        </w:r>
        <w:r>
          <w:fldChar w:fldCharType="separate"/>
        </w:r>
        <w:r>
          <w:t>43</w:t>
        </w:r>
        <w:r>
          <w:fldChar w:fldCharType="end"/>
        </w:r>
      </w:hyperlink>
    </w:p>
    <w:p>
      <w:pPr>
        <w:pStyle w:val="TOC2"/>
        <w:tabs>
          <w:tab w:val="right" w:leader="dot" w:pos="8306"/>
        </w:tabs>
      </w:pPr>
      <w:hyperlink w:anchor="_Toc25468" w:history="1">
        <w:r>
          <w:rPr>
            <w:rFonts w:ascii="仿宋" w:eastAsia="仿宋" w:hAnsi="仿宋" w:cs="仿宋" w:hint="eastAsia"/>
            <w:lang w:eastAsia="zh-CN"/>
          </w:rPr>
          <w:t>(三)、项目管理与监控体系</w:t>
        </w:r>
        <w:r>
          <w:tab/>
        </w:r>
        <w:r>
          <w:fldChar w:fldCharType="begin"/>
        </w:r>
        <w:r>
          <w:instrText xml:space="preserve"> PAGEREF _Toc25468 \h </w:instrText>
        </w:r>
        <w:r>
          <w:fldChar w:fldCharType="separate"/>
        </w:r>
        <w:r>
          <w:t>46</w:t>
        </w:r>
        <w:r>
          <w:fldChar w:fldCharType="end"/>
        </w:r>
      </w:hyperlink>
    </w:p>
    <w:p>
      <w:pPr>
        <w:pStyle w:val="TOC1"/>
        <w:tabs>
          <w:tab w:val="right" w:leader="dot" w:pos="8306"/>
        </w:tabs>
      </w:pPr>
      <w:hyperlink w:anchor="_Toc16518" w:history="1">
        <w:r>
          <w:rPr>
            <w:rFonts w:ascii="仿宋" w:eastAsia="仿宋" w:hAnsi="仿宋" w:cs="仿宋" w:hint="eastAsia"/>
            <w:lang w:eastAsia="zh-CN"/>
          </w:rPr>
          <w:t>八、土地利用与规划方案</w:t>
        </w:r>
        <w:r>
          <w:tab/>
        </w:r>
        <w:r>
          <w:fldChar w:fldCharType="begin"/>
        </w:r>
        <w:r>
          <w:instrText xml:space="preserve"> PAGEREF _Toc16518 \h </w:instrText>
        </w:r>
        <w:r>
          <w:fldChar w:fldCharType="separate"/>
        </w:r>
        <w:r>
          <w:t>47</w:t>
        </w:r>
        <w:r>
          <w:fldChar w:fldCharType="end"/>
        </w:r>
      </w:hyperlink>
    </w:p>
    <w:p>
      <w:pPr>
        <w:pStyle w:val="TOC2"/>
        <w:tabs>
          <w:tab w:val="right" w:leader="dot" w:pos="8306"/>
        </w:tabs>
      </w:pPr>
      <w:hyperlink w:anchor="_Toc14424" w:history="1">
        <w:r>
          <w:rPr>
            <w:rFonts w:ascii="仿宋" w:eastAsia="仿宋" w:hAnsi="仿宋" w:cs="仿宋" w:hint="eastAsia"/>
            <w:lang w:eastAsia="zh-CN"/>
          </w:rPr>
          <w:t>(一)、项目用地情况分析</w:t>
        </w:r>
        <w:r>
          <w:tab/>
        </w:r>
        <w:r>
          <w:fldChar w:fldCharType="begin"/>
        </w:r>
        <w:r>
          <w:instrText xml:space="preserve"> PAGEREF _Toc14424 \h </w:instrText>
        </w:r>
        <w:r>
          <w:fldChar w:fldCharType="separate"/>
        </w:r>
        <w:r>
          <w:t>47</w:t>
        </w:r>
        <w:r>
          <w:fldChar w:fldCharType="end"/>
        </w:r>
      </w:hyperlink>
    </w:p>
    <w:p>
      <w:pPr>
        <w:pStyle w:val="TOC2"/>
        <w:tabs>
          <w:tab w:val="right" w:leader="dot" w:pos="8306"/>
        </w:tabs>
      </w:pPr>
      <w:hyperlink w:anchor="_Toc24317" w:history="1">
        <w:r>
          <w:rPr>
            <w:rFonts w:ascii="仿宋" w:eastAsia="仿宋" w:hAnsi="仿宋" w:cs="仿宋" w:hint="eastAsia"/>
            <w:lang w:eastAsia="zh-CN"/>
          </w:rPr>
          <w:t>(二)、土地利用规划方案</w:t>
        </w:r>
        <w:r>
          <w:tab/>
        </w:r>
        <w:r>
          <w:fldChar w:fldCharType="begin"/>
        </w:r>
        <w:r>
          <w:instrText xml:space="preserve"> PAGEREF _Toc24317 \h </w:instrText>
        </w:r>
        <w:r>
          <w:fldChar w:fldCharType="separate"/>
        </w:r>
        <w:r>
          <w:t>48</w:t>
        </w:r>
        <w:r>
          <w:fldChar w:fldCharType="end"/>
        </w:r>
      </w:hyperlink>
    </w:p>
    <w:p>
      <w:pPr>
        <w:pStyle w:val="TOC1"/>
        <w:tabs>
          <w:tab w:val="right" w:leader="dot" w:pos="8306"/>
        </w:tabs>
      </w:pPr>
      <w:hyperlink w:anchor="_Toc20465" w:history="1">
        <w:r>
          <w:rPr>
            <w:rFonts w:ascii="仿宋" w:eastAsia="仿宋" w:hAnsi="仿宋" w:cs="仿宋" w:hint="eastAsia"/>
            <w:lang w:eastAsia="zh-CN"/>
          </w:rPr>
          <w:t>九、技术创新与产业升级</w:t>
        </w:r>
        <w:r>
          <w:tab/>
        </w:r>
        <w:r>
          <w:fldChar w:fldCharType="begin"/>
        </w:r>
        <w:r>
          <w:instrText xml:space="preserve"> PAGEREF _Toc20465 \h </w:instrText>
        </w:r>
        <w:r>
          <w:fldChar w:fldCharType="separate"/>
        </w:r>
        <w:r>
          <w:t>49</w:t>
        </w:r>
        <w:r>
          <w:fldChar w:fldCharType="end"/>
        </w:r>
      </w:hyperlink>
    </w:p>
    <w:p>
      <w:pPr>
        <w:pStyle w:val="TOC2"/>
        <w:tabs>
          <w:tab w:val="right" w:leader="dot" w:pos="8306"/>
        </w:tabs>
      </w:pPr>
      <w:hyperlink w:anchor="_Toc24800" w:history="1">
        <w:r>
          <w:rPr>
            <w:rFonts w:ascii="仿宋" w:eastAsia="仿宋" w:hAnsi="仿宋" w:cs="仿宋" w:hint="eastAsia"/>
            <w:lang w:eastAsia="zh-CN"/>
          </w:rPr>
          <w:t>(一)、技术创新方向与目标</w:t>
        </w:r>
        <w:r>
          <w:tab/>
        </w:r>
        <w:r>
          <w:fldChar w:fldCharType="begin"/>
        </w:r>
        <w:r>
          <w:instrText xml:space="preserve"> PAGEREF _Toc24800 \h </w:instrText>
        </w:r>
        <w:r>
          <w:fldChar w:fldCharType="separate"/>
        </w:r>
        <w:r>
          <w:t>49</w:t>
        </w:r>
        <w:r>
          <w:fldChar w:fldCharType="end"/>
        </w:r>
      </w:hyperlink>
    </w:p>
    <w:p>
      <w:pPr>
        <w:pStyle w:val="TOC2"/>
        <w:tabs>
          <w:tab w:val="right" w:leader="dot" w:pos="8306"/>
        </w:tabs>
      </w:pPr>
      <w:hyperlink w:anchor="_Toc2915" w:history="1">
        <w:r>
          <w:rPr>
            <w:rFonts w:ascii="仿宋" w:eastAsia="仿宋" w:hAnsi="仿宋" w:cs="仿宋" w:hint="eastAsia"/>
            <w:lang w:eastAsia="zh-CN"/>
          </w:rPr>
          <w:t>(二)、产业升级路径与措施</w:t>
        </w:r>
        <w:r>
          <w:tab/>
        </w:r>
        <w:r>
          <w:fldChar w:fldCharType="begin"/>
        </w:r>
        <w:r>
          <w:instrText xml:space="preserve"> PAGEREF _Toc2915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16" w:history="1">
        <w:r>
          <w:rPr>
            <w:rFonts w:ascii="仿宋" w:eastAsia="仿宋" w:hAnsi="仿宋" w:cs="仿宋" w:hint="eastAsia"/>
            <w:lang w:eastAsia="zh-CN"/>
          </w:rPr>
          <w:t>十、资金管理与财务规划</w:t>
        </w:r>
        <w:r>
          <w:tab/>
        </w:r>
        <w:r>
          <w:fldChar w:fldCharType="begin"/>
        </w:r>
        <w:r>
          <w:instrText xml:space="preserve"> PAGEREF _Toc6616 \h </w:instrText>
        </w:r>
        <w:r>
          <w:fldChar w:fldCharType="separate"/>
        </w:r>
        <w:r>
          <w:t>52</w:t>
        </w:r>
        <w:r>
          <w:fldChar w:fldCharType="end"/>
        </w:r>
      </w:hyperlink>
    </w:p>
    <w:p>
      <w:pPr>
        <w:pStyle w:val="TOC2"/>
        <w:tabs>
          <w:tab w:val="right" w:leader="dot" w:pos="8306"/>
        </w:tabs>
      </w:pPr>
      <w:hyperlink w:anchor="_Toc4783" w:history="1">
        <w:r>
          <w:rPr>
            <w:rFonts w:ascii="仿宋" w:eastAsia="仿宋" w:hAnsi="仿宋" w:cs="仿宋" w:hint="eastAsia"/>
            <w:lang w:eastAsia="zh-CN"/>
          </w:rPr>
          <w:t>(一)、项目资金来源与筹措</w:t>
        </w:r>
        <w:r>
          <w:tab/>
        </w:r>
        <w:r>
          <w:fldChar w:fldCharType="begin"/>
        </w:r>
        <w:r>
          <w:instrText xml:space="preserve"> PAGEREF _Toc4783 \h </w:instrText>
        </w:r>
        <w:r>
          <w:fldChar w:fldCharType="separate"/>
        </w:r>
        <w:r>
          <w:t>52</w:t>
        </w:r>
        <w:r>
          <w:fldChar w:fldCharType="end"/>
        </w:r>
      </w:hyperlink>
    </w:p>
    <w:p>
      <w:pPr>
        <w:pStyle w:val="TOC2"/>
        <w:tabs>
          <w:tab w:val="right" w:leader="dot" w:pos="8306"/>
        </w:tabs>
      </w:pPr>
      <w:hyperlink w:anchor="_Toc4341" w:history="1">
        <w:r>
          <w:rPr>
            <w:rFonts w:ascii="仿宋" w:eastAsia="仿宋" w:hAnsi="仿宋" w:cs="仿宋" w:hint="eastAsia"/>
            <w:lang w:eastAsia="zh-CN"/>
          </w:rPr>
          <w:t>(二)、资金使用与监管</w:t>
        </w:r>
        <w:r>
          <w:tab/>
        </w:r>
        <w:r>
          <w:fldChar w:fldCharType="begin"/>
        </w:r>
        <w:r>
          <w:instrText xml:space="preserve"> PAGEREF _Toc4341 \h </w:instrText>
        </w:r>
        <w:r>
          <w:fldChar w:fldCharType="separate"/>
        </w:r>
        <w:r>
          <w:t>54</w:t>
        </w:r>
        <w:r>
          <w:fldChar w:fldCharType="end"/>
        </w:r>
      </w:hyperlink>
    </w:p>
    <w:p>
      <w:pPr>
        <w:pStyle w:val="TOC2"/>
        <w:tabs>
          <w:tab w:val="right" w:leader="dot" w:pos="8306"/>
        </w:tabs>
      </w:pPr>
      <w:hyperlink w:anchor="_Toc7024" w:history="1">
        <w:r>
          <w:rPr>
            <w:rFonts w:ascii="仿宋" w:eastAsia="仿宋" w:hAnsi="仿宋" w:cs="仿宋" w:hint="eastAsia"/>
            <w:lang w:eastAsia="zh-CN"/>
          </w:rPr>
          <w:t>(三)、财务规划与预测</w:t>
        </w:r>
        <w:r>
          <w:tab/>
        </w:r>
        <w:r>
          <w:fldChar w:fldCharType="begin"/>
        </w:r>
        <w:r>
          <w:instrText xml:space="preserve"> PAGEREF _Toc7024 \h </w:instrText>
        </w:r>
        <w:r>
          <w:fldChar w:fldCharType="separate"/>
        </w:r>
        <w:r>
          <w:t>55</w:t>
        </w:r>
        <w:r>
          <w:fldChar w:fldCharType="end"/>
        </w:r>
      </w:hyperlink>
    </w:p>
    <w:p>
      <w:pPr>
        <w:pStyle w:val="TOC1"/>
        <w:tabs>
          <w:tab w:val="right" w:leader="dot" w:pos="8306"/>
        </w:tabs>
      </w:pPr>
      <w:hyperlink w:anchor="_Toc27917" w:history="1">
        <w:r>
          <w:rPr>
            <w:rFonts w:ascii="仿宋" w:eastAsia="仿宋" w:hAnsi="仿宋" w:cs="仿宋" w:hint="eastAsia"/>
            <w:lang w:eastAsia="zh-CN"/>
          </w:rPr>
          <w:t>十一、项目变更管理</w:t>
        </w:r>
        <w:r>
          <w:tab/>
        </w:r>
        <w:r>
          <w:fldChar w:fldCharType="begin"/>
        </w:r>
        <w:r>
          <w:instrText xml:space="preserve"> PAGEREF _Toc27917 \h </w:instrText>
        </w:r>
        <w:r>
          <w:fldChar w:fldCharType="separate"/>
        </w:r>
        <w:r>
          <w:t>56</w:t>
        </w:r>
        <w:r>
          <w:fldChar w:fldCharType="end"/>
        </w:r>
      </w:hyperlink>
    </w:p>
    <w:p>
      <w:pPr>
        <w:pStyle w:val="TOC2"/>
        <w:tabs>
          <w:tab w:val="right" w:leader="dot" w:pos="8306"/>
        </w:tabs>
      </w:pPr>
      <w:hyperlink w:anchor="_Toc25150" w:history="1">
        <w:r>
          <w:rPr>
            <w:rFonts w:ascii="仿宋" w:eastAsia="仿宋" w:hAnsi="仿宋" w:cs="仿宋" w:hint="eastAsia"/>
            <w:lang w:eastAsia="zh-CN"/>
          </w:rPr>
          <w:t>(一)、变更控制流程</w:t>
        </w:r>
        <w:r>
          <w:tab/>
        </w:r>
        <w:r>
          <w:fldChar w:fldCharType="begin"/>
        </w:r>
        <w:r>
          <w:instrText xml:space="preserve"> PAGEREF _Toc25150 \h </w:instrText>
        </w:r>
        <w:r>
          <w:fldChar w:fldCharType="separate"/>
        </w:r>
        <w:r>
          <w:t>56</w:t>
        </w:r>
        <w:r>
          <w:fldChar w:fldCharType="end"/>
        </w:r>
      </w:hyperlink>
    </w:p>
    <w:p>
      <w:pPr>
        <w:pStyle w:val="TOC2"/>
        <w:tabs>
          <w:tab w:val="right" w:leader="dot" w:pos="8306"/>
        </w:tabs>
      </w:pPr>
      <w:hyperlink w:anchor="_Toc19716" w:history="1">
        <w:r>
          <w:rPr>
            <w:rFonts w:ascii="仿宋" w:eastAsia="仿宋" w:hAnsi="仿宋" w:cs="仿宋" w:hint="eastAsia"/>
            <w:lang w:eastAsia="zh-CN"/>
          </w:rPr>
          <w:t>(二)、影响评估与处理</w:t>
        </w:r>
        <w:r>
          <w:tab/>
        </w:r>
        <w:r>
          <w:fldChar w:fldCharType="begin"/>
        </w:r>
        <w:r>
          <w:instrText xml:space="preserve"> PAGEREF _Toc19716 \h </w:instrText>
        </w:r>
        <w:r>
          <w:fldChar w:fldCharType="separate"/>
        </w:r>
        <w:r>
          <w:t>57</w:t>
        </w:r>
        <w:r>
          <w:fldChar w:fldCharType="end"/>
        </w:r>
      </w:hyperlink>
    </w:p>
    <w:p>
      <w:pPr>
        <w:pStyle w:val="TOC2"/>
        <w:tabs>
          <w:tab w:val="right" w:leader="dot" w:pos="8306"/>
        </w:tabs>
      </w:pPr>
      <w:hyperlink w:anchor="_Toc21587" w:history="1">
        <w:r>
          <w:rPr>
            <w:rFonts w:ascii="仿宋" w:eastAsia="仿宋" w:hAnsi="仿宋" w:cs="仿宋" w:hint="eastAsia"/>
            <w:lang w:eastAsia="zh-CN"/>
          </w:rPr>
          <w:t>(三)、变更记录与追踪</w:t>
        </w:r>
        <w:r>
          <w:tab/>
        </w:r>
        <w:r>
          <w:fldChar w:fldCharType="begin"/>
        </w:r>
        <w:r>
          <w:instrText xml:space="preserve"> PAGEREF _Toc21587 \h </w:instrText>
        </w:r>
        <w:r>
          <w:fldChar w:fldCharType="separate"/>
        </w:r>
        <w:r>
          <w:t>58</w:t>
        </w:r>
        <w:r>
          <w:fldChar w:fldCharType="end"/>
        </w:r>
      </w:hyperlink>
    </w:p>
    <w:p>
      <w:pPr>
        <w:pStyle w:val="TOC2"/>
        <w:tabs>
          <w:tab w:val="right" w:leader="dot" w:pos="8306"/>
        </w:tabs>
      </w:pPr>
      <w:hyperlink w:anchor="_Toc13169" w:history="1">
        <w:r>
          <w:rPr>
            <w:rFonts w:ascii="仿宋" w:eastAsia="仿宋" w:hAnsi="仿宋" w:cs="仿宋" w:hint="eastAsia"/>
            <w:lang w:eastAsia="zh-CN"/>
          </w:rPr>
          <w:t>(四)、变更管理策略</w:t>
        </w:r>
        <w:r>
          <w:tab/>
        </w:r>
        <w:r>
          <w:fldChar w:fldCharType="begin"/>
        </w:r>
        <w:r>
          <w:instrText xml:space="preserve"> PAGEREF _Toc13169 \h </w:instrText>
        </w:r>
        <w:r>
          <w:fldChar w:fldCharType="separate"/>
        </w:r>
        <w:r>
          <w:t>60</w:t>
        </w:r>
        <w:r>
          <w:fldChar w:fldCharType="end"/>
        </w:r>
      </w:hyperlink>
    </w:p>
    <w:p>
      <w:pPr>
        <w:pStyle w:val="TOC1"/>
        <w:tabs>
          <w:tab w:val="right" w:leader="dot" w:pos="8306"/>
        </w:tabs>
      </w:pPr>
      <w:hyperlink w:anchor="_Toc4905" w:history="1">
        <w:r>
          <w:rPr>
            <w:rFonts w:ascii="仿宋" w:eastAsia="仿宋" w:hAnsi="仿宋" w:cs="仿宋" w:hint="eastAsia"/>
            <w:lang w:eastAsia="zh-CN"/>
          </w:rPr>
          <w:t>十二、项目质量与标准</w:t>
        </w:r>
        <w:r>
          <w:tab/>
        </w:r>
        <w:r>
          <w:fldChar w:fldCharType="begin"/>
        </w:r>
        <w:r>
          <w:instrText xml:space="preserve"> PAGEREF _Toc4905 \h </w:instrText>
        </w:r>
        <w:r>
          <w:fldChar w:fldCharType="separate"/>
        </w:r>
        <w:r>
          <w:t>62</w:t>
        </w:r>
        <w:r>
          <w:fldChar w:fldCharType="end"/>
        </w:r>
      </w:hyperlink>
    </w:p>
    <w:p>
      <w:pPr>
        <w:pStyle w:val="TOC2"/>
        <w:tabs>
          <w:tab w:val="right" w:leader="dot" w:pos="8306"/>
        </w:tabs>
      </w:pPr>
      <w:hyperlink w:anchor="_Toc10292" w:history="1">
        <w:r>
          <w:rPr>
            <w:rFonts w:ascii="仿宋" w:eastAsia="仿宋" w:hAnsi="仿宋" w:cs="仿宋" w:hint="eastAsia"/>
            <w:lang w:eastAsia="zh-CN"/>
          </w:rPr>
          <w:t>(一)、质量保障体系</w:t>
        </w:r>
        <w:r>
          <w:tab/>
        </w:r>
        <w:r>
          <w:fldChar w:fldCharType="begin"/>
        </w:r>
        <w:r>
          <w:instrText xml:space="preserve"> PAGEREF _Toc10292 \h </w:instrText>
        </w:r>
        <w:r>
          <w:fldChar w:fldCharType="separate"/>
        </w:r>
        <w:r>
          <w:t>62</w:t>
        </w:r>
        <w:r>
          <w:fldChar w:fldCharType="end"/>
        </w:r>
      </w:hyperlink>
    </w:p>
    <w:p>
      <w:pPr>
        <w:pStyle w:val="TOC2"/>
        <w:tabs>
          <w:tab w:val="right" w:leader="dot" w:pos="8306"/>
        </w:tabs>
      </w:pPr>
      <w:hyperlink w:anchor="_Toc2601" w:history="1">
        <w:r>
          <w:rPr>
            <w:rFonts w:ascii="仿宋" w:eastAsia="仿宋" w:hAnsi="仿宋" w:cs="仿宋" w:hint="eastAsia"/>
            <w:lang w:eastAsia="zh-CN"/>
          </w:rPr>
          <w:t>(二)、标准化作业流程</w:t>
        </w:r>
        <w:r>
          <w:tab/>
        </w:r>
        <w:r>
          <w:fldChar w:fldCharType="begin"/>
        </w:r>
        <w:r>
          <w:instrText xml:space="preserve"> PAGEREF _Toc2601 \h </w:instrText>
        </w:r>
        <w:r>
          <w:fldChar w:fldCharType="separate"/>
        </w:r>
        <w:r>
          <w:t>63</w:t>
        </w:r>
        <w:r>
          <w:fldChar w:fldCharType="end"/>
        </w:r>
      </w:hyperlink>
    </w:p>
    <w:p>
      <w:pPr>
        <w:pStyle w:val="TOC2"/>
        <w:tabs>
          <w:tab w:val="right" w:leader="dot" w:pos="8306"/>
        </w:tabs>
      </w:pPr>
      <w:hyperlink w:anchor="_Toc2045" w:history="1">
        <w:r>
          <w:rPr>
            <w:rFonts w:ascii="仿宋" w:eastAsia="仿宋" w:hAnsi="仿宋" w:cs="仿宋" w:hint="eastAsia"/>
            <w:lang w:eastAsia="zh-CN"/>
          </w:rPr>
          <w:t>(三)、质量监控与评估</w:t>
        </w:r>
        <w:r>
          <w:tab/>
        </w:r>
        <w:r>
          <w:fldChar w:fldCharType="begin"/>
        </w:r>
        <w:r>
          <w:instrText xml:space="preserve"> PAGEREF _Toc2045 \h </w:instrText>
        </w:r>
        <w:r>
          <w:fldChar w:fldCharType="separate"/>
        </w:r>
        <w:r>
          <w:t>65</w:t>
        </w:r>
        <w:r>
          <w:fldChar w:fldCharType="end"/>
        </w:r>
      </w:hyperlink>
    </w:p>
    <w:p>
      <w:pPr>
        <w:pStyle w:val="TOC2"/>
        <w:tabs>
          <w:tab w:val="right" w:leader="dot" w:pos="8306"/>
        </w:tabs>
      </w:pPr>
      <w:hyperlink w:anchor="_Toc20125" w:history="1">
        <w:r>
          <w:rPr>
            <w:rFonts w:ascii="仿宋" w:eastAsia="仿宋" w:hAnsi="仿宋" w:cs="仿宋" w:hint="eastAsia"/>
            <w:lang w:eastAsia="zh-CN"/>
          </w:rPr>
          <w:t>(四)、质量改进计划</w:t>
        </w:r>
        <w:r>
          <w:tab/>
        </w:r>
        <w:r>
          <w:fldChar w:fldCharType="begin"/>
        </w:r>
        <w:r>
          <w:instrText xml:space="preserve"> PAGEREF _Toc20125 \h </w:instrText>
        </w:r>
        <w:r>
          <w:fldChar w:fldCharType="separate"/>
        </w:r>
        <w:r>
          <w:t>66</w:t>
        </w:r>
        <w:r>
          <w:fldChar w:fldCharType="end"/>
        </w:r>
      </w:hyperlink>
    </w:p>
    <w:p>
      <w:pPr>
        <w:pStyle w:val="TOC1"/>
        <w:tabs>
          <w:tab w:val="right" w:leader="dot" w:pos="8306"/>
        </w:tabs>
      </w:pPr>
      <w:hyperlink w:anchor="_Toc30934" w:history="1">
        <w:r>
          <w:rPr>
            <w:rFonts w:ascii="仿宋" w:eastAsia="仿宋" w:hAnsi="仿宋" w:cs="仿宋" w:hint="eastAsia"/>
            <w:lang w:eastAsia="zh-CN"/>
          </w:rPr>
          <w:t>十三、企业合规与伦理</w:t>
        </w:r>
        <w:r>
          <w:tab/>
        </w:r>
        <w:r>
          <w:fldChar w:fldCharType="begin"/>
        </w:r>
        <w:r>
          <w:instrText xml:space="preserve"> PAGEREF _Toc30934 \h </w:instrText>
        </w:r>
        <w:r>
          <w:fldChar w:fldCharType="separate"/>
        </w:r>
        <w:r>
          <w:t>67</w:t>
        </w:r>
        <w:r>
          <w:fldChar w:fldCharType="end"/>
        </w:r>
      </w:hyperlink>
    </w:p>
    <w:p>
      <w:pPr>
        <w:pStyle w:val="TOC2"/>
        <w:tabs>
          <w:tab w:val="right" w:leader="dot" w:pos="8306"/>
        </w:tabs>
      </w:pPr>
      <w:hyperlink w:anchor="_Toc1166" w:history="1">
        <w:r>
          <w:rPr>
            <w:rFonts w:ascii="仿宋" w:eastAsia="仿宋" w:hAnsi="仿宋" w:cs="仿宋" w:hint="eastAsia"/>
            <w:lang w:eastAsia="zh-CN"/>
          </w:rPr>
          <w:t>(一)、合规政策与程序</w:t>
        </w:r>
        <w:r>
          <w:tab/>
        </w:r>
        <w:r>
          <w:fldChar w:fldCharType="begin"/>
        </w:r>
        <w:r>
          <w:instrText xml:space="preserve"> PAGEREF _Toc1166 \h </w:instrText>
        </w:r>
        <w:r>
          <w:fldChar w:fldCharType="separate"/>
        </w:r>
        <w:r>
          <w:t>67</w:t>
        </w:r>
        <w:r>
          <w:fldChar w:fldCharType="end"/>
        </w:r>
      </w:hyperlink>
    </w:p>
    <w:p>
      <w:pPr>
        <w:pStyle w:val="TOC2"/>
        <w:tabs>
          <w:tab w:val="right" w:leader="dot" w:pos="8306"/>
        </w:tabs>
      </w:pPr>
      <w:hyperlink w:anchor="_Toc29740" w:history="1">
        <w:r>
          <w:rPr>
            <w:rFonts w:ascii="仿宋" w:eastAsia="仿宋" w:hAnsi="仿宋" w:cs="仿宋" w:hint="eastAsia"/>
            <w:lang w:eastAsia="zh-CN"/>
          </w:rPr>
          <w:t>(二)、伦理规范与培训</w:t>
        </w:r>
        <w:r>
          <w:tab/>
        </w:r>
        <w:r>
          <w:fldChar w:fldCharType="begin"/>
        </w:r>
        <w:r>
          <w:instrText xml:space="preserve"> PAGEREF _Toc29740 \h </w:instrText>
        </w:r>
        <w:r>
          <w:fldChar w:fldCharType="separate"/>
        </w:r>
        <w:r>
          <w:t>68</w:t>
        </w:r>
        <w:r>
          <w:fldChar w:fldCharType="end"/>
        </w:r>
      </w:hyperlink>
    </w:p>
    <w:p>
      <w:pPr>
        <w:pStyle w:val="TOC2"/>
        <w:tabs>
          <w:tab w:val="right" w:leader="dot" w:pos="8306"/>
        </w:tabs>
      </w:pPr>
      <w:hyperlink w:anchor="_Toc5938" w:history="1">
        <w:r>
          <w:rPr>
            <w:rFonts w:ascii="仿宋" w:eastAsia="仿宋" w:hAnsi="仿宋" w:cs="仿宋" w:hint="eastAsia"/>
            <w:lang w:eastAsia="zh-CN"/>
          </w:rPr>
          <w:t>(三)、合规风险评估</w:t>
        </w:r>
        <w:r>
          <w:tab/>
        </w:r>
        <w:r>
          <w:fldChar w:fldCharType="begin"/>
        </w:r>
        <w:r>
          <w:instrText xml:space="preserve"> PAGEREF _Toc5938 \h </w:instrText>
        </w:r>
        <w:r>
          <w:fldChar w:fldCharType="separate"/>
        </w:r>
        <w:r>
          <w:t>69</w:t>
        </w:r>
        <w:r>
          <w:fldChar w:fldCharType="end"/>
        </w:r>
      </w:hyperlink>
    </w:p>
    <w:p>
      <w:pPr>
        <w:pStyle w:val="TOC2"/>
        <w:tabs>
          <w:tab w:val="right" w:leader="dot" w:pos="8306"/>
        </w:tabs>
      </w:pPr>
      <w:hyperlink w:anchor="_Toc6635" w:history="1">
        <w:r>
          <w:rPr>
            <w:rFonts w:ascii="仿宋" w:eastAsia="仿宋" w:hAnsi="仿宋" w:cs="仿宋" w:hint="eastAsia"/>
            <w:lang w:eastAsia="zh-CN"/>
          </w:rPr>
          <w:t>(四)、合规监督与执行</w:t>
        </w:r>
        <w:r>
          <w:tab/>
        </w:r>
        <w:r>
          <w:fldChar w:fldCharType="begin"/>
        </w:r>
        <w:r>
          <w:instrText xml:space="preserve"> PAGEREF _Toc6635 \h </w:instrText>
        </w:r>
        <w:r>
          <w:fldChar w:fldCharType="separate"/>
        </w:r>
        <w:r>
          <w:t>70</w:t>
        </w:r>
        <w:r>
          <w:fldChar w:fldCharType="end"/>
        </w:r>
      </w:hyperlink>
    </w:p>
    <w:p>
      <w:pPr>
        <w:pStyle w:val="TOC1"/>
        <w:tabs>
          <w:tab w:val="right" w:leader="dot" w:pos="8306"/>
        </w:tabs>
      </w:pPr>
      <w:hyperlink w:anchor="_Toc18960" w:history="1">
        <w:r>
          <w:rPr>
            <w:rFonts w:ascii="仿宋" w:eastAsia="仿宋" w:hAnsi="仿宋" w:cs="仿宋" w:hint="eastAsia"/>
            <w:lang w:eastAsia="zh-CN"/>
          </w:rPr>
          <w:t>十四、项目施工方案</w:t>
        </w:r>
        <w:r>
          <w:tab/>
        </w:r>
        <w:r>
          <w:fldChar w:fldCharType="begin"/>
        </w:r>
        <w:r>
          <w:instrText xml:space="preserve"> PAGEREF _Toc18960 \h </w:instrText>
        </w:r>
        <w:r>
          <w:fldChar w:fldCharType="separate"/>
        </w:r>
        <w:r>
          <w:t>71</w:t>
        </w:r>
        <w:r>
          <w:fldChar w:fldCharType="end"/>
        </w:r>
      </w:hyperlink>
    </w:p>
    <w:p>
      <w:pPr>
        <w:pStyle w:val="TOC2"/>
        <w:tabs>
          <w:tab w:val="right" w:leader="dot" w:pos="8306"/>
        </w:tabs>
      </w:pPr>
      <w:hyperlink w:anchor="_Toc23973" w:history="1">
        <w:r>
          <w:rPr>
            <w:rFonts w:ascii="仿宋" w:eastAsia="仿宋" w:hAnsi="仿宋" w:cs="仿宋" w:hint="eastAsia"/>
            <w:lang w:eastAsia="zh-CN"/>
          </w:rPr>
          <w:t>(一)、施工组织设计</w:t>
        </w:r>
        <w:r>
          <w:tab/>
        </w:r>
        <w:r>
          <w:fldChar w:fldCharType="begin"/>
        </w:r>
        <w:r>
          <w:instrText xml:space="preserve"> PAGEREF _Toc23973 \h </w:instrText>
        </w:r>
        <w:r>
          <w:fldChar w:fldCharType="separate"/>
        </w:r>
        <w:r>
          <w:t>71</w:t>
        </w:r>
        <w:r>
          <w:fldChar w:fldCharType="end"/>
        </w:r>
      </w:hyperlink>
    </w:p>
    <w:p>
      <w:pPr>
        <w:pStyle w:val="TOC2"/>
        <w:tabs>
          <w:tab w:val="right" w:leader="dot" w:pos="8306"/>
        </w:tabs>
      </w:pPr>
      <w:hyperlink w:anchor="_Toc4105" w:history="1">
        <w:r>
          <w:rPr>
            <w:rFonts w:ascii="仿宋" w:eastAsia="仿宋" w:hAnsi="仿宋" w:cs="仿宋" w:hint="eastAsia"/>
            <w:lang w:eastAsia="zh-CN"/>
          </w:rPr>
          <w:t>(二)、施工工艺与技术路线</w:t>
        </w:r>
        <w:r>
          <w:tab/>
        </w:r>
        <w:r>
          <w:fldChar w:fldCharType="begin"/>
        </w:r>
        <w:r>
          <w:instrText xml:space="preserve"> PAGEREF _Toc4105 \h </w:instrText>
        </w:r>
        <w:r>
          <w:fldChar w:fldCharType="separate"/>
        </w:r>
        <w:r>
          <w:t>73</w:t>
        </w:r>
        <w:r>
          <w:fldChar w:fldCharType="end"/>
        </w:r>
      </w:hyperlink>
    </w:p>
    <w:p>
      <w:pPr>
        <w:pStyle w:val="TOC2"/>
        <w:tabs>
          <w:tab w:val="right" w:leader="dot" w:pos="8306"/>
        </w:tabs>
      </w:pPr>
      <w:hyperlink w:anchor="_Toc26086" w:history="1">
        <w:r>
          <w:rPr>
            <w:rFonts w:ascii="仿宋" w:eastAsia="仿宋" w:hAnsi="仿宋" w:cs="仿宋" w:hint="eastAsia"/>
            <w:lang w:eastAsia="zh-CN"/>
          </w:rPr>
          <w:t>(三)、关键节点施工计划</w:t>
        </w:r>
        <w:r>
          <w:tab/>
        </w:r>
        <w:r>
          <w:fldChar w:fldCharType="begin"/>
        </w:r>
        <w:r>
          <w:instrText xml:space="preserve"> PAGEREF _Toc26086 \h </w:instrText>
        </w:r>
        <w:r>
          <w:fldChar w:fldCharType="separate"/>
        </w:r>
        <w:r>
          <w:t>74</w:t>
        </w:r>
        <w:r>
          <w:fldChar w:fldCharType="end"/>
        </w:r>
      </w:hyperlink>
    </w:p>
    <w:p>
      <w:pPr>
        <w:pStyle w:val="TOC2"/>
        <w:tabs>
          <w:tab w:val="right" w:leader="dot" w:pos="8306"/>
        </w:tabs>
      </w:pPr>
      <w:hyperlink w:anchor="_Toc16356" w:history="1">
        <w:r>
          <w:rPr>
            <w:rFonts w:ascii="仿宋" w:eastAsia="仿宋" w:hAnsi="仿宋" w:cs="仿宋" w:hint="eastAsia"/>
            <w:lang w:eastAsia="zh-CN"/>
          </w:rPr>
          <w:t>(四)、施工现场管理</w:t>
        </w:r>
        <w:r>
          <w:tab/>
        </w:r>
        <w:r>
          <w:fldChar w:fldCharType="begin"/>
        </w:r>
        <w:r>
          <w:instrText xml:space="preserve"> PAGEREF _Toc16356 \h </w:instrText>
        </w:r>
        <w:r>
          <w:fldChar w:fldCharType="separate"/>
        </w:r>
        <w:r>
          <w:t>75</w:t>
        </w:r>
        <w:r>
          <w:fldChar w:fldCharType="end"/>
        </w:r>
      </w:hyperlink>
    </w:p>
    <w:p>
      <w:pPr>
        <w:pStyle w:val="TOC1"/>
        <w:tabs>
          <w:tab w:val="right" w:leader="dot" w:pos="8306"/>
        </w:tabs>
      </w:pPr>
      <w:hyperlink w:anchor="_Toc30490" w:history="1">
        <w:r>
          <w:rPr>
            <w:rFonts w:ascii="仿宋" w:eastAsia="仿宋" w:hAnsi="仿宋" w:cs="仿宋" w:hint="eastAsia"/>
            <w:lang w:eastAsia="zh-CN"/>
          </w:rPr>
          <w:t>十五、成果转化与推广应用</w:t>
        </w:r>
        <w:r>
          <w:tab/>
        </w:r>
        <w:r>
          <w:fldChar w:fldCharType="begin"/>
        </w:r>
        <w:r>
          <w:instrText xml:space="preserve"> PAGEREF _Toc30490 \h </w:instrText>
        </w:r>
        <w:r>
          <w:fldChar w:fldCharType="separate"/>
        </w:r>
        <w:r>
          <w:t>78</w:t>
        </w:r>
        <w:r>
          <w:fldChar w:fldCharType="end"/>
        </w:r>
      </w:hyperlink>
    </w:p>
    <w:p>
      <w:pPr>
        <w:pStyle w:val="TOC2"/>
        <w:tabs>
          <w:tab w:val="right" w:leader="dot" w:pos="8306"/>
        </w:tabs>
      </w:pPr>
      <w:hyperlink w:anchor="_Toc14871" w:history="1">
        <w:r>
          <w:rPr>
            <w:rFonts w:ascii="仿宋" w:eastAsia="仿宋" w:hAnsi="仿宋" w:cs="仿宋" w:hint="eastAsia"/>
            <w:lang w:eastAsia="zh-CN"/>
          </w:rPr>
          <w:t>(一)、成果转化策略制定</w:t>
        </w:r>
        <w:r>
          <w:tab/>
        </w:r>
        <w:r>
          <w:fldChar w:fldCharType="begin"/>
        </w:r>
        <w:r>
          <w:instrText xml:space="preserve"> PAGEREF _Toc14871 \h </w:instrText>
        </w:r>
        <w:r>
          <w:fldChar w:fldCharType="separate"/>
        </w:r>
        <w:r>
          <w:t>78</w:t>
        </w:r>
        <w:r>
          <w:fldChar w:fldCharType="end"/>
        </w:r>
      </w:hyperlink>
    </w:p>
    <w:p>
      <w:pPr>
        <w:pStyle w:val="TOC2"/>
        <w:tabs>
          <w:tab w:val="right" w:leader="dot" w:pos="8306"/>
        </w:tabs>
      </w:pPr>
      <w:hyperlink w:anchor="_Toc20147" w:history="1">
        <w:r>
          <w:rPr>
            <w:rFonts w:ascii="仿宋" w:eastAsia="仿宋" w:hAnsi="仿宋" w:cs="仿宋" w:hint="eastAsia"/>
            <w:lang w:eastAsia="zh-CN"/>
          </w:rPr>
          <w:t>(二)、成果推广应用方案</w:t>
        </w:r>
        <w:r>
          <w:tab/>
        </w:r>
        <w:r>
          <w:fldChar w:fldCharType="begin"/>
        </w:r>
        <w:r>
          <w:instrText xml:space="preserve"> PAGEREF _Toc20147 \h </w:instrText>
        </w:r>
        <w:r>
          <w:fldChar w:fldCharType="separate"/>
        </w:r>
        <w:r>
          <w:t>79</w:t>
        </w:r>
        <w:r>
          <w:fldChar w:fldCharType="end"/>
        </w:r>
      </w:hyperlink>
    </w:p>
    <w:p>
      <w:pPr>
        <w:pStyle w:val="TOC1"/>
        <w:tabs>
          <w:tab w:val="right" w:leader="dot" w:pos="8306"/>
        </w:tabs>
      </w:pPr>
      <w:hyperlink w:anchor="_Toc29144" w:history="1">
        <w:r>
          <w:rPr>
            <w:rFonts w:ascii="仿宋" w:eastAsia="仿宋" w:hAnsi="仿宋" w:cs="仿宋" w:hint="eastAsia"/>
            <w:lang w:eastAsia="zh-CN"/>
          </w:rPr>
          <w:t>十六、法律法规与政策遵循</w:t>
        </w:r>
        <w:r>
          <w:tab/>
        </w:r>
        <w:r>
          <w:fldChar w:fldCharType="begin"/>
        </w:r>
        <w:r>
          <w:instrText xml:space="preserve"> PAGEREF _Toc29144 \h </w:instrText>
        </w:r>
        <w:r>
          <w:fldChar w:fldCharType="separate"/>
        </w:r>
        <w:r>
          <w:t>81</w:t>
        </w:r>
        <w:r>
          <w:fldChar w:fldCharType="end"/>
        </w:r>
      </w:hyperlink>
    </w:p>
    <w:p>
      <w:pPr>
        <w:pStyle w:val="TOC2"/>
        <w:tabs>
          <w:tab w:val="right" w:leader="dot" w:pos="8306"/>
        </w:tabs>
      </w:pPr>
      <w:hyperlink w:anchor="_Toc14448" w:history="1">
        <w:r>
          <w:rPr>
            <w:rFonts w:ascii="仿宋" w:eastAsia="仿宋" w:hAnsi="仿宋" w:cs="仿宋" w:hint="eastAsia"/>
            <w:lang w:eastAsia="zh-CN"/>
          </w:rPr>
          <w:t>(一)、法律法规遵守</w:t>
        </w:r>
        <w:r>
          <w:tab/>
        </w:r>
        <w:r>
          <w:fldChar w:fldCharType="begin"/>
        </w:r>
        <w:r>
          <w:instrText xml:space="preserve"> PAGEREF _Toc14448 \h </w:instrText>
        </w:r>
        <w:r>
          <w:fldChar w:fldCharType="separate"/>
        </w:r>
        <w:r>
          <w:t>81</w:t>
        </w:r>
        <w:r>
          <w:fldChar w:fldCharType="end"/>
        </w:r>
      </w:hyperlink>
    </w:p>
    <w:p>
      <w:pPr>
        <w:pStyle w:val="TOC2"/>
        <w:tabs>
          <w:tab w:val="right" w:leader="dot" w:pos="8306"/>
        </w:tabs>
      </w:pPr>
      <w:hyperlink w:anchor="_Toc7104" w:history="1">
        <w:r>
          <w:rPr>
            <w:rFonts w:ascii="仿宋" w:eastAsia="仿宋" w:hAnsi="仿宋" w:cs="仿宋" w:hint="eastAsia"/>
            <w:lang w:eastAsia="zh-CN"/>
          </w:rPr>
          <w:t>(二)、政策导向与利用</w:t>
        </w:r>
        <w:r>
          <w:tab/>
        </w:r>
        <w:r>
          <w:fldChar w:fldCharType="begin"/>
        </w:r>
        <w:r>
          <w:instrText xml:space="preserve"> PAGEREF _Toc7104 \h </w:instrText>
        </w:r>
        <w:r>
          <w:fldChar w:fldCharType="separate"/>
        </w:r>
        <w:r>
          <w:t>82</w:t>
        </w:r>
        <w:r>
          <w:fldChar w:fldCharType="end"/>
        </w:r>
      </w:hyperlink>
    </w:p>
    <w:p>
      <w:pPr>
        <w:pStyle w:val="TOC1"/>
        <w:tabs>
          <w:tab w:val="right" w:leader="dot" w:pos="8306"/>
        </w:tabs>
      </w:pPr>
      <w:hyperlink w:anchor="_Toc14071" w:history="1">
        <w:r>
          <w:rPr>
            <w:rFonts w:ascii="仿宋" w:eastAsia="仿宋" w:hAnsi="仿宋" w:cs="仿宋" w:hint="eastAsia"/>
            <w:lang w:eastAsia="zh-CN"/>
          </w:rPr>
          <w:t>十七、知识产权管理与保护</w:t>
        </w:r>
        <w:r>
          <w:tab/>
        </w:r>
        <w:r>
          <w:fldChar w:fldCharType="begin"/>
        </w:r>
        <w:r>
          <w:instrText xml:space="preserve"> PAGEREF _Toc14071 \h </w:instrText>
        </w:r>
        <w:r>
          <w:fldChar w:fldCharType="separate"/>
        </w:r>
        <w:r>
          <w:t>83</w:t>
        </w:r>
        <w:r>
          <w:fldChar w:fldCharType="end"/>
        </w:r>
      </w:hyperlink>
    </w:p>
    <w:p>
      <w:pPr>
        <w:pStyle w:val="TOC2"/>
        <w:tabs>
          <w:tab w:val="right" w:leader="dot" w:pos="8306"/>
        </w:tabs>
      </w:pPr>
      <w:hyperlink w:anchor="_Toc5769" w:history="1">
        <w:r>
          <w:rPr>
            <w:rFonts w:ascii="仿宋" w:eastAsia="仿宋" w:hAnsi="仿宋" w:cs="仿宋" w:hint="eastAsia"/>
            <w:lang w:eastAsia="zh-CN"/>
          </w:rPr>
          <w:t>(一)、知识产权管理体系建设</w:t>
        </w:r>
        <w:r>
          <w:tab/>
        </w:r>
        <w:r>
          <w:fldChar w:fldCharType="begin"/>
        </w:r>
        <w:r>
          <w:instrText xml:space="preserve"> PAGEREF _Toc5769 \h </w:instrText>
        </w:r>
        <w:r>
          <w:fldChar w:fldCharType="separate"/>
        </w:r>
        <w:r>
          <w:t>83</w:t>
        </w:r>
        <w:r>
          <w:fldChar w:fldCharType="end"/>
        </w:r>
      </w:hyperlink>
    </w:p>
    <w:p>
      <w:pPr>
        <w:pStyle w:val="TOC2"/>
        <w:tabs>
          <w:tab w:val="right" w:leader="dot" w:pos="8306"/>
        </w:tabs>
      </w:pPr>
      <w:hyperlink w:anchor="_Toc8736" w:history="1">
        <w:r>
          <w:rPr>
            <w:rFonts w:ascii="仿宋" w:eastAsia="仿宋" w:hAnsi="仿宋" w:cs="仿宋" w:hint="eastAsia"/>
            <w:lang w:eastAsia="zh-CN"/>
          </w:rPr>
          <w:t>(二)、知识产权保护措施</w:t>
        </w:r>
        <w:r>
          <w:tab/>
        </w:r>
        <w:r>
          <w:fldChar w:fldCharType="begin"/>
        </w:r>
        <w:r>
          <w:instrText xml:space="preserve"> PAGEREF _Toc8736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3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45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直接收益：假设结构化布线系统的检测设备项目的产品或服务年销售收入为XX万元。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38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若结构化布线系统的检测设备项目成功推广新型环保产品，比如采用可回收材料的包装，可能会激发消费者对可持续产品的需求。这种需求的增长可能迫使整个行业转向更环保的产品设计和生产方法。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6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92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结构化布线系统的检测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结构化布线系统的检测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结构化布线系统的检测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5145"/>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3535"/>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结构化布线系统的检测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结构化布线系统的检测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结构化布线系统的检测设备项目通过实施包容性的招聘政策，强调性别平等和多样性，可以为其他企业树立榜样，推动整个行业和社区在伦理和社会责任方面的进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https://d.book118.com/896153120003010101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F7A16"/>
    <w:rsid w:val="246F7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15312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2024-02-23T11:20:00Z</dcterms:created>
  <dcterms:modified xsi:type="dcterms:W3CDTF">2024-02-23T11:21:17Z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F898B0D38F55471197CB4B633D6380B5_11</vt:lpwstr>
  </property>
  <property fmtid="{D5CDD505-2E9C-101B-9397-08002B2CF9AE}" pid="3" name="KSOProductBuildVer">
    <vt:lpwstr>2052-12.1.0.16250</vt:lpwstr>
  </property>
</Properties>
</file>